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B665" w14:textId="4B7EAD70" w:rsidR="2DF252D2" w:rsidRPr="00E820D1" w:rsidRDefault="2DF252D2" w:rsidP="00E820D1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  <w:r w:rsidRPr="00E820D1">
        <w:rPr>
          <w:rFonts w:ascii="Calibri" w:eastAsia="Times New Roman" w:hAnsi="Calibri" w:cs="Calibri"/>
          <w:b/>
          <w:bCs/>
          <w:color w:val="000000" w:themeColor="text1"/>
        </w:rPr>
        <w:t xml:space="preserve">Evaluating </w:t>
      </w:r>
      <w:r w:rsidR="4B6C214E" w:rsidRPr="00E820D1">
        <w:rPr>
          <w:rFonts w:ascii="Calibri" w:eastAsia="Times New Roman" w:hAnsi="Calibri" w:cs="Calibri"/>
          <w:b/>
          <w:bCs/>
          <w:color w:val="000000" w:themeColor="text1"/>
        </w:rPr>
        <w:t xml:space="preserve">unique traits, plastic mulch, and growing degree days for </w:t>
      </w:r>
      <w:proofErr w:type="gramStart"/>
      <w:r w:rsidR="4B6C214E" w:rsidRPr="00E820D1">
        <w:rPr>
          <w:rFonts w:ascii="Calibri" w:eastAsia="Times New Roman" w:hAnsi="Calibri" w:cs="Calibri"/>
          <w:b/>
          <w:bCs/>
          <w:color w:val="000000" w:themeColor="text1"/>
        </w:rPr>
        <w:t>sweetpotato</w:t>
      </w:r>
      <w:proofErr w:type="gramEnd"/>
      <w:r w:rsidR="4B6C214E" w:rsidRPr="00E820D1">
        <w:rPr>
          <w:rFonts w:ascii="Calibri" w:eastAsia="Times New Roman" w:hAnsi="Calibri" w:cs="Calibri"/>
          <w:b/>
          <w:bCs/>
          <w:color w:val="000000" w:themeColor="text1"/>
        </w:rPr>
        <w:t xml:space="preserve"> production in northwest Washington</w:t>
      </w:r>
    </w:p>
    <w:p w14:paraId="3A19B77F" w14:textId="77777777" w:rsidR="00E820D1" w:rsidRDefault="00E820D1" w:rsidP="00E820D1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25114DCA" w14:textId="0F01E1D6" w:rsidR="00E820D1" w:rsidRDefault="00E820D1" w:rsidP="00E820D1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Jordan White</w:t>
      </w:r>
    </w:p>
    <w:p w14:paraId="54B681C0" w14:textId="77777777" w:rsidR="00E820D1" w:rsidRDefault="00E820D1" w:rsidP="00E820D1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5735D7E0" w14:textId="07A15E97" w:rsidR="606DAB0A" w:rsidRPr="00E820D1" w:rsidRDefault="00494223" w:rsidP="00E820D1">
      <w:pPr>
        <w:spacing w:after="0" w:line="240" w:lineRule="auto"/>
        <w:rPr>
          <w:rStyle w:val="normaltextrun"/>
          <w:rFonts w:ascii="Calibri" w:eastAsia="Times New Roman" w:hAnsi="Calibri" w:cs="Calibri"/>
          <w:color w:val="000000" w:themeColor="text1"/>
          <w:lang w:val="en"/>
        </w:rPr>
      </w:pPr>
      <w:r w:rsidRPr="00E820D1">
        <w:rPr>
          <w:rFonts w:ascii="Calibri" w:eastAsia="Times New Roman" w:hAnsi="Calibri" w:cs="Calibri"/>
          <w:color w:val="000000" w:themeColor="text1"/>
        </w:rPr>
        <w:t xml:space="preserve">Two experiments were carried out in 2024 and 2025 at the Northwestern Washington Research and Extension Center in Mount Vernon, WA to assess </w:t>
      </w:r>
      <w:r w:rsidRPr="00E820D1">
        <w:rPr>
          <w:rStyle w:val="normaltextrun"/>
          <w:rFonts w:ascii="Calibri" w:eastAsia="Times New Roman" w:hAnsi="Calibri" w:cs="Calibri"/>
          <w:color w:val="000000" w:themeColor="text1"/>
        </w:rPr>
        <w:t>production</w:t>
      </w:r>
      <w:r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00824C3A" w:rsidRPr="00E820D1">
        <w:rPr>
          <w:rFonts w:ascii="Calibri" w:eastAsia="Times New Roman" w:hAnsi="Calibri" w:cs="Calibri"/>
          <w:color w:val="000000" w:themeColor="text1"/>
        </w:rPr>
        <w:t xml:space="preserve">potential </w:t>
      </w:r>
      <w:r w:rsidRPr="00E820D1">
        <w:rPr>
          <w:rFonts w:ascii="Calibri" w:eastAsia="Times New Roman" w:hAnsi="Calibri" w:cs="Calibri"/>
          <w:color w:val="000000" w:themeColor="text1"/>
        </w:rPr>
        <w:t>of s</w:t>
      </w:r>
      <w:r w:rsidR="0D2CA983" w:rsidRPr="00E820D1">
        <w:rPr>
          <w:rStyle w:val="normaltextrun"/>
          <w:rFonts w:ascii="Calibri" w:eastAsia="Times New Roman" w:hAnsi="Calibri" w:cs="Calibri"/>
          <w:color w:val="000000" w:themeColor="text1"/>
        </w:rPr>
        <w:t>weetpotato (</w:t>
      </w:r>
      <w:r w:rsidR="0D2CA983" w:rsidRPr="00E820D1">
        <w:rPr>
          <w:rStyle w:val="normaltextrun"/>
          <w:rFonts w:ascii="Calibri" w:eastAsia="Times New Roman" w:hAnsi="Calibri" w:cs="Calibri"/>
          <w:i/>
          <w:iCs/>
          <w:color w:val="000000" w:themeColor="text1"/>
        </w:rPr>
        <w:t>Ipomoea batatas)</w:t>
      </w:r>
      <w:r w:rsidR="005F4F0C" w:rsidRPr="00E820D1">
        <w:rPr>
          <w:rFonts w:ascii="Calibri" w:eastAsia="Times New Roman" w:hAnsi="Calibri" w:cs="Calibri"/>
          <w:color w:val="000000" w:themeColor="text1"/>
        </w:rPr>
        <w:t xml:space="preserve">, </w:t>
      </w:r>
      <w:r w:rsidR="0D2CA983" w:rsidRPr="00E820D1">
        <w:rPr>
          <w:rFonts w:ascii="Calibri" w:eastAsia="Times New Roman" w:hAnsi="Calibri" w:cs="Calibri"/>
          <w:color w:val="000000" w:themeColor="text1"/>
        </w:rPr>
        <w:t>a nutritious</w:t>
      </w:r>
      <w:r w:rsidR="05CC70B2" w:rsidRPr="00E820D1">
        <w:rPr>
          <w:rFonts w:ascii="Calibri" w:eastAsia="Times New Roman" w:hAnsi="Calibri" w:cs="Calibri"/>
          <w:color w:val="000000" w:themeColor="text1"/>
        </w:rPr>
        <w:t xml:space="preserve"> and </w:t>
      </w:r>
      <w:r w:rsidR="0D2CA983" w:rsidRPr="00E820D1">
        <w:rPr>
          <w:rFonts w:ascii="Calibri" w:eastAsia="Times New Roman" w:hAnsi="Calibri" w:cs="Calibri"/>
          <w:color w:val="000000" w:themeColor="text1"/>
        </w:rPr>
        <w:t>low-input</w:t>
      </w:r>
      <w:r w:rsidR="04DE8C50"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0D2CA983" w:rsidRPr="00E820D1">
        <w:rPr>
          <w:rFonts w:ascii="Calibri" w:eastAsia="Times New Roman" w:hAnsi="Calibri" w:cs="Calibri"/>
          <w:color w:val="000000" w:themeColor="text1"/>
        </w:rPr>
        <w:t xml:space="preserve">crop new to </w:t>
      </w:r>
      <w:r w:rsidR="005F4F0C" w:rsidRPr="00E820D1">
        <w:rPr>
          <w:rFonts w:ascii="Calibri" w:eastAsia="Times New Roman" w:hAnsi="Calibri" w:cs="Calibri"/>
          <w:color w:val="000000" w:themeColor="text1"/>
        </w:rPr>
        <w:t>the region</w:t>
      </w:r>
      <w:r w:rsidR="0D2CA983" w:rsidRPr="00E820D1">
        <w:rPr>
          <w:rFonts w:ascii="Calibri" w:eastAsia="Times New Roman" w:hAnsi="Calibri" w:cs="Calibri"/>
          <w:color w:val="000000" w:themeColor="text1"/>
        </w:rPr>
        <w:t>.</w:t>
      </w:r>
      <w:r w:rsidR="11DED05A"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00824C3A" w:rsidRPr="00E820D1">
        <w:rPr>
          <w:rStyle w:val="normaltextrun"/>
          <w:rFonts w:ascii="Calibri" w:eastAsia="Times New Roman" w:hAnsi="Calibri" w:cs="Calibri"/>
        </w:rPr>
        <w:t>T</w:t>
      </w:r>
      <w:r w:rsidR="01981746" w:rsidRPr="00E820D1">
        <w:rPr>
          <w:rStyle w:val="normaltextrun"/>
          <w:rFonts w:ascii="Calibri" w:eastAsia="Times New Roman" w:hAnsi="Calibri" w:cs="Calibri"/>
        </w:rPr>
        <w:t xml:space="preserve">he first </w:t>
      </w:r>
      <w:r w:rsidRPr="00E820D1">
        <w:rPr>
          <w:rStyle w:val="normaltextrun"/>
          <w:rFonts w:ascii="Calibri" w:eastAsia="Times New Roman" w:hAnsi="Calibri" w:cs="Calibri"/>
        </w:rPr>
        <w:t>experiment</w:t>
      </w:r>
      <w:r w:rsidR="00824C3A" w:rsidRPr="00E820D1">
        <w:rPr>
          <w:rStyle w:val="normaltextrun"/>
          <w:rFonts w:ascii="Calibri" w:eastAsia="Times New Roman" w:hAnsi="Calibri" w:cs="Calibri"/>
        </w:rPr>
        <w:t xml:space="preserve"> </w:t>
      </w:r>
      <w:r w:rsidR="7E31E81E" w:rsidRPr="00E820D1">
        <w:rPr>
          <w:rStyle w:val="normaltextrun"/>
          <w:rFonts w:ascii="Calibri" w:eastAsia="Times New Roman" w:hAnsi="Calibri" w:cs="Calibri"/>
        </w:rPr>
        <w:t>evaluate</w:t>
      </w:r>
      <w:r w:rsidR="00824C3A" w:rsidRPr="00E820D1">
        <w:rPr>
          <w:rStyle w:val="normaltextrun"/>
          <w:rFonts w:ascii="Calibri" w:eastAsia="Times New Roman" w:hAnsi="Calibri" w:cs="Calibri"/>
        </w:rPr>
        <w:t>d</w:t>
      </w:r>
      <w:r w:rsidR="7E31E81E" w:rsidRPr="00E820D1">
        <w:rPr>
          <w:rStyle w:val="normaltextrun"/>
          <w:rFonts w:ascii="Calibri" w:eastAsia="Times New Roman" w:hAnsi="Calibri" w:cs="Calibri"/>
        </w:rPr>
        <w:t xml:space="preserve"> </w:t>
      </w:r>
      <w:r w:rsidR="00824C3A" w:rsidRPr="00E820D1">
        <w:rPr>
          <w:rStyle w:val="normaltextrun"/>
          <w:rFonts w:ascii="Calibri" w:eastAsia="Times New Roman" w:hAnsi="Calibri" w:cs="Calibri"/>
        </w:rPr>
        <w:t>resistance</w:t>
      </w:r>
      <w:r w:rsidR="00824C3A" w:rsidRPr="00E820D1">
        <w:rPr>
          <w:rFonts w:ascii="Calibri" w:eastAsia="Times New Roman" w:hAnsi="Calibri" w:cs="Calibri"/>
          <w:color w:val="000000" w:themeColor="text1"/>
        </w:rPr>
        <w:t xml:space="preserve"> to </w:t>
      </w:r>
      <w:r w:rsidR="5B07D335" w:rsidRPr="00E820D1">
        <w:rPr>
          <w:rFonts w:ascii="Calibri" w:eastAsia="Times New Roman" w:hAnsi="Calibri" w:cs="Calibri"/>
          <w:color w:val="000000" w:themeColor="text1"/>
        </w:rPr>
        <w:t xml:space="preserve">wireworm </w:t>
      </w:r>
      <w:r w:rsidR="2594F902" w:rsidRPr="00E820D1">
        <w:rPr>
          <w:rFonts w:ascii="Calibri" w:eastAsia="Times New Roman" w:hAnsi="Calibri" w:cs="Calibri"/>
          <w:color w:val="000000" w:themeColor="text1"/>
        </w:rPr>
        <w:t>(</w:t>
      </w:r>
      <w:r w:rsidR="2594F902" w:rsidRPr="00E820D1">
        <w:rPr>
          <w:rFonts w:ascii="Calibri" w:eastAsia="Times New Roman" w:hAnsi="Calibri" w:cs="Calibri"/>
          <w:i/>
          <w:iCs/>
          <w:color w:val="000000" w:themeColor="text1"/>
        </w:rPr>
        <w:t>Agriotes lineatus</w:t>
      </w:r>
      <w:r w:rsidR="2594F902" w:rsidRPr="00E820D1">
        <w:rPr>
          <w:rFonts w:ascii="Calibri" w:eastAsia="Times New Roman" w:hAnsi="Calibri" w:cs="Calibri"/>
          <w:color w:val="000000" w:themeColor="text1"/>
        </w:rPr>
        <w:t xml:space="preserve">, </w:t>
      </w:r>
      <w:r w:rsidR="2594F902" w:rsidRPr="00E820D1">
        <w:rPr>
          <w:rFonts w:ascii="Calibri" w:eastAsia="Times New Roman" w:hAnsi="Calibri" w:cs="Calibri"/>
          <w:i/>
          <w:iCs/>
          <w:color w:val="000000" w:themeColor="text1"/>
        </w:rPr>
        <w:t>A. obscurus</w:t>
      </w:r>
      <w:r w:rsidR="2594F902" w:rsidRPr="00E820D1">
        <w:rPr>
          <w:rFonts w:ascii="Calibri" w:eastAsia="Times New Roman" w:hAnsi="Calibri" w:cs="Calibri"/>
          <w:color w:val="000000" w:themeColor="text1"/>
        </w:rPr>
        <w:t xml:space="preserve">, and </w:t>
      </w:r>
      <w:r w:rsidR="2594F902" w:rsidRPr="00E820D1">
        <w:rPr>
          <w:rFonts w:ascii="Calibri" w:eastAsia="Times New Roman" w:hAnsi="Calibri" w:cs="Calibri"/>
          <w:i/>
          <w:iCs/>
          <w:color w:val="000000" w:themeColor="text1"/>
        </w:rPr>
        <w:t>Limonius canus</w:t>
      </w:r>
      <w:r w:rsidR="2594F902" w:rsidRPr="00E820D1">
        <w:rPr>
          <w:rFonts w:ascii="Calibri" w:eastAsia="Times New Roman" w:hAnsi="Calibri" w:cs="Calibri"/>
          <w:color w:val="000000" w:themeColor="text1"/>
        </w:rPr>
        <w:t xml:space="preserve">) </w:t>
      </w:r>
      <w:r w:rsidR="5917940E" w:rsidRPr="00E820D1">
        <w:rPr>
          <w:rFonts w:ascii="Calibri" w:eastAsia="Times New Roman" w:hAnsi="Calibri" w:cs="Calibri"/>
          <w:color w:val="000000" w:themeColor="text1"/>
        </w:rPr>
        <w:t>using the</w:t>
      </w:r>
      <w:r w:rsidR="58CA7D28"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7C0599B5" w:rsidRPr="00E820D1">
        <w:rPr>
          <w:rFonts w:ascii="Calibri" w:eastAsia="Times New Roman" w:hAnsi="Calibri" w:cs="Calibri"/>
          <w:color w:val="000000" w:themeColor="text1"/>
        </w:rPr>
        <w:t>wireworm-</w:t>
      </w:r>
      <w:r w:rsidR="7C0599B5" w:rsidRPr="00E820D1">
        <w:rPr>
          <w:rFonts w:ascii="Calibri" w:eastAsia="Times New Roman" w:hAnsi="Calibri" w:cs="Calibri"/>
          <w:i/>
          <w:iCs/>
          <w:color w:val="000000" w:themeColor="text1"/>
        </w:rPr>
        <w:t>Diabrotica</w:t>
      </w:r>
      <w:r w:rsidR="7C0599B5" w:rsidRPr="00E820D1">
        <w:rPr>
          <w:rFonts w:ascii="Calibri" w:eastAsia="Times New Roman" w:hAnsi="Calibri" w:cs="Calibri"/>
          <w:color w:val="000000" w:themeColor="text1"/>
        </w:rPr>
        <w:t>-</w:t>
      </w:r>
      <w:r w:rsidR="7C0599B5" w:rsidRPr="00E820D1">
        <w:rPr>
          <w:rFonts w:ascii="Calibri" w:eastAsia="Times New Roman" w:hAnsi="Calibri" w:cs="Calibri"/>
          <w:i/>
          <w:iCs/>
          <w:color w:val="000000" w:themeColor="text1"/>
        </w:rPr>
        <w:t>Systena</w:t>
      </w:r>
      <w:r w:rsidR="7C0599B5" w:rsidRPr="00E820D1">
        <w:rPr>
          <w:rFonts w:ascii="Calibri" w:eastAsia="Times New Roman" w:hAnsi="Calibri" w:cs="Calibri"/>
          <w:color w:val="000000" w:themeColor="text1"/>
        </w:rPr>
        <w:t xml:space="preserve"> (WDS)</w:t>
      </w:r>
      <w:r w:rsidR="5917940E" w:rsidRPr="00E820D1">
        <w:rPr>
          <w:rFonts w:ascii="Calibri" w:eastAsia="Times New Roman" w:hAnsi="Calibri" w:cs="Calibri"/>
          <w:color w:val="000000" w:themeColor="text1"/>
        </w:rPr>
        <w:t xml:space="preserve"> severity </w:t>
      </w:r>
      <w:r w:rsidR="25EAFB21" w:rsidRPr="00E820D1">
        <w:rPr>
          <w:rFonts w:ascii="Calibri" w:eastAsia="Times New Roman" w:hAnsi="Calibri" w:cs="Calibri"/>
          <w:color w:val="000000" w:themeColor="text1"/>
        </w:rPr>
        <w:t>index</w:t>
      </w:r>
      <w:r w:rsidR="63FB42CF" w:rsidRPr="00E820D1">
        <w:rPr>
          <w:rFonts w:ascii="Calibri" w:eastAsia="Times New Roman" w:hAnsi="Calibri" w:cs="Calibri"/>
          <w:color w:val="000000" w:themeColor="text1"/>
        </w:rPr>
        <w:t xml:space="preserve"> (0</w:t>
      </w:r>
      <w:r w:rsidR="63FB42CF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–4 rating)</w:t>
      </w:r>
      <w:r w:rsidR="00824C3A" w:rsidRPr="00E820D1">
        <w:rPr>
          <w:rFonts w:ascii="Calibri" w:eastAsia="Times New Roman" w:hAnsi="Calibri" w:cs="Calibri"/>
          <w:color w:val="000000" w:themeColor="text1"/>
        </w:rPr>
        <w:t>. C</w:t>
      </w:r>
      <w:r w:rsidR="00824C3A" w:rsidRPr="00E820D1">
        <w:rPr>
          <w:rStyle w:val="normaltextrun"/>
          <w:rFonts w:ascii="Calibri" w:eastAsia="Times New Roman" w:hAnsi="Calibri" w:cs="Calibri"/>
        </w:rPr>
        <w:t>v. Cascade had the highest resistance (1.19 rating)</w:t>
      </w:r>
      <w:r w:rsidR="6E38A6AF" w:rsidRPr="00E820D1">
        <w:rPr>
          <w:rStyle w:val="normaltextrun"/>
          <w:rFonts w:ascii="Calibri" w:eastAsia="Times New Roman" w:hAnsi="Calibri" w:cs="Calibri"/>
        </w:rPr>
        <w:t>,</w:t>
      </w:r>
      <w:r w:rsidR="00824C3A" w:rsidRPr="00E820D1">
        <w:rPr>
          <w:rStyle w:val="normaltextrun"/>
          <w:rFonts w:ascii="Calibri" w:eastAsia="Times New Roman" w:hAnsi="Calibri" w:cs="Calibri"/>
        </w:rPr>
        <w:t xml:space="preserve"> and six USDA advanced breeding lines and </w:t>
      </w:r>
      <w:r w:rsidR="44EFAF5D" w:rsidRPr="00E820D1">
        <w:rPr>
          <w:rStyle w:val="normaltextrun"/>
          <w:rFonts w:ascii="Calibri" w:eastAsia="Times New Roman" w:hAnsi="Calibri" w:cs="Calibri"/>
        </w:rPr>
        <w:t xml:space="preserve">cv. </w:t>
      </w:r>
      <w:r w:rsidR="00824C3A" w:rsidRPr="00E820D1">
        <w:rPr>
          <w:rStyle w:val="normaltextrun"/>
          <w:rFonts w:ascii="Calibri" w:eastAsia="Times New Roman" w:hAnsi="Calibri" w:cs="Calibri"/>
        </w:rPr>
        <w:t>Covington had medium to high WDS ratings (1.93</w:t>
      </w:r>
      <w:r w:rsidR="00824C3A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–3.02)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, indicating low to no resistance</w:t>
      </w:r>
      <w:r w:rsidR="00824C3A" w:rsidRPr="00E820D1">
        <w:rPr>
          <w:rStyle w:val="normaltextrun"/>
          <w:rFonts w:ascii="Calibri" w:eastAsia="Times New Roman" w:hAnsi="Calibri" w:cs="Calibri"/>
        </w:rPr>
        <w:t xml:space="preserve">. </w:t>
      </w:r>
      <w:r w:rsidR="00691145" w:rsidRPr="00E820D1">
        <w:rPr>
          <w:rStyle w:val="normaltextrun"/>
          <w:rFonts w:ascii="Calibri" w:eastAsia="Times New Roman" w:hAnsi="Calibri" w:cs="Calibri"/>
        </w:rPr>
        <w:t>Total and potential marketable yield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43CC3307" w:rsidRPr="00E820D1">
        <w:rPr>
          <w:rStyle w:val="normaltextrun"/>
          <w:rFonts w:ascii="Calibri" w:eastAsia="Times New Roman" w:hAnsi="Calibri" w:cs="Calibri"/>
        </w:rPr>
        <w:t xml:space="preserve">of </w:t>
      </w:r>
      <w:r w:rsidR="00691145" w:rsidRPr="00E820D1">
        <w:rPr>
          <w:rStyle w:val="normaltextrun"/>
          <w:rFonts w:ascii="Calibri" w:eastAsia="Times New Roman" w:hAnsi="Calibri" w:cs="Calibri"/>
        </w:rPr>
        <w:t>c</w:t>
      </w:r>
      <w:r w:rsidR="60D8BE42" w:rsidRPr="00E820D1">
        <w:rPr>
          <w:rStyle w:val="normaltextrun"/>
          <w:rFonts w:ascii="Calibri" w:eastAsia="Times New Roman" w:hAnsi="Calibri" w:cs="Calibri"/>
        </w:rPr>
        <w:t xml:space="preserve">v. Covington </w:t>
      </w:r>
      <w:r w:rsidR="73F1E9FD" w:rsidRPr="00E820D1">
        <w:rPr>
          <w:rStyle w:val="normaltextrun"/>
          <w:rFonts w:ascii="Calibri" w:eastAsia="Times New Roman" w:hAnsi="Calibri" w:cs="Calibri"/>
        </w:rPr>
        <w:t>(</w:t>
      </w:r>
      <w:r w:rsidR="73F1E9FD" w:rsidRPr="00E820D1">
        <w:rPr>
          <w:rFonts w:ascii="Calibri" w:eastAsia="Times New Roman" w:hAnsi="Calibri" w:cs="Calibri"/>
          <w:color w:val="000000" w:themeColor="text1"/>
        </w:rPr>
        <w:t>22,712</w:t>
      </w:r>
      <w:r w:rsidR="73F1E9FD" w:rsidRPr="00E820D1">
        <w:rPr>
          <w:rStyle w:val="normaltextrun"/>
          <w:rFonts w:ascii="Calibri" w:eastAsia="Times New Roman" w:hAnsi="Calibri" w:cs="Calibri"/>
        </w:rPr>
        <w:t xml:space="preserve"> </w:t>
      </w:r>
      <w:proofErr w:type="gramStart"/>
      <w:r w:rsidR="73F1E9FD" w:rsidRPr="00E820D1">
        <w:rPr>
          <w:rFonts w:ascii="Calibri" w:eastAsia="Times New Roman" w:hAnsi="Calibri" w:cs="Calibri"/>
          <w:color w:val="000000" w:themeColor="text1"/>
          <w:lang w:val="en"/>
        </w:rPr>
        <w:t>kg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proofErr w:type="gramEnd"/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and 18,111 </w:t>
      </w:r>
      <w:proofErr w:type="gramStart"/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kg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proofErr w:type="gramEnd"/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73F1E9FD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, respectively)</w:t>
      </w:r>
      <w:r w:rsidR="73F1E9FD" w:rsidRPr="00E820D1">
        <w:rPr>
          <w:rStyle w:val="normaltextrun"/>
          <w:rFonts w:ascii="Calibri" w:eastAsia="Times New Roman" w:hAnsi="Calibri" w:cs="Calibri"/>
        </w:rPr>
        <w:t xml:space="preserve"> </w:t>
      </w:r>
      <w:r w:rsidR="1D5E311E" w:rsidRPr="00E820D1">
        <w:rPr>
          <w:rStyle w:val="normaltextrun"/>
          <w:rFonts w:ascii="Calibri" w:eastAsia="Times New Roman" w:hAnsi="Calibri" w:cs="Calibri"/>
        </w:rPr>
        <w:t xml:space="preserve">were </w:t>
      </w:r>
      <w:r w:rsidR="73F1E9FD" w:rsidRPr="00E820D1">
        <w:rPr>
          <w:rStyle w:val="normaltextrun"/>
          <w:rFonts w:ascii="Calibri" w:eastAsia="Times New Roman" w:hAnsi="Calibri" w:cs="Calibri"/>
        </w:rPr>
        <w:t xml:space="preserve">almost </w:t>
      </w:r>
      <w:r w:rsidR="2CCB9501" w:rsidRPr="00E820D1">
        <w:rPr>
          <w:rStyle w:val="normaltextrun"/>
          <w:rFonts w:ascii="Calibri" w:eastAsia="Times New Roman" w:hAnsi="Calibri" w:cs="Calibri"/>
        </w:rPr>
        <w:t>2</w:t>
      </w:r>
      <w:r w:rsidR="73F1E9FD" w:rsidRPr="00E820D1">
        <w:rPr>
          <w:rStyle w:val="normaltextrun"/>
          <w:rFonts w:ascii="Calibri" w:eastAsia="Times New Roman" w:hAnsi="Calibri" w:cs="Calibri"/>
        </w:rPr>
        <w:t xml:space="preserve"> times </w:t>
      </w:r>
      <w:r w:rsidR="00691145" w:rsidRPr="00E820D1">
        <w:rPr>
          <w:rStyle w:val="normaltextrun"/>
          <w:rFonts w:ascii="Calibri" w:eastAsia="Times New Roman" w:hAnsi="Calibri" w:cs="Calibri"/>
        </w:rPr>
        <w:t xml:space="preserve">greater than </w:t>
      </w:r>
      <w:r w:rsidR="73F1E9FD" w:rsidRPr="00E820D1">
        <w:rPr>
          <w:rStyle w:val="normaltextrun"/>
          <w:rFonts w:ascii="Calibri" w:eastAsia="Times New Roman" w:hAnsi="Calibri" w:cs="Calibri"/>
        </w:rPr>
        <w:t>other entries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, indicating a</w:t>
      </w:r>
      <w:r w:rsidR="1C84EEA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1F04E7D7" w:rsidRPr="00E820D1">
        <w:rPr>
          <w:rFonts w:ascii="Calibri" w:eastAsia="Times New Roman" w:hAnsi="Calibri" w:cs="Calibri"/>
          <w:color w:val="000000" w:themeColor="text1"/>
        </w:rPr>
        <w:t xml:space="preserve">need </w:t>
      </w:r>
      <w:r w:rsidR="005F4F0C" w:rsidRPr="00E820D1">
        <w:rPr>
          <w:rFonts w:ascii="Calibri" w:eastAsia="Times New Roman" w:hAnsi="Calibri" w:cs="Calibri"/>
          <w:color w:val="000000" w:themeColor="text1"/>
        </w:rPr>
        <w:t xml:space="preserve">to improve yield of </w:t>
      </w:r>
      <w:r w:rsidR="0259C474" w:rsidRPr="00E820D1">
        <w:rPr>
          <w:rFonts w:ascii="Calibri" w:eastAsia="Times New Roman" w:hAnsi="Calibri" w:cs="Calibri"/>
          <w:color w:val="000000" w:themeColor="text1"/>
        </w:rPr>
        <w:t>wireworm</w:t>
      </w:r>
      <w:r w:rsidR="1219CA3C"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1F04E7D7" w:rsidRPr="00E820D1">
        <w:rPr>
          <w:rFonts w:ascii="Calibri" w:eastAsia="Times New Roman" w:hAnsi="Calibri" w:cs="Calibri"/>
          <w:color w:val="000000" w:themeColor="text1"/>
        </w:rPr>
        <w:t>resistant</w:t>
      </w:r>
      <w:r w:rsidR="00664F2F" w:rsidRPr="00E820D1">
        <w:rPr>
          <w:rFonts w:ascii="Calibri" w:eastAsia="Times New Roman" w:hAnsi="Calibri" w:cs="Calibri"/>
          <w:color w:val="000000" w:themeColor="text1"/>
        </w:rPr>
        <w:t xml:space="preserve"> </w:t>
      </w:r>
      <w:r w:rsidR="1AF0DBFE" w:rsidRPr="00E820D1">
        <w:rPr>
          <w:rFonts w:ascii="Calibri" w:eastAsia="Times New Roman" w:hAnsi="Calibri" w:cs="Calibri"/>
          <w:color w:val="000000" w:themeColor="text1"/>
        </w:rPr>
        <w:t>cultivar</w:t>
      </w:r>
      <w:r w:rsidR="7672A779" w:rsidRPr="00E820D1">
        <w:rPr>
          <w:rFonts w:ascii="Calibri" w:eastAsia="Times New Roman" w:hAnsi="Calibri" w:cs="Calibri"/>
          <w:color w:val="000000" w:themeColor="text1"/>
        </w:rPr>
        <w:t>s</w:t>
      </w:r>
      <w:r w:rsidR="1F04E7D7" w:rsidRPr="00E820D1">
        <w:rPr>
          <w:rFonts w:ascii="Calibri" w:eastAsia="Times New Roman" w:hAnsi="Calibri" w:cs="Calibri"/>
          <w:color w:val="000000" w:themeColor="text1"/>
        </w:rPr>
        <w:t xml:space="preserve">. </w:t>
      </w:r>
      <w:r w:rsidR="130F37C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The second experiment</w:t>
      </w:r>
      <w:r w:rsidR="3C4CC559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assess</w:t>
      </w:r>
      <w:r w:rsidR="7B059BD0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ed</w:t>
      </w:r>
      <w:r w:rsidR="3C4CC559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78F272B6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sweetpotato yield</w:t>
      </w:r>
      <w:r w:rsidR="3C4CC559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51D6CC58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from 8 to 18 weeks after transplanting (WAT) </w:t>
      </w:r>
      <w:r w:rsidR="5768EBB0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with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and without 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</w:rPr>
        <w:t>black polyethylene (PE) mulch</w:t>
      </w:r>
      <w:r w:rsidR="4A179D9C" w:rsidRPr="00E820D1">
        <w:rPr>
          <w:rStyle w:val="normaltextrun"/>
          <w:rFonts w:ascii="Calibri" w:eastAsia="Times New Roman" w:hAnsi="Calibri" w:cs="Calibri"/>
          <w:color w:val="000000" w:themeColor="text1"/>
        </w:rPr>
        <w:t>. T</w:t>
      </w:r>
      <w:r w:rsidR="398FA165" w:rsidRPr="00E820D1">
        <w:rPr>
          <w:rFonts w:ascii="Calibri" w:eastAsia="Times New Roman" w:hAnsi="Calibri" w:cs="Calibri"/>
        </w:rPr>
        <w:t xml:space="preserve">otal yield </w:t>
      </w:r>
      <w:r w:rsidR="398FA165" w:rsidRPr="00E820D1">
        <w:rPr>
          <w:rStyle w:val="normaltextrun"/>
          <w:rFonts w:ascii="Calibri" w:eastAsia="Times New Roman" w:hAnsi="Calibri" w:cs="Calibri"/>
          <w:lang w:val="en"/>
        </w:rPr>
        <w:t>increased 1.3–1.9 times with PE mulch and 1.4–2.9 times with bare soil every 2 weeks from 10 to 18 WAT</w:t>
      </w:r>
      <w:r w:rsidR="6A1D2990" w:rsidRPr="00E820D1">
        <w:rPr>
          <w:rStyle w:val="normaltextrun"/>
          <w:rFonts w:ascii="Calibri" w:eastAsia="Times New Roman" w:hAnsi="Calibri" w:cs="Calibri"/>
          <w:lang w:val="en"/>
        </w:rPr>
        <w:t xml:space="preserve"> and 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total</w:t>
      </w:r>
      <w:r w:rsidR="00691145" w:rsidRPr="00E820D1">
        <w:rPr>
          <w:rFonts w:ascii="Calibri" w:eastAsia="Times New Roman" w:hAnsi="Calibri" w:cs="Calibri"/>
          <w:color w:val="000000" w:themeColor="text1"/>
        </w:rPr>
        <w:t xml:space="preserve"> and </w:t>
      </w:r>
      <w:r w:rsidR="00691145" w:rsidRPr="00E820D1">
        <w:rPr>
          <w:rFonts w:ascii="Calibri" w:eastAsia="Times New Roman" w:hAnsi="Calibri" w:cs="Calibri"/>
          <w:color w:val="000000" w:themeColor="text1"/>
          <w:lang w:val="en"/>
        </w:rPr>
        <w:t>marketable</w:t>
      </w:r>
      <w:r w:rsidR="00691145" w:rsidRPr="00E820D1">
        <w:rPr>
          <w:rFonts w:ascii="Calibri" w:eastAsia="Times New Roman" w:hAnsi="Calibri" w:cs="Calibri"/>
          <w:color w:val="000000" w:themeColor="text1"/>
        </w:rPr>
        <w:t xml:space="preserve"> yield with PE mulch </w:t>
      </w:r>
      <w:r w:rsidR="6DF5605F" w:rsidRPr="00E820D1">
        <w:rPr>
          <w:rFonts w:ascii="Calibri" w:eastAsia="Times New Roman" w:hAnsi="Calibri" w:cs="Calibri"/>
          <w:color w:val="000000" w:themeColor="text1"/>
        </w:rPr>
        <w:t xml:space="preserve">doubled </w:t>
      </w:r>
      <w:r w:rsidR="005F4F0C" w:rsidRPr="00E820D1">
        <w:rPr>
          <w:rFonts w:ascii="Calibri" w:eastAsia="Times New Roman" w:hAnsi="Calibri" w:cs="Calibri"/>
          <w:color w:val="000000" w:themeColor="text1"/>
        </w:rPr>
        <w:t>(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19,738 kg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005F4F0C" w:rsidRPr="00E820D1">
        <w:rPr>
          <w:rFonts w:ascii="Calibri" w:eastAsia="Times New Roman" w:hAnsi="Calibri" w:cs="Calibri"/>
          <w:color w:val="000000" w:themeColor="text1"/>
          <w:lang w:val="en"/>
        </w:rPr>
        <w:t xml:space="preserve"> and 16,671 kg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, respectively) </w:t>
      </w:r>
      <w:r w:rsidR="00691145" w:rsidRPr="00E820D1">
        <w:rPr>
          <w:rFonts w:ascii="Calibri" w:eastAsia="Times New Roman" w:hAnsi="Calibri" w:cs="Calibri"/>
          <w:color w:val="000000" w:themeColor="text1"/>
        </w:rPr>
        <w:t>compared with bare soil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</w:rPr>
        <w:t xml:space="preserve"> 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(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6,356 kg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00691145" w:rsidRPr="00E820D1">
        <w:rPr>
          <w:rFonts w:ascii="Calibri" w:eastAsia="Times New Roman" w:hAnsi="Calibri" w:cs="Calibri"/>
          <w:color w:val="000000" w:themeColor="text1"/>
          <w:lang w:val="en"/>
        </w:rPr>
        <w:t xml:space="preserve"> and 4,739 kg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.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ha</w:t>
      </w:r>
      <w:r w:rsidR="00691145" w:rsidRPr="00E820D1">
        <w:rPr>
          <w:rStyle w:val="normaltextrun"/>
          <w:rFonts w:ascii="Calibri" w:eastAsia="Times New Roman" w:hAnsi="Calibri" w:cs="Calibri"/>
          <w:color w:val="000000" w:themeColor="text1"/>
          <w:vertAlign w:val="superscript"/>
          <w:lang w:val="en"/>
        </w:rPr>
        <w:t>-1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, respectively)</w:t>
      </w:r>
      <w:r w:rsidR="3FD854D0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at </w:t>
      </w:r>
      <w:r w:rsidR="4C4E82E8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final harvest</w:t>
      </w:r>
      <w:r w:rsidR="00691145" w:rsidRPr="00E820D1">
        <w:rPr>
          <w:rFonts w:ascii="Calibri" w:eastAsia="Times New Roman" w:hAnsi="Calibri" w:cs="Calibri"/>
          <w:color w:val="000000" w:themeColor="text1"/>
        </w:rPr>
        <w:t>. PE mulch increased soil temperature by ~1.8 °C on average</w:t>
      </w:r>
      <w:r w:rsidR="005F4F0C" w:rsidRPr="00E820D1">
        <w:rPr>
          <w:rFonts w:ascii="Calibri" w:eastAsia="Times New Roman" w:hAnsi="Calibri" w:cs="Calibri"/>
          <w:color w:val="000000" w:themeColor="text1"/>
        </w:rPr>
        <w:t xml:space="preserve"> throughout the growing season, and growing degree days (GDD) </w:t>
      </w:r>
      <w:r w:rsidR="00664F2F" w:rsidRPr="00E820D1">
        <w:rPr>
          <w:rFonts w:ascii="Calibri" w:eastAsia="Times New Roman" w:hAnsi="Calibri" w:cs="Calibri"/>
          <w:color w:val="000000" w:themeColor="text1"/>
        </w:rPr>
        <w:t>based on</w:t>
      </w:r>
      <w:r w:rsidR="005F4F0C" w:rsidRPr="00E820D1">
        <w:rPr>
          <w:rFonts w:ascii="Calibri" w:eastAsia="Times New Roman" w:hAnsi="Calibri" w:cs="Calibri"/>
          <w:color w:val="000000" w:themeColor="text1"/>
        </w:rPr>
        <w:t xml:space="preserve"> soil temperatu</w:t>
      </w:r>
      <w:r w:rsidR="005F4F0C" w:rsidRPr="00E820D1">
        <w:rPr>
          <w:rFonts w:ascii="Calibri" w:eastAsia="Times New Roman" w:hAnsi="Calibri" w:cs="Calibri"/>
        </w:rPr>
        <w:t xml:space="preserve">re </w:t>
      </w:r>
      <w:r w:rsidR="6B970108" w:rsidRPr="00E820D1">
        <w:rPr>
          <w:rFonts w:ascii="Calibri" w:eastAsia="Times New Roman" w:hAnsi="Calibri" w:cs="Calibri"/>
        </w:rPr>
        <w:t xml:space="preserve">with PE mulch </w:t>
      </w:r>
      <w:r w:rsidR="005F4F0C" w:rsidRPr="00E820D1">
        <w:rPr>
          <w:rFonts w:ascii="Calibri" w:eastAsia="Times New Roman" w:hAnsi="Calibri" w:cs="Calibri"/>
        </w:rPr>
        <w:t xml:space="preserve">was </w:t>
      </w:r>
      <w:r w:rsidR="5891AB0D" w:rsidRPr="00E820D1">
        <w:rPr>
          <w:rFonts w:ascii="Calibri" w:eastAsia="Times New Roman" w:hAnsi="Calibri" w:cs="Calibri"/>
        </w:rPr>
        <w:t>20</w:t>
      </w:r>
      <w:r w:rsidR="005F4F0C" w:rsidRPr="00E820D1">
        <w:rPr>
          <w:rFonts w:ascii="Calibri" w:eastAsia="Times New Roman" w:hAnsi="Calibri" w:cs="Calibri"/>
        </w:rPr>
        <w:t xml:space="preserve">% greater </w:t>
      </w:r>
      <w:r w:rsidR="00664F2F" w:rsidRPr="00E820D1">
        <w:rPr>
          <w:rFonts w:ascii="Calibri" w:eastAsia="Times New Roman" w:hAnsi="Calibri" w:cs="Calibri"/>
        </w:rPr>
        <w:t xml:space="preserve">with </w:t>
      </w:r>
      <w:r w:rsidR="00664F2F" w:rsidRPr="00E820D1">
        <w:rPr>
          <w:rStyle w:val="normaltextrun"/>
          <w:rFonts w:ascii="Calibri" w:eastAsia="Times New Roman" w:hAnsi="Calibri" w:cs="Calibri"/>
          <w:lang w:val="en"/>
        </w:rPr>
        <w:t>10 °C</w:t>
      </w:r>
      <w:r w:rsidR="4E54C175" w:rsidRPr="00E820D1">
        <w:rPr>
          <w:rStyle w:val="normaltextrun"/>
          <w:rFonts w:ascii="Calibri" w:eastAsia="Times New Roman" w:hAnsi="Calibri" w:cs="Calibri"/>
          <w:lang w:val="en"/>
        </w:rPr>
        <w:t xml:space="preserve"> base temperature (T</w:t>
      </w:r>
      <w:r w:rsidR="4E54C175" w:rsidRPr="00E820D1">
        <w:rPr>
          <w:rFonts w:ascii="Calibri" w:eastAsia="Times New Roman" w:hAnsi="Calibri" w:cs="Calibri"/>
          <w:vertAlign w:val="subscript"/>
          <w:lang w:val="en"/>
        </w:rPr>
        <w:t>b</w:t>
      </w:r>
      <w:r w:rsidR="4E54C175" w:rsidRPr="00E820D1">
        <w:rPr>
          <w:rStyle w:val="normaltextrun"/>
          <w:rFonts w:ascii="Calibri" w:eastAsia="Times New Roman" w:hAnsi="Calibri" w:cs="Calibri"/>
          <w:lang w:val="en"/>
        </w:rPr>
        <w:t>)</w:t>
      </w:r>
      <w:r w:rsidR="00664F2F" w:rsidRPr="00E820D1">
        <w:rPr>
          <w:rStyle w:val="normaltextrun"/>
          <w:rFonts w:ascii="Calibri" w:eastAsia="Times New Roman" w:hAnsi="Calibri" w:cs="Calibri"/>
          <w:lang w:val="en"/>
        </w:rPr>
        <w:t xml:space="preserve"> and </w:t>
      </w:r>
      <w:r w:rsidR="554F68F9" w:rsidRPr="00E820D1">
        <w:rPr>
          <w:rStyle w:val="normaltextrun"/>
          <w:rFonts w:ascii="Calibri" w:eastAsia="Times New Roman" w:hAnsi="Calibri" w:cs="Calibri"/>
          <w:lang w:val="en"/>
        </w:rPr>
        <w:t>47</w:t>
      </w:r>
      <w:r w:rsidR="00664F2F" w:rsidRPr="00E820D1">
        <w:rPr>
          <w:rFonts w:ascii="Calibri" w:eastAsia="Times New Roman" w:hAnsi="Calibri" w:cs="Calibri"/>
        </w:rPr>
        <w:t>% greater with</w:t>
      </w:r>
      <w:r w:rsidR="00664F2F" w:rsidRPr="00E820D1">
        <w:rPr>
          <w:rStyle w:val="normaltextrun"/>
          <w:rFonts w:ascii="Calibri" w:eastAsia="Times New Roman" w:hAnsi="Calibri" w:cs="Calibri"/>
          <w:lang w:val="en"/>
        </w:rPr>
        <w:t xml:space="preserve"> 15</w:t>
      </w:r>
      <w:r w:rsidR="7EB2C7B2" w:rsidRPr="00E820D1">
        <w:rPr>
          <w:rStyle w:val="normaltextrun"/>
          <w:rFonts w:ascii="Calibri" w:eastAsia="Times New Roman" w:hAnsi="Calibri" w:cs="Calibri"/>
          <w:lang w:val="en"/>
        </w:rPr>
        <w:t>.5</w:t>
      </w:r>
      <w:r w:rsidR="00664F2F" w:rsidRPr="00E820D1">
        <w:rPr>
          <w:rStyle w:val="normaltextrun"/>
          <w:rFonts w:ascii="Calibri" w:eastAsia="Times New Roman" w:hAnsi="Calibri" w:cs="Calibri"/>
          <w:lang w:val="en"/>
        </w:rPr>
        <w:t xml:space="preserve"> °C</w:t>
      </w:r>
      <w:r w:rsidR="00664F2F" w:rsidRPr="00E820D1">
        <w:rPr>
          <w:rFonts w:ascii="Calibri" w:eastAsia="Times New Roman" w:hAnsi="Calibri" w:cs="Calibri"/>
        </w:rPr>
        <w:t xml:space="preserve"> </w:t>
      </w:r>
      <w:r w:rsidR="50EDECD9" w:rsidRPr="00E820D1">
        <w:rPr>
          <w:rFonts w:ascii="Calibri" w:eastAsia="Times New Roman" w:hAnsi="Calibri" w:cs="Calibri"/>
          <w:lang w:val="en"/>
        </w:rPr>
        <w:t>T</w:t>
      </w:r>
      <w:r w:rsidR="50EDECD9" w:rsidRPr="00E820D1">
        <w:rPr>
          <w:rFonts w:ascii="Calibri" w:eastAsia="Times New Roman" w:hAnsi="Calibri" w:cs="Calibri"/>
          <w:vertAlign w:val="subscript"/>
          <w:lang w:val="en"/>
        </w:rPr>
        <w:t>b</w:t>
      </w:r>
      <w:r w:rsidR="50EDECD9" w:rsidRPr="00E820D1">
        <w:rPr>
          <w:rFonts w:ascii="Calibri" w:eastAsia="Times New Roman" w:hAnsi="Calibri" w:cs="Calibri"/>
        </w:rPr>
        <w:t xml:space="preserve"> </w:t>
      </w:r>
      <w:r w:rsidR="005F4F0C" w:rsidRPr="00E820D1">
        <w:rPr>
          <w:rFonts w:ascii="Calibri" w:eastAsia="Times New Roman" w:hAnsi="Calibri" w:cs="Calibri"/>
        </w:rPr>
        <w:t xml:space="preserve">than GDD </w:t>
      </w:r>
      <w:r w:rsidR="23C41919" w:rsidRPr="00E820D1">
        <w:rPr>
          <w:rFonts w:ascii="Calibri" w:eastAsia="Times New Roman" w:hAnsi="Calibri" w:cs="Calibri"/>
        </w:rPr>
        <w:t xml:space="preserve">based on </w:t>
      </w:r>
      <w:r w:rsidR="15D0D094" w:rsidRPr="00E820D1">
        <w:rPr>
          <w:rFonts w:ascii="Calibri" w:eastAsia="Times New Roman" w:hAnsi="Calibri" w:cs="Calibri"/>
        </w:rPr>
        <w:t>bare soil</w:t>
      </w:r>
      <w:r w:rsidR="005F4F0C" w:rsidRPr="00E820D1">
        <w:rPr>
          <w:rFonts w:ascii="Calibri" w:eastAsia="Times New Roman" w:hAnsi="Calibri" w:cs="Calibri"/>
        </w:rPr>
        <w:t xml:space="preserve"> temperature by the end of the growing season</w:t>
      </w:r>
      <w:r w:rsidR="51FE9AD8" w:rsidRPr="00E820D1">
        <w:rPr>
          <w:rFonts w:ascii="Calibri" w:eastAsia="Times New Roman" w:hAnsi="Calibri" w:cs="Calibri"/>
        </w:rPr>
        <w:t xml:space="preserve">. </w:t>
      </w:r>
      <w:r w:rsidR="005F4F0C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GDD </w:t>
      </w:r>
      <w:r w:rsidR="18C43B31" w:rsidRPr="00E820D1">
        <w:rPr>
          <w:rFonts w:ascii="Calibri" w:eastAsia="Times New Roman" w:hAnsi="Calibri" w:cs="Calibri"/>
          <w:color w:val="000000" w:themeColor="text1"/>
        </w:rPr>
        <w:t xml:space="preserve">10 </w:t>
      </w:r>
      <w:r w:rsidR="18C43B31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°C</w:t>
      </w:r>
      <w:r w:rsidR="12218FE2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T</w:t>
      </w:r>
      <w:r w:rsidR="12218FE2" w:rsidRPr="00E820D1">
        <w:rPr>
          <w:rFonts w:ascii="Calibri" w:eastAsia="Times New Roman" w:hAnsi="Calibri" w:cs="Calibri"/>
          <w:color w:val="000000" w:themeColor="text1"/>
          <w:vertAlign w:val="subscript"/>
          <w:lang w:val="en"/>
        </w:rPr>
        <w:t>b</w:t>
      </w:r>
      <w:r w:rsidR="18C43B31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appears to be</w:t>
      </w:r>
      <w:r w:rsidR="5DF15D18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most</w:t>
      </w:r>
      <w:r w:rsidR="00664F2F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18C43B31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suitable </w:t>
      </w:r>
      <w:r w:rsidR="4245C4D6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in northwest Washington as </w:t>
      </w:r>
      <w:r w:rsidR="255DFAFA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sweetpotato </w:t>
      </w:r>
      <w:r w:rsidR="4245C4D6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growth continued between 10 and 15 °C</w:t>
      </w:r>
      <w:r w:rsidR="18C43B31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.</w:t>
      </w:r>
      <w:r w:rsidR="0D630EDA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 </w:t>
      </w:r>
      <w:r w:rsidR="7E6844A9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Our findings show that PE mulch is essential to high yields in northwest Washington, and that there is a need for high-yielding </w:t>
      </w:r>
      <w:r w:rsidR="4339B268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 xml:space="preserve">wireworm </w:t>
      </w:r>
      <w:r w:rsidR="7E6844A9" w:rsidRPr="00E820D1">
        <w:rPr>
          <w:rStyle w:val="normaltextrun"/>
          <w:rFonts w:ascii="Calibri" w:eastAsia="Times New Roman" w:hAnsi="Calibri" w:cs="Calibri"/>
          <w:color w:val="000000" w:themeColor="text1"/>
          <w:lang w:val="en"/>
        </w:rPr>
        <w:t>resistant cultivars.</w:t>
      </w:r>
    </w:p>
    <w:sectPr w:rsidR="606DAB0A" w:rsidRPr="00E8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 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967B56"/>
    <w:rsid w:val="001951DF"/>
    <w:rsid w:val="00255A40"/>
    <w:rsid w:val="00300E2C"/>
    <w:rsid w:val="00494223"/>
    <w:rsid w:val="00596A3B"/>
    <w:rsid w:val="005F4F0C"/>
    <w:rsid w:val="00664F2F"/>
    <w:rsid w:val="00691145"/>
    <w:rsid w:val="00824C3A"/>
    <w:rsid w:val="0083714A"/>
    <w:rsid w:val="008C4E1D"/>
    <w:rsid w:val="00A36DB6"/>
    <w:rsid w:val="00A9F068"/>
    <w:rsid w:val="00C2279B"/>
    <w:rsid w:val="00CE410D"/>
    <w:rsid w:val="00DD3786"/>
    <w:rsid w:val="00DF68A8"/>
    <w:rsid w:val="00E820D1"/>
    <w:rsid w:val="00F65F0E"/>
    <w:rsid w:val="01981746"/>
    <w:rsid w:val="0259C474"/>
    <w:rsid w:val="04DE8C50"/>
    <w:rsid w:val="051F3210"/>
    <w:rsid w:val="05CC70B2"/>
    <w:rsid w:val="0623C4E4"/>
    <w:rsid w:val="0795C3A1"/>
    <w:rsid w:val="07E24242"/>
    <w:rsid w:val="09639E28"/>
    <w:rsid w:val="09FD0A51"/>
    <w:rsid w:val="0A563D19"/>
    <w:rsid w:val="0A967B56"/>
    <w:rsid w:val="0ADB8D9E"/>
    <w:rsid w:val="0B03DEBC"/>
    <w:rsid w:val="0B2297A7"/>
    <w:rsid w:val="0B8F8250"/>
    <w:rsid w:val="0C726415"/>
    <w:rsid w:val="0D2CA983"/>
    <w:rsid w:val="0D34A7A3"/>
    <w:rsid w:val="0D38D388"/>
    <w:rsid w:val="0D630EDA"/>
    <w:rsid w:val="0D7E94FC"/>
    <w:rsid w:val="0DB024E5"/>
    <w:rsid w:val="0F61586F"/>
    <w:rsid w:val="11DED05A"/>
    <w:rsid w:val="11F3841C"/>
    <w:rsid w:val="1219CA3C"/>
    <w:rsid w:val="12218FE2"/>
    <w:rsid w:val="12A11D44"/>
    <w:rsid w:val="130F37C5"/>
    <w:rsid w:val="13222060"/>
    <w:rsid w:val="13A0B1EA"/>
    <w:rsid w:val="13CF290A"/>
    <w:rsid w:val="1472D425"/>
    <w:rsid w:val="15D0D094"/>
    <w:rsid w:val="176554F1"/>
    <w:rsid w:val="1767B84A"/>
    <w:rsid w:val="17827441"/>
    <w:rsid w:val="17A81106"/>
    <w:rsid w:val="186FEE0B"/>
    <w:rsid w:val="18C43B31"/>
    <w:rsid w:val="1907A4E7"/>
    <w:rsid w:val="19E60F3E"/>
    <w:rsid w:val="1AF0DBFE"/>
    <w:rsid w:val="1BF8E4FF"/>
    <w:rsid w:val="1C84EEAC"/>
    <w:rsid w:val="1CC26AC7"/>
    <w:rsid w:val="1D5E311E"/>
    <w:rsid w:val="1F04E7D7"/>
    <w:rsid w:val="1FEFB8BA"/>
    <w:rsid w:val="20591F6A"/>
    <w:rsid w:val="2093AF23"/>
    <w:rsid w:val="20E35D29"/>
    <w:rsid w:val="215D7B56"/>
    <w:rsid w:val="23C41919"/>
    <w:rsid w:val="23CFBF29"/>
    <w:rsid w:val="244EF51F"/>
    <w:rsid w:val="24ACBFFE"/>
    <w:rsid w:val="255DFAFA"/>
    <w:rsid w:val="2594F902"/>
    <w:rsid w:val="25DE326D"/>
    <w:rsid w:val="25EAFB21"/>
    <w:rsid w:val="2662434B"/>
    <w:rsid w:val="272ADED3"/>
    <w:rsid w:val="28243329"/>
    <w:rsid w:val="2873158A"/>
    <w:rsid w:val="289009D8"/>
    <w:rsid w:val="28D10BAF"/>
    <w:rsid w:val="2908BFE2"/>
    <w:rsid w:val="2A32BA37"/>
    <w:rsid w:val="2C315DD7"/>
    <w:rsid w:val="2CCB9501"/>
    <w:rsid w:val="2DF252D2"/>
    <w:rsid w:val="2FA3E268"/>
    <w:rsid w:val="30360F75"/>
    <w:rsid w:val="30E6D498"/>
    <w:rsid w:val="33AE32DB"/>
    <w:rsid w:val="3400A597"/>
    <w:rsid w:val="3437FC89"/>
    <w:rsid w:val="3493B025"/>
    <w:rsid w:val="356818AE"/>
    <w:rsid w:val="370F4B79"/>
    <w:rsid w:val="398FA165"/>
    <w:rsid w:val="3A1E6A84"/>
    <w:rsid w:val="3C09014A"/>
    <w:rsid w:val="3C4CC559"/>
    <w:rsid w:val="3C92930C"/>
    <w:rsid w:val="3E39CF97"/>
    <w:rsid w:val="3FD29F32"/>
    <w:rsid w:val="3FD854D0"/>
    <w:rsid w:val="4245C4D6"/>
    <w:rsid w:val="4339B268"/>
    <w:rsid w:val="4372F8ED"/>
    <w:rsid w:val="43CC3307"/>
    <w:rsid w:val="441E7B1E"/>
    <w:rsid w:val="4461578D"/>
    <w:rsid w:val="44C15131"/>
    <w:rsid w:val="44E94D6B"/>
    <w:rsid w:val="44EFAF5D"/>
    <w:rsid w:val="44F89BBF"/>
    <w:rsid w:val="452D1973"/>
    <w:rsid w:val="45EACDB0"/>
    <w:rsid w:val="46FC9553"/>
    <w:rsid w:val="48DAB881"/>
    <w:rsid w:val="49EB7612"/>
    <w:rsid w:val="4A179D9C"/>
    <w:rsid w:val="4A76C705"/>
    <w:rsid w:val="4B4A4ACB"/>
    <w:rsid w:val="4B6C214E"/>
    <w:rsid w:val="4BB4A420"/>
    <w:rsid w:val="4C4E82E8"/>
    <w:rsid w:val="4D83A063"/>
    <w:rsid w:val="4DD2C608"/>
    <w:rsid w:val="4E54C175"/>
    <w:rsid w:val="4EABD271"/>
    <w:rsid w:val="4EC39C8D"/>
    <w:rsid w:val="4F386FEF"/>
    <w:rsid w:val="4F4F65F6"/>
    <w:rsid w:val="4F847F09"/>
    <w:rsid w:val="501B2ACF"/>
    <w:rsid w:val="509E204A"/>
    <w:rsid w:val="50AD5F73"/>
    <w:rsid w:val="50EDECD9"/>
    <w:rsid w:val="512BB11C"/>
    <w:rsid w:val="513CC589"/>
    <w:rsid w:val="51D6CC58"/>
    <w:rsid w:val="51D96361"/>
    <w:rsid w:val="51FE9AD8"/>
    <w:rsid w:val="528684C1"/>
    <w:rsid w:val="537AA436"/>
    <w:rsid w:val="543CFD2C"/>
    <w:rsid w:val="554F68F9"/>
    <w:rsid w:val="5768EBB0"/>
    <w:rsid w:val="578E096F"/>
    <w:rsid w:val="57E97668"/>
    <w:rsid w:val="5891AB0D"/>
    <w:rsid w:val="58AFE3D1"/>
    <w:rsid w:val="58CA7D28"/>
    <w:rsid w:val="5917940E"/>
    <w:rsid w:val="59968FEA"/>
    <w:rsid w:val="5A6D58F3"/>
    <w:rsid w:val="5B07D335"/>
    <w:rsid w:val="5C0C053D"/>
    <w:rsid w:val="5C31B615"/>
    <w:rsid w:val="5D670C3E"/>
    <w:rsid w:val="5D69D525"/>
    <w:rsid w:val="5D9E7894"/>
    <w:rsid w:val="5DA638D4"/>
    <w:rsid w:val="5DF15D18"/>
    <w:rsid w:val="5EB3B9C5"/>
    <w:rsid w:val="600E34C2"/>
    <w:rsid w:val="604DBC78"/>
    <w:rsid w:val="606DAB0A"/>
    <w:rsid w:val="6083AB51"/>
    <w:rsid w:val="60CB42B5"/>
    <w:rsid w:val="60D8BE42"/>
    <w:rsid w:val="61F4FC72"/>
    <w:rsid w:val="63FB42CF"/>
    <w:rsid w:val="659BA071"/>
    <w:rsid w:val="66862087"/>
    <w:rsid w:val="67832727"/>
    <w:rsid w:val="69A7CF61"/>
    <w:rsid w:val="6A1D2990"/>
    <w:rsid w:val="6AE9072C"/>
    <w:rsid w:val="6B970108"/>
    <w:rsid w:val="6C5C5269"/>
    <w:rsid w:val="6DA8A1AB"/>
    <w:rsid w:val="6DF55C6F"/>
    <w:rsid w:val="6DF5605F"/>
    <w:rsid w:val="6E2CDF60"/>
    <w:rsid w:val="6E38A6AF"/>
    <w:rsid w:val="6F467909"/>
    <w:rsid w:val="7062A6D7"/>
    <w:rsid w:val="71EEE359"/>
    <w:rsid w:val="729C4427"/>
    <w:rsid w:val="73F1E9FD"/>
    <w:rsid w:val="7430CB14"/>
    <w:rsid w:val="7493BF11"/>
    <w:rsid w:val="751A7B0D"/>
    <w:rsid w:val="758E1BE6"/>
    <w:rsid w:val="7672A779"/>
    <w:rsid w:val="7724BD0F"/>
    <w:rsid w:val="77A2B7A3"/>
    <w:rsid w:val="78F272B6"/>
    <w:rsid w:val="7909DA8E"/>
    <w:rsid w:val="7AE5DB85"/>
    <w:rsid w:val="7B059BD0"/>
    <w:rsid w:val="7C0599B5"/>
    <w:rsid w:val="7C8AEB79"/>
    <w:rsid w:val="7CF89EFA"/>
    <w:rsid w:val="7E31E81E"/>
    <w:rsid w:val="7E6844A9"/>
    <w:rsid w:val="7EB2C7B2"/>
    <w:rsid w:val="7F3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7B56"/>
  <w15:chartTrackingRefBased/>
  <w15:docId w15:val="{DF452827-E505-4AE6-8986-43005AC6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606DAB0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195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, 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B4A15-6490-4C42-8419-8AB44C3E7E5B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2.xml><?xml version="1.0" encoding="utf-8"?>
<ds:datastoreItem xmlns:ds="http://schemas.openxmlformats.org/officeDocument/2006/customXml" ds:itemID="{06C3CBCD-8042-48E0-BF3A-E598B2C13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27FD0-850C-42CA-9351-AD8AE36D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1691</Characters>
  <Application>Microsoft Office Word</Application>
  <DocSecurity>0</DocSecurity>
  <Lines>23</Lines>
  <Paragraphs>2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Jordan Ashley</dc:creator>
  <cp:keywords/>
  <dc:description/>
  <cp:lastModifiedBy>Peace, Cameron</cp:lastModifiedBy>
  <cp:revision>3</cp:revision>
  <dcterms:created xsi:type="dcterms:W3CDTF">2026-02-03T00:54:00Z</dcterms:created>
  <dcterms:modified xsi:type="dcterms:W3CDTF">2026-02-03T23:06:00Z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