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532596" w14:textId="77777777" w:rsidR="00C74B3A" w:rsidRDefault="00C74B3A" w:rsidP="00C0295C">
      <w:pPr>
        <w:pStyle w:val="BodyText"/>
        <w:jc w:val="center"/>
        <w:rPr>
          <w:sz w:val="20"/>
        </w:rPr>
      </w:pPr>
      <w:r>
        <w:rPr>
          <w:noProof/>
          <w:sz w:val="20"/>
          <w:lang w:eastAsia="zh-CN" w:bidi="ar-SA"/>
        </w:rPr>
        <w:drawing>
          <wp:inline distT="0" distB="0" distL="0" distR="0" wp14:anchorId="5D892CFB" wp14:editId="7AD4F0B1">
            <wp:extent cx="5653087" cy="1624486"/>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02935" cy="1638810"/>
                    </a:xfrm>
                    <a:prstGeom prst="rect">
                      <a:avLst/>
                    </a:prstGeom>
                  </pic:spPr>
                </pic:pic>
              </a:graphicData>
            </a:graphic>
          </wp:inline>
        </w:drawing>
      </w:r>
    </w:p>
    <w:p w14:paraId="6C849314" w14:textId="3388B948" w:rsidR="00931E3D" w:rsidRDefault="00C74B3A" w:rsidP="009A5919">
      <w:pPr>
        <w:spacing w:before="304"/>
        <w:ind w:left="144" w:right="570"/>
        <w:jc w:val="center"/>
        <w:rPr>
          <w:rFonts w:ascii="Arial"/>
          <w:b/>
          <w:sz w:val="28"/>
        </w:rPr>
      </w:pPr>
      <w:r w:rsidRPr="00B07D55">
        <w:rPr>
          <w:rFonts w:ascii="Arial"/>
          <w:b/>
          <w:sz w:val="28"/>
        </w:rPr>
        <w:t xml:space="preserve">Project ID: </w:t>
      </w:r>
      <w:r w:rsidR="00B07D55" w:rsidRPr="00B07D55">
        <w:rPr>
          <w:rFonts w:ascii="Arial"/>
          <w:b/>
          <w:sz w:val="28"/>
        </w:rPr>
        <w:t>2022</w:t>
      </w:r>
      <w:r w:rsidR="00B07D55">
        <w:rPr>
          <w:rFonts w:ascii="Arial"/>
          <w:b/>
          <w:sz w:val="28"/>
        </w:rPr>
        <w:t>-MST-04</w:t>
      </w:r>
    </w:p>
    <w:p w14:paraId="4D45782C" w14:textId="77777777" w:rsidR="00C74B3A" w:rsidRDefault="00C74B3A" w:rsidP="00C0295C">
      <w:pPr>
        <w:pStyle w:val="BodyText"/>
        <w:rPr>
          <w:rFonts w:ascii="Arial"/>
          <w:b/>
          <w:sz w:val="30"/>
        </w:rPr>
      </w:pPr>
    </w:p>
    <w:p w14:paraId="0A0991D0" w14:textId="77777777" w:rsidR="00C71C19" w:rsidRDefault="00C71C19" w:rsidP="00C71C19">
      <w:pPr>
        <w:spacing w:line="360" w:lineRule="auto"/>
        <w:ind w:left="144" w:right="1020"/>
        <w:jc w:val="center"/>
        <w:rPr>
          <w:b/>
          <w:sz w:val="40"/>
          <w:szCs w:val="24"/>
        </w:rPr>
      </w:pPr>
      <w:r w:rsidRPr="00C71C19">
        <w:rPr>
          <w:b/>
          <w:sz w:val="40"/>
          <w:szCs w:val="24"/>
        </w:rPr>
        <w:t>Comprehensive Assessment of Innovative Paving Materials Through Long-Term Pavement Performance (LTPP) Database and State Specifications</w:t>
      </w:r>
    </w:p>
    <w:p w14:paraId="06C82232" w14:textId="77777777" w:rsidR="00C71C19" w:rsidRDefault="00C71C19" w:rsidP="00C71C19">
      <w:pPr>
        <w:ind w:right="1020"/>
        <w:rPr>
          <w:b/>
          <w:sz w:val="40"/>
          <w:szCs w:val="24"/>
        </w:rPr>
      </w:pPr>
    </w:p>
    <w:p w14:paraId="3100ADDD" w14:textId="77BC1D97" w:rsidR="00C74B3A" w:rsidRPr="00EC48BA" w:rsidRDefault="00C74B3A" w:rsidP="009E7BC4">
      <w:pPr>
        <w:ind w:left="144" w:right="1020"/>
        <w:jc w:val="center"/>
        <w:rPr>
          <w:b/>
          <w:sz w:val="28"/>
        </w:rPr>
      </w:pPr>
      <w:r w:rsidRPr="00B07D55">
        <w:rPr>
          <w:b/>
          <w:sz w:val="28"/>
        </w:rPr>
        <w:t>Final Report</w:t>
      </w:r>
    </w:p>
    <w:p w14:paraId="021AC4FD" w14:textId="101537EE" w:rsidR="00C74B3A" w:rsidRDefault="00F35832" w:rsidP="009E7BC4">
      <w:pPr>
        <w:pStyle w:val="BodyText"/>
        <w:spacing w:before="205"/>
        <w:ind w:left="144" w:right="1468"/>
        <w:jc w:val="center"/>
        <w:rPr>
          <w:b/>
          <w:bCs/>
        </w:rPr>
      </w:pPr>
      <w:r w:rsidRPr="0071191D">
        <w:rPr>
          <w:b/>
          <w:bCs/>
        </w:rPr>
        <w:t>B</w:t>
      </w:r>
      <w:r w:rsidR="00C74B3A" w:rsidRPr="0071191D">
        <w:rPr>
          <w:b/>
          <w:bCs/>
        </w:rPr>
        <w:t>y</w:t>
      </w:r>
    </w:p>
    <w:p w14:paraId="190F4D53" w14:textId="77777777" w:rsidR="009E7BC4" w:rsidRPr="009E7BC4" w:rsidRDefault="009E7BC4" w:rsidP="009E7BC4">
      <w:pPr>
        <w:pStyle w:val="BodyText"/>
        <w:ind w:left="149" w:right="1468"/>
        <w:jc w:val="center"/>
        <w:rPr>
          <w:b/>
          <w:bCs/>
          <w:sz w:val="16"/>
          <w:szCs w:val="16"/>
        </w:rPr>
      </w:pPr>
    </w:p>
    <w:p w14:paraId="713D2ECC" w14:textId="77777777" w:rsidR="000B4690" w:rsidRPr="000B4690" w:rsidRDefault="000B4690" w:rsidP="000B4690">
      <w:pPr>
        <w:ind w:left="149" w:right="1467" w:firstLine="720"/>
        <w:jc w:val="center"/>
        <w:rPr>
          <w:b/>
          <w:bCs/>
          <w:sz w:val="24"/>
          <w:szCs w:val="24"/>
        </w:rPr>
      </w:pPr>
      <w:r w:rsidRPr="000B4690">
        <w:rPr>
          <w:b/>
          <w:bCs/>
          <w:sz w:val="24"/>
          <w:szCs w:val="24"/>
        </w:rPr>
        <w:t>Jenny Liu, Ph. D., P.E.</w:t>
      </w:r>
    </w:p>
    <w:p w14:paraId="53393880" w14:textId="77777777" w:rsidR="000B4690" w:rsidRPr="000B4690" w:rsidRDefault="000B4690" w:rsidP="000B4690">
      <w:pPr>
        <w:ind w:left="149" w:right="1467" w:firstLine="720"/>
        <w:jc w:val="center"/>
        <w:rPr>
          <w:sz w:val="24"/>
          <w:szCs w:val="24"/>
        </w:rPr>
      </w:pPr>
      <w:r w:rsidRPr="000B4690">
        <w:rPr>
          <w:sz w:val="24"/>
          <w:szCs w:val="24"/>
        </w:rPr>
        <w:t>James A. Heidman Professor</w:t>
      </w:r>
    </w:p>
    <w:p w14:paraId="55397205" w14:textId="77777777" w:rsidR="000B4690" w:rsidRPr="000B4690" w:rsidRDefault="000B4690" w:rsidP="000B4690">
      <w:pPr>
        <w:ind w:left="144" w:right="1469" w:firstLine="720"/>
        <w:jc w:val="center"/>
        <w:rPr>
          <w:sz w:val="24"/>
          <w:szCs w:val="24"/>
        </w:rPr>
      </w:pPr>
      <w:r w:rsidRPr="000B4690">
        <w:rPr>
          <w:sz w:val="24"/>
          <w:szCs w:val="24"/>
        </w:rPr>
        <w:t>Missouri University of Science and Technology</w:t>
      </w:r>
    </w:p>
    <w:p w14:paraId="5EC0F194" w14:textId="77777777" w:rsidR="00856AF6" w:rsidRPr="00856AF6" w:rsidRDefault="00856AF6" w:rsidP="00EC48BA">
      <w:pPr>
        <w:pStyle w:val="BodyText"/>
        <w:ind w:left="144" w:right="1469"/>
        <w:jc w:val="center"/>
        <w:rPr>
          <w:sz w:val="16"/>
          <w:szCs w:val="16"/>
        </w:rPr>
      </w:pPr>
    </w:p>
    <w:p w14:paraId="6B5D3AC1" w14:textId="77777777" w:rsidR="00856AF6" w:rsidRPr="00856AF6" w:rsidRDefault="00856AF6" w:rsidP="000B4690">
      <w:pPr>
        <w:pStyle w:val="BodyText"/>
        <w:ind w:right="1469" w:firstLine="0"/>
        <w:rPr>
          <w:sz w:val="16"/>
          <w:szCs w:val="16"/>
        </w:rPr>
      </w:pPr>
    </w:p>
    <w:p w14:paraId="631A1ECF" w14:textId="2F010388" w:rsidR="004165C0" w:rsidRPr="0097033F" w:rsidRDefault="000B4690" w:rsidP="00EC48BA">
      <w:pPr>
        <w:pStyle w:val="BodyText"/>
        <w:ind w:left="144" w:right="1469"/>
        <w:jc w:val="center"/>
        <w:rPr>
          <w:b/>
          <w:bCs/>
        </w:rPr>
      </w:pPr>
      <w:r>
        <w:rPr>
          <w:b/>
          <w:bCs/>
        </w:rPr>
        <w:t>Seyed Alireza Ghanoon</w:t>
      </w:r>
    </w:p>
    <w:p w14:paraId="4E15929F" w14:textId="1AC8DF16" w:rsidR="00856AF6" w:rsidRDefault="003B59EA" w:rsidP="00EC48BA">
      <w:pPr>
        <w:pStyle w:val="BodyText"/>
        <w:ind w:left="144" w:right="1469"/>
        <w:jc w:val="center"/>
      </w:pPr>
      <w:r w:rsidRPr="003B59EA">
        <w:t>Ph.D. student</w:t>
      </w:r>
    </w:p>
    <w:p w14:paraId="11BEED8E" w14:textId="41BB0886" w:rsidR="00856AF6" w:rsidRPr="00EC48BA" w:rsidRDefault="00856AF6" w:rsidP="00EC48BA">
      <w:pPr>
        <w:pStyle w:val="BodyText"/>
        <w:ind w:left="144" w:right="1469"/>
        <w:jc w:val="center"/>
      </w:pPr>
      <w:r>
        <w:t>Missouri University of Science and Technology</w:t>
      </w:r>
    </w:p>
    <w:p w14:paraId="28071858" w14:textId="77777777" w:rsidR="00C74B3A" w:rsidRPr="0071191D" w:rsidRDefault="00C74B3A" w:rsidP="00EC48BA">
      <w:pPr>
        <w:pStyle w:val="BodyText"/>
        <w:ind w:firstLine="0"/>
        <w:rPr>
          <w:b/>
          <w:bCs/>
          <w:sz w:val="22"/>
        </w:rPr>
      </w:pPr>
    </w:p>
    <w:p w14:paraId="4979E639" w14:textId="77777777" w:rsidR="000B4690" w:rsidRDefault="000B4690" w:rsidP="00C0295C">
      <w:pPr>
        <w:pStyle w:val="BodyText"/>
        <w:ind w:left="148" w:right="1469"/>
        <w:jc w:val="center"/>
        <w:rPr>
          <w:b/>
          <w:bCs/>
        </w:rPr>
      </w:pPr>
    </w:p>
    <w:p w14:paraId="66AD68C4" w14:textId="77777777" w:rsidR="000B4690" w:rsidRDefault="000B4690" w:rsidP="00C0295C">
      <w:pPr>
        <w:pStyle w:val="BodyText"/>
        <w:ind w:left="148" w:right="1469"/>
        <w:jc w:val="center"/>
        <w:rPr>
          <w:b/>
          <w:bCs/>
        </w:rPr>
      </w:pPr>
    </w:p>
    <w:p w14:paraId="7A902BBE" w14:textId="77777777" w:rsidR="000B4690" w:rsidRDefault="000B4690" w:rsidP="00C0295C">
      <w:pPr>
        <w:pStyle w:val="BodyText"/>
        <w:ind w:left="148" w:right="1469"/>
        <w:jc w:val="center"/>
        <w:rPr>
          <w:b/>
          <w:bCs/>
        </w:rPr>
      </w:pPr>
    </w:p>
    <w:p w14:paraId="5E9D76F4" w14:textId="77777777" w:rsidR="000B4690" w:rsidRDefault="000B4690" w:rsidP="00C0295C">
      <w:pPr>
        <w:pStyle w:val="BodyText"/>
        <w:ind w:left="148" w:right="1469"/>
        <w:jc w:val="center"/>
        <w:rPr>
          <w:b/>
          <w:bCs/>
        </w:rPr>
      </w:pPr>
    </w:p>
    <w:p w14:paraId="333DB539" w14:textId="07EB07F8" w:rsidR="00C74B3A" w:rsidRPr="0071191D" w:rsidRDefault="00C74B3A" w:rsidP="00C0295C">
      <w:pPr>
        <w:pStyle w:val="BodyText"/>
        <w:ind w:left="148" w:right="1469"/>
        <w:jc w:val="center"/>
        <w:rPr>
          <w:b/>
          <w:bCs/>
        </w:rPr>
      </w:pPr>
      <w:r w:rsidRPr="0071191D">
        <w:rPr>
          <w:b/>
          <w:bCs/>
        </w:rPr>
        <w:t>for</w:t>
      </w:r>
    </w:p>
    <w:p w14:paraId="615E0999" w14:textId="77777777" w:rsidR="00C74B3A" w:rsidRDefault="00C74B3A" w:rsidP="00C0295C">
      <w:pPr>
        <w:pStyle w:val="BodyText"/>
      </w:pPr>
    </w:p>
    <w:p w14:paraId="6051A29F" w14:textId="0400310D" w:rsidR="0071191D" w:rsidRDefault="0071191D" w:rsidP="00C0295C">
      <w:pPr>
        <w:pStyle w:val="BodyText"/>
        <w:ind w:left="149" w:right="1467"/>
        <w:jc w:val="center"/>
      </w:pPr>
      <w:r>
        <w:t xml:space="preserve">National </w:t>
      </w:r>
      <w:r w:rsidR="00547B51">
        <w:t xml:space="preserve">University </w:t>
      </w:r>
      <w:r w:rsidR="00C74B3A">
        <w:t>Transportation Center TriDurLE</w:t>
      </w:r>
      <w:r>
        <w:t xml:space="preserve"> </w:t>
      </w:r>
    </w:p>
    <w:p w14:paraId="2D3E4074" w14:textId="77777777" w:rsidR="0071191D" w:rsidRDefault="0071191D" w:rsidP="00C0295C">
      <w:pPr>
        <w:pStyle w:val="BodyText"/>
        <w:ind w:left="149" w:right="1467"/>
        <w:jc w:val="center"/>
      </w:pPr>
      <w:r>
        <w:t xml:space="preserve">Department of Civil &amp; Environmental Engineering  </w:t>
      </w:r>
    </w:p>
    <w:p w14:paraId="2A895AF5" w14:textId="12C67ABD" w:rsidR="0071191D" w:rsidRDefault="0071191D" w:rsidP="00C0295C">
      <w:pPr>
        <w:pStyle w:val="BodyText"/>
        <w:ind w:left="149" w:right="1467"/>
        <w:jc w:val="center"/>
      </w:pPr>
      <w:r>
        <w:t xml:space="preserve">405 Spokane </w:t>
      </w:r>
      <w:r w:rsidR="000B4690">
        <w:t>Street PO</w:t>
      </w:r>
      <w:r>
        <w:t xml:space="preserve"> Box 642910  </w:t>
      </w:r>
    </w:p>
    <w:p w14:paraId="3D465871" w14:textId="579B7283" w:rsidR="0071191D" w:rsidRDefault="0071191D" w:rsidP="00C0295C">
      <w:pPr>
        <w:pStyle w:val="BodyText"/>
        <w:ind w:left="149" w:right="1467"/>
        <w:jc w:val="center"/>
      </w:pPr>
      <w:r>
        <w:t>Washington State University</w:t>
      </w:r>
      <w:r w:rsidR="00CB3044">
        <w:t>,</w:t>
      </w:r>
      <w:r>
        <w:t xml:space="preserve"> Pullman, WA 99164-2910</w:t>
      </w:r>
    </w:p>
    <w:p w14:paraId="5D541A94" w14:textId="77777777" w:rsidR="00C74B3A" w:rsidRPr="00856AF6" w:rsidRDefault="00C74B3A" w:rsidP="00C0295C">
      <w:pPr>
        <w:pStyle w:val="BodyText"/>
        <w:rPr>
          <w:sz w:val="16"/>
          <w:szCs w:val="16"/>
        </w:rPr>
      </w:pPr>
    </w:p>
    <w:p w14:paraId="7E8C7BB3" w14:textId="77777777" w:rsidR="00C74B3A" w:rsidRDefault="00C74B3A" w:rsidP="00C0295C">
      <w:pPr>
        <w:pStyle w:val="BodyText"/>
        <w:spacing w:before="3"/>
        <w:rPr>
          <w:sz w:val="22"/>
        </w:rPr>
      </w:pPr>
    </w:p>
    <w:p w14:paraId="39400BAA" w14:textId="17F6D923" w:rsidR="00C74B3A" w:rsidRPr="009E67A5" w:rsidRDefault="000B4690" w:rsidP="009E67A5">
      <w:pPr>
        <w:spacing w:line="360" w:lineRule="auto"/>
        <w:ind w:left="149" w:right="1020" w:firstLine="121"/>
        <w:jc w:val="center"/>
        <w:rPr>
          <w:b/>
          <w:sz w:val="28"/>
        </w:rPr>
        <w:sectPr w:rsidR="00C74B3A" w:rsidRPr="009E67A5" w:rsidSect="0062079D">
          <w:footerReference w:type="default" r:id="rId9"/>
          <w:pgSz w:w="12240" w:h="15840"/>
          <w:pgMar w:top="1500" w:right="0" w:bottom="280" w:left="1320" w:header="720" w:footer="720" w:gutter="0"/>
          <w:cols w:space="720"/>
          <w:titlePg/>
          <w:docGrid w:linePitch="299"/>
        </w:sectPr>
      </w:pPr>
      <w:r>
        <w:rPr>
          <w:b/>
          <w:sz w:val="28"/>
        </w:rPr>
        <w:t>August</w:t>
      </w:r>
      <w:r w:rsidR="00062B35">
        <w:rPr>
          <w:b/>
          <w:sz w:val="28"/>
        </w:rPr>
        <w:t xml:space="preserve"> 202</w:t>
      </w:r>
      <w:r>
        <w:rPr>
          <w:b/>
          <w:sz w:val="28"/>
        </w:rPr>
        <w:t>4</w:t>
      </w:r>
    </w:p>
    <w:p w14:paraId="690C391E" w14:textId="77777777" w:rsidR="00C74B3A" w:rsidRDefault="00C74B3A" w:rsidP="00C71C19">
      <w:pPr>
        <w:pStyle w:val="BodyText"/>
        <w:ind w:firstLine="0"/>
        <w:rPr>
          <w:b/>
          <w:sz w:val="20"/>
        </w:rPr>
      </w:pPr>
    </w:p>
    <w:p w14:paraId="14F8353A" w14:textId="77777777" w:rsidR="00C74B3A" w:rsidRDefault="00C74B3A" w:rsidP="00C0295C">
      <w:pPr>
        <w:pStyle w:val="BodyText"/>
        <w:spacing w:before="2"/>
        <w:rPr>
          <w:b/>
          <w:sz w:val="23"/>
        </w:rPr>
      </w:pPr>
    </w:p>
    <w:p w14:paraId="111EB92E" w14:textId="0F33CCF7" w:rsidR="00C74B3A" w:rsidRDefault="00C74B3A" w:rsidP="00C0295C">
      <w:pPr>
        <w:pStyle w:val="Heading1"/>
      </w:pPr>
      <w:bookmarkStart w:id="0" w:name="_Toc92870329"/>
      <w:bookmarkStart w:id="1" w:name="_Toc178240996"/>
      <w:r>
        <w:t>Acknowledgements</w:t>
      </w:r>
      <w:bookmarkEnd w:id="0"/>
      <w:bookmarkEnd w:id="1"/>
    </w:p>
    <w:p w14:paraId="3AC46824" w14:textId="63FD8C23" w:rsidR="00C74B3A" w:rsidRDefault="007502D1" w:rsidP="00C62A4F">
      <w:pPr>
        <w:pStyle w:val="BodyText"/>
        <w:ind w:left="119" w:right="108" w:firstLine="0"/>
      </w:pPr>
      <w:r>
        <w:t xml:space="preserve">The authors extend their gratitude to the National Center for Transportation Infrastructure Durability &amp; Life-Extension for funding this research. </w:t>
      </w:r>
    </w:p>
    <w:p w14:paraId="2EF57215" w14:textId="19264BB9" w:rsidR="00C74B3A" w:rsidRDefault="00C74B3A" w:rsidP="00C0295C">
      <w:pPr>
        <w:pStyle w:val="BodyText"/>
      </w:pPr>
    </w:p>
    <w:p w14:paraId="6D33C59B" w14:textId="7630BD7F" w:rsidR="00C74B3A" w:rsidRDefault="00C74B3A" w:rsidP="00C0295C">
      <w:pPr>
        <w:pStyle w:val="BodyText"/>
      </w:pPr>
    </w:p>
    <w:p w14:paraId="46E2AA72" w14:textId="77777777" w:rsidR="00C74B3A" w:rsidRDefault="00C74B3A" w:rsidP="00C0295C">
      <w:pPr>
        <w:pStyle w:val="BodyText"/>
      </w:pPr>
    </w:p>
    <w:p w14:paraId="62B2DBA5" w14:textId="77777777" w:rsidR="00C74B3A" w:rsidRDefault="00C74B3A" w:rsidP="00C0295C">
      <w:pPr>
        <w:pStyle w:val="BodyText"/>
        <w:rPr>
          <w:sz w:val="26"/>
        </w:rPr>
      </w:pPr>
    </w:p>
    <w:p w14:paraId="02A14327" w14:textId="77777777" w:rsidR="00C74B3A" w:rsidRDefault="00C74B3A" w:rsidP="00C0295C">
      <w:pPr>
        <w:pStyle w:val="BodyText"/>
        <w:rPr>
          <w:sz w:val="26"/>
        </w:rPr>
      </w:pPr>
    </w:p>
    <w:p w14:paraId="7F99EC75" w14:textId="27DDD360" w:rsidR="00C74B3A" w:rsidRDefault="00C74B3A" w:rsidP="00C0295C">
      <w:pPr>
        <w:pStyle w:val="Heading1"/>
      </w:pPr>
      <w:bookmarkStart w:id="2" w:name="_Toc92870330"/>
      <w:bookmarkStart w:id="3" w:name="_Toc178240997"/>
      <w:r>
        <w:t>Disclaimer</w:t>
      </w:r>
      <w:bookmarkEnd w:id="2"/>
      <w:bookmarkEnd w:id="3"/>
    </w:p>
    <w:p w14:paraId="0402C6A5" w14:textId="216C4524" w:rsidR="00062B35" w:rsidRPr="001D7F3A" w:rsidRDefault="00062B35" w:rsidP="006F7BE0">
      <w:pPr>
        <w:pStyle w:val="BodyText"/>
        <w:ind w:left="119" w:right="108" w:firstLine="0"/>
        <w:jc w:val="both"/>
      </w:pPr>
      <w:r w:rsidRPr="001D7F3A">
        <w:t>The contents of this report reflect the views of the authors, who are responsible for the facts and the accuracy of the information presented. This document is disseminated under the sponsorship of the Department of Transportation, University Transportation Centers Program, in the interest of information exchange. The U.S. Government assumes no liability for the contents or use thereof.</w:t>
      </w:r>
    </w:p>
    <w:p w14:paraId="4ABE13AF" w14:textId="4C8FEE87" w:rsidR="00C74B3A" w:rsidRDefault="00C74B3A" w:rsidP="00816220">
      <w:pPr>
        <w:spacing w:line="360" w:lineRule="auto"/>
        <w:rPr>
          <w:b/>
          <w:sz w:val="32"/>
        </w:rPr>
      </w:pPr>
      <w:r>
        <w:rPr>
          <w:b/>
          <w:sz w:val="32"/>
        </w:rPr>
        <w:br w:type="page"/>
      </w:r>
    </w:p>
    <w:p w14:paraId="7905EC2C" w14:textId="37809BE7" w:rsidR="00C74B3A" w:rsidRDefault="00C74B3A" w:rsidP="00C0295C">
      <w:pPr>
        <w:pStyle w:val="Heading1"/>
      </w:pPr>
      <w:bookmarkStart w:id="4" w:name="_Toc92870331"/>
      <w:bookmarkStart w:id="5" w:name="_Toc178240998"/>
      <w:r>
        <w:lastRenderedPageBreak/>
        <w:t>Table of Contents</w:t>
      </w:r>
      <w:bookmarkEnd w:id="4"/>
      <w:bookmarkEnd w:id="5"/>
    </w:p>
    <w:sdt>
      <w:sdtPr>
        <w:rPr>
          <w:rFonts w:eastAsia="Times New Roman"/>
          <w:sz w:val="22"/>
          <w:szCs w:val="22"/>
          <w:lang w:bidi="en-US"/>
        </w:rPr>
        <w:id w:val="-201478578"/>
        <w:docPartObj>
          <w:docPartGallery w:val="Table of Contents"/>
          <w:docPartUnique/>
        </w:docPartObj>
      </w:sdtPr>
      <w:sdtEndPr>
        <w:rPr>
          <w:b/>
          <w:bCs/>
          <w:noProof/>
        </w:rPr>
      </w:sdtEndPr>
      <w:sdtContent>
        <w:p w14:paraId="1D7D68F4" w14:textId="20E2F913" w:rsidR="0071191D" w:rsidRPr="00AA1BFB" w:rsidRDefault="0071191D" w:rsidP="00AA1BFB">
          <w:pPr>
            <w:pStyle w:val="Body1"/>
            <w:rPr>
              <w:sz w:val="16"/>
              <w:szCs w:val="16"/>
            </w:rPr>
          </w:pPr>
        </w:p>
        <w:p w14:paraId="35FB9214" w14:textId="2C39BB55" w:rsidR="004E0266" w:rsidRDefault="0071191D">
          <w:pPr>
            <w:pStyle w:val="TOC1"/>
            <w:tabs>
              <w:tab w:val="right" w:leader="dot" w:pos="10070"/>
            </w:tabs>
            <w:rPr>
              <w:rFonts w:asciiTheme="minorHAnsi" w:eastAsiaTheme="minorEastAsia" w:hAnsiTheme="minorHAnsi" w:cstheme="minorBidi"/>
              <w:noProof/>
              <w:kern w:val="2"/>
              <w:sz w:val="24"/>
              <w:szCs w:val="24"/>
              <w:lang w:bidi="ar-SA"/>
              <w14:ligatures w14:val="standardContextual"/>
            </w:rPr>
          </w:pPr>
          <w:r>
            <w:fldChar w:fldCharType="begin"/>
          </w:r>
          <w:r>
            <w:instrText xml:space="preserve"> TOC \o "1-3" \h \z \u </w:instrText>
          </w:r>
          <w:r>
            <w:fldChar w:fldCharType="separate"/>
          </w:r>
          <w:hyperlink w:anchor="_Toc178240996" w:history="1">
            <w:r w:rsidR="004E0266" w:rsidRPr="001F13D6">
              <w:rPr>
                <w:rStyle w:val="Hyperlink"/>
                <w:noProof/>
              </w:rPr>
              <w:t>Acknowledgements</w:t>
            </w:r>
            <w:r w:rsidR="004E0266">
              <w:rPr>
                <w:noProof/>
                <w:webHidden/>
              </w:rPr>
              <w:tab/>
            </w:r>
            <w:r w:rsidR="004E0266">
              <w:rPr>
                <w:noProof/>
                <w:webHidden/>
              </w:rPr>
              <w:fldChar w:fldCharType="begin"/>
            </w:r>
            <w:r w:rsidR="004E0266">
              <w:rPr>
                <w:noProof/>
                <w:webHidden/>
              </w:rPr>
              <w:instrText xml:space="preserve"> PAGEREF _Toc178240996 \h </w:instrText>
            </w:r>
            <w:r w:rsidR="004E0266">
              <w:rPr>
                <w:noProof/>
                <w:webHidden/>
              </w:rPr>
            </w:r>
            <w:r w:rsidR="004E0266">
              <w:rPr>
                <w:noProof/>
                <w:webHidden/>
              </w:rPr>
              <w:fldChar w:fldCharType="separate"/>
            </w:r>
            <w:r w:rsidR="00291F31">
              <w:rPr>
                <w:noProof/>
                <w:webHidden/>
              </w:rPr>
              <w:t>i</w:t>
            </w:r>
            <w:r w:rsidR="004E0266">
              <w:rPr>
                <w:noProof/>
                <w:webHidden/>
              </w:rPr>
              <w:fldChar w:fldCharType="end"/>
            </w:r>
          </w:hyperlink>
        </w:p>
        <w:p w14:paraId="0F1FCB81" w14:textId="0F117BC1" w:rsidR="004E0266" w:rsidRDefault="00000000">
          <w:pPr>
            <w:pStyle w:val="TOC1"/>
            <w:tabs>
              <w:tab w:val="right" w:leader="dot" w:pos="10070"/>
            </w:tabs>
            <w:rPr>
              <w:rFonts w:asciiTheme="minorHAnsi" w:eastAsiaTheme="minorEastAsia" w:hAnsiTheme="minorHAnsi" w:cstheme="minorBidi"/>
              <w:noProof/>
              <w:kern w:val="2"/>
              <w:sz w:val="24"/>
              <w:szCs w:val="24"/>
              <w:lang w:bidi="ar-SA"/>
              <w14:ligatures w14:val="standardContextual"/>
            </w:rPr>
          </w:pPr>
          <w:hyperlink w:anchor="_Toc178240997" w:history="1">
            <w:r w:rsidR="004E0266" w:rsidRPr="001F13D6">
              <w:rPr>
                <w:rStyle w:val="Hyperlink"/>
                <w:noProof/>
              </w:rPr>
              <w:t>Disclaimer</w:t>
            </w:r>
            <w:r w:rsidR="004E0266">
              <w:rPr>
                <w:noProof/>
                <w:webHidden/>
              </w:rPr>
              <w:tab/>
            </w:r>
            <w:r w:rsidR="004E0266">
              <w:rPr>
                <w:noProof/>
                <w:webHidden/>
              </w:rPr>
              <w:fldChar w:fldCharType="begin"/>
            </w:r>
            <w:r w:rsidR="004E0266">
              <w:rPr>
                <w:noProof/>
                <w:webHidden/>
              </w:rPr>
              <w:instrText xml:space="preserve"> PAGEREF _Toc178240997 \h </w:instrText>
            </w:r>
            <w:r w:rsidR="004E0266">
              <w:rPr>
                <w:noProof/>
                <w:webHidden/>
              </w:rPr>
            </w:r>
            <w:r w:rsidR="004E0266">
              <w:rPr>
                <w:noProof/>
                <w:webHidden/>
              </w:rPr>
              <w:fldChar w:fldCharType="separate"/>
            </w:r>
            <w:r w:rsidR="00291F31">
              <w:rPr>
                <w:noProof/>
                <w:webHidden/>
              </w:rPr>
              <w:t>i</w:t>
            </w:r>
            <w:r w:rsidR="004E0266">
              <w:rPr>
                <w:noProof/>
                <w:webHidden/>
              </w:rPr>
              <w:fldChar w:fldCharType="end"/>
            </w:r>
          </w:hyperlink>
        </w:p>
        <w:p w14:paraId="51CEDD38" w14:textId="4B8D457D" w:rsidR="004E0266" w:rsidRDefault="00000000">
          <w:pPr>
            <w:pStyle w:val="TOC1"/>
            <w:tabs>
              <w:tab w:val="right" w:leader="dot" w:pos="10070"/>
            </w:tabs>
            <w:rPr>
              <w:rFonts w:asciiTheme="minorHAnsi" w:eastAsiaTheme="minorEastAsia" w:hAnsiTheme="minorHAnsi" w:cstheme="minorBidi"/>
              <w:noProof/>
              <w:kern w:val="2"/>
              <w:sz w:val="24"/>
              <w:szCs w:val="24"/>
              <w:lang w:bidi="ar-SA"/>
              <w14:ligatures w14:val="standardContextual"/>
            </w:rPr>
          </w:pPr>
          <w:hyperlink w:anchor="_Toc178240998" w:history="1">
            <w:r w:rsidR="004E0266" w:rsidRPr="001F13D6">
              <w:rPr>
                <w:rStyle w:val="Hyperlink"/>
                <w:noProof/>
              </w:rPr>
              <w:t>Table of Contents</w:t>
            </w:r>
            <w:r w:rsidR="004E0266">
              <w:rPr>
                <w:noProof/>
                <w:webHidden/>
              </w:rPr>
              <w:tab/>
            </w:r>
            <w:r w:rsidR="004E0266">
              <w:rPr>
                <w:noProof/>
                <w:webHidden/>
              </w:rPr>
              <w:fldChar w:fldCharType="begin"/>
            </w:r>
            <w:r w:rsidR="004E0266">
              <w:rPr>
                <w:noProof/>
                <w:webHidden/>
              </w:rPr>
              <w:instrText xml:space="preserve"> PAGEREF _Toc178240998 \h </w:instrText>
            </w:r>
            <w:r w:rsidR="004E0266">
              <w:rPr>
                <w:noProof/>
                <w:webHidden/>
              </w:rPr>
            </w:r>
            <w:r w:rsidR="004E0266">
              <w:rPr>
                <w:noProof/>
                <w:webHidden/>
              </w:rPr>
              <w:fldChar w:fldCharType="separate"/>
            </w:r>
            <w:r w:rsidR="00291F31">
              <w:rPr>
                <w:noProof/>
                <w:webHidden/>
              </w:rPr>
              <w:t>ii</w:t>
            </w:r>
            <w:r w:rsidR="004E0266">
              <w:rPr>
                <w:noProof/>
                <w:webHidden/>
              </w:rPr>
              <w:fldChar w:fldCharType="end"/>
            </w:r>
          </w:hyperlink>
        </w:p>
        <w:p w14:paraId="08098085" w14:textId="74684E55" w:rsidR="004E0266" w:rsidRDefault="00000000">
          <w:pPr>
            <w:pStyle w:val="TOC1"/>
            <w:tabs>
              <w:tab w:val="right" w:leader="dot" w:pos="10070"/>
            </w:tabs>
            <w:rPr>
              <w:rFonts w:asciiTheme="minorHAnsi" w:eastAsiaTheme="minorEastAsia" w:hAnsiTheme="minorHAnsi" w:cstheme="minorBidi"/>
              <w:noProof/>
              <w:kern w:val="2"/>
              <w:sz w:val="24"/>
              <w:szCs w:val="24"/>
              <w:lang w:bidi="ar-SA"/>
              <w14:ligatures w14:val="standardContextual"/>
            </w:rPr>
          </w:pPr>
          <w:hyperlink w:anchor="_Toc178240999" w:history="1">
            <w:r w:rsidR="004E0266" w:rsidRPr="001F13D6">
              <w:rPr>
                <w:rStyle w:val="Hyperlink"/>
                <w:noProof/>
              </w:rPr>
              <w:t>List of Figures</w:t>
            </w:r>
            <w:r w:rsidR="004E0266">
              <w:rPr>
                <w:noProof/>
                <w:webHidden/>
              </w:rPr>
              <w:tab/>
            </w:r>
            <w:r w:rsidR="004E0266">
              <w:rPr>
                <w:noProof/>
                <w:webHidden/>
              </w:rPr>
              <w:fldChar w:fldCharType="begin"/>
            </w:r>
            <w:r w:rsidR="004E0266">
              <w:rPr>
                <w:noProof/>
                <w:webHidden/>
              </w:rPr>
              <w:instrText xml:space="preserve"> PAGEREF _Toc178240999 \h </w:instrText>
            </w:r>
            <w:r w:rsidR="004E0266">
              <w:rPr>
                <w:noProof/>
                <w:webHidden/>
              </w:rPr>
            </w:r>
            <w:r w:rsidR="004E0266">
              <w:rPr>
                <w:noProof/>
                <w:webHidden/>
              </w:rPr>
              <w:fldChar w:fldCharType="separate"/>
            </w:r>
            <w:r w:rsidR="00291F31">
              <w:rPr>
                <w:noProof/>
                <w:webHidden/>
              </w:rPr>
              <w:t>iv</w:t>
            </w:r>
            <w:r w:rsidR="004E0266">
              <w:rPr>
                <w:noProof/>
                <w:webHidden/>
              </w:rPr>
              <w:fldChar w:fldCharType="end"/>
            </w:r>
          </w:hyperlink>
        </w:p>
        <w:p w14:paraId="6F941341" w14:textId="11EA99FC" w:rsidR="004E0266" w:rsidRDefault="00000000">
          <w:pPr>
            <w:pStyle w:val="TOC1"/>
            <w:tabs>
              <w:tab w:val="right" w:leader="dot" w:pos="10070"/>
            </w:tabs>
            <w:rPr>
              <w:rFonts w:asciiTheme="minorHAnsi" w:eastAsiaTheme="minorEastAsia" w:hAnsiTheme="minorHAnsi" w:cstheme="minorBidi"/>
              <w:noProof/>
              <w:kern w:val="2"/>
              <w:sz w:val="24"/>
              <w:szCs w:val="24"/>
              <w:lang w:bidi="ar-SA"/>
              <w14:ligatures w14:val="standardContextual"/>
            </w:rPr>
          </w:pPr>
          <w:hyperlink w:anchor="_Toc178241000" w:history="1">
            <w:r w:rsidR="004E0266" w:rsidRPr="001F13D6">
              <w:rPr>
                <w:rStyle w:val="Hyperlink"/>
                <w:noProof/>
              </w:rPr>
              <w:t>List of Tables</w:t>
            </w:r>
            <w:r w:rsidR="004E0266">
              <w:rPr>
                <w:noProof/>
                <w:webHidden/>
              </w:rPr>
              <w:tab/>
            </w:r>
            <w:r w:rsidR="004E0266">
              <w:rPr>
                <w:noProof/>
                <w:webHidden/>
              </w:rPr>
              <w:fldChar w:fldCharType="begin"/>
            </w:r>
            <w:r w:rsidR="004E0266">
              <w:rPr>
                <w:noProof/>
                <w:webHidden/>
              </w:rPr>
              <w:instrText xml:space="preserve"> PAGEREF _Toc178241000 \h </w:instrText>
            </w:r>
            <w:r w:rsidR="004E0266">
              <w:rPr>
                <w:noProof/>
                <w:webHidden/>
              </w:rPr>
            </w:r>
            <w:r w:rsidR="004E0266">
              <w:rPr>
                <w:noProof/>
                <w:webHidden/>
              </w:rPr>
              <w:fldChar w:fldCharType="separate"/>
            </w:r>
            <w:r w:rsidR="00291F31">
              <w:rPr>
                <w:noProof/>
                <w:webHidden/>
              </w:rPr>
              <w:t>v</w:t>
            </w:r>
            <w:r w:rsidR="004E0266">
              <w:rPr>
                <w:noProof/>
                <w:webHidden/>
              </w:rPr>
              <w:fldChar w:fldCharType="end"/>
            </w:r>
          </w:hyperlink>
        </w:p>
        <w:p w14:paraId="1EB39382" w14:textId="6E3CC1A2" w:rsidR="004E0266" w:rsidRDefault="00000000">
          <w:pPr>
            <w:pStyle w:val="TOC1"/>
            <w:tabs>
              <w:tab w:val="right" w:leader="dot" w:pos="10070"/>
            </w:tabs>
            <w:rPr>
              <w:rFonts w:asciiTheme="minorHAnsi" w:eastAsiaTheme="minorEastAsia" w:hAnsiTheme="minorHAnsi" w:cstheme="minorBidi"/>
              <w:noProof/>
              <w:kern w:val="2"/>
              <w:sz w:val="24"/>
              <w:szCs w:val="24"/>
              <w:lang w:bidi="ar-SA"/>
              <w14:ligatures w14:val="standardContextual"/>
            </w:rPr>
          </w:pPr>
          <w:hyperlink w:anchor="_Toc178241001" w:history="1">
            <w:r w:rsidR="004E0266" w:rsidRPr="001F13D6">
              <w:rPr>
                <w:rStyle w:val="Hyperlink"/>
                <w:noProof/>
              </w:rPr>
              <w:t>Executive Summary</w:t>
            </w:r>
            <w:r w:rsidR="004E0266">
              <w:rPr>
                <w:noProof/>
                <w:webHidden/>
              </w:rPr>
              <w:tab/>
            </w:r>
            <w:r w:rsidR="004E0266">
              <w:rPr>
                <w:noProof/>
                <w:webHidden/>
              </w:rPr>
              <w:fldChar w:fldCharType="begin"/>
            </w:r>
            <w:r w:rsidR="004E0266">
              <w:rPr>
                <w:noProof/>
                <w:webHidden/>
              </w:rPr>
              <w:instrText xml:space="preserve"> PAGEREF _Toc178241001 \h </w:instrText>
            </w:r>
            <w:r w:rsidR="004E0266">
              <w:rPr>
                <w:noProof/>
                <w:webHidden/>
              </w:rPr>
            </w:r>
            <w:r w:rsidR="004E0266">
              <w:rPr>
                <w:noProof/>
                <w:webHidden/>
              </w:rPr>
              <w:fldChar w:fldCharType="separate"/>
            </w:r>
            <w:r w:rsidR="00291F31">
              <w:rPr>
                <w:noProof/>
                <w:webHidden/>
              </w:rPr>
              <w:t>vi</w:t>
            </w:r>
            <w:r w:rsidR="004E0266">
              <w:rPr>
                <w:noProof/>
                <w:webHidden/>
              </w:rPr>
              <w:fldChar w:fldCharType="end"/>
            </w:r>
          </w:hyperlink>
        </w:p>
        <w:p w14:paraId="6A2EB578" w14:textId="29E12A19" w:rsidR="004E0266" w:rsidRDefault="00000000">
          <w:pPr>
            <w:pStyle w:val="TOC1"/>
            <w:tabs>
              <w:tab w:val="left" w:pos="1200"/>
              <w:tab w:val="right" w:leader="dot" w:pos="10070"/>
            </w:tabs>
            <w:rPr>
              <w:rFonts w:asciiTheme="minorHAnsi" w:eastAsiaTheme="minorEastAsia" w:hAnsiTheme="minorHAnsi" w:cstheme="minorBidi"/>
              <w:noProof/>
              <w:kern w:val="2"/>
              <w:sz w:val="24"/>
              <w:szCs w:val="24"/>
              <w:lang w:bidi="ar-SA"/>
              <w14:ligatures w14:val="standardContextual"/>
            </w:rPr>
          </w:pPr>
          <w:hyperlink w:anchor="_Toc178241002" w:history="1">
            <w:r w:rsidR="004E0266" w:rsidRPr="001F13D6">
              <w:rPr>
                <w:rStyle w:val="Hyperlink"/>
                <w:noProof/>
              </w:rPr>
              <w:t>Chapter 1</w:t>
            </w:r>
            <w:r w:rsidR="004E0266">
              <w:rPr>
                <w:rFonts w:asciiTheme="minorHAnsi" w:eastAsiaTheme="minorEastAsia" w:hAnsiTheme="minorHAnsi" w:cstheme="minorBidi"/>
                <w:noProof/>
                <w:kern w:val="2"/>
                <w:sz w:val="24"/>
                <w:szCs w:val="24"/>
                <w:lang w:bidi="ar-SA"/>
                <w14:ligatures w14:val="standardContextual"/>
              </w:rPr>
              <w:tab/>
            </w:r>
            <w:r w:rsidR="004E0266" w:rsidRPr="001F13D6">
              <w:rPr>
                <w:rStyle w:val="Hyperlink"/>
                <w:noProof/>
              </w:rPr>
              <w:t>Introduction</w:t>
            </w:r>
            <w:r w:rsidR="004E0266">
              <w:rPr>
                <w:noProof/>
                <w:webHidden/>
              </w:rPr>
              <w:tab/>
            </w:r>
            <w:r w:rsidR="004E0266">
              <w:rPr>
                <w:noProof/>
                <w:webHidden/>
              </w:rPr>
              <w:fldChar w:fldCharType="begin"/>
            </w:r>
            <w:r w:rsidR="004E0266">
              <w:rPr>
                <w:noProof/>
                <w:webHidden/>
              </w:rPr>
              <w:instrText xml:space="preserve"> PAGEREF _Toc178241002 \h </w:instrText>
            </w:r>
            <w:r w:rsidR="004E0266">
              <w:rPr>
                <w:noProof/>
                <w:webHidden/>
              </w:rPr>
            </w:r>
            <w:r w:rsidR="004E0266">
              <w:rPr>
                <w:noProof/>
                <w:webHidden/>
              </w:rPr>
              <w:fldChar w:fldCharType="separate"/>
            </w:r>
            <w:r w:rsidR="00291F31">
              <w:rPr>
                <w:noProof/>
                <w:webHidden/>
              </w:rPr>
              <w:t>1</w:t>
            </w:r>
            <w:r w:rsidR="004E0266">
              <w:rPr>
                <w:noProof/>
                <w:webHidden/>
              </w:rPr>
              <w:fldChar w:fldCharType="end"/>
            </w:r>
          </w:hyperlink>
        </w:p>
        <w:p w14:paraId="1CF4B53B" w14:textId="73D45ADA" w:rsidR="004E0266" w:rsidRDefault="00000000">
          <w:pPr>
            <w:pStyle w:val="TOC2"/>
            <w:tabs>
              <w:tab w:val="left" w:pos="960"/>
              <w:tab w:val="right" w:leader="dot" w:pos="10070"/>
            </w:tabs>
            <w:rPr>
              <w:rFonts w:asciiTheme="minorHAnsi" w:eastAsiaTheme="minorEastAsia" w:hAnsiTheme="minorHAnsi" w:cstheme="minorBidi"/>
              <w:noProof/>
              <w:kern w:val="2"/>
              <w:sz w:val="24"/>
              <w:szCs w:val="24"/>
              <w:lang w:bidi="ar-SA"/>
              <w14:ligatures w14:val="standardContextual"/>
            </w:rPr>
          </w:pPr>
          <w:hyperlink w:anchor="_Toc178241003" w:history="1">
            <w:r w:rsidR="004E0266" w:rsidRPr="001F13D6">
              <w:rPr>
                <w:rStyle w:val="Hyperlink"/>
                <w:noProof/>
                <w:spacing w:val="-1"/>
                <w:w w:val="99"/>
              </w:rPr>
              <w:t>1.1</w:t>
            </w:r>
            <w:r w:rsidR="004E0266">
              <w:rPr>
                <w:rFonts w:asciiTheme="minorHAnsi" w:eastAsiaTheme="minorEastAsia" w:hAnsiTheme="minorHAnsi" w:cstheme="minorBidi"/>
                <w:noProof/>
                <w:kern w:val="2"/>
                <w:sz w:val="24"/>
                <w:szCs w:val="24"/>
                <w:lang w:bidi="ar-SA"/>
                <w14:ligatures w14:val="standardContextual"/>
              </w:rPr>
              <w:tab/>
            </w:r>
            <w:r w:rsidR="004E0266" w:rsidRPr="001F13D6">
              <w:rPr>
                <w:rStyle w:val="Hyperlink"/>
                <w:noProof/>
              </w:rPr>
              <w:t>Problem Statement</w:t>
            </w:r>
            <w:r w:rsidR="004E0266">
              <w:rPr>
                <w:noProof/>
                <w:webHidden/>
              </w:rPr>
              <w:tab/>
            </w:r>
            <w:r w:rsidR="004E0266">
              <w:rPr>
                <w:noProof/>
                <w:webHidden/>
              </w:rPr>
              <w:fldChar w:fldCharType="begin"/>
            </w:r>
            <w:r w:rsidR="004E0266">
              <w:rPr>
                <w:noProof/>
                <w:webHidden/>
              </w:rPr>
              <w:instrText xml:space="preserve"> PAGEREF _Toc178241003 \h </w:instrText>
            </w:r>
            <w:r w:rsidR="004E0266">
              <w:rPr>
                <w:noProof/>
                <w:webHidden/>
              </w:rPr>
            </w:r>
            <w:r w:rsidR="004E0266">
              <w:rPr>
                <w:noProof/>
                <w:webHidden/>
              </w:rPr>
              <w:fldChar w:fldCharType="separate"/>
            </w:r>
            <w:r w:rsidR="00291F31">
              <w:rPr>
                <w:noProof/>
                <w:webHidden/>
              </w:rPr>
              <w:t>1</w:t>
            </w:r>
            <w:r w:rsidR="004E0266">
              <w:rPr>
                <w:noProof/>
                <w:webHidden/>
              </w:rPr>
              <w:fldChar w:fldCharType="end"/>
            </w:r>
          </w:hyperlink>
        </w:p>
        <w:p w14:paraId="72D95CD7" w14:textId="305E628A" w:rsidR="004E0266" w:rsidRDefault="00000000">
          <w:pPr>
            <w:pStyle w:val="TOC2"/>
            <w:tabs>
              <w:tab w:val="left" w:pos="960"/>
              <w:tab w:val="right" w:leader="dot" w:pos="10070"/>
            </w:tabs>
            <w:rPr>
              <w:rFonts w:asciiTheme="minorHAnsi" w:eastAsiaTheme="minorEastAsia" w:hAnsiTheme="minorHAnsi" w:cstheme="minorBidi"/>
              <w:noProof/>
              <w:kern w:val="2"/>
              <w:sz w:val="24"/>
              <w:szCs w:val="24"/>
              <w:lang w:bidi="ar-SA"/>
              <w14:ligatures w14:val="standardContextual"/>
            </w:rPr>
          </w:pPr>
          <w:hyperlink w:anchor="_Toc178241004" w:history="1">
            <w:r w:rsidR="004E0266" w:rsidRPr="001F13D6">
              <w:rPr>
                <w:rStyle w:val="Hyperlink"/>
                <w:noProof/>
                <w:spacing w:val="-1"/>
                <w:w w:val="99"/>
              </w:rPr>
              <w:t>1.2</w:t>
            </w:r>
            <w:r w:rsidR="004E0266">
              <w:rPr>
                <w:rFonts w:asciiTheme="minorHAnsi" w:eastAsiaTheme="minorEastAsia" w:hAnsiTheme="minorHAnsi" w:cstheme="minorBidi"/>
                <w:noProof/>
                <w:kern w:val="2"/>
                <w:sz w:val="24"/>
                <w:szCs w:val="24"/>
                <w:lang w:bidi="ar-SA"/>
                <w14:ligatures w14:val="standardContextual"/>
              </w:rPr>
              <w:tab/>
            </w:r>
            <w:r w:rsidR="004E0266" w:rsidRPr="001F13D6">
              <w:rPr>
                <w:rStyle w:val="Hyperlink"/>
                <w:noProof/>
              </w:rPr>
              <w:t>Objectives</w:t>
            </w:r>
            <w:r w:rsidR="004E0266">
              <w:rPr>
                <w:noProof/>
                <w:webHidden/>
              </w:rPr>
              <w:tab/>
            </w:r>
            <w:r w:rsidR="004E0266">
              <w:rPr>
                <w:noProof/>
                <w:webHidden/>
              </w:rPr>
              <w:fldChar w:fldCharType="begin"/>
            </w:r>
            <w:r w:rsidR="004E0266">
              <w:rPr>
                <w:noProof/>
                <w:webHidden/>
              </w:rPr>
              <w:instrText xml:space="preserve"> PAGEREF _Toc178241004 \h </w:instrText>
            </w:r>
            <w:r w:rsidR="004E0266">
              <w:rPr>
                <w:noProof/>
                <w:webHidden/>
              </w:rPr>
            </w:r>
            <w:r w:rsidR="004E0266">
              <w:rPr>
                <w:noProof/>
                <w:webHidden/>
              </w:rPr>
              <w:fldChar w:fldCharType="separate"/>
            </w:r>
            <w:r w:rsidR="00291F31">
              <w:rPr>
                <w:noProof/>
                <w:webHidden/>
              </w:rPr>
              <w:t>3</w:t>
            </w:r>
            <w:r w:rsidR="004E0266">
              <w:rPr>
                <w:noProof/>
                <w:webHidden/>
              </w:rPr>
              <w:fldChar w:fldCharType="end"/>
            </w:r>
          </w:hyperlink>
        </w:p>
        <w:p w14:paraId="17CB9E17" w14:textId="74E9145B" w:rsidR="004E0266" w:rsidRDefault="00000000">
          <w:pPr>
            <w:pStyle w:val="TOC2"/>
            <w:tabs>
              <w:tab w:val="left" w:pos="960"/>
              <w:tab w:val="right" w:leader="dot" w:pos="10070"/>
            </w:tabs>
            <w:rPr>
              <w:rFonts w:asciiTheme="minorHAnsi" w:eastAsiaTheme="minorEastAsia" w:hAnsiTheme="minorHAnsi" w:cstheme="minorBidi"/>
              <w:noProof/>
              <w:kern w:val="2"/>
              <w:sz w:val="24"/>
              <w:szCs w:val="24"/>
              <w:lang w:bidi="ar-SA"/>
              <w14:ligatures w14:val="standardContextual"/>
            </w:rPr>
          </w:pPr>
          <w:hyperlink w:anchor="_Toc178241005" w:history="1">
            <w:r w:rsidR="004E0266" w:rsidRPr="001F13D6">
              <w:rPr>
                <w:rStyle w:val="Hyperlink"/>
                <w:noProof/>
                <w:spacing w:val="-1"/>
                <w:w w:val="99"/>
              </w:rPr>
              <w:t>1.3</w:t>
            </w:r>
            <w:r w:rsidR="004E0266">
              <w:rPr>
                <w:rFonts w:asciiTheme="minorHAnsi" w:eastAsiaTheme="minorEastAsia" w:hAnsiTheme="minorHAnsi" w:cstheme="minorBidi"/>
                <w:noProof/>
                <w:kern w:val="2"/>
                <w:sz w:val="24"/>
                <w:szCs w:val="24"/>
                <w:lang w:bidi="ar-SA"/>
                <w14:ligatures w14:val="standardContextual"/>
              </w:rPr>
              <w:tab/>
            </w:r>
            <w:r w:rsidR="004E0266" w:rsidRPr="001F13D6">
              <w:rPr>
                <w:rStyle w:val="Hyperlink"/>
                <w:noProof/>
              </w:rPr>
              <w:t>Methodology</w:t>
            </w:r>
            <w:r w:rsidR="004E0266">
              <w:rPr>
                <w:noProof/>
                <w:webHidden/>
              </w:rPr>
              <w:tab/>
            </w:r>
            <w:r w:rsidR="004E0266">
              <w:rPr>
                <w:noProof/>
                <w:webHidden/>
              </w:rPr>
              <w:fldChar w:fldCharType="begin"/>
            </w:r>
            <w:r w:rsidR="004E0266">
              <w:rPr>
                <w:noProof/>
                <w:webHidden/>
              </w:rPr>
              <w:instrText xml:space="preserve"> PAGEREF _Toc178241005 \h </w:instrText>
            </w:r>
            <w:r w:rsidR="004E0266">
              <w:rPr>
                <w:noProof/>
                <w:webHidden/>
              </w:rPr>
            </w:r>
            <w:r w:rsidR="004E0266">
              <w:rPr>
                <w:noProof/>
                <w:webHidden/>
              </w:rPr>
              <w:fldChar w:fldCharType="separate"/>
            </w:r>
            <w:r w:rsidR="00291F31">
              <w:rPr>
                <w:noProof/>
                <w:webHidden/>
              </w:rPr>
              <w:t>3</w:t>
            </w:r>
            <w:r w:rsidR="004E0266">
              <w:rPr>
                <w:noProof/>
                <w:webHidden/>
              </w:rPr>
              <w:fldChar w:fldCharType="end"/>
            </w:r>
          </w:hyperlink>
        </w:p>
        <w:p w14:paraId="797CA71A" w14:textId="508D2F1B" w:rsidR="004E0266" w:rsidRDefault="00000000">
          <w:pPr>
            <w:pStyle w:val="TOC2"/>
            <w:tabs>
              <w:tab w:val="left" w:pos="960"/>
              <w:tab w:val="right" w:leader="dot" w:pos="10070"/>
            </w:tabs>
            <w:rPr>
              <w:rFonts w:asciiTheme="minorHAnsi" w:eastAsiaTheme="minorEastAsia" w:hAnsiTheme="minorHAnsi" w:cstheme="minorBidi"/>
              <w:noProof/>
              <w:kern w:val="2"/>
              <w:sz w:val="24"/>
              <w:szCs w:val="24"/>
              <w:lang w:bidi="ar-SA"/>
              <w14:ligatures w14:val="standardContextual"/>
            </w:rPr>
          </w:pPr>
          <w:hyperlink w:anchor="_Toc178241006" w:history="1">
            <w:r w:rsidR="004E0266" w:rsidRPr="001F13D6">
              <w:rPr>
                <w:rStyle w:val="Hyperlink"/>
                <w:noProof/>
                <w:spacing w:val="-1"/>
                <w:w w:val="99"/>
              </w:rPr>
              <w:t>1.4</w:t>
            </w:r>
            <w:r w:rsidR="004E0266">
              <w:rPr>
                <w:rFonts w:asciiTheme="minorHAnsi" w:eastAsiaTheme="minorEastAsia" w:hAnsiTheme="minorHAnsi" w:cstheme="minorBidi"/>
                <w:noProof/>
                <w:kern w:val="2"/>
                <w:sz w:val="24"/>
                <w:szCs w:val="24"/>
                <w:lang w:bidi="ar-SA"/>
                <w14:ligatures w14:val="standardContextual"/>
              </w:rPr>
              <w:tab/>
            </w:r>
            <w:r w:rsidR="004E0266" w:rsidRPr="001F13D6">
              <w:rPr>
                <w:rStyle w:val="Hyperlink"/>
                <w:noProof/>
              </w:rPr>
              <w:t>Organization of the Report</w:t>
            </w:r>
            <w:r w:rsidR="004E0266">
              <w:rPr>
                <w:noProof/>
                <w:webHidden/>
              </w:rPr>
              <w:tab/>
            </w:r>
            <w:r w:rsidR="004E0266">
              <w:rPr>
                <w:noProof/>
                <w:webHidden/>
              </w:rPr>
              <w:fldChar w:fldCharType="begin"/>
            </w:r>
            <w:r w:rsidR="004E0266">
              <w:rPr>
                <w:noProof/>
                <w:webHidden/>
              </w:rPr>
              <w:instrText xml:space="preserve"> PAGEREF _Toc178241006 \h </w:instrText>
            </w:r>
            <w:r w:rsidR="004E0266">
              <w:rPr>
                <w:noProof/>
                <w:webHidden/>
              </w:rPr>
            </w:r>
            <w:r w:rsidR="004E0266">
              <w:rPr>
                <w:noProof/>
                <w:webHidden/>
              </w:rPr>
              <w:fldChar w:fldCharType="separate"/>
            </w:r>
            <w:r w:rsidR="00291F31">
              <w:rPr>
                <w:noProof/>
                <w:webHidden/>
              </w:rPr>
              <w:t>4</w:t>
            </w:r>
            <w:r w:rsidR="004E0266">
              <w:rPr>
                <w:noProof/>
                <w:webHidden/>
              </w:rPr>
              <w:fldChar w:fldCharType="end"/>
            </w:r>
          </w:hyperlink>
        </w:p>
        <w:p w14:paraId="3E238CFA" w14:textId="793CB447" w:rsidR="004E0266" w:rsidRDefault="00000000">
          <w:pPr>
            <w:pStyle w:val="TOC1"/>
            <w:tabs>
              <w:tab w:val="left" w:pos="1200"/>
              <w:tab w:val="right" w:leader="dot" w:pos="10070"/>
            </w:tabs>
            <w:rPr>
              <w:rFonts w:asciiTheme="minorHAnsi" w:eastAsiaTheme="minorEastAsia" w:hAnsiTheme="minorHAnsi" w:cstheme="minorBidi"/>
              <w:noProof/>
              <w:kern w:val="2"/>
              <w:sz w:val="24"/>
              <w:szCs w:val="24"/>
              <w:lang w:bidi="ar-SA"/>
              <w14:ligatures w14:val="standardContextual"/>
            </w:rPr>
          </w:pPr>
          <w:hyperlink w:anchor="_Toc178241007" w:history="1">
            <w:r w:rsidR="004E0266" w:rsidRPr="001F13D6">
              <w:rPr>
                <w:rStyle w:val="Hyperlink"/>
                <w:noProof/>
              </w:rPr>
              <w:t>Chapter 2</w:t>
            </w:r>
            <w:r w:rsidR="004E0266">
              <w:rPr>
                <w:rFonts w:asciiTheme="minorHAnsi" w:eastAsiaTheme="minorEastAsia" w:hAnsiTheme="minorHAnsi" w:cstheme="minorBidi"/>
                <w:noProof/>
                <w:kern w:val="2"/>
                <w:sz w:val="24"/>
                <w:szCs w:val="24"/>
                <w:lang w:bidi="ar-SA"/>
                <w14:ligatures w14:val="standardContextual"/>
              </w:rPr>
              <w:tab/>
            </w:r>
            <w:r w:rsidR="004E0266" w:rsidRPr="001F13D6">
              <w:rPr>
                <w:rStyle w:val="Hyperlink"/>
                <w:noProof/>
              </w:rPr>
              <w:t>Definition and Background</w:t>
            </w:r>
            <w:r w:rsidR="004E0266">
              <w:rPr>
                <w:noProof/>
                <w:webHidden/>
              </w:rPr>
              <w:tab/>
            </w:r>
            <w:r w:rsidR="004E0266">
              <w:rPr>
                <w:noProof/>
                <w:webHidden/>
              </w:rPr>
              <w:fldChar w:fldCharType="begin"/>
            </w:r>
            <w:r w:rsidR="004E0266">
              <w:rPr>
                <w:noProof/>
                <w:webHidden/>
              </w:rPr>
              <w:instrText xml:space="preserve"> PAGEREF _Toc178241007 \h </w:instrText>
            </w:r>
            <w:r w:rsidR="004E0266">
              <w:rPr>
                <w:noProof/>
                <w:webHidden/>
              </w:rPr>
            </w:r>
            <w:r w:rsidR="004E0266">
              <w:rPr>
                <w:noProof/>
                <w:webHidden/>
              </w:rPr>
              <w:fldChar w:fldCharType="separate"/>
            </w:r>
            <w:r w:rsidR="00291F31">
              <w:rPr>
                <w:noProof/>
                <w:webHidden/>
              </w:rPr>
              <w:t>6</w:t>
            </w:r>
            <w:r w:rsidR="004E0266">
              <w:rPr>
                <w:noProof/>
                <w:webHidden/>
              </w:rPr>
              <w:fldChar w:fldCharType="end"/>
            </w:r>
          </w:hyperlink>
        </w:p>
        <w:p w14:paraId="74E42876" w14:textId="1013D1A4" w:rsidR="004E0266" w:rsidRDefault="00000000">
          <w:pPr>
            <w:pStyle w:val="TOC2"/>
            <w:tabs>
              <w:tab w:val="right" w:leader="dot" w:pos="10070"/>
            </w:tabs>
            <w:rPr>
              <w:rFonts w:asciiTheme="minorHAnsi" w:eastAsiaTheme="minorEastAsia" w:hAnsiTheme="minorHAnsi" w:cstheme="minorBidi"/>
              <w:noProof/>
              <w:kern w:val="2"/>
              <w:sz w:val="24"/>
              <w:szCs w:val="24"/>
              <w:lang w:bidi="ar-SA"/>
              <w14:ligatures w14:val="standardContextual"/>
            </w:rPr>
          </w:pPr>
          <w:hyperlink w:anchor="_Toc178241008" w:history="1">
            <w:r w:rsidR="004E0266" w:rsidRPr="001F13D6">
              <w:rPr>
                <w:rStyle w:val="Hyperlink"/>
                <w:noProof/>
              </w:rPr>
              <w:t>2.1 Introduction</w:t>
            </w:r>
            <w:r w:rsidR="004E0266">
              <w:rPr>
                <w:noProof/>
                <w:webHidden/>
              </w:rPr>
              <w:tab/>
            </w:r>
            <w:r w:rsidR="004E0266">
              <w:rPr>
                <w:noProof/>
                <w:webHidden/>
              </w:rPr>
              <w:fldChar w:fldCharType="begin"/>
            </w:r>
            <w:r w:rsidR="004E0266">
              <w:rPr>
                <w:noProof/>
                <w:webHidden/>
              </w:rPr>
              <w:instrText xml:space="preserve"> PAGEREF _Toc178241008 \h </w:instrText>
            </w:r>
            <w:r w:rsidR="004E0266">
              <w:rPr>
                <w:noProof/>
                <w:webHidden/>
              </w:rPr>
            </w:r>
            <w:r w:rsidR="004E0266">
              <w:rPr>
                <w:noProof/>
                <w:webHidden/>
              </w:rPr>
              <w:fldChar w:fldCharType="separate"/>
            </w:r>
            <w:r w:rsidR="00291F31">
              <w:rPr>
                <w:noProof/>
                <w:webHidden/>
              </w:rPr>
              <w:t>6</w:t>
            </w:r>
            <w:r w:rsidR="004E0266">
              <w:rPr>
                <w:noProof/>
                <w:webHidden/>
              </w:rPr>
              <w:fldChar w:fldCharType="end"/>
            </w:r>
          </w:hyperlink>
        </w:p>
        <w:p w14:paraId="6FF1284E" w14:textId="52CACDDD" w:rsidR="004E0266" w:rsidRDefault="00000000">
          <w:pPr>
            <w:pStyle w:val="TOC2"/>
            <w:tabs>
              <w:tab w:val="right" w:leader="dot" w:pos="10070"/>
            </w:tabs>
            <w:rPr>
              <w:rFonts w:asciiTheme="minorHAnsi" w:eastAsiaTheme="minorEastAsia" w:hAnsiTheme="minorHAnsi" w:cstheme="minorBidi"/>
              <w:noProof/>
              <w:kern w:val="2"/>
              <w:sz w:val="24"/>
              <w:szCs w:val="24"/>
              <w:lang w:bidi="ar-SA"/>
              <w14:ligatures w14:val="standardContextual"/>
            </w:rPr>
          </w:pPr>
          <w:hyperlink w:anchor="_Toc178241009" w:history="1">
            <w:r w:rsidR="004E0266" w:rsidRPr="001F13D6">
              <w:rPr>
                <w:rStyle w:val="Hyperlink"/>
                <w:noProof/>
              </w:rPr>
              <w:t>2.2 Designation</w:t>
            </w:r>
            <w:r w:rsidR="004E0266">
              <w:rPr>
                <w:noProof/>
                <w:webHidden/>
              </w:rPr>
              <w:tab/>
            </w:r>
            <w:r w:rsidR="004E0266">
              <w:rPr>
                <w:noProof/>
                <w:webHidden/>
              </w:rPr>
              <w:fldChar w:fldCharType="begin"/>
            </w:r>
            <w:r w:rsidR="004E0266">
              <w:rPr>
                <w:noProof/>
                <w:webHidden/>
              </w:rPr>
              <w:instrText xml:space="preserve"> PAGEREF _Toc178241009 \h </w:instrText>
            </w:r>
            <w:r w:rsidR="004E0266">
              <w:rPr>
                <w:noProof/>
                <w:webHidden/>
              </w:rPr>
            </w:r>
            <w:r w:rsidR="004E0266">
              <w:rPr>
                <w:noProof/>
                <w:webHidden/>
              </w:rPr>
              <w:fldChar w:fldCharType="separate"/>
            </w:r>
            <w:r w:rsidR="00291F31">
              <w:rPr>
                <w:noProof/>
                <w:webHidden/>
              </w:rPr>
              <w:t>7</w:t>
            </w:r>
            <w:r w:rsidR="004E0266">
              <w:rPr>
                <w:noProof/>
                <w:webHidden/>
              </w:rPr>
              <w:fldChar w:fldCharType="end"/>
            </w:r>
          </w:hyperlink>
        </w:p>
        <w:p w14:paraId="11A438D7" w14:textId="12F46067" w:rsidR="004E0266" w:rsidRDefault="00000000">
          <w:pPr>
            <w:pStyle w:val="TOC2"/>
            <w:tabs>
              <w:tab w:val="right" w:leader="dot" w:pos="10070"/>
            </w:tabs>
            <w:rPr>
              <w:rFonts w:asciiTheme="minorHAnsi" w:eastAsiaTheme="minorEastAsia" w:hAnsiTheme="minorHAnsi" w:cstheme="minorBidi"/>
              <w:noProof/>
              <w:kern w:val="2"/>
              <w:sz w:val="24"/>
              <w:szCs w:val="24"/>
              <w:lang w:bidi="ar-SA"/>
              <w14:ligatures w14:val="standardContextual"/>
            </w:rPr>
          </w:pPr>
          <w:hyperlink w:anchor="_Toc178241010" w:history="1">
            <w:r w:rsidR="004E0266" w:rsidRPr="001F13D6">
              <w:rPr>
                <w:rStyle w:val="Hyperlink"/>
                <w:noProof/>
              </w:rPr>
              <w:t>2.3 Sample Preparation and Testing Procedures</w:t>
            </w:r>
            <w:r w:rsidR="004E0266">
              <w:rPr>
                <w:noProof/>
                <w:webHidden/>
              </w:rPr>
              <w:tab/>
            </w:r>
            <w:r w:rsidR="004E0266">
              <w:rPr>
                <w:noProof/>
                <w:webHidden/>
              </w:rPr>
              <w:fldChar w:fldCharType="begin"/>
            </w:r>
            <w:r w:rsidR="004E0266">
              <w:rPr>
                <w:noProof/>
                <w:webHidden/>
              </w:rPr>
              <w:instrText xml:space="preserve"> PAGEREF _Toc178241010 \h </w:instrText>
            </w:r>
            <w:r w:rsidR="004E0266">
              <w:rPr>
                <w:noProof/>
                <w:webHidden/>
              </w:rPr>
            </w:r>
            <w:r w:rsidR="004E0266">
              <w:rPr>
                <w:noProof/>
                <w:webHidden/>
              </w:rPr>
              <w:fldChar w:fldCharType="separate"/>
            </w:r>
            <w:r w:rsidR="00291F31">
              <w:rPr>
                <w:noProof/>
                <w:webHidden/>
              </w:rPr>
              <w:t>10</w:t>
            </w:r>
            <w:r w:rsidR="004E0266">
              <w:rPr>
                <w:noProof/>
                <w:webHidden/>
              </w:rPr>
              <w:fldChar w:fldCharType="end"/>
            </w:r>
          </w:hyperlink>
        </w:p>
        <w:p w14:paraId="6425575C" w14:textId="516A5D01" w:rsidR="004E0266" w:rsidRDefault="00000000">
          <w:pPr>
            <w:pStyle w:val="TOC2"/>
            <w:tabs>
              <w:tab w:val="right" w:leader="dot" w:pos="10070"/>
            </w:tabs>
            <w:rPr>
              <w:rFonts w:asciiTheme="minorHAnsi" w:eastAsiaTheme="minorEastAsia" w:hAnsiTheme="minorHAnsi" w:cstheme="minorBidi"/>
              <w:noProof/>
              <w:kern w:val="2"/>
              <w:sz w:val="24"/>
              <w:szCs w:val="24"/>
              <w:lang w:bidi="ar-SA"/>
              <w14:ligatures w14:val="standardContextual"/>
            </w:rPr>
          </w:pPr>
          <w:hyperlink w:anchor="_Toc178241011" w:history="1">
            <w:r w:rsidR="004E0266" w:rsidRPr="001F13D6">
              <w:rPr>
                <w:rStyle w:val="Hyperlink"/>
                <w:noProof/>
              </w:rPr>
              <w:t>2.4 Performance Characteristics and Benefits</w:t>
            </w:r>
            <w:r w:rsidR="004E0266">
              <w:rPr>
                <w:noProof/>
                <w:webHidden/>
              </w:rPr>
              <w:tab/>
            </w:r>
            <w:r w:rsidR="004E0266">
              <w:rPr>
                <w:noProof/>
                <w:webHidden/>
              </w:rPr>
              <w:fldChar w:fldCharType="begin"/>
            </w:r>
            <w:r w:rsidR="004E0266">
              <w:rPr>
                <w:noProof/>
                <w:webHidden/>
              </w:rPr>
              <w:instrText xml:space="preserve"> PAGEREF _Toc178241011 \h </w:instrText>
            </w:r>
            <w:r w:rsidR="004E0266">
              <w:rPr>
                <w:noProof/>
                <w:webHidden/>
              </w:rPr>
            </w:r>
            <w:r w:rsidR="004E0266">
              <w:rPr>
                <w:noProof/>
                <w:webHidden/>
              </w:rPr>
              <w:fldChar w:fldCharType="separate"/>
            </w:r>
            <w:r w:rsidR="00291F31">
              <w:rPr>
                <w:noProof/>
                <w:webHidden/>
              </w:rPr>
              <w:t>10</w:t>
            </w:r>
            <w:r w:rsidR="004E0266">
              <w:rPr>
                <w:noProof/>
                <w:webHidden/>
              </w:rPr>
              <w:fldChar w:fldCharType="end"/>
            </w:r>
          </w:hyperlink>
        </w:p>
        <w:p w14:paraId="07955AAA" w14:textId="09AF11FD" w:rsidR="004E0266" w:rsidRDefault="00000000">
          <w:pPr>
            <w:pStyle w:val="TOC2"/>
            <w:tabs>
              <w:tab w:val="right" w:leader="dot" w:pos="10070"/>
            </w:tabs>
            <w:rPr>
              <w:rFonts w:asciiTheme="minorHAnsi" w:eastAsiaTheme="minorEastAsia" w:hAnsiTheme="minorHAnsi" w:cstheme="minorBidi"/>
              <w:noProof/>
              <w:kern w:val="2"/>
              <w:sz w:val="24"/>
              <w:szCs w:val="24"/>
              <w:lang w:bidi="ar-SA"/>
              <w14:ligatures w14:val="standardContextual"/>
            </w:rPr>
          </w:pPr>
          <w:hyperlink w:anchor="_Toc178241012" w:history="1">
            <w:r w:rsidR="004E0266" w:rsidRPr="001F13D6">
              <w:rPr>
                <w:rStyle w:val="Hyperlink"/>
                <w:noProof/>
              </w:rPr>
              <w:t>2.5 Performance-Driven Criteria</w:t>
            </w:r>
            <w:r w:rsidR="004E0266">
              <w:rPr>
                <w:noProof/>
                <w:webHidden/>
              </w:rPr>
              <w:tab/>
            </w:r>
            <w:r w:rsidR="004E0266">
              <w:rPr>
                <w:noProof/>
                <w:webHidden/>
              </w:rPr>
              <w:fldChar w:fldCharType="begin"/>
            </w:r>
            <w:r w:rsidR="004E0266">
              <w:rPr>
                <w:noProof/>
                <w:webHidden/>
              </w:rPr>
              <w:instrText xml:space="preserve"> PAGEREF _Toc178241012 \h </w:instrText>
            </w:r>
            <w:r w:rsidR="004E0266">
              <w:rPr>
                <w:noProof/>
                <w:webHidden/>
              </w:rPr>
            </w:r>
            <w:r w:rsidR="004E0266">
              <w:rPr>
                <w:noProof/>
                <w:webHidden/>
              </w:rPr>
              <w:fldChar w:fldCharType="separate"/>
            </w:r>
            <w:r w:rsidR="00291F31">
              <w:rPr>
                <w:noProof/>
                <w:webHidden/>
              </w:rPr>
              <w:t>11</w:t>
            </w:r>
            <w:r w:rsidR="004E0266">
              <w:rPr>
                <w:noProof/>
                <w:webHidden/>
              </w:rPr>
              <w:fldChar w:fldCharType="end"/>
            </w:r>
          </w:hyperlink>
        </w:p>
        <w:p w14:paraId="07C3D100" w14:textId="398FFF6C" w:rsidR="004E0266" w:rsidRDefault="00000000">
          <w:pPr>
            <w:pStyle w:val="TOC2"/>
            <w:tabs>
              <w:tab w:val="right" w:leader="dot" w:pos="10070"/>
            </w:tabs>
            <w:rPr>
              <w:rFonts w:asciiTheme="minorHAnsi" w:eastAsiaTheme="minorEastAsia" w:hAnsiTheme="minorHAnsi" w:cstheme="minorBidi"/>
              <w:noProof/>
              <w:kern w:val="2"/>
              <w:sz w:val="24"/>
              <w:szCs w:val="24"/>
              <w:lang w:bidi="ar-SA"/>
              <w14:ligatures w14:val="standardContextual"/>
            </w:rPr>
          </w:pPr>
          <w:hyperlink w:anchor="_Toc178241013" w:history="1">
            <w:r w:rsidR="004E0266" w:rsidRPr="001F13D6">
              <w:rPr>
                <w:rStyle w:val="Hyperlink"/>
                <w:noProof/>
              </w:rPr>
              <w:t>2.6 Usage and Application</w:t>
            </w:r>
            <w:r w:rsidR="004E0266">
              <w:rPr>
                <w:noProof/>
                <w:webHidden/>
              </w:rPr>
              <w:tab/>
            </w:r>
            <w:r w:rsidR="004E0266">
              <w:rPr>
                <w:noProof/>
                <w:webHidden/>
              </w:rPr>
              <w:fldChar w:fldCharType="begin"/>
            </w:r>
            <w:r w:rsidR="004E0266">
              <w:rPr>
                <w:noProof/>
                <w:webHidden/>
              </w:rPr>
              <w:instrText xml:space="preserve"> PAGEREF _Toc178241013 \h </w:instrText>
            </w:r>
            <w:r w:rsidR="004E0266">
              <w:rPr>
                <w:noProof/>
                <w:webHidden/>
              </w:rPr>
            </w:r>
            <w:r w:rsidR="004E0266">
              <w:rPr>
                <w:noProof/>
                <w:webHidden/>
              </w:rPr>
              <w:fldChar w:fldCharType="separate"/>
            </w:r>
            <w:r w:rsidR="00291F31">
              <w:rPr>
                <w:noProof/>
                <w:webHidden/>
              </w:rPr>
              <w:t>12</w:t>
            </w:r>
            <w:r w:rsidR="004E0266">
              <w:rPr>
                <w:noProof/>
                <w:webHidden/>
              </w:rPr>
              <w:fldChar w:fldCharType="end"/>
            </w:r>
          </w:hyperlink>
        </w:p>
        <w:p w14:paraId="7E35AB0A" w14:textId="3C274F9A" w:rsidR="004E0266" w:rsidRDefault="00000000">
          <w:pPr>
            <w:pStyle w:val="TOC1"/>
            <w:tabs>
              <w:tab w:val="left" w:pos="1200"/>
              <w:tab w:val="right" w:leader="dot" w:pos="10070"/>
            </w:tabs>
            <w:rPr>
              <w:rFonts w:asciiTheme="minorHAnsi" w:eastAsiaTheme="minorEastAsia" w:hAnsiTheme="minorHAnsi" w:cstheme="minorBidi"/>
              <w:noProof/>
              <w:kern w:val="2"/>
              <w:sz w:val="24"/>
              <w:szCs w:val="24"/>
              <w:lang w:bidi="ar-SA"/>
              <w14:ligatures w14:val="standardContextual"/>
            </w:rPr>
          </w:pPr>
          <w:hyperlink w:anchor="_Toc178241014" w:history="1">
            <w:r w:rsidR="004E0266" w:rsidRPr="001F13D6">
              <w:rPr>
                <w:rStyle w:val="Hyperlink"/>
                <w:noProof/>
              </w:rPr>
              <w:t>Chapter 3</w:t>
            </w:r>
            <w:r w:rsidR="004E0266">
              <w:rPr>
                <w:rFonts w:asciiTheme="minorHAnsi" w:eastAsiaTheme="minorEastAsia" w:hAnsiTheme="minorHAnsi" w:cstheme="minorBidi"/>
                <w:noProof/>
                <w:kern w:val="2"/>
                <w:sz w:val="24"/>
                <w:szCs w:val="24"/>
                <w:lang w:bidi="ar-SA"/>
                <w14:ligatures w14:val="standardContextual"/>
              </w:rPr>
              <w:tab/>
            </w:r>
            <w:r w:rsidR="004E0266" w:rsidRPr="001F13D6">
              <w:rPr>
                <w:rStyle w:val="Hyperlink"/>
                <w:noProof/>
              </w:rPr>
              <w:t>Specifications</w:t>
            </w:r>
            <w:r w:rsidR="004E0266">
              <w:rPr>
                <w:noProof/>
                <w:webHidden/>
              </w:rPr>
              <w:tab/>
            </w:r>
            <w:r w:rsidR="004E0266">
              <w:rPr>
                <w:noProof/>
                <w:webHidden/>
              </w:rPr>
              <w:fldChar w:fldCharType="begin"/>
            </w:r>
            <w:r w:rsidR="004E0266">
              <w:rPr>
                <w:noProof/>
                <w:webHidden/>
              </w:rPr>
              <w:instrText xml:space="preserve"> PAGEREF _Toc178241014 \h </w:instrText>
            </w:r>
            <w:r w:rsidR="004E0266">
              <w:rPr>
                <w:noProof/>
                <w:webHidden/>
              </w:rPr>
            </w:r>
            <w:r w:rsidR="004E0266">
              <w:rPr>
                <w:noProof/>
                <w:webHidden/>
              </w:rPr>
              <w:fldChar w:fldCharType="separate"/>
            </w:r>
            <w:r w:rsidR="00291F31">
              <w:rPr>
                <w:noProof/>
                <w:webHidden/>
              </w:rPr>
              <w:t>17</w:t>
            </w:r>
            <w:r w:rsidR="004E0266">
              <w:rPr>
                <w:noProof/>
                <w:webHidden/>
              </w:rPr>
              <w:fldChar w:fldCharType="end"/>
            </w:r>
          </w:hyperlink>
        </w:p>
        <w:p w14:paraId="6BEF87C1" w14:textId="34E3880B" w:rsidR="004E0266" w:rsidRDefault="00000000">
          <w:pPr>
            <w:pStyle w:val="TOC2"/>
            <w:tabs>
              <w:tab w:val="right" w:leader="dot" w:pos="10070"/>
            </w:tabs>
            <w:rPr>
              <w:rFonts w:asciiTheme="minorHAnsi" w:eastAsiaTheme="minorEastAsia" w:hAnsiTheme="minorHAnsi" w:cstheme="minorBidi"/>
              <w:noProof/>
              <w:kern w:val="2"/>
              <w:sz w:val="24"/>
              <w:szCs w:val="24"/>
              <w:lang w:bidi="ar-SA"/>
              <w14:ligatures w14:val="standardContextual"/>
            </w:rPr>
          </w:pPr>
          <w:hyperlink w:anchor="_Toc178241015" w:history="1">
            <w:r w:rsidR="004E0266" w:rsidRPr="001F13D6">
              <w:rPr>
                <w:rStyle w:val="Hyperlink"/>
                <w:noProof/>
              </w:rPr>
              <w:t>3.1 Introduction</w:t>
            </w:r>
            <w:r w:rsidR="004E0266">
              <w:rPr>
                <w:noProof/>
                <w:webHidden/>
              </w:rPr>
              <w:tab/>
            </w:r>
            <w:r w:rsidR="004E0266">
              <w:rPr>
                <w:noProof/>
                <w:webHidden/>
              </w:rPr>
              <w:fldChar w:fldCharType="begin"/>
            </w:r>
            <w:r w:rsidR="004E0266">
              <w:rPr>
                <w:noProof/>
                <w:webHidden/>
              </w:rPr>
              <w:instrText xml:space="preserve"> PAGEREF _Toc178241015 \h </w:instrText>
            </w:r>
            <w:r w:rsidR="004E0266">
              <w:rPr>
                <w:noProof/>
                <w:webHidden/>
              </w:rPr>
            </w:r>
            <w:r w:rsidR="004E0266">
              <w:rPr>
                <w:noProof/>
                <w:webHidden/>
              </w:rPr>
              <w:fldChar w:fldCharType="separate"/>
            </w:r>
            <w:r w:rsidR="00291F31">
              <w:rPr>
                <w:noProof/>
                <w:webHidden/>
              </w:rPr>
              <w:t>17</w:t>
            </w:r>
            <w:r w:rsidR="004E0266">
              <w:rPr>
                <w:noProof/>
                <w:webHidden/>
              </w:rPr>
              <w:fldChar w:fldCharType="end"/>
            </w:r>
          </w:hyperlink>
        </w:p>
        <w:p w14:paraId="5F37F152" w14:textId="29DDA02A" w:rsidR="004E0266" w:rsidRDefault="00000000">
          <w:pPr>
            <w:pStyle w:val="TOC2"/>
            <w:tabs>
              <w:tab w:val="right" w:leader="dot" w:pos="10070"/>
            </w:tabs>
            <w:rPr>
              <w:rFonts w:asciiTheme="minorHAnsi" w:eastAsiaTheme="minorEastAsia" w:hAnsiTheme="minorHAnsi" w:cstheme="minorBidi"/>
              <w:noProof/>
              <w:kern w:val="2"/>
              <w:sz w:val="24"/>
              <w:szCs w:val="24"/>
              <w:lang w:bidi="ar-SA"/>
              <w14:ligatures w14:val="standardContextual"/>
            </w:rPr>
          </w:pPr>
          <w:hyperlink w:anchor="_Toc178241016" w:history="1">
            <w:r w:rsidR="004E0266" w:rsidRPr="001F13D6">
              <w:rPr>
                <w:rStyle w:val="Hyperlink"/>
                <w:noProof/>
              </w:rPr>
              <w:t>3.2 Northeastern USA</w:t>
            </w:r>
            <w:r w:rsidR="004E0266">
              <w:rPr>
                <w:noProof/>
                <w:webHidden/>
              </w:rPr>
              <w:tab/>
            </w:r>
            <w:r w:rsidR="004E0266">
              <w:rPr>
                <w:noProof/>
                <w:webHidden/>
              </w:rPr>
              <w:fldChar w:fldCharType="begin"/>
            </w:r>
            <w:r w:rsidR="004E0266">
              <w:rPr>
                <w:noProof/>
                <w:webHidden/>
              </w:rPr>
              <w:instrText xml:space="preserve"> PAGEREF _Toc178241016 \h </w:instrText>
            </w:r>
            <w:r w:rsidR="004E0266">
              <w:rPr>
                <w:noProof/>
                <w:webHidden/>
              </w:rPr>
            </w:r>
            <w:r w:rsidR="004E0266">
              <w:rPr>
                <w:noProof/>
                <w:webHidden/>
              </w:rPr>
              <w:fldChar w:fldCharType="separate"/>
            </w:r>
            <w:r w:rsidR="00291F31">
              <w:rPr>
                <w:noProof/>
                <w:webHidden/>
              </w:rPr>
              <w:t>17</w:t>
            </w:r>
            <w:r w:rsidR="004E0266">
              <w:rPr>
                <w:noProof/>
                <w:webHidden/>
              </w:rPr>
              <w:fldChar w:fldCharType="end"/>
            </w:r>
          </w:hyperlink>
        </w:p>
        <w:p w14:paraId="0031BA86" w14:textId="1C76D0E3" w:rsidR="004E0266" w:rsidRDefault="00000000">
          <w:pPr>
            <w:pStyle w:val="TOC2"/>
            <w:tabs>
              <w:tab w:val="right" w:leader="dot" w:pos="10070"/>
            </w:tabs>
            <w:rPr>
              <w:rFonts w:asciiTheme="minorHAnsi" w:eastAsiaTheme="minorEastAsia" w:hAnsiTheme="minorHAnsi" w:cstheme="minorBidi"/>
              <w:noProof/>
              <w:kern w:val="2"/>
              <w:sz w:val="24"/>
              <w:szCs w:val="24"/>
              <w:lang w:bidi="ar-SA"/>
              <w14:ligatures w14:val="standardContextual"/>
            </w:rPr>
          </w:pPr>
          <w:hyperlink w:anchor="_Toc178241017" w:history="1">
            <w:r w:rsidR="004E0266" w:rsidRPr="001F13D6">
              <w:rPr>
                <w:rStyle w:val="Hyperlink"/>
                <w:noProof/>
              </w:rPr>
              <w:t>3.3 South/Southeastern USA</w:t>
            </w:r>
            <w:r w:rsidR="004E0266">
              <w:rPr>
                <w:noProof/>
                <w:webHidden/>
              </w:rPr>
              <w:tab/>
            </w:r>
            <w:r w:rsidR="004E0266">
              <w:rPr>
                <w:noProof/>
                <w:webHidden/>
              </w:rPr>
              <w:fldChar w:fldCharType="begin"/>
            </w:r>
            <w:r w:rsidR="004E0266">
              <w:rPr>
                <w:noProof/>
                <w:webHidden/>
              </w:rPr>
              <w:instrText xml:space="preserve"> PAGEREF _Toc178241017 \h </w:instrText>
            </w:r>
            <w:r w:rsidR="004E0266">
              <w:rPr>
                <w:noProof/>
                <w:webHidden/>
              </w:rPr>
            </w:r>
            <w:r w:rsidR="004E0266">
              <w:rPr>
                <w:noProof/>
                <w:webHidden/>
              </w:rPr>
              <w:fldChar w:fldCharType="separate"/>
            </w:r>
            <w:r w:rsidR="00291F31">
              <w:rPr>
                <w:noProof/>
                <w:webHidden/>
              </w:rPr>
              <w:t>20</w:t>
            </w:r>
            <w:r w:rsidR="004E0266">
              <w:rPr>
                <w:noProof/>
                <w:webHidden/>
              </w:rPr>
              <w:fldChar w:fldCharType="end"/>
            </w:r>
          </w:hyperlink>
        </w:p>
        <w:p w14:paraId="0ECD5118" w14:textId="107D4E39" w:rsidR="004E0266" w:rsidRDefault="00000000">
          <w:pPr>
            <w:pStyle w:val="TOC2"/>
            <w:tabs>
              <w:tab w:val="right" w:leader="dot" w:pos="10070"/>
            </w:tabs>
            <w:rPr>
              <w:rFonts w:asciiTheme="minorHAnsi" w:eastAsiaTheme="minorEastAsia" w:hAnsiTheme="minorHAnsi" w:cstheme="minorBidi"/>
              <w:noProof/>
              <w:kern w:val="2"/>
              <w:sz w:val="24"/>
              <w:szCs w:val="24"/>
              <w:lang w:bidi="ar-SA"/>
              <w14:ligatures w14:val="standardContextual"/>
            </w:rPr>
          </w:pPr>
          <w:hyperlink w:anchor="_Toc178241018" w:history="1">
            <w:r w:rsidR="004E0266" w:rsidRPr="001F13D6">
              <w:rPr>
                <w:rStyle w:val="Hyperlink"/>
                <w:noProof/>
              </w:rPr>
              <w:t>3.4 Midwest USA</w:t>
            </w:r>
            <w:r w:rsidR="004E0266">
              <w:rPr>
                <w:noProof/>
                <w:webHidden/>
              </w:rPr>
              <w:tab/>
            </w:r>
            <w:r w:rsidR="004E0266">
              <w:rPr>
                <w:noProof/>
                <w:webHidden/>
              </w:rPr>
              <w:fldChar w:fldCharType="begin"/>
            </w:r>
            <w:r w:rsidR="004E0266">
              <w:rPr>
                <w:noProof/>
                <w:webHidden/>
              </w:rPr>
              <w:instrText xml:space="preserve"> PAGEREF _Toc178241018 \h </w:instrText>
            </w:r>
            <w:r w:rsidR="004E0266">
              <w:rPr>
                <w:noProof/>
                <w:webHidden/>
              </w:rPr>
            </w:r>
            <w:r w:rsidR="004E0266">
              <w:rPr>
                <w:noProof/>
                <w:webHidden/>
              </w:rPr>
              <w:fldChar w:fldCharType="separate"/>
            </w:r>
            <w:r w:rsidR="00291F31">
              <w:rPr>
                <w:noProof/>
                <w:webHidden/>
              </w:rPr>
              <w:t>22</w:t>
            </w:r>
            <w:r w:rsidR="004E0266">
              <w:rPr>
                <w:noProof/>
                <w:webHidden/>
              </w:rPr>
              <w:fldChar w:fldCharType="end"/>
            </w:r>
          </w:hyperlink>
        </w:p>
        <w:p w14:paraId="75ACB1DA" w14:textId="49765BCD" w:rsidR="004E0266" w:rsidRDefault="00000000">
          <w:pPr>
            <w:pStyle w:val="TOC2"/>
            <w:tabs>
              <w:tab w:val="right" w:leader="dot" w:pos="10070"/>
            </w:tabs>
            <w:rPr>
              <w:rFonts w:asciiTheme="minorHAnsi" w:eastAsiaTheme="minorEastAsia" w:hAnsiTheme="minorHAnsi" w:cstheme="minorBidi"/>
              <w:noProof/>
              <w:kern w:val="2"/>
              <w:sz w:val="24"/>
              <w:szCs w:val="24"/>
              <w:lang w:bidi="ar-SA"/>
              <w14:ligatures w14:val="standardContextual"/>
            </w:rPr>
          </w:pPr>
          <w:hyperlink w:anchor="_Toc178241019" w:history="1">
            <w:r w:rsidR="004E0266" w:rsidRPr="001F13D6">
              <w:rPr>
                <w:rStyle w:val="Hyperlink"/>
                <w:noProof/>
              </w:rPr>
              <w:t>3.5 Western USA</w:t>
            </w:r>
            <w:r w:rsidR="004E0266">
              <w:rPr>
                <w:noProof/>
                <w:webHidden/>
              </w:rPr>
              <w:tab/>
            </w:r>
            <w:r w:rsidR="004E0266">
              <w:rPr>
                <w:noProof/>
                <w:webHidden/>
              </w:rPr>
              <w:fldChar w:fldCharType="begin"/>
            </w:r>
            <w:r w:rsidR="004E0266">
              <w:rPr>
                <w:noProof/>
                <w:webHidden/>
              </w:rPr>
              <w:instrText xml:space="preserve"> PAGEREF _Toc178241019 \h </w:instrText>
            </w:r>
            <w:r w:rsidR="004E0266">
              <w:rPr>
                <w:noProof/>
                <w:webHidden/>
              </w:rPr>
            </w:r>
            <w:r w:rsidR="004E0266">
              <w:rPr>
                <w:noProof/>
                <w:webHidden/>
              </w:rPr>
              <w:fldChar w:fldCharType="separate"/>
            </w:r>
            <w:r w:rsidR="00291F31">
              <w:rPr>
                <w:noProof/>
                <w:webHidden/>
              </w:rPr>
              <w:t>26</w:t>
            </w:r>
            <w:r w:rsidR="004E0266">
              <w:rPr>
                <w:noProof/>
                <w:webHidden/>
              </w:rPr>
              <w:fldChar w:fldCharType="end"/>
            </w:r>
          </w:hyperlink>
        </w:p>
        <w:p w14:paraId="7D2FDFE0" w14:textId="7AA45EE1" w:rsidR="004E0266" w:rsidRDefault="00000000">
          <w:pPr>
            <w:pStyle w:val="TOC1"/>
            <w:tabs>
              <w:tab w:val="left" w:pos="1200"/>
              <w:tab w:val="right" w:leader="dot" w:pos="10070"/>
            </w:tabs>
            <w:rPr>
              <w:rFonts w:asciiTheme="minorHAnsi" w:eastAsiaTheme="minorEastAsia" w:hAnsiTheme="minorHAnsi" w:cstheme="minorBidi"/>
              <w:noProof/>
              <w:kern w:val="2"/>
              <w:sz w:val="24"/>
              <w:szCs w:val="24"/>
              <w:lang w:bidi="ar-SA"/>
              <w14:ligatures w14:val="standardContextual"/>
            </w:rPr>
          </w:pPr>
          <w:hyperlink w:anchor="_Toc178241020" w:history="1">
            <w:r w:rsidR="004E0266" w:rsidRPr="001F13D6">
              <w:rPr>
                <w:rStyle w:val="Hyperlink"/>
                <w:noProof/>
              </w:rPr>
              <w:t>Chapter 4</w:t>
            </w:r>
            <w:r w:rsidR="004E0266">
              <w:rPr>
                <w:rFonts w:asciiTheme="minorHAnsi" w:eastAsiaTheme="minorEastAsia" w:hAnsiTheme="minorHAnsi" w:cstheme="minorBidi"/>
                <w:noProof/>
                <w:kern w:val="2"/>
                <w:sz w:val="24"/>
                <w:szCs w:val="24"/>
                <w:lang w:bidi="ar-SA"/>
                <w14:ligatures w14:val="standardContextual"/>
              </w:rPr>
              <w:tab/>
            </w:r>
            <w:r w:rsidR="004E0266" w:rsidRPr="001F13D6">
              <w:rPr>
                <w:rStyle w:val="Hyperlink"/>
                <w:noProof/>
              </w:rPr>
              <w:t>LTPP Database</w:t>
            </w:r>
            <w:r w:rsidR="004E0266">
              <w:rPr>
                <w:noProof/>
                <w:webHidden/>
              </w:rPr>
              <w:tab/>
            </w:r>
            <w:r w:rsidR="004E0266">
              <w:rPr>
                <w:noProof/>
                <w:webHidden/>
              </w:rPr>
              <w:fldChar w:fldCharType="begin"/>
            </w:r>
            <w:r w:rsidR="004E0266">
              <w:rPr>
                <w:noProof/>
                <w:webHidden/>
              </w:rPr>
              <w:instrText xml:space="preserve"> PAGEREF _Toc178241020 \h </w:instrText>
            </w:r>
            <w:r w:rsidR="004E0266">
              <w:rPr>
                <w:noProof/>
                <w:webHidden/>
              </w:rPr>
            </w:r>
            <w:r w:rsidR="004E0266">
              <w:rPr>
                <w:noProof/>
                <w:webHidden/>
              </w:rPr>
              <w:fldChar w:fldCharType="separate"/>
            </w:r>
            <w:r w:rsidR="00291F31">
              <w:rPr>
                <w:noProof/>
                <w:webHidden/>
              </w:rPr>
              <w:t>29</w:t>
            </w:r>
            <w:r w:rsidR="004E0266">
              <w:rPr>
                <w:noProof/>
                <w:webHidden/>
              </w:rPr>
              <w:fldChar w:fldCharType="end"/>
            </w:r>
          </w:hyperlink>
        </w:p>
        <w:p w14:paraId="30AC8525" w14:textId="6BAA8CC8" w:rsidR="004E0266" w:rsidRDefault="00000000">
          <w:pPr>
            <w:pStyle w:val="TOC2"/>
            <w:tabs>
              <w:tab w:val="right" w:leader="dot" w:pos="10070"/>
            </w:tabs>
            <w:rPr>
              <w:rFonts w:asciiTheme="minorHAnsi" w:eastAsiaTheme="minorEastAsia" w:hAnsiTheme="minorHAnsi" w:cstheme="minorBidi"/>
              <w:noProof/>
              <w:kern w:val="2"/>
              <w:sz w:val="24"/>
              <w:szCs w:val="24"/>
              <w:lang w:bidi="ar-SA"/>
              <w14:ligatures w14:val="standardContextual"/>
            </w:rPr>
          </w:pPr>
          <w:hyperlink w:anchor="_Toc178241021" w:history="1">
            <w:r w:rsidR="004E0266" w:rsidRPr="001F13D6">
              <w:rPr>
                <w:rStyle w:val="Hyperlink"/>
                <w:noProof/>
              </w:rPr>
              <w:t>4.1 Introduction</w:t>
            </w:r>
            <w:r w:rsidR="004E0266">
              <w:rPr>
                <w:noProof/>
                <w:webHidden/>
              </w:rPr>
              <w:tab/>
            </w:r>
            <w:r w:rsidR="004E0266">
              <w:rPr>
                <w:noProof/>
                <w:webHidden/>
              </w:rPr>
              <w:fldChar w:fldCharType="begin"/>
            </w:r>
            <w:r w:rsidR="004E0266">
              <w:rPr>
                <w:noProof/>
                <w:webHidden/>
              </w:rPr>
              <w:instrText xml:space="preserve"> PAGEREF _Toc178241021 \h </w:instrText>
            </w:r>
            <w:r w:rsidR="004E0266">
              <w:rPr>
                <w:noProof/>
                <w:webHidden/>
              </w:rPr>
            </w:r>
            <w:r w:rsidR="004E0266">
              <w:rPr>
                <w:noProof/>
                <w:webHidden/>
              </w:rPr>
              <w:fldChar w:fldCharType="separate"/>
            </w:r>
            <w:r w:rsidR="00291F31">
              <w:rPr>
                <w:noProof/>
                <w:webHidden/>
              </w:rPr>
              <w:t>29</w:t>
            </w:r>
            <w:r w:rsidR="004E0266">
              <w:rPr>
                <w:noProof/>
                <w:webHidden/>
              </w:rPr>
              <w:fldChar w:fldCharType="end"/>
            </w:r>
          </w:hyperlink>
        </w:p>
        <w:p w14:paraId="657C9E27" w14:textId="6F3BBE20" w:rsidR="004E0266" w:rsidRDefault="00000000">
          <w:pPr>
            <w:pStyle w:val="TOC2"/>
            <w:tabs>
              <w:tab w:val="right" w:leader="dot" w:pos="10070"/>
            </w:tabs>
            <w:rPr>
              <w:rFonts w:asciiTheme="minorHAnsi" w:eastAsiaTheme="minorEastAsia" w:hAnsiTheme="minorHAnsi" w:cstheme="minorBidi"/>
              <w:noProof/>
              <w:kern w:val="2"/>
              <w:sz w:val="24"/>
              <w:szCs w:val="24"/>
              <w:lang w:bidi="ar-SA"/>
              <w14:ligatures w14:val="standardContextual"/>
            </w:rPr>
          </w:pPr>
          <w:hyperlink w:anchor="_Toc178241023" w:history="1">
            <w:r w:rsidR="004E0266" w:rsidRPr="001F13D6">
              <w:rPr>
                <w:rStyle w:val="Hyperlink"/>
                <w:noProof/>
              </w:rPr>
              <w:t>4.2 Standard Data Release (SDR)</w:t>
            </w:r>
            <w:r w:rsidR="004E0266">
              <w:rPr>
                <w:noProof/>
                <w:webHidden/>
              </w:rPr>
              <w:tab/>
            </w:r>
            <w:r w:rsidR="004E0266">
              <w:rPr>
                <w:noProof/>
                <w:webHidden/>
              </w:rPr>
              <w:fldChar w:fldCharType="begin"/>
            </w:r>
            <w:r w:rsidR="004E0266">
              <w:rPr>
                <w:noProof/>
                <w:webHidden/>
              </w:rPr>
              <w:instrText xml:space="preserve"> PAGEREF _Toc178241023 \h </w:instrText>
            </w:r>
            <w:r w:rsidR="004E0266">
              <w:rPr>
                <w:noProof/>
                <w:webHidden/>
              </w:rPr>
            </w:r>
            <w:r w:rsidR="004E0266">
              <w:rPr>
                <w:noProof/>
                <w:webHidden/>
              </w:rPr>
              <w:fldChar w:fldCharType="separate"/>
            </w:r>
            <w:r w:rsidR="00291F31">
              <w:rPr>
                <w:noProof/>
                <w:webHidden/>
              </w:rPr>
              <w:t>30</w:t>
            </w:r>
            <w:r w:rsidR="004E0266">
              <w:rPr>
                <w:noProof/>
                <w:webHidden/>
              </w:rPr>
              <w:fldChar w:fldCharType="end"/>
            </w:r>
          </w:hyperlink>
        </w:p>
        <w:p w14:paraId="78CC2378" w14:textId="42BDCCFB" w:rsidR="004E0266" w:rsidRDefault="00000000">
          <w:pPr>
            <w:pStyle w:val="TOC3"/>
            <w:tabs>
              <w:tab w:val="right" w:leader="dot" w:pos="10070"/>
            </w:tabs>
            <w:rPr>
              <w:rFonts w:asciiTheme="minorHAnsi" w:eastAsiaTheme="minorEastAsia" w:hAnsiTheme="minorHAnsi" w:cstheme="minorBidi"/>
              <w:noProof/>
              <w:kern w:val="2"/>
              <w:sz w:val="24"/>
              <w:szCs w:val="24"/>
              <w:lang w:bidi="ar-SA"/>
              <w14:ligatures w14:val="standardContextual"/>
            </w:rPr>
          </w:pPr>
          <w:hyperlink w:anchor="_Toc178241024" w:history="1">
            <w:r w:rsidR="004E0266" w:rsidRPr="001F13D6">
              <w:rPr>
                <w:rStyle w:val="Hyperlink"/>
                <w:noProof/>
              </w:rPr>
              <w:t>4.2.1 Material Test File</w:t>
            </w:r>
            <w:r w:rsidR="004E0266">
              <w:rPr>
                <w:noProof/>
                <w:webHidden/>
              </w:rPr>
              <w:tab/>
            </w:r>
            <w:r w:rsidR="004E0266">
              <w:rPr>
                <w:noProof/>
                <w:webHidden/>
              </w:rPr>
              <w:fldChar w:fldCharType="begin"/>
            </w:r>
            <w:r w:rsidR="004E0266">
              <w:rPr>
                <w:noProof/>
                <w:webHidden/>
              </w:rPr>
              <w:instrText xml:space="preserve"> PAGEREF _Toc178241024 \h </w:instrText>
            </w:r>
            <w:r w:rsidR="004E0266">
              <w:rPr>
                <w:noProof/>
                <w:webHidden/>
              </w:rPr>
            </w:r>
            <w:r w:rsidR="004E0266">
              <w:rPr>
                <w:noProof/>
                <w:webHidden/>
              </w:rPr>
              <w:fldChar w:fldCharType="separate"/>
            </w:r>
            <w:r w:rsidR="00291F31">
              <w:rPr>
                <w:noProof/>
                <w:webHidden/>
              </w:rPr>
              <w:t>31</w:t>
            </w:r>
            <w:r w:rsidR="004E0266">
              <w:rPr>
                <w:noProof/>
                <w:webHidden/>
              </w:rPr>
              <w:fldChar w:fldCharType="end"/>
            </w:r>
          </w:hyperlink>
        </w:p>
        <w:p w14:paraId="4A79A29C" w14:textId="3AA45E25" w:rsidR="004E0266" w:rsidRDefault="00000000">
          <w:pPr>
            <w:pStyle w:val="TOC3"/>
            <w:tabs>
              <w:tab w:val="right" w:leader="dot" w:pos="10070"/>
            </w:tabs>
            <w:rPr>
              <w:rFonts w:asciiTheme="minorHAnsi" w:eastAsiaTheme="minorEastAsia" w:hAnsiTheme="minorHAnsi" w:cstheme="minorBidi"/>
              <w:noProof/>
              <w:kern w:val="2"/>
              <w:sz w:val="24"/>
              <w:szCs w:val="24"/>
              <w:lang w:bidi="ar-SA"/>
              <w14:ligatures w14:val="standardContextual"/>
            </w:rPr>
          </w:pPr>
          <w:hyperlink w:anchor="_Toc178241025" w:history="1">
            <w:r w:rsidR="004E0266" w:rsidRPr="001F13D6">
              <w:rPr>
                <w:rStyle w:val="Hyperlink"/>
                <w:noProof/>
              </w:rPr>
              <w:t>4.2.2 Inventory File</w:t>
            </w:r>
            <w:r w:rsidR="004E0266">
              <w:rPr>
                <w:noProof/>
                <w:webHidden/>
              </w:rPr>
              <w:tab/>
            </w:r>
            <w:r w:rsidR="004E0266">
              <w:rPr>
                <w:noProof/>
                <w:webHidden/>
              </w:rPr>
              <w:fldChar w:fldCharType="begin"/>
            </w:r>
            <w:r w:rsidR="004E0266">
              <w:rPr>
                <w:noProof/>
                <w:webHidden/>
              </w:rPr>
              <w:instrText xml:space="preserve"> PAGEREF _Toc178241025 \h </w:instrText>
            </w:r>
            <w:r w:rsidR="004E0266">
              <w:rPr>
                <w:noProof/>
                <w:webHidden/>
              </w:rPr>
            </w:r>
            <w:r w:rsidR="004E0266">
              <w:rPr>
                <w:noProof/>
                <w:webHidden/>
              </w:rPr>
              <w:fldChar w:fldCharType="separate"/>
            </w:r>
            <w:r w:rsidR="00291F31">
              <w:rPr>
                <w:noProof/>
                <w:webHidden/>
              </w:rPr>
              <w:t>35</w:t>
            </w:r>
            <w:r w:rsidR="004E0266">
              <w:rPr>
                <w:noProof/>
                <w:webHidden/>
              </w:rPr>
              <w:fldChar w:fldCharType="end"/>
            </w:r>
          </w:hyperlink>
        </w:p>
        <w:p w14:paraId="376029CB" w14:textId="7C8035AA" w:rsidR="004E0266" w:rsidRDefault="00000000">
          <w:pPr>
            <w:pStyle w:val="TOC2"/>
            <w:tabs>
              <w:tab w:val="right" w:leader="dot" w:pos="10070"/>
            </w:tabs>
            <w:rPr>
              <w:rFonts w:asciiTheme="minorHAnsi" w:eastAsiaTheme="minorEastAsia" w:hAnsiTheme="minorHAnsi" w:cstheme="minorBidi"/>
              <w:noProof/>
              <w:kern w:val="2"/>
              <w:sz w:val="24"/>
              <w:szCs w:val="24"/>
              <w:lang w:bidi="ar-SA"/>
              <w14:ligatures w14:val="standardContextual"/>
            </w:rPr>
          </w:pPr>
          <w:hyperlink w:anchor="_Toc178241026" w:history="1">
            <w:r w:rsidR="004E0266" w:rsidRPr="001F13D6">
              <w:rPr>
                <w:rStyle w:val="Hyperlink"/>
                <w:noProof/>
              </w:rPr>
              <w:t>4.3. Analysis-Ready Materials Dataset (ARMAD)</w:t>
            </w:r>
            <w:r w:rsidR="004E0266">
              <w:rPr>
                <w:noProof/>
                <w:webHidden/>
              </w:rPr>
              <w:tab/>
            </w:r>
            <w:r w:rsidR="004E0266">
              <w:rPr>
                <w:noProof/>
                <w:webHidden/>
              </w:rPr>
              <w:fldChar w:fldCharType="begin"/>
            </w:r>
            <w:r w:rsidR="004E0266">
              <w:rPr>
                <w:noProof/>
                <w:webHidden/>
              </w:rPr>
              <w:instrText xml:space="preserve"> PAGEREF _Toc178241026 \h </w:instrText>
            </w:r>
            <w:r w:rsidR="004E0266">
              <w:rPr>
                <w:noProof/>
                <w:webHidden/>
              </w:rPr>
            </w:r>
            <w:r w:rsidR="004E0266">
              <w:rPr>
                <w:noProof/>
                <w:webHidden/>
              </w:rPr>
              <w:fldChar w:fldCharType="separate"/>
            </w:r>
            <w:r w:rsidR="00291F31">
              <w:rPr>
                <w:noProof/>
                <w:webHidden/>
              </w:rPr>
              <w:t>40</w:t>
            </w:r>
            <w:r w:rsidR="004E0266">
              <w:rPr>
                <w:noProof/>
                <w:webHidden/>
              </w:rPr>
              <w:fldChar w:fldCharType="end"/>
            </w:r>
          </w:hyperlink>
        </w:p>
        <w:p w14:paraId="7F301288" w14:textId="44D35D70" w:rsidR="004E0266" w:rsidRDefault="00000000">
          <w:pPr>
            <w:pStyle w:val="TOC1"/>
            <w:tabs>
              <w:tab w:val="left" w:pos="1200"/>
              <w:tab w:val="right" w:leader="dot" w:pos="10070"/>
            </w:tabs>
            <w:rPr>
              <w:rFonts w:asciiTheme="minorHAnsi" w:eastAsiaTheme="minorEastAsia" w:hAnsiTheme="minorHAnsi" w:cstheme="minorBidi"/>
              <w:noProof/>
              <w:kern w:val="2"/>
              <w:sz w:val="24"/>
              <w:szCs w:val="24"/>
              <w:lang w:bidi="ar-SA"/>
              <w14:ligatures w14:val="standardContextual"/>
            </w:rPr>
          </w:pPr>
          <w:hyperlink w:anchor="_Toc178241027" w:history="1">
            <w:r w:rsidR="004E0266" w:rsidRPr="001F13D6">
              <w:rPr>
                <w:rStyle w:val="Hyperlink"/>
                <w:noProof/>
              </w:rPr>
              <w:t>Chapter 5</w:t>
            </w:r>
            <w:r w:rsidR="004E0266">
              <w:rPr>
                <w:rFonts w:asciiTheme="minorHAnsi" w:eastAsiaTheme="minorEastAsia" w:hAnsiTheme="minorHAnsi" w:cstheme="minorBidi"/>
                <w:noProof/>
                <w:kern w:val="2"/>
                <w:sz w:val="24"/>
                <w:szCs w:val="24"/>
                <w:lang w:bidi="ar-SA"/>
                <w14:ligatures w14:val="standardContextual"/>
              </w:rPr>
              <w:tab/>
            </w:r>
            <w:r w:rsidR="004E0266" w:rsidRPr="001F13D6">
              <w:rPr>
                <w:rStyle w:val="Hyperlink"/>
                <w:noProof/>
              </w:rPr>
              <w:t>Discussions</w:t>
            </w:r>
            <w:r w:rsidR="004E0266">
              <w:rPr>
                <w:noProof/>
                <w:webHidden/>
              </w:rPr>
              <w:tab/>
            </w:r>
            <w:r w:rsidR="004E0266">
              <w:rPr>
                <w:noProof/>
                <w:webHidden/>
              </w:rPr>
              <w:fldChar w:fldCharType="begin"/>
            </w:r>
            <w:r w:rsidR="004E0266">
              <w:rPr>
                <w:noProof/>
                <w:webHidden/>
              </w:rPr>
              <w:instrText xml:space="preserve"> PAGEREF _Toc178241027 \h </w:instrText>
            </w:r>
            <w:r w:rsidR="004E0266">
              <w:rPr>
                <w:noProof/>
                <w:webHidden/>
              </w:rPr>
            </w:r>
            <w:r w:rsidR="004E0266">
              <w:rPr>
                <w:noProof/>
                <w:webHidden/>
              </w:rPr>
              <w:fldChar w:fldCharType="separate"/>
            </w:r>
            <w:r w:rsidR="00291F31">
              <w:rPr>
                <w:noProof/>
                <w:webHidden/>
              </w:rPr>
              <w:t>42</w:t>
            </w:r>
            <w:r w:rsidR="004E0266">
              <w:rPr>
                <w:noProof/>
                <w:webHidden/>
              </w:rPr>
              <w:fldChar w:fldCharType="end"/>
            </w:r>
          </w:hyperlink>
        </w:p>
        <w:p w14:paraId="7243D7AD" w14:textId="5130A773" w:rsidR="004E0266" w:rsidRDefault="00000000">
          <w:pPr>
            <w:pStyle w:val="TOC2"/>
            <w:tabs>
              <w:tab w:val="right" w:leader="dot" w:pos="10070"/>
            </w:tabs>
            <w:rPr>
              <w:rFonts w:asciiTheme="minorHAnsi" w:eastAsiaTheme="minorEastAsia" w:hAnsiTheme="minorHAnsi" w:cstheme="minorBidi"/>
              <w:noProof/>
              <w:kern w:val="2"/>
              <w:sz w:val="24"/>
              <w:szCs w:val="24"/>
              <w:lang w:bidi="ar-SA"/>
              <w14:ligatures w14:val="standardContextual"/>
            </w:rPr>
          </w:pPr>
          <w:hyperlink w:anchor="_Toc178241028" w:history="1">
            <w:r w:rsidR="004E0266" w:rsidRPr="001F13D6">
              <w:rPr>
                <w:rStyle w:val="Hyperlink"/>
                <w:noProof/>
              </w:rPr>
              <w:t>5.1 Overview</w:t>
            </w:r>
            <w:r w:rsidR="004E0266">
              <w:rPr>
                <w:noProof/>
                <w:webHidden/>
              </w:rPr>
              <w:tab/>
            </w:r>
            <w:r w:rsidR="004E0266">
              <w:rPr>
                <w:noProof/>
                <w:webHidden/>
              </w:rPr>
              <w:fldChar w:fldCharType="begin"/>
            </w:r>
            <w:r w:rsidR="004E0266">
              <w:rPr>
                <w:noProof/>
                <w:webHidden/>
              </w:rPr>
              <w:instrText xml:space="preserve"> PAGEREF _Toc178241028 \h </w:instrText>
            </w:r>
            <w:r w:rsidR="004E0266">
              <w:rPr>
                <w:noProof/>
                <w:webHidden/>
              </w:rPr>
            </w:r>
            <w:r w:rsidR="004E0266">
              <w:rPr>
                <w:noProof/>
                <w:webHidden/>
              </w:rPr>
              <w:fldChar w:fldCharType="separate"/>
            </w:r>
            <w:r w:rsidR="00291F31">
              <w:rPr>
                <w:noProof/>
                <w:webHidden/>
              </w:rPr>
              <w:t>42</w:t>
            </w:r>
            <w:r w:rsidR="004E0266">
              <w:rPr>
                <w:noProof/>
                <w:webHidden/>
              </w:rPr>
              <w:fldChar w:fldCharType="end"/>
            </w:r>
          </w:hyperlink>
        </w:p>
        <w:p w14:paraId="2FB5F3D2" w14:textId="4BF15E77" w:rsidR="004E0266" w:rsidRDefault="00000000">
          <w:pPr>
            <w:pStyle w:val="TOC2"/>
            <w:tabs>
              <w:tab w:val="right" w:leader="dot" w:pos="10070"/>
            </w:tabs>
            <w:rPr>
              <w:rFonts w:asciiTheme="minorHAnsi" w:eastAsiaTheme="minorEastAsia" w:hAnsiTheme="minorHAnsi" w:cstheme="minorBidi"/>
              <w:noProof/>
              <w:kern w:val="2"/>
              <w:sz w:val="24"/>
              <w:szCs w:val="24"/>
              <w:lang w:bidi="ar-SA"/>
              <w14:ligatures w14:val="standardContextual"/>
            </w:rPr>
          </w:pPr>
          <w:hyperlink w:anchor="_Toc178241029" w:history="1">
            <w:r w:rsidR="004E0266" w:rsidRPr="001F13D6">
              <w:rPr>
                <w:rStyle w:val="Hyperlink"/>
                <w:noProof/>
              </w:rPr>
              <w:t>5.2 Comparison of DOT Specifications for Asphalt Binder Modifications</w:t>
            </w:r>
            <w:r w:rsidR="004E0266">
              <w:rPr>
                <w:noProof/>
                <w:webHidden/>
              </w:rPr>
              <w:tab/>
            </w:r>
            <w:r w:rsidR="004E0266">
              <w:rPr>
                <w:noProof/>
                <w:webHidden/>
              </w:rPr>
              <w:fldChar w:fldCharType="begin"/>
            </w:r>
            <w:r w:rsidR="004E0266">
              <w:rPr>
                <w:noProof/>
                <w:webHidden/>
              </w:rPr>
              <w:instrText xml:space="preserve"> PAGEREF _Toc178241029 \h </w:instrText>
            </w:r>
            <w:r w:rsidR="004E0266">
              <w:rPr>
                <w:noProof/>
                <w:webHidden/>
              </w:rPr>
            </w:r>
            <w:r w:rsidR="004E0266">
              <w:rPr>
                <w:noProof/>
                <w:webHidden/>
              </w:rPr>
              <w:fldChar w:fldCharType="separate"/>
            </w:r>
            <w:r w:rsidR="00291F31">
              <w:rPr>
                <w:noProof/>
                <w:webHidden/>
              </w:rPr>
              <w:t>42</w:t>
            </w:r>
            <w:r w:rsidR="004E0266">
              <w:rPr>
                <w:noProof/>
                <w:webHidden/>
              </w:rPr>
              <w:fldChar w:fldCharType="end"/>
            </w:r>
          </w:hyperlink>
        </w:p>
        <w:p w14:paraId="72578F62" w14:textId="2FAEB298" w:rsidR="004E0266" w:rsidRDefault="00000000">
          <w:pPr>
            <w:pStyle w:val="TOC3"/>
            <w:tabs>
              <w:tab w:val="right" w:leader="dot" w:pos="10070"/>
            </w:tabs>
            <w:rPr>
              <w:rFonts w:asciiTheme="minorHAnsi" w:eastAsiaTheme="minorEastAsia" w:hAnsiTheme="minorHAnsi" w:cstheme="minorBidi"/>
              <w:noProof/>
              <w:kern w:val="2"/>
              <w:sz w:val="24"/>
              <w:szCs w:val="24"/>
              <w:lang w:bidi="ar-SA"/>
              <w14:ligatures w14:val="standardContextual"/>
            </w:rPr>
          </w:pPr>
          <w:hyperlink w:anchor="_Toc178241030" w:history="1">
            <w:r w:rsidR="004E0266" w:rsidRPr="001F13D6">
              <w:rPr>
                <w:rStyle w:val="Hyperlink"/>
                <w:noProof/>
              </w:rPr>
              <w:t>5.2.1 Regional Influences on Asphalt Binder Specifications</w:t>
            </w:r>
            <w:r w:rsidR="004E0266">
              <w:rPr>
                <w:noProof/>
                <w:webHidden/>
              </w:rPr>
              <w:tab/>
            </w:r>
            <w:r w:rsidR="004E0266">
              <w:rPr>
                <w:noProof/>
                <w:webHidden/>
              </w:rPr>
              <w:fldChar w:fldCharType="begin"/>
            </w:r>
            <w:r w:rsidR="004E0266">
              <w:rPr>
                <w:noProof/>
                <w:webHidden/>
              </w:rPr>
              <w:instrText xml:space="preserve"> PAGEREF _Toc178241030 \h </w:instrText>
            </w:r>
            <w:r w:rsidR="004E0266">
              <w:rPr>
                <w:noProof/>
                <w:webHidden/>
              </w:rPr>
            </w:r>
            <w:r w:rsidR="004E0266">
              <w:rPr>
                <w:noProof/>
                <w:webHidden/>
              </w:rPr>
              <w:fldChar w:fldCharType="separate"/>
            </w:r>
            <w:r w:rsidR="00291F31">
              <w:rPr>
                <w:noProof/>
                <w:webHidden/>
              </w:rPr>
              <w:t>43</w:t>
            </w:r>
            <w:r w:rsidR="004E0266">
              <w:rPr>
                <w:noProof/>
                <w:webHidden/>
              </w:rPr>
              <w:fldChar w:fldCharType="end"/>
            </w:r>
          </w:hyperlink>
        </w:p>
        <w:p w14:paraId="2424A979" w14:textId="107BF254" w:rsidR="004E0266" w:rsidRDefault="00000000">
          <w:pPr>
            <w:pStyle w:val="TOC3"/>
            <w:tabs>
              <w:tab w:val="right" w:leader="dot" w:pos="10070"/>
            </w:tabs>
            <w:rPr>
              <w:rFonts w:asciiTheme="minorHAnsi" w:eastAsiaTheme="minorEastAsia" w:hAnsiTheme="minorHAnsi" w:cstheme="minorBidi"/>
              <w:noProof/>
              <w:kern w:val="2"/>
              <w:sz w:val="24"/>
              <w:szCs w:val="24"/>
              <w:lang w:bidi="ar-SA"/>
              <w14:ligatures w14:val="standardContextual"/>
            </w:rPr>
          </w:pPr>
          <w:hyperlink w:anchor="_Toc178241031" w:history="1">
            <w:r w:rsidR="004E0266" w:rsidRPr="001F13D6">
              <w:rPr>
                <w:rStyle w:val="Hyperlink"/>
                <w:noProof/>
              </w:rPr>
              <w:t>5.2.2 Analysis of DOT Specification Variations</w:t>
            </w:r>
            <w:r w:rsidR="004E0266">
              <w:rPr>
                <w:noProof/>
                <w:webHidden/>
              </w:rPr>
              <w:tab/>
            </w:r>
            <w:r w:rsidR="004E0266">
              <w:rPr>
                <w:noProof/>
                <w:webHidden/>
              </w:rPr>
              <w:fldChar w:fldCharType="begin"/>
            </w:r>
            <w:r w:rsidR="004E0266">
              <w:rPr>
                <w:noProof/>
                <w:webHidden/>
              </w:rPr>
              <w:instrText xml:space="preserve"> PAGEREF _Toc178241031 \h </w:instrText>
            </w:r>
            <w:r w:rsidR="004E0266">
              <w:rPr>
                <w:noProof/>
                <w:webHidden/>
              </w:rPr>
            </w:r>
            <w:r w:rsidR="004E0266">
              <w:rPr>
                <w:noProof/>
                <w:webHidden/>
              </w:rPr>
              <w:fldChar w:fldCharType="separate"/>
            </w:r>
            <w:r w:rsidR="00291F31">
              <w:rPr>
                <w:noProof/>
                <w:webHidden/>
              </w:rPr>
              <w:t>45</w:t>
            </w:r>
            <w:r w:rsidR="004E0266">
              <w:rPr>
                <w:noProof/>
                <w:webHidden/>
              </w:rPr>
              <w:fldChar w:fldCharType="end"/>
            </w:r>
          </w:hyperlink>
        </w:p>
        <w:p w14:paraId="2D865F00" w14:textId="56FA67B4" w:rsidR="004E0266" w:rsidRDefault="00000000">
          <w:pPr>
            <w:pStyle w:val="TOC2"/>
            <w:tabs>
              <w:tab w:val="right" w:leader="dot" w:pos="10070"/>
            </w:tabs>
            <w:rPr>
              <w:rFonts w:asciiTheme="minorHAnsi" w:eastAsiaTheme="minorEastAsia" w:hAnsiTheme="minorHAnsi" w:cstheme="minorBidi"/>
              <w:noProof/>
              <w:kern w:val="2"/>
              <w:sz w:val="24"/>
              <w:szCs w:val="24"/>
              <w:lang w:bidi="ar-SA"/>
              <w14:ligatures w14:val="standardContextual"/>
            </w:rPr>
          </w:pPr>
          <w:hyperlink w:anchor="_Toc178241032" w:history="1">
            <w:r w:rsidR="004E0266" w:rsidRPr="001F13D6">
              <w:rPr>
                <w:rStyle w:val="Hyperlink"/>
                <w:noProof/>
              </w:rPr>
              <w:t>5.3 Assessment of LTPP Database Coverage on Modified Binders</w:t>
            </w:r>
            <w:r w:rsidR="004E0266">
              <w:rPr>
                <w:noProof/>
                <w:webHidden/>
              </w:rPr>
              <w:tab/>
            </w:r>
            <w:r w:rsidR="004E0266">
              <w:rPr>
                <w:noProof/>
                <w:webHidden/>
              </w:rPr>
              <w:fldChar w:fldCharType="begin"/>
            </w:r>
            <w:r w:rsidR="004E0266">
              <w:rPr>
                <w:noProof/>
                <w:webHidden/>
              </w:rPr>
              <w:instrText xml:space="preserve"> PAGEREF _Toc178241032 \h </w:instrText>
            </w:r>
            <w:r w:rsidR="004E0266">
              <w:rPr>
                <w:noProof/>
                <w:webHidden/>
              </w:rPr>
            </w:r>
            <w:r w:rsidR="004E0266">
              <w:rPr>
                <w:noProof/>
                <w:webHidden/>
              </w:rPr>
              <w:fldChar w:fldCharType="separate"/>
            </w:r>
            <w:r w:rsidR="00291F31">
              <w:rPr>
                <w:noProof/>
                <w:webHidden/>
              </w:rPr>
              <w:t>46</w:t>
            </w:r>
            <w:r w:rsidR="004E0266">
              <w:rPr>
                <w:noProof/>
                <w:webHidden/>
              </w:rPr>
              <w:fldChar w:fldCharType="end"/>
            </w:r>
          </w:hyperlink>
        </w:p>
        <w:p w14:paraId="16F746E3" w14:textId="5ABFD88A" w:rsidR="004E0266" w:rsidRDefault="00000000">
          <w:pPr>
            <w:pStyle w:val="TOC3"/>
            <w:tabs>
              <w:tab w:val="right" w:leader="dot" w:pos="10070"/>
            </w:tabs>
            <w:rPr>
              <w:rFonts w:asciiTheme="minorHAnsi" w:eastAsiaTheme="minorEastAsia" w:hAnsiTheme="minorHAnsi" w:cstheme="minorBidi"/>
              <w:noProof/>
              <w:kern w:val="2"/>
              <w:sz w:val="24"/>
              <w:szCs w:val="24"/>
              <w:lang w:bidi="ar-SA"/>
              <w14:ligatures w14:val="standardContextual"/>
            </w:rPr>
          </w:pPr>
          <w:hyperlink w:anchor="_Toc178241033" w:history="1">
            <w:r w:rsidR="004E0266" w:rsidRPr="001F13D6">
              <w:rPr>
                <w:rStyle w:val="Hyperlink"/>
                <w:noProof/>
              </w:rPr>
              <w:t>5.3.1 Data Sources for Modified Binders</w:t>
            </w:r>
            <w:r w:rsidR="004E0266">
              <w:rPr>
                <w:noProof/>
                <w:webHidden/>
              </w:rPr>
              <w:tab/>
            </w:r>
            <w:r w:rsidR="004E0266">
              <w:rPr>
                <w:noProof/>
                <w:webHidden/>
              </w:rPr>
              <w:fldChar w:fldCharType="begin"/>
            </w:r>
            <w:r w:rsidR="004E0266">
              <w:rPr>
                <w:noProof/>
                <w:webHidden/>
              </w:rPr>
              <w:instrText xml:space="preserve"> PAGEREF _Toc178241033 \h </w:instrText>
            </w:r>
            <w:r w:rsidR="004E0266">
              <w:rPr>
                <w:noProof/>
                <w:webHidden/>
              </w:rPr>
            </w:r>
            <w:r w:rsidR="004E0266">
              <w:rPr>
                <w:noProof/>
                <w:webHidden/>
              </w:rPr>
              <w:fldChar w:fldCharType="separate"/>
            </w:r>
            <w:r w:rsidR="00291F31">
              <w:rPr>
                <w:noProof/>
                <w:webHidden/>
              </w:rPr>
              <w:t>47</w:t>
            </w:r>
            <w:r w:rsidR="004E0266">
              <w:rPr>
                <w:noProof/>
                <w:webHidden/>
              </w:rPr>
              <w:fldChar w:fldCharType="end"/>
            </w:r>
          </w:hyperlink>
        </w:p>
        <w:p w14:paraId="27673BAC" w14:textId="28706C18" w:rsidR="004E0266" w:rsidRDefault="00000000">
          <w:pPr>
            <w:pStyle w:val="TOC3"/>
            <w:tabs>
              <w:tab w:val="right" w:leader="dot" w:pos="10070"/>
            </w:tabs>
            <w:rPr>
              <w:rFonts w:asciiTheme="minorHAnsi" w:eastAsiaTheme="minorEastAsia" w:hAnsiTheme="minorHAnsi" w:cstheme="minorBidi"/>
              <w:noProof/>
              <w:kern w:val="2"/>
              <w:sz w:val="24"/>
              <w:szCs w:val="24"/>
              <w:lang w:bidi="ar-SA"/>
              <w14:ligatures w14:val="standardContextual"/>
            </w:rPr>
          </w:pPr>
          <w:hyperlink w:anchor="_Toc178241034" w:history="1">
            <w:r w:rsidR="004E0266" w:rsidRPr="001F13D6">
              <w:rPr>
                <w:rStyle w:val="Hyperlink"/>
                <w:noProof/>
              </w:rPr>
              <w:t>5.3.2 Coverage and Limitations</w:t>
            </w:r>
            <w:r w:rsidR="004E0266">
              <w:rPr>
                <w:noProof/>
                <w:webHidden/>
              </w:rPr>
              <w:tab/>
            </w:r>
            <w:r w:rsidR="004E0266">
              <w:rPr>
                <w:noProof/>
                <w:webHidden/>
              </w:rPr>
              <w:fldChar w:fldCharType="begin"/>
            </w:r>
            <w:r w:rsidR="004E0266">
              <w:rPr>
                <w:noProof/>
                <w:webHidden/>
              </w:rPr>
              <w:instrText xml:space="preserve"> PAGEREF _Toc178241034 \h </w:instrText>
            </w:r>
            <w:r w:rsidR="004E0266">
              <w:rPr>
                <w:noProof/>
                <w:webHidden/>
              </w:rPr>
            </w:r>
            <w:r w:rsidR="004E0266">
              <w:rPr>
                <w:noProof/>
                <w:webHidden/>
              </w:rPr>
              <w:fldChar w:fldCharType="separate"/>
            </w:r>
            <w:r w:rsidR="00291F31">
              <w:rPr>
                <w:noProof/>
                <w:webHidden/>
              </w:rPr>
              <w:t>47</w:t>
            </w:r>
            <w:r w:rsidR="004E0266">
              <w:rPr>
                <w:noProof/>
                <w:webHidden/>
              </w:rPr>
              <w:fldChar w:fldCharType="end"/>
            </w:r>
          </w:hyperlink>
        </w:p>
        <w:p w14:paraId="3E68FAB8" w14:textId="7DEFD3B0" w:rsidR="004E0266" w:rsidRDefault="00000000">
          <w:pPr>
            <w:pStyle w:val="TOC3"/>
            <w:tabs>
              <w:tab w:val="right" w:leader="dot" w:pos="10070"/>
            </w:tabs>
            <w:rPr>
              <w:rFonts w:asciiTheme="minorHAnsi" w:eastAsiaTheme="minorEastAsia" w:hAnsiTheme="minorHAnsi" w:cstheme="minorBidi"/>
              <w:noProof/>
              <w:kern w:val="2"/>
              <w:sz w:val="24"/>
              <w:szCs w:val="24"/>
              <w:lang w:bidi="ar-SA"/>
              <w14:ligatures w14:val="standardContextual"/>
            </w:rPr>
          </w:pPr>
          <w:hyperlink w:anchor="_Toc178241035" w:history="1">
            <w:r w:rsidR="004E0266" w:rsidRPr="001F13D6">
              <w:rPr>
                <w:rStyle w:val="Hyperlink"/>
                <w:noProof/>
              </w:rPr>
              <w:t>5.3.3 Implications for Research and Pavement Performance</w:t>
            </w:r>
            <w:r w:rsidR="004E0266">
              <w:rPr>
                <w:noProof/>
                <w:webHidden/>
              </w:rPr>
              <w:tab/>
            </w:r>
            <w:r w:rsidR="004E0266">
              <w:rPr>
                <w:noProof/>
                <w:webHidden/>
              </w:rPr>
              <w:fldChar w:fldCharType="begin"/>
            </w:r>
            <w:r w:rsidR="004E0266">
              <w:rPr>
                <w:noProof/>
                <w:webHidden/>
              </w:rPr>
              <w:instrText xml:space="preserve"> PAGEREF _Toc178241035 \h </w:instrText>
            </w:r>
            <w:r w:rsidR="004E0266">
              <w:rPr>
                <w:noProof/>
                <w:webHidden/>
              </w:rPr>
            </w:r>
            <w:r w:rsidR="004E0266">
              <w:rPr>
                <w:noProof/>
                <w:webHidden/>
              </w:rPr>
              <w:fldChar w:fldCharType="separate"/>
            </w:r>
            <w:r w:rsidR="00291F31">
              <w:rPr>
                <w:noProof/>
                <w:webHidden/>
              </w:rPr>
              <w:t>48</w:t>
            </w:r>
            <w:r w:rsidR="004E0266">
              <w:rPr>
                <w:noProof/>
                <w:webHidden/>
              </w:rPr>
              <w:fldChar w:fldCharType="end"/>
            </w:r>
          </w:hyperlink>
        </w:p>
        <w:p w14:paraId="5C673863" w14:textId="192A57AB" w:rsidR="004E0266" w:rsidRDefault="00000000">
          <w:pPr>
            <w:pStyle w:val="TOC3"/>
            <w:tabs>
              <w:tab w:val="right" w:leader="dot" w:pos="10070"/>
            </w:tabs>
            <w:rPr>
              <w:rFonts w:asciiTheme="minorHAnsi" w:eastAsiaTheme="minorEastAsia" w:hAnsiTheme="minorHAnsi" w:cstheme="minorBidi"/>
              <w:noProof/>
              <w:kern w:val="2"/>
              <w:sz w:val="24"/>
              <w:szCs w:val="24"/>
              <w:lang w:bidi="ar-SA"/>
              <w14:ligatures w14:val="standardContextual"/>
            </w:rPr>
          </w:pPr>
          <w:hyperlink w:anchor="_Toc178241037" w:history="1">
            <w:r w:rsidR="004E0266" w:rsidRPr="001F13D6">
              <w:rPr>
                <w:rStyle w:val="Hyperlink"/>
                <w:noProof/>
              </w:rPr>
              <w:t>5.3.4 Identifying Gaps in Data: Challenges in Evaluating Modified Binders</w:t>
            </w:r>
            <w:r w:rsidR="004E0266">
              <w:rPr>
                <w:noProof/>
                <w:webHidden/>
              </w:rPr>
              <w:tab/>
            </w:r>
            <w:r w:rsidR="004E0266">
              <w:rPr>
                <w:noProof/>
                <w:webHidden/>
              </w:rPr>
              <w:fldChar w:fldCharType="begin"/>
            </w:r>
            <w:r w:rsidR="004E0266">
              <w:rPr>
                <w:noProof/>
                <w:webHidden/>
              </w:rPr>
              <w:instrText xml:space="preserve"> PAGEREF _Toc178241037 \h </w:instrText>
            </w:r>
            <w:r w:rsidR="004E0266">
              <w:rPr>
                <w:noProof/>
                <w:webHidden/>
              </w:rPr>
            </w:r>
            <w:r w:rsidR="004E0266">
              <w:rPr>
                <w:noProof/>
                <w:webHidden/>
              </w:rPr>
              <w:fldChar w:fldCharType="separate"/>
            </w:r>
            <w:r w:rsidR="00291F31">
              <w:rPr>
                <w:noProof/>
                <w:webHidden/>
              </w:rPr>
              <w:t>48</w:t>
            </w:r>
            <w:r w:rsidR="004E0266">
              <w:rPr>
                <w:noProof/>
                <w:webHidden/>
              </w:rPr>
              <w:fldChar w:fldCharType="end"/>
            </w:r>
          </w:hyperlink>
        </w:p>
        <w:p w14:paraId="7EEB1C1B" w14:textId="599584E2" w:rsidR="004E0266" w:rsidRDefault="00000000">
          <w:pPr>
            <w:pStyle w:val="TOC1"/>
            <w:tabs>
              <w:tab w:val="right" w:leader="dot" w:pos="10070"/>
            </w:tabs>
            <w:rPr>
              <w:rFonts w:asciiTheme="minorHAnsi" w:eastAsiaTheme="minorEastAsia" w:hAnsiTheme="minorHAnsi" w:cstheme="minorBidi"/>
              <w:noProof/>
              <w:kern w:val="2"/>
              <w:sz w:val="24"/>
              <w:szCs w:val="24"/>
              <w:lang w:bidi="ar-SA"/>
              <w14:ligatures w14:val="standardContextual"/>
            </w:rPr>
          </w:pPr>
          <w:hyperlink w:anchor="_Toc178241038" w:history="1">
            <w:r w:rsidR="004E0266" w:rsidRPr="001F13D6">
              <w:rPr>
                <w:rStyle w:val="Hyperlink"/>
                <w:noProof/>
              </w:rPr>
              <w:t>Chapter 6. Conclusions and Recommendations</w:t>
            </w:r>
            <w:r w:rsidR="004E0266">
              <w:rPr>
                <w:noProof/>
                <w:webHidden/>
              </w:rPr>
              <w:tab/>
            </w:r>
            <w:r w:rsidR="004E0266">
              <w:rPr>
                <w:noProof/>
                <w:webHidden/>
              </w:rPr>
              <w:fldChar w:fldCharType="begin"/>
            </w:r>
            <w:r w:rsidR="004E0266">
              <w:rPr>
                <w:noProof/>
                <w:webHidden/>
              </w:rPr>
              <w:instrText xml:space="preserve"> PAGEREF _Toc178241038 \h </w:instrText>
            </w:r>
            <w:r w:rsidR="004E0266">
              <w:rPr>
                <w:noProof/>
                <w:webHidden/>
              </w:rPr>
            </w:r>
            <w:r w:rsidR="004E0266">
              <w:rPr>
                <w:noProof/>
                <w:webHidden/>
              </w:rPr>
              <w:fldChar w:fldCharType="separate"/>
            </w:r>
            <w:r w:rsidR="00291F31">
              <w:rPr>
                <w:noProof/>
                <w:webHidden/>
              </w:rPr>
              <w:t>50</w:t>
            </w:r>
            <w:r w:rsidR="004E0266">
              <w:rPr>
                <w:noProof/>
                <w:webHidden/>
              </w:rPr>
              <w:fldChar w:fldCharType="end"/>
            </w:r>
          </w:hyperlink>
        </w:p>
        <w:p w14:paraId="1CA23877" w14:textId="5D164BE1" w:rsidR="004E0266" w:rsidRDefault="00000000">
          <w:pPr>
            <w:pStyle w:val="TOC2"/>
            <w:tabs>
              <w:tab w:val="right" w:leader="dot" w:pos="10070"/>
            </w:tabs>
            <w:rPr>
              <w:rFonts w:asciiTheme="minorHAnsi" w:eastAsiaTheme="minorEastAsia" w:hAnsiTheme="minorHAnsi" w:cstheme="minorBidi"/>
              <w:noProof/>
              <w:kern w:val="2"/>
              <w:sz w:val="24"/>
              <w:szCs w:val="24"/>
              <w:lang w:bidi="ar-SA"/>
              <w14:ligatures w14:val="standardContextual"/>
            </w:rPr>
          </w:pPr>
          <w:hyperlink w:anchor="_Toc178241039" w:history="1">
            <w:r w:rsidR="004E0266" w:rsidRPr="001F13D6">
              <w:rPr>
                <w:rStyle w:val="Hyperlink"/>
                <w:noProof/>
              </w:rPr>
              <w:t>6.1 Conclusion</w:t>
            </w:r>
            <w:r w:rsidR="004E0266">
              <w:rPr>
                <w:noProof/>
                <w:webHidden/>
              </w:rPr>
              <w:tab/>
            </w:r>
            <w:r w:rsidR="004E0266">
              <w:rPr>
                <w:noProof/>
                <w:webHidden/>
              </w:rPr>
              <w:fldChar w:fldCharType="begin"/>
            </w:r>
            <w:r w:rsidR="004E0266">
              <w:rPr>
                <w:noProof/>
                <w:webHidden/>
              </w:rPr>
              <w:instrText xml:space="preserve"> PAGEREF _Toc178241039 \h </w:instrText>
            </w:r>
            <w:r w:rsidR="004E0266">
              <w:rPr>
                <w:noProof/>
                <w:webHidden/>
              </w:rPr>
            </w:r>
            <w:r w:rsidR="004E0266">
              <w:rPr>
                <w:noProof/>
                <w:webHidden/>
              </w:rPr>
              <w:fldChar w:fldCharType="separate"/>
            </w:r>
            <w:r w:rsidR="00291F31">
              <w:rPr>
                <w:noProof/>
                <w:webHidden/>
              </w:rPr>
              <w:t>50</w:t>
            </w:r>
            <w:r w:rsidR="004E0266">
              <w:rPr>
                <w:noProof/>
                <w:webHidden/>
              </w:rPr>
              <w:fldChar w:fldCharType="end"/>
            </w:r>
          </w:hyperlink>
        </w:p>
        <w:p w14:paraId="165CDC10" w14:textId="213C8869" w:rsidR="004E0266" w:rsidRDefault="00000000">
          <w:pPr>
            <w:pStyle w:val="TOC2"/>
            <w:tabs>
              <w:tab w:val="right" w:leader="dot" w:pos="10070"/>
            </w:tabs>
            <w:rPr>
              <w:rFonts w:asciiTheme="minorHAnsi" w:eastAsiaTheme="minorEastAsia" w:hAnsiTheme="minorHAnsi" w:cstheme="minorBidi"/>
              <w:noProof/>
              <w:kern w:val="2"/>
              <w:sz w:val="24"/>
              <w:szCs w:val="24"/>
              <w:lang w:bidi="ar-SA"/>
              <w14:ligatures w14:val="standardContextual"/>
            </w:rPr>
          </w:pPr>
          <w:hyperlink w:anchor="_Toc178241040" w:history="1">
            <w:r w:rsidR="004E0266" w:rsidRPr="001F13D6">
              <w:rPr>
                <w:rStyle w:val="Hyperlink"/>
                <w:noProof/>
              </w:rPr>
              <w:t>6.2 Recommendations</w:t>
            </w:r>
            <w:r w:rsidR="004E0266">
              <w:rPr>
                <w:noProof/>
                <w:webHidden/>
              </w:rPr>
              <w:tab/>
            </w:r>
            <w:r w:rsidR="004E0266">
              <w:rPr>
                <w:noProof/>
                <w:webHidden/>
              </w:rPr>
              <w:fldChar w:fldCharType="begin"/>
            </w:r>
            <w:r w:rsidR="004E0266">
              <w:rPr>
                <w:noProof/>
                <w:webHidden/>
              </w:rPr>
              <w:instrText xml:space="preserve"> PAGEREF _Toc178241040 \h </w:instrText>
            </w:r>
            <w:r w:rsidR="004E0266">
              <w:rPr>
                <w:noProof/>
                <w:webHidden/>
              </w:rPr>
            </w:r>
            <w:r w:rsidR="004E0266">
              <w:rPr>
                <w:noProof/>
                <w:webHidden/>
              </w:rPr>
              <w:fldChar w:fldCharType="separate"/>
            </w:r>
            <w:r w:rsidR="00291F31">
              <w:rPr>
                <w:noProof/>
                <w:webHidden/>
              </w:rPr>
              <w:t>51</w:t>
            </w:r>
            <w:r w:rsidR="004E0266">
              <w:rPr>
                <w:noProof/>
                <w:webHidden/>
              </w:rPr>
              <w:fldChar w:fldCharType="end"/>
            </w:r>
          </w:hyperlink>
        </w:p>
        <w:p w14:paraId="03731973" w14:textId="1325B1EE" w:rsidR="004E0266" w:rsidRDefault="00000000">
          <w:pPr>
            <w:pStyle w:val="TOC1"/>
            <w:tabs>
              <w:tab w:val="right" w:leader="dot" w:pos="10070"/>
            </w:tabs>
            <w:rPr>
              <w:rFonts w:asciiTheme="minorHAnsi" w:eastAsiaTheme="minorEastAsia" w:hAnsiTheme="minorHAnsi" w:cstheme="minorBidi"/>
              <w:noProof/>
              <w:kern w:val="2"/>
              <w:sz w:val="24"/>
              <w:szCs w:val="24"/>
              <w:lang w:bidi="ar-SA"/>
              <w14:ligatures w14:val="standardContextual"/>
            </w:rPr>
          </w:pPr>
          <w:hyperlink w:anchor="_Toc178241041" w:history="1">
            <w:r w:rsidR="004E0266" w:rsidRPr="001F13D6">
              <w:rPr>
                <w:rStyle w:val="Hyperlink"/>
                <w:noProof/>
              </w:rPr>
              <w:t>References</w:t>
            </w:r>
            <w:r w:rsidR="004E0266">
              <w:rPr>
                <w:noProof/>
                <w:webHidden/>
              </w:rPr>
              <w:tab/>
            </w:r>
            <w:r w:rsidR="004E0266">
              <w:rPr>
                <w:noProof/>
                <w:webHidden/>
              </w:rPr>
              <w:fldChar w:fldCharType="begin"/>
            </w:r>
            <w:r w:rsidR="004E0266">
              <w:rPr>
                <w:noProof/>
                <w:webHidden/>
              </w:rPr>
              <w:instrText xml:space="preserve"> PAGEREF _Toc178241041 \h </w:instrText>
            </w:r>
            <w:r w:rsidR="004E0266">
              <w:rPr>
                <w:noProof/>
                <w:webHidden/>
              </w:rPr>
            </w:r>
            <w:r w:rsidR="004E0266">
              <w:rPr>
                <w:noProof/>
                <w:webHidden/>
              </w:rPr>
              <w:fldChar w:fldCharType="separate"/>
            </w:r>
            <w:r w:rsidR="00291F31">
              <w:rPr>
                <w:noProof/>
                <w:webHidden/>
              </w:rPr>
              <w:t>52</w:t>
            </w:r>
            <w:r w:rsidR="004E0266">
              <w:rPr>
                <w:noProof/>
                <w:webHidden/>
              </w:rPr>
              <w:fldChar w:fldCharType="end"/>
            </w:r>
          </w:hyperlink>
        </w:p>
        <w:p w14:paraId="6F302AE9" w14:textId="71A3F6C3" w:rsidR="0071191D" w:rsidRDefault="0071191D" w:rsidP="00C0295C">
          <w:pPr>
            <w:spacing w:line="360" w:lineRule="auto"/>
          </w:pPr>
          <w:r>
            <w:rPr>
              <w:b/>
              <w:bCs/>
              <w:noProof/>
            </w:rPr>
            <w:fldChar w:fldCharType="end"/>
          </w:r>
        </w:p>
      </w:sdtContent>
    </w:sdt>
    <w:p w14:paraId="5BE9C9FA" w14:textId="77777777" w:rsidR="0071191D" w:rsidRDefault="0071191D" w:rsidP="00C0295C">
      <w:pPr>
        <w:pStyle w:val="BodyText"/>
      </w:pPr>
    </w:p>
    <w:p w14:paraId="4A479735" w14:textId="77777777" w:rsidR="0071191D" w:rsidRDefault="0071191D" w:rsidP="00C0295C">
      <w:pPr>
        <w:widowControl/>
        <w:autoSpaceDE/>
        <w:autoSpaceDN/>
        <w:spacing w:after="160" w:line="360" w:lineRule="auto"/>
        <w:rPr>
          <w:b/>
          <w:bCs/>
          <w:sz w:val="32"/>
          <w:szCs w:val="32"/>
        </w:rPr>
      </w:pPr>
      <w:r>
        <w:br w:type="page"/>
      </w:r>
    </w:p>
    <w:p w14:paraId="7ED5C16A" w14:textId="36505BCB" w:rsidR="000A472C" w:rsidRDefault="00C74B3A" w:rsidP="000A472C">
      <w:pPr>
        <w:pStyle w:val="Heading1"/>
      </w:pPr>
      <w:bookmarkStart w:id="6" w:name="_Toc92870332"/>
      <w:bookmarkStart w:id="7" w:name="_Toc178240999"/>
      <w:r>
        <w:lastRenderedPageBreak/>
        <w:t>List of Figures</w:t>
      </w:r>
      <w:bookmarkEnd w:id="6"/>
      <w:bookmarkEnd w:id="7"/>
    </w:p>
    <w:p w14:paraId="62E1D97B" w14:textId="76C98497" w:rsidR="004E0266" w:rsidRPr="0014149B" w:rsidRDefault="000A472C" w:rsidP="004E0266">
      <w:pPr>
        <w:pStyle w:val="TableofFigures"/>
        <w:tabs>
          <w:tab w:val="right" w:leader="dot" w:pos="10070"/>
        </w:tabs>
        <w:spacing w:line="360" w:lineRule="auto"/>
        <w:rPr>
          <w:rFonts w:asciiTheme="minorHAnsi" w:eastAsiaTheme="minorEastAsia" w:hAnsiTheme="minorHAnsi" w:cstheme="minorBidi"/>
          <w:noProof/>
          <w:kern w:val="2"/>
          <w:sz w:val="24"/>
          <w:szCs w:val="24"/>
          <w:lang w:bidi="ar-SA"/>
          <w14:ligatures w14:val="standardContextual"/>
        </w:rPr>
      </w:pPr>
      <w:r w:rsidRPr="004C487A">
        <w:rPr>
          <w:bCs/>
          <w:sz w:val="24"/>
          <w:szCs w:val="24"/>
        </w:rPr>
        <w:fldChar w:fldCharType="begin"/>
      </w:r>
      <w:r w:rsidRPr="004C487A">
        <w:rPr>
          <w:bCs/>
          <w:sz w:val="24"/>
          <w:szCs w:val="24"/>
        </w:rPr>
        <w:instrText xml:space="preserve"> TOC \h \z \c "Figure" </w:instrText>
      </w:r>
      <w:r w:rsidRPr="004C487A">
        <w:rPr>
          <w:bCs/>
          <w:sz w:val="24"/>
          <w:szCs w:val="24"/>
        </w:rPr>
        <w:fldChar w:fldCharType="separate"/>
      </w:r>
      <w:hyperlink w:anchor="_Toc178241042" w:history="1">
        <w:r w:rsidR="004E0266" w:rsidRPr="0014149B">
          <w:rPr>
            <w:rStyle w:val="Hyperlink"/>
            <w:b/>
            <w:bCs/>
            <w:noProof/>
            <w:sz w:val="24"/>
            <w:szCs w:val="24"/>
          </w:rPr>
          <w:t>Figure 2.1.</w:t>
        </w:r>
        <w:r w:rsidR="004E0266" w:rsidRPr="0014149B">
          <w:rPr>
            <w:rStyle w:val="Hyperlink"/>
            <w:noProof/>
            <w:sz w:val="24"/>
            <w:szCs w:val="24"/>
          </w:rPr>
          <w:t xml:space="preserve"> Diagram of typical asphalt binder behavior throughout the pavement lifecycle</w:t>
        </w:r>
        <w:r w:rsidR="004E0266" w:rsidRPr="0014149B">
          <w:rPr>
            <w:noProof/>
            <w:webHidden/>
            <w:sz w:val="24"/>
            <w:szCs w:val="24"/>
          </w:rPr>
          <w:tab/>
        </w:r>
        <w:r w:rsidR="004E0266" w:rsidRPr="0014149B">
          <w:rPr>
            <w:noProof/>
            <w:webHidden/>
            <w:sz w:val="24"/>
            <w:szCs w:val="24"/>
          </w:rPr>
          <w:fldChar w:fldCharType="begin"/>
        </w:r>
        <w:r w:rsidR="004E0266" w:rsidRPr="0014149B">
          <w:rPr>
            <w:noProof/>
            <w:webHidden/>
            <w:sz w:val="24"/>
            <w:szCs w:val="24"/>
          </w:rPr>
          <w:instrText xml:space="preserve"> PAGEREF _Toc178241042 \h </w:instrText>
        </w:r>
        <w:r w:rsidR="004E0266" w:rsidRPr="0014149B">
          <w:rPr>
            <w:noProof/>
            <w:webHidden/>
            <w:sz w:val="24"/>
            <w:szCs w:val="24"/>
          </w:rPr>
        </w:r>
        <w:r w:rsidR="004E0266" w:rsidRPr="0014149B">
          <w:rPr>
            <w:noProof/>
            <w:webHidden/>
            <w:sz w:val="24"/>
            <w:szCs w:val="24"/>
          </w:rPr>
          <w:fldChar w:fldCharType="separate"/>
        </w:r>
        <w:r w:rsidR="00291F31">
          <w:rPr>
            <w:noProof/>
            <w:webHidden/>
            <w:sz w:val="24"/>
            <w:szCs w:val="24"/>
          </w:rPr>
          <w:t>8</w:t>
        </w:r>
        <w:r w:rsidR="004E0266" w:rsidRPr="0014149B">
          <w:rPr>
            <w:noProof/>
            <w:webHidden/>
            <w:sz w:val="24"/>
            <w:szCs w:val="24"/>
          </w:rPr>
          <w:fldChar w:fldCharType="end"/>
        </w:r>
      </w:hyperlink>
    </w:p>
    <w:p w14:paraId="0D614098" w14:textId="0883F8BC" w:rsidR="004E0266" w:rsidRPr="0014149B" w:rsidRDefault="00000000" w:rsidP="004E0266">
      <w:pPr>
        <w:pStyle w:val="TableofFigures"/>
        <w:tabs>
          <w:tab w:val="right" w:leader="dot" w:pos="10070"/>
        </w:tabs>
        <w:spacing w:line="360" w:lineRule="auto"/>
        <w:rPr>
          <w:rFonts w:asciiTheme="minorHAnsi" w:eastAsiaTheme="minorEastAsia" w:hAnsiTheme="minorHAnsi" w:cstheme="minorBidi"/>
          <w:noProof/>
          <w:kern w:val="2"/>
          <w:sz w:val="24"/>
          <w:szCs w:val="24"/>
          <w:lang w:bidi="ar-SA"/>
          <w14:ligatures w14:val="standardContextual"/>
        </w:rPr>
      </w:pPr>
      <w:hyperlink w:anchor="_Toc178241043" w:history="1">
        <w:r w:rsidR="004E0266" w:rsidRPr="0014149B">
          <w:rPr>
            <w:rStyle w:val="Hyperlink"/>
            <w:b/>
            <w:bCs/>
            <w:noProof/>
            <w:sz w:val="24"/>
            <w:szCs w:val="24"/>
          </w:rPr>
          <w:t>Figure 2.2.</w:t>
        </w:r>
        <w:r w:rsidR="004E0266" w:rsidRPr="0014149B">
          <w:rPr>
            <w:rStyle w:val="Hyperlink"/>
            <w:noProof/>
            <w:sz w:val="24"/>
            <w:szCs w:val="24"/>
          </w:rPr>
          <w:t xml:space="preserve"> Comparative performance of asphalt binders over time based on PSI</w:t>
        </w:r>
        <w:r w:rsidR="004E0266" w:rsidRPr="0014149B">
          <w:rPr>
            <w:noProof/>
            <w:webHidden/>
            <w:sz w:val="24"/>
            <w:szCs w:val="24"/>
          </w:rPr>
          <w:tab/>
        </w:r>
        <w:r w:rsidR="004E0266" w:rsidRPr="0014149B">
          <w:rPr>
            <w:noProof/>
            <w:webHidden/>
            <w:sz w:val="24"/>
            <w:szCs w:val="24"/>
          </w:rPr>
          <w:fldChar w:fldCharType="begin"/>
        </w:r>
        <w:r w:rsidR="004E0266" w:rsidRPr="0014149B">
          <w:rPr>
            <w:noProof/>
            <w:webHidden/>
            <w:sz w:val="24"/>
            <w:szCs w:val="24"/>
          </w:rPr>
          <w:instrText xml:space="preserve"> PAGEREF _Toc178241043 \h </w:instrText>
        </w:r>
        <w:r w:rsidR="004E0266" w:rsidRPr="0014149B">
          <w:rPr>
            <w:noProof/>
            <w:webHidden/>
            <w:sz w:val="24"/>
            <w:szCs w:val="24"/>
          </w:rPr>
        </w:r>
        <w:r w:rsidR="004E0266" w:rsidRPr="0014149B">
          <w:rPr>
            <w:noProof/>
            <w:webHidden/>
            <w:sz w:val="24"/>
            <w:szCs w:val="24"/>
          </w:rPr>
          <w:fldChar w:fldCharType="separate"/>
        </w:r>
        <w:r w:rsidR="00291F31">
          <w:rPr>
            <w:noProof/>
            <w:webHidden/>
            <w:sz w:val="24"/>
            <w:szCs w:val="24"/>
          </w:rPr>
          <w:t>9</w:t>
        </w:r>
        <w:r w:rsidR="004E0266" w:rsidRPr="0014149B">
          <w:rPr>
            <w:noProof/>
            <w:webHidden/>
            <w:sz w:val="24"/>
            <w:szCs w:val="24"/>
          </w:rPr>
          <w:fldChar w:fldCharType="end"/>
        </w:r>
      </w:hyperlink>
    </w:p>
    <w:p w14:paraId="66F7B2D3" w14:textId="54457718" w:rsidR="004E0266" w:rsidRPr="0014149B" w:rsidRDefault="00000000" w:rsidP="004E0266">
      <w:pPr>
        <w:pStyle w:val="TableofFigures"/>
        <w:tabs>
          <w:tab w:val="right" w:leader="dot" w:pos="10070"/>
        </w:tabs>
        <w:spacing w:line="360" w:lineRule="auto"/>
        <w:rPr>
          <w:rFonts w:asciiTheme="minorHAnsi" w:eastAsiaTheme="minorEastAsia" w:hAnsiTheme="minorHAnsi" w:cstheme="minorBidi"/>
          <w:noProof/>
          <w:kern w:val="2"/>
          <w:sz w:val="24"/>
          <w:szCs w:val="24"/>
          <w:lang w:bidi="ar-SA"/>
          <w14:ligatures w14:val="standardContextual"/>
        </w:rPr>
      </w:pPr>
      <w:hyperlink w:anchor="_Toc178241044" w:history="1">
        <w:r w:rsidR="004E0266" w:rsidRPr="0014149B">
          <w:rPr>
            <w:rStyle w:val="Hyperlink"/>
            <w:b/>
            <w:bCs/>
            <w:noProof/>
            <w:sz w:val="24"/>
            <w:szCs w:val="24"/>
          </w:rPr>
          <w:t>Figure 2.3.</w:t>
        </w:r>
        <w:r w:rsidR="004E0266" w:rsidRPr="0014149B">
          <w:rPr>
            <w:rStyle w:val="Hyperlink"/>
            <w:noProof/>
            <w:sz w:val="24"/>
            <w:szCs w:val="24"/>
          </w:rPr>
          <w:t xml:space="preserve"> Pavement design for NCAT sections N7 and S9.</w:t>
        </w:r>
        <w:r w:rsidR="004E0266" w:rsidRPr="0014149B">
          <w:rPr>
            <w:noProof/>
            <w:webHidden/>
            <w:sz w:val="24"/>
            <w:szCs w:val="24"/>
          </w:rPr>
          <w:tab/>
        </w:r>
        <w:r w:rsidR="004E0266" w:rsidRPr="0014149B">
          <w:rPr>
            <w:noProof/>
            <w:webHidden/>
            <w:sz w:val="24"/>
            <w:szCs w:val="24"/>
          </w:rPr>
          <w:fldChar w:fldCharType="begin"/>
        </w:r>
        <w:r w:rsidR="004E0266" w:rsidRPr="0014149B">
          <w:rPr>
            <w:noProof/>
            <w:webHidden/>
            <w:sz w:val="24"/>
            <w:szCs w:val="24"/>
          </w:rPr>
          <w:instrText xml:space="preserve"> PAGEREF _Toc178241044 \h </w:instrText>
        </w:r>
        <w:r w:rsidR="004E0266" w:rsidRPr="0014149B">
          <w:rPr>
            <w:noProof/>
            <w:webHidden/>
            <w:sz w:val="24"/>
            <w:szCs w:val="24"/>
          </w:rPr>
        </w:r>
        <w:r w:rsidR="004E0266" w:rsidRPr="0014149B">
          <w:rPr>
            <w:noProof/>
            <w:webHidden/>
            <w:sz w:val="24"/>
            <w:szCs w:val="24"/>
          </w:rPr>
          <w:fldChar w:fldCharType="separate"/>
        </w:r>
        <w:r w:rsidR="00291F31">
          <w:rPr>
            <w:noProof/>
            <w:webHidden/>
            <w:sz w:val="24"/>
            <w:szCs w:val="24"/>
          </w:rPr>
          <w:t>10</w:t>
        </w:r>
        <w:r w:rsidR="004E0266" w:rsidRPr="0014149B">
          <w:rPr>
            <w:noProof/>
            <w:webHidden/>
            <w:sz w:val="24"/>
            <w:szCs w:val="24"/>
          </w:rPr>
          <w:fldChar w:fldCharType="end"/>
        </w:r>
      </w:hyperlink>
    </w:p>
    <w:p w14:paraId="47943DEA" w14:textId="21536A08" w:rsidR="004E0266" w:rsidRPr="0014149B" w:rsidRDefault="00000000" w:rsidP="004E0266">
      <w:pPr>
        <w:pStyle w:val="TableofFigures"/>
        <w:tabs>
          <w:tab w:val="right" w:leader="dot" w:pos="10070"/>
        </w:tabs>
        <w:spacing w:line="360" w:lineRule="auto"/>
        <w:rPr>
          <w:rFonts w:asciiTheme="minorHAnsi" w:eastAsiaTheme="minorEastAsia" w:hAnsiTheme="minorHAnsi" w:cstheme="minorBidi"/>
          <w:noProof/>
          <w:kern w:val="2"/>
          <w:sz w:val="24"/>
          <w:szCs w:val="24"/>
          <w:lang w:bidi="ar-SA"/>
          <w14:ligatures w14:val="standardContextual"/>
        </w:rPr>
      </w:pPr>
      <w:hyperlink w:anchor="_Toc178241045" w:history="1">
        <w:r w:rsidR="004E0266" w:rsidRPr="0014149B">
          <w:rPr>
            <w:rStyle w:val="Hyperlink"/>
            <w:b/>
            <w:bCs/>
            <w:noProof/>
            <w:sz w:val="24"/>
            <w:szCs w:val="24"/>
          </w:rPr>
          <w:t xml:space="preserve">Figure 2.4. </w:t>
        </w:r>
        <w:r w:rsidR="004E0266" w:rsidRPr="0014149B">
          <w:rPr>
            <w:rStyle w:val="Hyperlink"/>
            <w:noProof/>
            <w:sz w:val="24"/>
            <w:szCs w:val="24"/>
          </w:rPr>
          <w:t>Map showing survey response status of U.S. and Canadian provincial agencies</w:t>
        </w:r>
        <w:r w:rsidR="004E0266" w:rsidRPr="0014149B">
          <w:rPr>
            <w:noProof/>
            <w:webHidden/>
            <w:sz w:val="24"/>
            <w:szCs w:val="24"/>
          </w:rPr>
          <w:tab/>
        </w:r>
        <w:r w:rsidR="004E0266" w:rsidRPr="0014149B">
          <w:rPr>
            <w:noProof/>
            <w:webHidden/>
            <w:sz w:val="24"/>
            <w:szCs w:val="24"/>
          </w:rPr>
          <w:fldChar w:fldCharType="begin"/>
        </w:r>
        <w:r w:rsidR="004E0266" w:rsidRPr="0014149B">
          <w:rPr>
            <w:noProof/>
            <w:webHidden/>
            <w:sz w:val="24"/>
            <w:szCs w:val="24"/>
          </w:rPr>
          <w:instrText xml:space="preserve"> PAGEREF _Toc178241045 \h </w:instrText>
        </w:r>
        <w:r w:rsidR="004E0266" w:rsidRPr="0014149B">
          <w:rPr>
            <w:noProof/>
            <w:webHidden/>
            <w:sz w:val="24"/>
            <w:szCs w:val="24"/>
          </w:rPr>
        </w:r>
        <w:r w:rsidR="004E0266" w:rsidRPr="0014149B">
          <w:rPr>
            <w:noProof/>
            <w:webHidden/>
            <w:sz w:val="24"/>
            <w:szCs w:val="24"/>
          </w:rPr>
          <w:fldChar w:fldCharType="separate"/>
        </w:r>
        <w:r w:rsidR="00291F31">
          <w:rPr>
            <w:noProof/>
            <w:webHidden/>
            <w:sz w:val="24"/>
            <w:szCs w:val="24"/>
          </w:rPr>
          <w:t>14</w:t>
        </w:r>
        <w:r w:rsidR="004E0266" w:rsidRPr="0014149B">
          <w:rPr>
            <w:noProof/>
            <w:webHidden/>
            <w:sz w:val="24"/>
            <w:szCs w:val="24"/>
          </w:rPr>
          <w:fldChar w:fldCharType="end"/>
        </w:r>
      </w:hyperlink>
    </w:p>
    <w:p w14:paraId="1D181E1D" w14:textId="1F075324" w:rsidR="004E0266" w:rsidRPr="0014149B" w:rsidRDefault="00000000" w:rsidP="004E0266">
      <w:pPr>
        <w:pStyle w:val="TableofFigures"/>
        <w:tabs>
          <w:tab w:val="right" w:leader="dot" w:pos="10070"/>
        </w:tabs>
        <w:spacing w:line="360" w:lineRule="auto"/>
        <w:rPr>
          <w:rFonts w:asciiTheme="minorHAnsi" w:eastAsiaTheme="minorEastAsia" w:hAnsiTheme="minorHAnsi" w:cstheme="minorBidi"/>
          <w:noProof/>
          <w:kern w:val="2"/>
          <w:sz w:val="24"/>
          <w:szCs w:val="24"/>
          <w:lang w:bidi="ar-SA"/>
          <w14:ligatures w14:val="standardContextual"/>
        </w:rPr>
      </w:pPr>
      <w:hyperlink w:anchor="_Toc178241046" w:history="1">
        <w:r w:rsidR="004E0266" w:rsidRPr="0014149B">
          <w:rPr>
            <w:rStyle w:val="Hyperlink"/>
            <w:b/>
            <w:bCs/>
            <w:noProof/>
            <w:sz w:val="24"/>
            <w:szCs w:val="24"/>
          </w:rPr>
          <w:t>Figure 2.5.</w:t>
        </w:r>
        <w:r w:rsidR="004E0266" w:rsidRPr="0014149B">
          <w:rPr>
            <w:rStyle w:val="Hyperlink"/>
            <w:noProof/>
            <w:sz w:val="24"/>
            <w:szCs w:val="24"/>
          </w:rPr>
          <w:t xml:space="preserve"> U.S. map displaying agency experience with HP asphalt concrete mixtures</w:t>
        </w:r>
        <w:r w:rsidR="004E0266" w:rsidRPr="0014149B">
          <w:rPr>
            <w:noProof/>
            <w:webHidden/>
            <w:sz w:val="24"/>
            <w:szCs w:val="24"/>
          </w:rPr>
          <w:tab/>
        </w:r>
        <w:r w:rsidR="004E0266" w:rsidRPr="0014149B">
          <w:rPr>
            <w:noProof/>
            <w:webHidden/>
            <w:sz w:val="24"/>
            <w:szCs w:val="24"/>
          </w:rPr>
          <w:fldChar w:fldCharType="begin"/>
        </w:r>
        <w:r w:rsidR="004E0266" w:rsidRPr="0014149B">
          <w:rPr>
            <w:noProof/>
            <w:webHidden/>
            <w:sz w:val="24"/>
            <w:szCs w:val="24"/>
          </w:rPr>
          <w:instrText xml:space="preserve"> PAGEREF _Toc178241046 \h </w:instrText>
        </w:r>
        <w:r w:rsidR="004E0266" w:rsidRPr="0014149B">
          <w:rPr>
            <w:noProof/>
            <w:webHidden/>
            <w:sz w:val="24"/>
            <w:szCs w:val="24"/>
          </w:rPr>
        </w:r>
        <w:r w:rsidR="004E0266" w:rsidRPr="0014149B">
          <w:rPr>
            <w:noProof/>
            <w:webHidden/>
            <w:sz w:val="24"/>
            <w:szCs w:val="24"/>
          </w:rPr>
          <w:fldChar w:fldCharType="separate"/>
        </w:r>
        <w:r w:rsidR="00291F31">
          <w:rPr>
            <w:noProof/>
            <w:webHidden/>
            <w:sz w:val="24"/>
            <w:szCs w:val="24"/>
          </w:rPr>
          <w:t>15</w:t>
        </w:r>
        <w:r w:rsidR="004E0266" w:rsidRPr="0014149B">
          <w:rPr>
            <w:noProof/>
            <w:webHidden/>
            <w:sz w:val="24"/>
            <w:szCs w:val="24"/>
          </w:rPr>
          <w:fldChar w:fldCharType="end"/>
        </w:r>
      </w:hyperlink>
    </w:p>
    <w:p w14:paraId="41480BC9" w14:textId="68DBD703" w:rsidR="004E0266" w:rsidRPr="0014149B" w:rsidRDefault="00000000" w:rsidP="004E0266">
      <w:pPr>
        <w:pStyle w:val="TableofFigures"/>
        <w:tabs>
          <w:tab w:val="right" w:leader="dot" w:pos="10070"/>
        </w:tabs>
        <w:spacing w:line="360" w:lineRule="auto"/>
        <w:rPr>
          <w:rFonts w:asciiTheme="minorHAnsi" w:eastAsiaTheme="minorEastAsia" w:hAnsiTheme="minorHAnsi" w:cstheme="minorBidi"/>
          <w:noProof/>
          <w:kern w:val="2"/>
          <w:sz w:val="24"/>
          <w:szCs w:val="24"/>
          <w:lang w:bidi="ar-SA"/>
          <w14:ligatures w14:val="standardContextual"/>
        </w:rPr>
      </w:pPr>
      <w:hyperlink w:anchor="_Toc178241047" w:history="1">
        <w:r w:rsidR="004E0266" w:rsidRPr="0014149B">
          <w:rPr>
            <w:rStyle w:val="Hyperlink"/>
            <w:b/>
            <w:bCs/>
            <w:noProof/>
            <w:sz w:val="24"/>
            <w:szCs w:val="24"/>
          </w:rPr>
          <w:t>Figure 2.6.</w:t>
        </w:r>
        <w:r w:rsidR="004E0266" w:rsidRPr="0014149B">
          <w:rPr>
            <w:rStyle w:val="Hyperlink"/>
            <w:noProof/>
            <w:sz w:val="24"/>
            <w:szCs w:val="24"/>
          </w:rPr>
          <w:t xml:space="preserve"> Experience duration with HP asphalt concrete mixtures across U.S. agencies</w:t>
        </w:r>
        <w:r w:rsidR="004E0266" w:rsidRPr="0014149B">
          <w:rPr>
            <w:noProof/>
            <w:webHidden/>
            <w:sz w:val="24"/>
            <w:szCs w:val="24"/>
          </w:rPr>
          <w:tab/>
        </w:r>
        <w:r w:rsidR="004E0266" w:rsidRPr="0014149B">
          <w:rPr>
            <w:noProof/>
            <w:webHidden/>
            <w:sz w:val="24"/>
            <w:szCs w:val="24"/>
          </w:rPr>
          <w:fldChar w:fldCharType="begin"/>
        </w:r>
        <w:r w:rsidR="004E0266" w:rsidRPr="0014149B">
          <w:rPr>
            <w:noProof/>
            <w:webHidden/>
            <w:sz w:val="24"/>
            <w:szCs w:val="24"/>
          </w:rPr>
          <w:instrText xml:space="preserve"> PAGEREF _Toc178241047 \h </w:instrText>
        </w:r>
        <w:r w:rsidR="004E0266" w:rsidRPr="0014149B">
          <w:rPr>
            <w:noProof/>
            <w:webHidden/>
            <w:sz w:val="24"/>
            <w:szCs w:val="24"/>
          </w:rPr>
        </w:r>
        <w:r w:rsidR="004E0266" w:rsidRPr="0014149B">
          <w:rPr>
            <w:noProof/>
            <w:webHidden/>
            <w:sz w:val="24"/>
            <w:szCs w:val="24"/>
          </w:rPr>
          <w:fldChar w:fldCharType="separate"/>
        </w:r>
        <w:r w:rsidR="00291F31">
          <w:rPr>
            <w:noProof/>
            <w:webHidden/>
            <w:sz w:val="24"/>
            <w:szCs w:val="24"/>
          </w:rPr>
          <w:t>16</w:t>
        </w:r>
        <w:r w:rsidR="004E0266" w:rsidRPr="0014149B">
          <w:rPr>
            <w:noProof/>
            <w:webHidden/>
            <w:sz w:val="24"/>
            <w:szCs w:val="24"/>
          </w:rPr>
          <w:fldChar w:fldCharType="end"/>
        </w:r>
      </w:hyperlink>
    </w:p>
    <w:p w14:paraId="62FFF0FB" w14:textId="03F90247" w:rsidR="000A472C" w:rsidRPr="0095303C" w:rsidRDefault="000A472C" w:rsidP="004C487A">
      <w:pPr>
        <w:widowControl/>
        <w:autoSpaceDE/>
        <w:autoSpaceDN/>
        <w:spacing w:after="160" w:line="480" w:lineRule="auto"/>
        <w:rPr>
          <w:bCs/>
          <w:sz w:val="32"/>
        </w:rPr>
      </w:pPr>
      <w:r w:rsidRPr="004C487A">
        <w:rPr>
          <w:bCs/>
          <w:sz w:val="24"/>
          <w:szCs w:val="24"/>
        </w:rPr>
        <w:fldChar w:fldCharType="end"/>
      </w:r>
      <w:r w:rsidRPr="0095303C">
        <w:rPr>
          <w:bCs/>
          <w:sz w:val="32"/>
        </w:rPr>
        <w:br w:type="page"/>
      </w:r>
    </w:p>
    <w:p w14:paraId="1C3762CF" w14:textId="77777777" w:rsidR="00C74B3A" w:rsidRPr="003922E0" w:rsidRDefault="00C74B3A" w:rsidP="0014149B">
      <w:pPr>
        <w:pStyle w:val="Heading1"/>
        <w:rPr>
          <w:sz w:val="24"/>
          <w:szCs w:val="24"/>
        </w:rPr>
      </w:pPr>
      <w:bookmarkStart w:id="8" w:name="_Toc92870333"/>
      <w:bookmarkStart w:id="9" w:name="_Toc178241000"/>
      <w:r w:rsidRPr="003922E0">
        <w:rPr>
          <w:sz w:val="24"/>
          <w:szCs w:val="24"/>
        </w:rPr>
        <w:lastRenderedPageBreak/>
        <w:t>List of Tables</w:t>
      </w:r>
      <w:bookmarkEnd w:id="8"/>
      <w:bookmarkEnd w:id="9"/>
    </w:p>
    <w:p w14:paraId="02D84871" w14:textId="485D0AE2" w:rsidR="0014149B" w:rsidRPr="0014149B" w:rsidRDefault="00486E20" w:rsidP="0014149B">
      <w:pPr>
        <w:pStyle w:val="TableofFigures"/>
        <w:tabs>
          <w:tab w:val="right" w:leader="dot" w:pos="10070"/>
        </w:tabs>
        <w:spacing w:line="360" w:lineRule="auto"/>
        <w:rPr>
          <w:rFonts w:asciiTheme="minorHAnsi" w:eastAsiaTheme="minorEastAsia" w:hAnsiTheme="minorHAnsi" w:cstheme="minorBidi"/>
          <w:noProof/>
          <w:kern w:val="2"/>
          <w:sz w:val="24"/>
          <w:szCs w:val="24"/>
          <w:lang w:bidi="ar-SA"/>
          <w14:ligatures w14:val="standardContextual"/>
        </w:rPr>
      </w:pPr>
      <w:r w:rsidRPr="0014149B">
        <w:rPr>
          <w:bCs/>
          <w:sz w:val="24"/>
          <w:szCs w:val="24"/>
        </w:rPr>
        <w:fldChar w:fldCharType="begin"/>
      </w:r>
      <w:r w:rsidRPr="0014149B">
        <w:rPr>
          <w:bCs/>
          <w:sz w:val="24"/>
          <w:szCs w:val="24"/>
        </w:rPr>
        <w:instrText xml:space="preserve"> TOC \h \z \c "Table" </w:instrText>
      </w:r>
      <w:r w:rsidRPr="0014149B">
        <w:rPr>
          <w:bCs/>
          <w:sz w:val="24"/>
          <w:szCs w:val="24"/>
        </w:rPr>
        <w:fldChar w:fldCharType="separate"/>
      </w:r>
      <w:hyperlink w:anchor="_Toc178241645" w:history="1">
        <w:r w:rsidR="0014149B" w:rsidRPr="0014149B">
          <w:rPr>
            <w:rStyle w:val="Hyperlink"/>
            <w:b/>
            <w:bCs/>
            <w:noProof/>
            <w:sz w:val="24"/>
            <w:szCs w:val="24"/>
          </w:rPr>
          <w:t>Table 2.1.</w:t>
        </w:r>
        <w:r w:rsidR="0014149B" w:rsidRPr="0014149B">
          <w:rPr>
            <w:rStyle w:val="Hyperlink"/>
            <w:noProof/>
            <w:sz w:val="24"/>
            <w:szCs w:val="24"/>
          </w:rPr>
          <w:t xml:space="preserve"> </w:t>
        </w:r>
        <w:r w:rsidR="0014149B" w:rsidRPr="0014149B">
          <w:rPr>
            <w:rStyle w:val="Hyperlink"/>
            <w:bCs/>
            <w:noProof/>
            <w:sz w:val="24"/>
            <w:szCs w:val="24"/>
          </w:rPr>
          <w:t>Summary of agency specifications for HP asphalt binders and mixtures</w:t>
        </w:r>
        <w:r w:rsidR="0014149B" w:rsidRPr="0014149B">
          <w:rPr>
            <w:noProof/>
            <w:webHidden/>
            <w:sz w:val="24"/>
            <w:szCs w:val="24"/>
          </w:rPr>
          <w:tab/>
        </w:r>
        <w:r w:rsidR="0014149B" w:rsidRPr="0014149B">
          <w:rPr>
            <w:noProof/>
            <w:webHidden/>
            <w:sz w:val="24"/>
            <w:szCs w:val="24"/>
          </w:rPr>
          <w:fldChar w:fldCharType="begin"/>
        </w:r>
        <w:r w:rsidR="0014149B" w:rsidRPr="0014149B">
          <w:rPr>
            <w:noProof/>
            <w:webHidden/>
            <w:sz w:val="24"/>
            <w:szCs w:val="24"/>
          </w:rPr>
          <w:instrText xml:space="preserve"> PAGEREF _Toc178241645 \h </w:instrText>
        </w:r>
        <w:r w:rsidR="0014149B" w:rsidRPr="0014149B">
          <w:rPr>
            <w:noProof/>
            <w:webHidden/>
            <w:sz w:val="24"/>
            <w:szCs w:val="24"/>
          </w:rPr>
        </w:r>
        <w:r w:rsidR="0014149B" w:rsidRPr="0014149B">
          <w:rPr>
            <w:noProof/>
            <w:webHidden/>
            <w:sz w:val="24"/>
            <w:szCs w:val="24"/>
          </w:rPr>
          <w:fldChar w:fldCharType="separate"/>
        </w:r>
        <w:r w:rsidR="00291F31">
          <w:rPr>
            <w:noProof/>
            <w:webHidden/>
            <w:sz w:val="24"/>
            <w:szCs w:val="24"/>
          </w:rPr>
          <w:t>12</w:t>
        </w:r>
        <w:r w:rsidR="0014149B" w:rsidRPr="0014149B">
          <w:rPr>
            <w:noProof/>
            <w:webHidden/>
            <w:sz w:val="24"/>
            <w:szCs w:val="24"/>
          </w:rPr>
          <w:fldChar w:fldCharType="end"/>
        </w:r>
      </w:hyperlink>
    </w:p>
    <w:p w14:paraId="3E5FDB89" w14:textId="5123626E" w:rsidR="0014149B" w:rsidRPr="0014149B" w:rsidRDefault="00000000" w:rsidP="0014149B">
      <w:pPr>
        <w:pStyle w:val="TableofFigures"/>
        <w:tabs>
          <w:tab w:val="right" w:leader="dot" w:pos="10070"/>
        </w:tabs>
        <w:spacing w:line="360" w:lineRule="auto"/>
        <w:rPr>
          <w:rFonts w:asciiTheme="minorHAnsi" w:eastAsiaTheme="minorEastAsia" w:hAnsiTheme="minorHAnsi" w:cstheme="minorBidi"/>
          <w:noProof/>
          <w:kern w:val="2"/>
          <w:sz w:val="24"/>
          <w:szCs w:val="24"/>
          <w:lang w:bidi="ar-SA"/>
          <w14:ligatures w14:val="standardContextual"/>
        </w:rPr>
      </w:pPr>
      <w:hyperlink w:anchor="_Toc178241646" w:history="1">
        <w:r w:rsidR="0014149B" w:rsidRPr="0014149B">
          <w:rPr>
            <w:rStyle w:val="Hyperlink"/>
            <w:b/>
            <w:bCs/>
            <w:noProof/>
            <w:sz w:val="24"/>
            <w:szCs w:val="24"/>
          </w:rPr>
          <w:t>Table 3.1.</w:t>
        </w:r>
        <w:r w:rsidR="0014149B" w:rsidRPr="0014149B">
          <w:rPr>
            <w:rStyle w:val="Hyperlink"/>
            <w:noProof/>
            <w:sz w:val="24"/>
            <w:szCs w:val="24"/>
          </w:rPr>
          <w:t xml:space="preserve"> PG binders in the Northeastern USA</w:t>
        </w:r>
        <w:r w:rsidR="0014149B" w:rsidRPr="0014149B">
          <w:rPr>
            <w:noProof/>
            <w:webHidden/>
            <w:sz w:val="24"/>
            <w:szCs w:val="24"/>
          </w:rPr>
          <w:tab/>
        </w:r>
        <w:r w:rsidR="0014149B" w:rsidRPr="0014149B">
          <w:rPr>
            <w:noProof/>
            <w:webHidden/>
            <w:sz w:val="24"/>
            <w:szCs w:val="24"/>
          </w:rPr>
          <w:fldChar w:fldCharType="begin"/>
        </w:r>
        <w:r w:rsidR="0014149B" w:rsidRPr="0014149B">
          <w:rPr>
            <w:noProof/>
            <w:webHidden/>
            <w:sz w:val="24"/>
            <w:szCs w:val="24"/>
          </w:rPr>
          <w:instrText xml:space="preserve"> PAGEREF _Toc178241646 \h </w:instrText>
        </w:r>
        <w:r w:rsidR="0014149B" w:rsidRPr="0014149B">
          <w:rPr>
            <w:noProof/>
            <w:webHidden/>
            <w:sz w:val="24"/>
            <w:szCs w:val="24"/>
          </w:rPr>
        </w:r>
        <w:r w:rsidR="0014149B" w:rsidRPr="0014149B">
          <w:rPr>
            <w:noProof/>
            <w:webHidden/>
            <w:sz w:val="24"/>
            <w:szCs w:val="24"/>
          </w:rPr>
          <w:fldChar w:fldCharType="separate"/>
        </w:r>
        <w:r w:rsidR="00291F31">
          <w:rPr>
            <w:noProof/>
            <w:webHidden/>
            <w:sz w:val="24"/>
            <w:szCs w:val="24"/>
          </w:rPr>
          <w:t>18</w:t>
        </w:r>
        <w:r w:rsidR="0014149B" w:rsidRPr="0014149B">
          <w:rPr>
            <w:noProof/>
            <w:webHidden/>
            <w:sz w:val="24"/>
            <w:szCs w:val="24"/>
          </w:rPr>
          <w:fldChar w:fldCharType="end"/>
        </w:r>
      </w:hyperlink>
    </w:p>
    <w:p w14:paraId="7E75F15B" w14:textId="1F73BE67" w:rsidR="0014149B" w:rsidRPr="0014149B" w:rsidRDefault="00000000" w:rsidP="0014149B">
      <w:pPr>
        <w:pStyle w:val="TableofFigures"/>
        <w:tabs>
          <w:tab w:val="right" w:leader="dot" w:pos="10070"/>
        </w:tabs>
        <w:spacing w:line="360" w:lineRule="auto"/>
        <w:rPr>
          <w:rFonts w:asciiTheme="minorHAnsi" w:eastAsiaTheme="minorEastAsia" w:hAnsiTheme="minorHAnsi" w:cstheme="minorBidi"/>
          <w:noProof/>
          <w:kern w:val="2"/>
          <w:sz w:val="24"/>
          <w:szCs w:val="24"/>
          <w:lang w:bidi="ar-SA"/>
          <w14:ligatures w14:val="standardContextual"/>
        </w:rPr>
      </w:pPr>
      <w:hyperlink w:anchor="_Toc178241647" w:history="1">
        <w:r w:rsidR="0014149B" w:rsidRPr="0014149B">
          <w:rPr>
            <w:rStyle w:val="Hyperlink"/>
            <w:b/>
            <w:bCs/>
            <w:noProof/>
            <w:sz w:val="24"/>
            <w:szCs w:val="24"/>
          </w:rPr>
          <w:t>Table 3.2.</w:t>
        </w:r>
        <w:r w:rsidR="0014149B" w:rsidRPr="0014149B">
          <w:rPr>
            <w:rStyle w:val="Hyperlink"/>
            <w:noProof/>
            <w:sz w:val="24"/>
            <w:szCs w:val="24"/>
          </w:rPr>
          <w:t xml:space="preserve"> PG binders in the South/Southeastern USA</w:t>
        </w:r>
        <w:r w:rsidR="0014149B" w:rsidRPr="0014149B">
          <w:rPr>
            <w:noProof/>
            <w:webHidden/>
            <w:sz w:val="24"/>
            <w:szCs w:val="24"/>
          </w:rPr>
          <w:tab/>
        </w:r>
        <w:r w:rsidR="0014149B" w:rsidRPr="0014149B">
          <w:rPr>
            <w:noProof/>
            <w:webHidden/>
            <w:sz w:val="24"/>
            <w:szCs w:val="24"/>
          </w:rPr>
          <w:fldChar w:fldCharType="begin"/>
        </w:r>
        <w:r w:rsidR="0014149B" w:rsidRPr="0014149B">
          <w:rPr>
            <w:noProof/>
            <w:webHidden/>
            <w:sz w:val="24"/>
            <w:szCs w:val="24"/>
          </w:rPr>
          <w:instrText xml:space="preserve"> PAGEREF _Toc178241647 \h </w:instrText>
        </w:r>
        <w:r w:rsidR="0014149B" w:rsidRPr="0014149B">
          <w:rPr>
            <w:noProof/>
            <w:webHidden/>
            <w:sz w:val="24"/>
            <w:szCs w:val="24"/>
          </w:rPr>
        </w:r>
        <w:r w:rsidR="0014149B" w:rsidRPr="0014149B">
          <w:rPr>
            <w:noProof/>
            <w:webHidden/>
            <w:sz w:val="24"/>
            <w:szCs w:val="24"/>
          </w:rPr>
          <w:fldChar w:fldCharType="separate"/>
        </w:r>
        <w:r w:rsidR="00291F31">
          <w:rPr>
            <w:noProof/>
            <w:webHidden/>
            <w:sz w:val="24"/>
            <w:szCs w:val="24"/>
          </w:rPr>
          <w:t>20</w:t>
        </w:r>
        <w:r w:rsidR="0014149B" w:rsidRPr="0014149B">
          <w:rPr>
            <w:noProof/>
            <w:webHidden/>
            <w:sz w:val="24"/>
            <w:szCs w:val="24"/>
          </w:rPr>
          <w:fldChar w:fldCharType="end"/>
        </w:r>
      </w:hyperlink>
    </w:p>
    <w:p w14:paraId="0DB9380F" w14:textId="257D039D" w:rsidR="0014149B" w:rsidRPr="0014149B" w:rsidRDefault="00000000" w:rsidP="0014149B">
      <w:pPr>
        <w:pStyle w:val="TableofFigures"/>
        <w:tabs>
          <w:tab w:val="right" w:leader="dot" w:pos="10070"/>
        </w:tabs>
        <w:spacing w:line="360" w:lineRule="auto"/>
        <w:rPr>
          <w:rFonts w:asciiTheme="minorHAnsi" w:eastAsiaTheme="minorEastAsia" w:hAnsiTheme="minorHAnsi" w:cstheme="minorBidi"/>
          <w:noProof/>
          <w:kern w:val="2"/>
          <w:sz w:val="24"/>
          <w:szCs w:val="24"/>
          <w:lang w:bidi="ar-SA"/>
          <w14:ligatures w14:val="standardContextual"/>
        </w:rPr>
      </w:pPr>
      <w:hyperlink w:anchor="_Toc178241648" w:history="1">
        <w:r w:rsidR="0014149B" w:rsidRPr="0014149B">
          <w:rPr>
            <w:rStyle w:val="Hyperlink"/>
            <w:b/>
            <w:bCs/>
            <w:noProof/>
            <w:sz w:val="24"/>
            <w:szCs w:val="24"/>
          </w:rPr>
          <w:t>Table 3.3.</w:t>
        </w:r>
        <w:r w:rsidR="0014149B" w:rsidRPr="0014149B">
          <w:rPr>
            <w:rStyle w:val="Hyperlink"/>
            <w:noProof/>
            <w:sz w:val="24"/>
            <w:szCs w:val="24"/>
          </w:rPr>
          <w:t xml:space="preserve"> PG binders in the Midwest USA</w:t>
        </w:r>
        <w:r w:rsidR="0014149B" w:rsidRPr="0014149B">
          <w:rPr>
            <w:noProof/>
            <w:webHidden/>
            <w:sz w:val="24"/>
            <w:szCs w:val="24"/>
          </w:rPr>
          <w:tab/>
        </w:r>
        <w:r w:rsidR="0014149B" w:rsidRPr="0014149B">
          <w:rPr>
            <w:noProof/>
            <w:webHidden/>
            <w:sz w:val="24"/>
            <w:szCs w:val="24"/>
          </w:rPr>
          <w:fldChar w:fldCharType="begin"/>
        </w:r>
        <w:r w:rsidR="0014149B" w:rsidRPr="0014149B">
          <w:rPr>
            <w:noProof/>
            <w:webHidden/>
            <w:sz w:val="24"/>
            <w:szCs w:val="24"/>
          </w:rPr>
          <w:instrText xml:space="preserve"> PAGEREF _Toc178241648 \h </w:instrText>
        </w:r>
        <w:r w:rsidR="0014149B" w:rsidRPr="0014149B">
          <w:rPr>
            <w:noProof/>
            <w:webHidden/>
            <w:sz w:val="24"/>
            <w:szCs w:val="24"/>
          </w:rPr>
        </w:r>
        <w:r w:rsidR="0014149B" w:rsidRPr="0014149B">
          <w:rPr>
            <w:noProof/>
            <w:webHidden/>
            <w:sz w:val="24"/>
            <w:szCs w:val="24"/>
          </w:rPr>
          <w:fldChar w:fldCharType="separate"/>
        </w:r>
        <w:r w:rsidR="00291F31">
          <w:rPr>
            <w:noProof/>
            <w:webHidden/>
            <w:sz w:val="24"/>
            <w:szCs w:val="24"/>
          </w:rPr>
          <w:t>22</w:t>
        </w:r>
        <w:r w:rsidR="0014149B" w:rsidRPr="0014149B">
          <w:rPr>
            <w:noProof/>
            <w:webHidden/>
            <w:sz w:val="24"/>
            <w:szCs w:val="24"/>
          </w:rPr>
          <w:fldChar w:fldCharType="end"/>
        </w:r>
      </w:hyperlink>
    </w:p>
    <w:p w14:paraId="15A83EA4" w14:textId="2CD87F83" w:rsidR="0014149B" w:rsidRPr="0014149B" w:rsidRDefault="00000000" w:rsidP="0014149B">
      <w:pPr>
        <w:pStyle w:val="TableofFigures"/>
        <w:tabs>
          <w:tab w:val="right" w:leader="dot" w:pos="10070"/>
        </w:tabs>
        <w:spacing w:line="360" w:lineRule="auto"/>
        <w:rPr>
          <w:rFonts w:asciiTheme="minorHAnsi" w:eastAsiaTheme="minorEastAsia" w:hAnsiTheme="minorHAnsi" w:cstheme="minorBidi"/>
          <w:noProof/>
          <w:kern w:val="2"/>
          <w:sz w:val="24"/>
          <w:szCs w:val="24"/>
          <w:lang w:bidi="ar-SA"/>
          <w14:ligatures w14:val="standardContextual"/>
        </w:rPr>
      </w:pPr>
      <w:hyperlink w:anchor="_Toc178241649" w:history="1">
        <w:r w:rsidR="0014149B" w:rsidRPr="0014149B">
          <w:rPr>
            <w:rStyle w:val="Hyperlink"/>
            <w:b/>
            <w:bCs/>
            <w:noProof/>
            <w:sz w:val="24"/>
            <w:szCs w:val="24"/>
          </w:rPr>
          <w:t>Table 3.4.</w:t>
        </w:r>
        <w:r w:rsidR="0014149B" w:rsidRPr="0014149B">
          <w:rPr>
            <w:rStyle w:val="Hyperlink"/>
            <w:noProof/>
            <w:sz w:val="24"/>
            <w:szCs w:val="24"/>
          </w:rPr>
          <w:t xml:space="preserve"> PG binders in the Western USA</w:t>
        </w:r>
        <w:r w:rsidR="0014149B" w:rsidRPr="0014149B">
          <w:rPr>
            <w:noProof/>
            <w:webHidden/>
            <w:sz w:val="24"/>
            <w:szCs w:val="24"/>
          </w:rPr>
          <w:tab/>
        </w:r>
        <w:r w:rsidR="0014149B" w:rsidRPr="0014149B">
          <w:rPr>
            <w:noProof/>
            <w:webHidden/>
            <w:sz w:val="24"/>
            <w:szCs w:val="24"/>
          </w:rPr>
          <w:fldChar w:fldCharType="begin"/>
        </w:r>
        <w:r w:rsidR="0014149B" w:rsidRPr="0014149B">
          <w:rPr>
            <w:noProof/>
            <w:webHidden/>
            <w:sz w:val="24"/>
            <w:szCs w:val="24"/>
          </w:rPr>
          <w:instrText xml:space="preserve"> PAGEREF _Toc178241649 \h </w:instrText>
        </w:r>
        <w:r w:rsidR="0014149B" w:rsidRPr="0014149B">
          <w:rPr>
            <w:noProof/>
            <w:webHidden/>
            <w:sz w:val="24"/>
            <w:szCs w:val="24"/>
          </w:rPr>
        </w:r>
        <w:r w:rsidR="0014149B" w:rsidRPr="0014149B">
          <w:rPr>
            <w:noProof/>
            <w:webHidden/>
            <w:sz w:val="24"/>
            <w:szCs w:val="24"/>
          </w:rPr>
          <w:fldChar w:fldCharType="separate"/>
        </w:r>
        <w:r w:rsidR="00291F31">
          <w:rPr>
            <w:noProof/>
            <w:webHidden/>
            <w:sz w:val="24"/>
            <w:szCs w:val="24"/>
          </w:rPr>
          <w:t>26</w:t>
        </w:r>
        <w:r w:rsidR="0014149B" w:rsidRPr="0014149B">
          <w:rPr>
            <w:noProof/>
            <w:webHidden/>
            <w:sz w:val="24"/>
            <w:szCs w:val="24"/>
          </w:rPr>
          <w:fldChar w:fldCharType="end"/>
        </w:r>
      </w:hyperlink>
    </w:p>
    <w:p w14:paraId="7277CCFA" w14:textId="11174A2B" w:rsidR="0014149B" w:rsidRPr="0014149B" w:rsidRDefault="00000000" w:rsidP="0014149B">
      <w:pPr>
        <w:pStyle w:val="TableofFigures"/>
        <w:tabs>
          <w:tab w:val="right" w:leader="dot" w:pos="10070"/>
        </w:tabs>
        <w:spacing w:line="360" w:lineRule="auto"/>
        <w:rPr>
          <w:rFonts w:asciiTheme="minorHAnsi" w:eastAsiaTheme="minorEastAsia" w:hAnsiTheme="minorHAnsi" w:cstheme="minorBidi"/>
          <w:noProof/>
          <w:kern w:val="2"/>
          <w:sz w:val="24"/>
          <w:szCs w:val="24"/>
          <w:lang w:bidi="ar-SA"/>
          <w14:ligatures w14:val="standardContextual"/>
        </w:rPr>
      </w:pPr>
      <w:hyperlink w:anchor="_Toc178241650" w:history="1">
        <w:r w:rsidR="0014149B" w:rsidRPr="0014149B">
          <w:rPr>
            <w:rStyle w:val="Hyperlink"/>
            <w:b/>
            <w:bCs/>
            <w:noProof/>
            <w:sz w:val="24"/>
            <w:szCs w:val="24"/>
          </w:rPr>
          <w:t>Table 4.1.</w:t>
        </w:r>
        <w:r w:rsidR="0014149B" w:rsidRPr="0014149B">
          <w:rPr>
            <w:rStyle w:val="Hyperlink"/>
            <w:noProof/>
            <w:sz w:val="24"/>
            <w:szCs w:val="24"/>
          </w:rPr>
          <w:t xml:space="preserve"> Experiment codes and descriptions for LTPP projects</w:t>
        </w:r>
        <w:r w:rsidR="0014149B" w:rsidRPr="0014149B">
          <w:rPr>
            <w:noProof/>
            <w:webHidden/>
            <w:sz w:val="24"/>
            <w:szCs w:val="24"/>
          </w:rPr>
          <w:tab/>
        </w:r>
        <w:r w:rsidR="0014149B" w:rsidRPr="0014149B">
          <w:rPr>
            <w:noProof/>
            <w:webHidden/>
            <w:sz w:val="24"/>
            <w:szCs w:val="24"/>
          </w:rPr>
          <w:fldChar w:fldCharType="begin"/>
        </w:r>
        <w:r w:rsidR="0014149B" w:rsidRPr="0014149B">
          <w:rPr>
            <w:noProof/>
            <w:webHidden/>
            <w:sz w:val="24"/>
            <w:szCs w:val="24"/>
          </w:rPr>
          <w:instrText xml:space="preserve"> PAGEREF _Toc178241650 \h </w:instrText>
        </w:r>
        <w:r w:rsidR="0014149B" w:rsidRPr="0014149B">
          <w:rPr>
            <w:noProof/>
            <w:webHidden/>
            <w:sz w:val="24"/>
            <w:szCs w:val="24"/>
          </w:rPr>
        </w:r>
        <w:r w:rsidR="0014149B" w:rsidRPr="0014149B">
          <w:rPr>
            <w:noProof/>
            <w:webHidden/>
            <w:sz w:val="24"/>
            <w:szCs w:val="24"/>
          </w:rPr>
          <w:fldChar w:fldCharType="separate"/>
        </w:r>
        <w:r w:rsidR="00291F31">
          <w:rPr>
            <w:noProof/>
            <w:webHidden/>
            <w:sz w:val="24"/>
            <w:szCs w:val="24"/>
          </w:rPr>
          <w:t>31</w:t>
        </w:r>
        <w:r w:rsidR="0014149B" w:rsidRPr="0014149B">
          <w:rPr>
            <w:noProof/>
            <w:webHidden/>
            <w:sz w:val="24"/>
            <w:szCs w:val="24"/>
          </w:rPr>
          <w:fldChar w:fldCharType="end"/>
        </w:r>
      </w:hyperlink>
    </w:p>
    <w:p w14:paraId="78FF83E2" w14:textId="2F9D4845" w:rsidR="0014149B" w:rsidRPr="0014149B" w:rsidRDefault="00000000" w:rsidP="0014149B">
      <w:pPr>
        <w:pStyle w:val="TableofFigures"/>
        <w:tabs>
          <w:tab w:val="right" w:leader="dot" w:pos="10070"/>
        </w:tabs>
        <w:spacing w:line="360" w:lineRule="auto"/>
        <w:rPr>
          <w:rFonts w:asciiTheme="minorHAnsi" w:eastAsiaTheme="minorEastAsia" w:hAnsiTheme="minorHAnsi" w:cstheme="minorBidi"/>
          <w:noProof/>
          <w:kern w:val="2"/>
          <w:sz w:val="24"/>
          <w:szCs w:val="24"/>
          <w:lang w:bidi="ar-SA"/>
          <w14:ligatures w14:val="standardContextual"/>
        </w:rPr>
      </w:pPr>
      <w:hyperlink w:anchor="_Toc178241651" w:history="1">
        <w:r w:rsidR="0014149B" w:rsidRPr="0014149B">
          <w:rPr>
            <w:rStyle w:val="Hyperlink"/>
            <w:b/>
            <w:bCs/>
            <w:noProof/>
            <w:sz w:val="24"/>
            <w:szCs w:val="24"/>
          </w:rPr>
          <w:t>Table 4.2.</w:t>
        </w:r>
        <w:r w:rsidR="0014149B" w:rsidRPr="0014149B">
          <w:rPr>
            <w:rStyle w:val="Hyperlink"/>
            <w:noProof/>
            <w:sz w:val="24"/>
            <w:szCs w:val="24"/>
          </w:rPr>
          <w:t xml:space="preserve"> Sections classified under “AC Overlay with Modified Asphalt Cement on AC Pavement, No Milling”</w:t>
        </w:r>
        <w:r w:rsidR="0014149B" w:rsidRPr="0014149B">
          <w:rPr>
            <w:noProof/>
            <w:webHidden/>
            <w:sz w:val="24"/>
            <w:szCs w:val="24"/>
          </w:rPr>
          <w:tab/>
        </w:r>
        <w:r w:rsidR="0014149B" w:rsidRPr="0014149B">
          <w:rPr>
            <w:noProof/>
            <w:webHidden/>
            <w:sz w:val="24"/>
            <w:szCs w:val="24"/>
          </w:rPr>
          <w:fldChar w:fldCharType="begin"/>
        </w:r>
        <w:r w:rsidR="0014149B" w:rsidRPr="0014149B">
          <w:rPr>
            <w:noProof/>
            <w:webHidden/>
            <w:sz w:val="24"/>
            <w:szCs w:val="24"/>
          </w:rPr>
          <w:instrText xml:space="preserve"> PAGEREF _Toc178241651 \h </w:instrText>
        </w:r>
        <w:r w:rsidR="0014149B" w:rsidRPr="0014149B">
          <w:rPr>
            <w:noProof/>
            <w:webHidden/>
            <w:sz w:val="24"/>
            <w:szCs w:val="24"/>
          </w:rPr>
        </w:r>
        <w:r w:rsidR="0014149B" w:rsidRPr="0014149B">
          <w:rPr>
            <w:noProof/>
            <w:webHidden/>
            <w:sz w:val="24"/>
            <w:szCs w:val="24"/>
          </w:rPr>
          <w:fldChar w:fldCharType="separate"/>
        </w:r>
        <w:r w:rsidR="00291F31">
          <w:rPr>
            <w:noProof/>
            <w:webHidden/>
            <w:sz w:val="24"/>
            <w:szCs w:val="24"/>
          </w:rPr>
          <w:t>32</w:t>
        </w:r>
        <w:r w:rsidR="0014149B" w:rsidRPr="0014149B">
          <w:rPr>
            <w:noProof/>
            <w:webHidden/>
            <w:sz w:val="24"/>
            <w:szCs w:val="24"/>
          </w:rPr>
          <w:fldChar w:fldCharType="end"/>
        </w:r>
      </w:hyperlink>
    </w:p>
    <w:p w14:paraId="7D73790C" w14:textId="173BCD26" w:rsidR="0014149B" w:rsidRPr="0014149B" w:rsidRDefault="00000000" w:rsidP="0014149B">
      <w:pPr>
        <w:pStyle w:val="TableofFigures"/>
        <w:tabs>
          <w:tab w:val="right" w:leader="dot" w:pos="10070"/>
        </w:tabs>
        <w:spacing w:line="360" w:lineRule="auto"/>
        <w:rPr>
          <w:rFonts w:asciiTheme="minorHAnsi" w:eastAsiaTheme="minorEastAsia" w:hAnsiTheme="minorHAnsi" w:cstheme="minorBidi"/>
          <w:noProof/>
          <w:kern w:val="2"/>
          <w:sz w:val="24"/>
          <w:szCs w:val="24"/>
          <w:lang w:bidi="ar-SA"/>
          <w14:ligatures w14:val="standardContextual"/>
        </w:rPr>
      </w:pPr>
      <w:hyperlink w:anchor="_Toc178241652" w:history="1">
        <w:r w:rsidR="0014149B" w:rsidRPr="0014149B">
          <w:rPr>
            <w:rStyle w:val="Hyperlink"/>
            <w:b/>
            <w:bCs/>
            <w:noProof/>
            <w:sz w:val="24"/>
            <w:szCs w:val="24"/>
          </w:rPr>
          <w:t>Table 4.3.</w:t>
        </w:r>
        <w:r w:rsidR="0014149B" w:rsidRPr="0014149B">
          <w:rPr>
            <w:rStyle w:val="Hyperlink"/>
            <w:noProof/>
            <w:sz w:val="24"/>
            <w:szCs w:val="24"/>
          </w:rPr>
          <w:t xml:space="preserve"> Sections classified under “AC Overlay with Modified Asphalt Cement on PCC Pavement, with CPR or No Pretreatment”</w:t>
        </w:r>
        <w:r w:rsidR="0014149B" w:rsidRPr="0014149B">
          <w:rPr>
            <w:noProof/>
            <w:webHidden/>
            <w:sz w:val="24"/>
            <w:szCs w:val="24"/>
          </w:rPr>
          <w:tab/>
        </w:r>
        <w:r w:rsidR="0014149B" w:rsidRPr="0014149B">
          <w:rPr>
            <w:noProof/>
            <w:webHidden/>
            <w:sz w:val="24"/>
            <w:szCs w:val="24"/>
          </w:rPr>
          <w:fldChar w:fldCharType="begin"/>
        </w:r>
        <w:r w:rsidR="0014149B" w:rsidRPr="0014149B">
          <w:rPr>
            <w:noProof/>
            <w:webHidden/>
            <w:sz w:val="24"/>
            <w:szCs w:val="24"/>
          </w:rPr>
          <w:instrText xml:space="preserve"> PAGEREF _Toc178241652 \h </w:instrText>
        </w:r>
        <w:r w:rsidR="0014149B" w:rsidRPr="0014149B">
          <w:rPr>
            <w:noProof/>
            <w:webHidden/>
            <w:sz w:val="24"/>
            <w:szCs w:val="24"/>
          </w:rPr>
        </w:r>
        <w:r w:rsidR="0014149B" w:rsidRPr="0014149B">
          <w:rPr>
            <w:noProof/>
            <w:webHidden/>
            <w:sz w:val="24"/>
            <w:szCs w:val="24"/>
          </w:rPr>
          <w:fldChar w:fldCharType="separate"/>
        </w:r>
        <w:r w:rsidR="00291F31">
          <w:rPr>
            <w:noProof/>
            <w:webHidden/>
            <w:sz w:val="24"/>
            <w:szCs w:val="24"/>
          </w:rPr>
          <w:t>34</w:t>
        </w:r>
        <w:r w:rsidR="0014149B" w:rsidRPr="0014149B">
          <w:rPr>
            <w:noProof/>
            <w:webHidden/>
            <w:sz w:val="24"/>
            <w:szCs w:val="24"/>
          </w:rPr>
          <w:fldChar w:fldCharType="end"/>
        </w:r>
      </w:hyperlink>
    </w:p>
    <w:p w14:paraId="51F7BC9E" w14:textId="5CA39C7B" w:rsidR="0014149B" w:rsidRPr="0014149B" w:rsidRDefault="00000000" w:rsidP="0014149B">
      <w:pPr>
        <w:pStyle w:val="TableofFigures"/>
        <w:tabs>
          <w:tab w:val="right" w:leader="dot" w:pos="10070"/>
        </w:tabs>
        <w:spacing w:line="360" w:lineRule="auto"/>
        <w:rPr>
          <w:rFonts w:asciiTheme="minorHAnsi" w:eastAsiaTheme="minorEastAsia" w:hAnsiTheme="minorHAnsi" w:cstheme="minorBidi"/>
          <w:noProof/>
          <w:kern w:val="2"/>
          <w:sz w:val="24"/>
          <w:szCs w:val="24"/>
          <w:lang w:bidi="ar-SA"/>
          <w14:ligatures w14:val="standardContextual"/>
        </w:rPr>
      </w:pPr>
      <w:hyperlink w:anchor="_Toc178241653" w:history="1">
        <w:r w:rsidR="0014149B" w:rsidRPr="0014149B">
          <w:rPr>
            <w:rStyle w:val="Hyperlink"/>
            <w:b/>
            <w:bCs/>
            <w:noProof/>
            <w:sz w:val="24"/>
            <w:szCs w:val="24"/>
          </w:rPr>
          <w:t>Table 4.4.</w:t>
        </w:r>
        <w:r w:rsidR="0014149B" w:rsidRPr="0014149B">
          <w:rPr>
            <w:rStyle w:val="Hyperlink"/>
            <w:noProof/>
            <w:sz w:val="24"/>
            <w:szCs w:val="24"/>
          </w:rPr>
          <w:t xml:space="preserve"> Content of “INV_PMA_ASPHALT” table</w:t>
        </w:r>
        <w:r w:rsidR="0014149B" w:rsidRPr="0014149B">
          <w:rPr>
            <w:noProof/>
            <w:webHidden/>
            <w:sz w:val="24"/>
            <w:szCs w:val="24"/>
          </w:rPr>
          <w:tab/>
        </w:r>
        <w:r w:rsidR="0014149B" w:rsidRPr="0014149B">
          <w:rPr>
            <w:noProof/>
            <w:webHidden/>
            <w:sz w:val="24"/>
            <w:szCs w:val="24"/>
          </w:rPr>
          <w:fldChar w:fldCharType="begin"/>
        </w:r>
        <w:r w:rsidR="0014149B" w:rsidRPr="0014149B">
          <w:rPr>
            <w:noProof/>
            <w:webHidden/>
            <w:sz w:val="24"/>
            <w:szCs w:val="24"/>
          </w:rPr>
          <w:instrText xml:space="preserve"> PAGEREF _Toc178241653 \h </w:instrText>
        </w:r>
        <w:r w:rsidR="0014149B" w:rsidRPr="0014149B">
          <w:rPr>
            <w:noProof/>
            <w:webHidden/>
            <w:sz w:val="24"/>
            <w:szCs w:val="24"/>
          </w:rPr>
        </w:r>
        <w:r w:rsidR="0014149B" w:rsidRPr="0014149B">
          <w:rPr>
            <w:noProof/>
            <w:webHidden/>
            <w:sz w:val="24"/>
            <w:szCs w:val="24"/>
          </w:rPr>
          <w:fldChar w:fldCharType="separate"/>
        </w:r>
        <w:r w:rsidR="00291F31">
          <w:rPr>
            <w:noProof/>
            <w:webHidden/>
            <w:sz w:val="24"/>
            <w:szCs w:val="24"/>
          </w:rPr>
          <w:t>36</w:t>
        </w:r>
        <w:r w:rsidR="0014149B" w:rsidRPr="0014149B">
          <w:rPr>
            <w:noProof/>
            <w:webHidden/>
            <w:sz w:val="24"/>
            <w:szCs w:val="24"/>
          </w:rPr>
          <w:fldChar w:fldCharType="end"/>
        </w:r>
      </w:hyperlink>
    </w:p>
    <w:p w14:paraId="280BCB99" w14:textId="6C9D33D6" w:rsidR="0014149B" w:rsidRPr="0014149B" w:rsidRDefault="00000000" w:rsidP="0014149B">
      <w:pPr>
        <w:pStyle w:val="TableofFigures"/>
        <w:tabs>
          <w:tab w:val="right" w:leader="dot" w:pos="10070"/>
        </w:tabs>
        <w:spacing w:line="360" w:lineRule="auto"/>
        <w:rPr>
          <w:rFonts w:asciiTheme="minorHAnsi" w:eastAsiaTheme="minorEastAsia" w:hAnsiTheme="minorHAnsi" w:cstheme="minorBidi"/>
          <w:noProof/>
          <w:kern w:val="2"/>
          <w:sz w:val="24"/>
          <w:szCs w:val="24"/>
          <w:lang w:bidi="ar-SA"/>
          <w14:ligatures w14:val="standardContextual"/>
        </w:rPr>
      </w:pPr>
      <w:hyperlink w:anchor="_Toc178241654" w:history="1">
        <w:r w:rsidR="0014149B" w:rsidRPr="0014149B">
          <w:rPr>
            <w:rStyle w:val="Hyperlink"/>
            <w:b/>
            <w:bCs/>
            <w:noProof/>
            <w:sz w:val="24"/>
            <w:szCs w:val="24"/>
          </w:rPr>
          <w:t>Table 4.5.</w:t>
        </w:r>
        <w:r w:rsidR="0014149B" w:rsidRPr="0014149B">
          <w:rPr>
            <w:rStyle w:val="Hyperlink"/>
            <w:noProof/>
            <w:sz w:val="24"/>
            <w:szCs w:val="24"/>
          </w:rPr>
          <w:t xml:space="preserve"> Different modifier in LTPP database</w:t>
        </w:r>
        <w:r w:rsidR="0014149B" w:rsidRPr="0014149B">
          <w:rPr>
            <w:noProof/>
            <w:webHidden/>
            <w:sz w:val="24"/>
            <w:szCs w:val="24"/>
          </w:rPr>
          <w:tab/>
        </w:r>
        <w:r w:rsidR="0014149B" w:rsidRPr="0014149B">
          <w:rPr>
            <w:noProof/>
            <w:webHidden/>
            <w:sz w:val="24"/>
            <w:szCs w:val="24"/>
          </w:rPr>
          <w:fldChar w:fldCharType="begin"/>
        </w:r>
        <w:r w:rsidR="0014149B" w:rsidRPr="0014149B">
          <w:rPr>
            <w:noProof/>
            <w:webHidden/>
            <w:sz w:val="24"/>
            <w:szCs w:val="24"/>
          </w:rPr>
          <w:instrText xml:space="preserve"> PAGEREF _Toc178241654 \h </w:instrText>
        </w:r>
        <w:r w:rsidR="0014149B" w:rsidRPr="0014149B">
          <w:rPr>
            <w:noProof/>
            <w:webHidden/>
            <w:sz w:val="24"/>
            <w:szCs w:val="24"/>
          </w:rPr>
        </w:r>
        <w:r w:rsidR="0014149B" w:rsidRPr="0014149B">
          <w:rPr>
            <w:noProof/>
            <w:webHidden/>
            <w:sz w:val="24"/>
            <w:szCs w:val="24"/>
          </w:rPr>
          <w:fldChar w:fldCharType="separate"/>
        </w:r>
        <w:r w:rsidR="00291F31">
          <w:rPr>
            <w:noProof/>
            <w:webHidden/>
            <w:sz w:val="24"/>
            <w:szCs w:val="24"/>
          </w:rPr>
          <w:t>37</w:t>
        </w:r>
        <w:r w:rsidR="0014149B" w:rsidRPr="0014149B">
          <w:rPr>
            <w:noProof/>
            <w:webHidden/>
            <w:sz w:val="24"/>
            <w:szCs w:val="24"/>
          </w:rPr>
          <w:fldChar w:fldCharType="end"/>
        </w:r>
      </w:hyperlink>
    </w:p>
    <w:p w14:paraId="678E6A05" w14:textId="452B67AC" w:rsidR="0014149B" w:rsidRPr="0014149B" w:rsidRDefault="00000000" w:rsidP="0014149B">
      <w:pPr>
        <w:pStyle w:val="TableofFigures"/>
        <w:tabs>
          <w:tab w:val="right" w:leader="dot" w:pos="10070"/>
        </w:tabs>
        <w:spacing w:line="360" w:lineRule="auto"/>
        <w:rPr>
          <w:rFonts w:asciiTheme="minorHAnsi" w:eastAsiaTheme="minorEastAsia" w:hAnsiTheme="minorHAnsi" w:cstheme="minorBidi"/>
          <w:noProof/>
          <w:kern w:val="2"/>
          <w:sz w:val="24"/>
          <w:szCs w:val="24"/>
          <w:lang w:bidi="ar-SA"/>
          <w14:ligatures w14:val="standardContextual"/>
        </w:rPr>
      </w:pPr>
      <w:hyperlink w:anchor="_Toc178241655" w:history="1">
        <w:r w:rsidR="0014149B" w:rsidRPr="0014149B">
          <w:rPr>
            <w:rStyle w:val="Hyperlink"/>
            <w:b/>
            <w:bCs/>
            <w:noProof/>
            <w:sz w:val="24"/>
            <w:szCs w:val="24"/>
          </w:rPr>
          <w:t>Table 4.6.</w:t>
        </w:r>
        <w:r w:rsidR="0014149B" w:rsidRPr="0014149B">
          <w:rPr>
            <w:rStyle w:val="Hyperlink"/>
            <w:noProof/>
            <w:sz w:val="24"/>
            <w:szCs w:val="24"/>
          </w:rPr>
          <w:t xml:space="preserve"> </w:t>
        </w:r>
        <w:r w:rsidR="0014149B" w:rsidRPr="0014149B">
          <w:rPr>
            <w:rStyle w:val="Hyperlink"/>
            <w:bCs/>
            <w:noProof/>
            <w:sz w:val="24"/>
            <w:szCs w:val="24"/>
          </w:rPr>
          <w:t>Asphalt grade codes in LTPP database</w:t>
        </w:r>
        <w:r w:rsidR="0014149B" w:rsidRPr="0014149B">
          <w:rPr>
            <w:noProof/>
            <w:webHidden/>
            <w:sz w:val="24"/>
            <w:szCs w:val="24"/>
          </w:rPr>
          <w:tab/>
        </w:r>
        <w:r w:rsidR="0014149B" w:rsidRPr="0014149B">
          <w:rPr>
            <w:noProof/>
            <w:webHidden/>
            <w:sz w:val="24"/>
            <w:szCs w:val="24"/>
          </w:rPr>
          <w:fldChar w:fldCharType="begin"/>
        </w:r>
        <w:r w:rsidR="0014149B" w:rsidRPr="0014149B">
          <w:rPr>
            <w:noProof/>
            <w:webHidden/>
            <w:sz w:val="24"/>
            <w:szCs w:val="24"/>
          </w:rPr>
          <w:instrText xml:space="preserve"> PAGEREF _Toc178241655 \h </w:instrText>
        </w:r>
        <w:r w:rsidR="0014149B" w:rsidRPr="0014149B">
          <w:rPr>
            <w:noProof/>
            <w:webHidden/>
            <w:sz w:val="24"/>
            <w:szCs w:val="24"/>
          </w:rPr>
        </w:r>
        <w:r w:rsidR="0014149B" w:rsidRPr="0014149B">
          <w:rPr>
            <w:noProof/>
            <w:webHidden/>
            <w:sz w:val="24"/>
            <w:szCs w:val="24"/>
          </w:rPr>
          <w:fldChar w:fldCharType="separate"/>
        </w:r>
        <w:r w:rsidR="00291F31">
          <w:rPr>
            <w:noProof/>
            <w:webHidden/>
            <w:sz w:val="24"/>
            <w:szCs w:val="24"/>
          </w:rPr>
          <w:t>38</w:t>
        </w:r>
        <w:r w:rsidR="0014149B" w:rsidRPr="0014149B">
          <w:rPr>
            <w:noProof/>
            <w:webHidden/>
            <w:sz w:val="24"/>
            <w:szCs w:val="24"/>
          </w:rPr>
          <w:fldChar w:fldCharType="end"/>
        </w:r>
      </w:hyperlink>
    </w:p>
    <w:p w14:paraId="5D863FEB" w14:textId="20F7076A" w:rsidR="0014149B" w:rsidRPr="0014149B" w:rsidRDefault="00000000" w:rsidP="0014149B">
      <w:pPr>
        <w:pStyle w:val="TableofFigures"/>
        <w:tabs>
          <w:tab w:val="right" w:leader="dot" w:pos="10070"/>
        </w:tabs>
        <w:spacing w:line="360" w:lineRule="auto"/>
        <w:rPr>
          <w:rFonts w:asciiTheme="minorHAnsi" w:eastAsiaTheme="minorEastAsia" w:hAnsiTheme="minorHAnsi" w:cstheme="minorBidi"/>
          <w:noProof/>
          <w:kern w:val="2"/>
          <w:sz w:val="24"/>
          <w:szCs w:val="24"/>
          <w:lang w:bidi="ar-SA"/>
          <w14:ligatures w14:val="standardContextual"/>
        </w:rPr>
      </w:pPr>
      <w:hyperlink w:anchor="_Toc178241656" w:history="1">
        <w:r w:rsidR="0014149B" w:rsidRPr="0014149B">
          <w:rPr>
            <w:rStyle w:val="Hyperlink"/>
            <w:b/>
            <w:bCs/>
            <w:noProof/>
            <w:sz w:val="24"/>
            <w:szCs w:val="24"/>
          </w:rPr>
          <w:t>Table 4.7.</w:t>
        </w:r>
        <w:r w:rsidR="0014149B" w:rsidRPr="0014149B">
          <w:rPr>
            <w:rStyle w:val="Hyperlink"/>
            <w:noProof/>
            <w:sz w:val="24"/>
            <w:szCs w:val="24"/>
          </w:rPr>
          <w:t xml:space="preserve"> Pavement sections utilizing modified binders identified in the LTPP database</w:t>
        </w:r>
        <w:r w:rsidR="0014149B" w:rsidRPr="0014149B">
          <w:rPr>
            <w:noProof/>
            <w:webHidden/>
            <w:sz w:val="24"/>
            <w:szCs w:val="24"/>
          </w:rPr>
          <w:tab/>
        </w:r>
        <w:r w:rsidR="0014149B" w:rsidRPr="0014149B">
          <w:rPr>
            <w:noProof/>
            <w:webHidden/>
            <w:sz w:val="24"/>
            <w:szCs w:val="24"/>
          </w:rPr>
          <w:fldChar w:fldCharType="begin"/>
        </w:r>
        <w:r w:rsidR="0014149B" w:rsidRPr="0014149B">
          <w:rPr>
            <w:noProof/>
            <w:webHidden/>
            <w:sz w:val="24"/>
            <w:szCs w:val="24"/>
          </w:rPr>
          <w:instrText xml:space="preserve"> PAGEREF _Toc178241656 \h </w:instrText>
        </w:r>
        <w:r w:rsidR="0014149B" w:rsidRPr="0014149B">
          <w:rPr>
            <w:noProof/>
            <w:webHidden/>
            <w:sz w:val="24"/>
            <w:szCs w:val="24"/>
          </w:rPr>
        </w:r>
        <w:r w:rsidR="0014149B" w:rsidRPr="0014149B">
          <w:rPr>
            <w:noProof/>
            <w:webHidden/>
            <w:sz w:val="24"/>
            <w:szCs w:val="24"/>
          </w:rPr>
          <w:fldChar w:fldCharType="separate"/>
        </w:r>
        <w:r w:rsidR="00291F31">
          <w:rPr>
            <w:noProof/>
            <w:webHidden/>
            <w:sz w:val="24"/>
            <w:szCs w:val="24"/>
          </w:rPr>
          <w:t>39</w:t>
        </w:r>
        <w:r w:rsidR="0014149B" w:rsidRPr="0014149B">
          <w:rPr>
            <w:noProof/>
            <w:webHidden/>
            <w:sz w:val="24"/>
            <w:szCs w:val="24"/>
          </w:rPr>
          <w:fldChar w:fldCharType="end"/>
        </w:r>
      </w:hyperlink>
    </w:p>
    <w:p w14:paraId="024F0F1D" w14:textId="565398D6" w:rsidR="0014149B" w:rsidRPr="0014149B" w:rsidRDefault="00000000" w:rsidP="0014149B">
      <w:pPr>
        <w:pStyle w:val="TableofFigures"/>
        <w:tabs>
          <w:tab w:val="right" w:leader="dot" w:pos="10070"/>
        </w:tabs>
        <w:spacing w:line="360" w:lineRule="auto"/>
        <w:rPr>
          <w:rFonts w:asciiTheme="minorHAnsi" w:eastAsiaTheme="minorEastAsia" w:hAnsiTheme="minorHAnsi" w:cstheme="minorBidi"/>
          <w:noProof/>
          <w:kern w:val="2"/>
          <w:sz w:val="24"/>
          <w:szCs w:val="24"/>
          <w:lang w:bidi="ar-SA"/>
          <w14:ligatures w14:val="standardContextual"/>
        </w:rPr>
      </w:pPr>
      <w:hyperlink w:anchor="_Toc178241657" w:history="1">
        <w:r w:rsidR="0014149B" w:rsidRPr="0014149B">
          <w:rPr>
            <w:rStyle w:val="Hyperlink"/>
            <w:b/>
            <w:bCs/>
            <w:noProof/>
            <w:sz w:val="24"/>
            <w:szCs w:val="24"/>
          </w:rPr>
          <w:t>Table 4.8.</w:t>
        </w:r>
        <w:r w:rsidR="0014149B" w:rsidRPr="0014149B">
          <w:rPr>
            <w:rStyle w:val="Hyperlink"/>
            <w:noProof/>
            <w:sz w:val="24"/>
            <w:szCs w:val="24"/>
          </w:rPr>
          <w:t xml:space="preserve"> Content of analysis-ready materials dataset (ARMAD)</w:t>
        </w:r>
        <w:r w:rsidR="0014149B" w:rsidRPr="0014149B">
          <w:rPr>
            <w:noProof/>
            <w:webHidden/>
            <w:sz w:val="24"/>
            <w:szCs w:val="24"/>
          </w:rPr>
          <w:tab/>
        </w:r>
        <w:r w:rsidR="0014149B" w:rsidRPr="0014149B">
          <w:rPr>
            <w:noProof/>
            <w:webHidden/>
            <w:sz w:val="24"/>
            <w:szCs w:val="24"/>
          </w:rPr>
          <w:fldChar w:fldCharType="begin"/>
        </w:r>
        <w:r w:rsidR="0014149B" w:rsidRPr="0014149B">
          <w:rPr>
            <w:noProof/>
            <w:webHidden/>
            <w:sz w:val="24"/>
            <w:szCs w:val="24"/>
          </w:rPr>
          <w:instrText xml:space="preserve"> PAGEREF _Toc178241657 \h </w:instrText>
        </w:r>
        <w:r w:rsidR="0014149B" w:rsidRPr="0014149B">
          <w:rPr>
            <w:noProof/>
            <w:webHidden/>
            <w:sz w:val="24"/>
            <w:szCs w:val="24"/>
          </w:rPr>
        </w:r>
        <w:r w:rsidR="0014149B" w:rsidRPr="0014149B">
          <w:rPr>
            <w:noProof/>
            <w:webHidden/>
            <w:sz w:val="24"/>
            <w:szCs w:val="24"/>
          </w:rPr>
          <w:fldChar w:fldCharType="separate"/>
        </w:r>
        <w:r w:rsidR="00291F31">
          <w:rPr>
            <w:noProof/>
            <w:webHidden/>
            <w:sz w:val="24"/>
            <w:szCs w:val="24"/>
          </w:rPr>
          <w:t>40</w:t>
        </w:r>
        <w:r w:rsidR="0014149B" w:rsidRPr="0014149B">
          <w:rPr>
            <w:noProof/>
            <w:webHidden/>
            <w:sz w:val="24"/>
            <w:szCs w:val="24"/>
          </w:rPr>
          <w:fldChar w:fldCharType="end"/>
        </w:r>
      </w:hyperlink>
    </w:p>
    <w:p w14:paraId="2E037EDD" w14:textId="5D5757EC" w:rsidR="0014149B" w:rsidRPr="0014149B" w:rsidRDefault="00000000" w:rsidP="0014149B">
      <w:pPr>
        <w:pStyle w:val="TableofFigures"/>
        <w:tabs>
          <w:tab w:val="right" w:leader="dot" w:pos="10070"/>
        </w:tabs>
        <w:spacing w:line="360" w:lineRule="auto"/>
        <w:rPr>
          <w:rFonts w:asciiTheme="minorHAnsi" w:eastAsiaTheme="minorEastAsia" w:hAnsiTheme="minorHAnsi" w:cstheme="minorBidi"/>
          <w:noProof/>
          <w:kern w:val="2"/>
          <w:sz w:val="24"/>
          <w:szCs w:val="24"/>
          <w:lang w:bidi="ar-SA"/>
          <w14:ligatures w14:val="standardContextual"/>
        </w:rPr>
      </w:pPr>
      <w:hyperlink w:anchor="_Toc178241658" w:history="1">
        <w:r w:rsidR="0014149B" w:rsidRPr="0014149B">
          <w:rPr>
            <w:rStyle w:val="Hyperlink"/>
            <w:b/>
            <w:bCs/>
            <w:noProof/>
            <w:sz w:val="24"/>
            <w:szCs w:val="24"/>
          </w:rPr>
          <w:t>Table 4.9.</w:t>
        </w:r>
        <w:r w:rsidR="0014149B" w:rsidRPr="0014149B">
          <w:rPr>
            <w:rStyle w:val="Hyperlink"/>
            <w:noProof/>
            <w:sz w:val="24"/>
            <w:szCs w:val="24"/>
          </w:rPr>
          <w:t xml:space="preserve"> Analysis of asphalt cement in ARMAD</w:t>
        </w:r>
        <w:r w:rsidR="0014149B" w:rsidRPr="0014149B">
          <w:rPr>
            <w:noProof/>
            <w:webHidden/>
            <w:sz w:val="24"/>
            <w:szCs w:val="24"/>
          </w:rPr>
          <w:tab/>
        </w:r>
        <w:r w:rsidR="0014149B" w:rsidRPr="0014149B">
          <w:rPr>
            <w:noProof/>
            <w:webHidden/>
            <w:sz w:val="24"/>
            <w:szCs w:val="24"/>
          </w:rPr>
          <w:fldChar w:fldCharType="begin"/>
        </w:r>
        <w:r w:rsidR="0014149B" w:rsidRPr="0014149B">
          <w:rPr>
            <w:noProof/>
            <w:webHidden/>
            <w:sz w:val="24"/>
            <w:szCs w:val="24"/>
          </w:rPr>
          <w:instrText xml:space="preserve"> PAGEREF _Toc178241658 \h </w:instrText>
        </w:r>
        <w:r w:rsidR="0014149B" w:rsidRPr="0014149B">
          <w:rPr>
            <w:noProof/>
            <w:webHidden/>
            <w:sz w:val="24"/>
            <w:szCs w:val="24"/>
          </w:rPr>
        </w:r>
        <w:r w:rsidR="0014149B" w:rsidRPr="0014149B">
          <w:rPr>
            <w:noProof/>
            <w:webHidden/>
            <w:sz w:val="24"/>
            <w:szCs w:val="24"/>
          </w:rPr>
          <w:fldChar w:fldCharType="separate"/>
        </w:r>
        <w:r w:rsidR="00291F31">
          <w:rPr>
            <w:noProof/>
            <w:webHidden/>
            <w:sz w:val="24"/>
            <w:szCs w:val="24"/>
          </w:rPr>
          <w:t>41</w:t>
        </w:r>
        <w:r w:rsidR="0014149B" w:rsidRPr="0014149B">
          <w:rPr>
            <w:noProof/>
            <w:webHidden/>
            <w:sz w:val="24"/>
            <w:szCs w:val="24"/>
          </w:rPr>
          <w:fldChar w:fldCharType="end"/>
        </w:r>
      </w:hyperlink>
    </w:p>
    <w:p w14:paraId="13D64F75" w14:textId="5726A806" w:rsidR="00C74B3A" w:rsidRDefault="00486E20" w:rsidP="0014149B">
      <w:pPr>
        <w:spacing w:before="240" w:line="360" w:lineRule="auto"/>
        <w:ind w:right="1467"/>
        <w:rPr>
          <w:b/>
          <w:sz w:val="32"/>
        </w:rPr>
      </w:pPr>
      <w:r w:rsidRPr="0014149B">
        <w:rPr>
          <w:bCs/>
          <w:sz w:val="24"/>
          <w:szCs w:val="24"/>
        </w:rPr>
        <w:fldChar w:fldCharType="end"/>
      </w:r>
    </w:p>
    <w:p w14:paraId="5CB98842" w14:textId="13A73266" w:rsidR="00C74B3A" w:rsidRPr="0023338D" w:rsidRDefault="00C74B3A" w:rsidP="0023338D">
      <w:pPr>
        <w:spacing w:before="60" w:line="360" w:lineRule="auto"/>
        <w:ind w:left="149" w:right="1467"/>
        <w:jc w:val="center"/>
        <w:rPr>
          <w:b/>
          <w:sz w:val="32"/>
        </w:rPr>
      </w:pPr>
      <w:r>
        <w:rPr>
          <w:b/>
          <w:sz w:val="32"/>
        </w:rPr>
        <w:br w:type="page"/>
      </w:r>
    </w:p>
    <w:p w14:paraId="2CA85EDF" w14:textId="1695B7DD" w:rsidR="000B4690" w:rsidRPr="000B4690" w:rsidRDefault="00D657FA" w:rsidP="000B4690">
      <w:pPr>
        <w:pStyle w:val="Heading1"/>
      </w:pPr>
      <w:bookmarkStart w:id="10" w:name="EXCUTIVE_SUMMARY"/>
      <w:bookmarkStart w:id="11" w:name="_Toc92870334"/>
      <w:bookmarkStart w:id="12" w:name="_Toc178241001"/>
      <w:bookmarkEnd w:id="10"/>
      <w:r w:rsidRPr="00D657FA">
        <w:lastRenderedPageBreak/>
        <w:t>Executive Summary</w:t>
      </w:r>
      <w:bookmarkEnd w:id="11"/>
      <w:bookmarkEnd w:id="12"/>
    </w:p>
    <w:p w14:paraId="491BF9CE" w14:textId="77777777" w:rsidR="003B59EA" w:rsidRDefault="003B59EA" w:rsidP="00C0295C">
      <w:pPr>
        <w:widowControl/>
        <w:autoSpaceDE/>
        <w:autoSpaceDN/>
        <w:spacing w:after="160" w:line="360" w:lineRule="auto"/>
      </w:pPr>
    </w:p>
    <w:p w14:paraId="54906DA2" w14:textId="77777777" w:rsidR="00DD287E" w:rsidRDefault="00DD287E" w:rsidP="009E2472">
      <w:pPr>
        <w:widowControl/>
        <w:autoSpaceDE/>
        <w:autoSpaceDN/>
        <w:spacing w:line="360" w:lineRule="auto"/>
        <w:ind w:firstLine="360"/>
        <w:jc w:val="both"/>
        <w:rPr>
          <w:sz w:val="24"/>
          <w:szCs w:val="24"/>
        </w:rPr>
      </w:pPr>
      <w:r w:rsidRPr="00DD287E">
        <w:rPr>
          <w:sz w:val="24"/>
          <w:szCs w:val="24"/>
        </w:rPr>
        <w:t>Over the last three decades, pavement engineers have collected a substantial amount of construction and field data, one of the most notable achievements being the creation and ongoing development of the Long-Term Pavement Performance (LTPP) database. This database encompasses detailed information on 2,581 pavement sections across various U.S. states, territories, and Canadian provinces, including data on climate, traffic, pavement structure, construction history, and pavement performance. In addition to the LTPP, State Highway Agencies (SHAs) have developed their own Pavement Management System (PMS) databases, which store design information, construction history, and field performance data crucial for making informed decisions in pavement construction and management.</w:t>
      </w:r>
    </w:p>
    <w:p w14:paraId="0A6E70CE" w14:textId="77777777" w:rsidR="00DD287E" w:rsidRDefault="00DD287E" w:rsidP="009E2472">
      <w:pPr>
        <w:widowControl/>
        <w:autoSpaceDE/>
        <w:autoSpaceDN/>
        <w:spacing w:line="360" w:lineRule="auto"/>
        <w:ind w:firstLine="360"/>
        <w:jc w:val="both"/>
        <w:rPr>
          <w:sz w:val="24"/>
          <w:szCs w:val="24"/>
        </w:rPr>
      </w:pPr>
      <w:r w:rsidRPr="00DD287E">
        <w:rPr>
          <w:sz w:val="24"/>
          <w:szCs w:val="24"/>
        </w:rPr>
        <w:t>Despite the vast amount of data available, there has been insufficient research focused on leveraging these resources to develop predictive models for innovative paving materials. These materials, which include Stone Matrix Asphalt (SMA), warm mix asphalt, modified asphalt binders, and environmentally friendly options that incorporate recycled materials such as Recycled Asphalt Pavement (RAP), Recycled Asphalt Shingles (RAS), and waste plastic, have been increasingly adopted across the United States. However, the systematic organization and analysis of data related to these materials remain underdeveloped.</w:t>
      </w:r>
    </w:p>
    <w:p w14:paraId="6E07FFCB" w14:textId="77777777" w:rsidR="009E2472" w:rsidRDefault="00DD287E" w:rsidP="009E2472">
      <w:pPr>
        <w:widowControl/>
        <w:autoSpaceDE/>
        <w:autoSpaceDN/>
        <w:spacing w:line="360" w:lineRule="auto"/>
        <w:ind w:firstLine="360"/>
        <w:jc w:val="both"/>
        <w:rPr>
          <w:sz w:val="24"/>
          <w:szCs w:val="24"/>
        </w:rPr>
      </w:pPr>
      <w:r w:rsidRPr="00DD287E">
        <w:rPr>
          <w:sz w:val="24"/>
          <w:szCs w:val="24"/>
        </w:rPr>
        <w:t xml:space="preserve">The primary objective of this project is to perform a comprehensive data mining effort on the existing pavement data, particularly focusing on innovative paving materials. The research seeks to collect, organize, and analyze data from the LTPP database to develop predictive models that can assess pavement performance, material properties, and the effects of traffic and maintenance. The </w:t>
      </w:r>
      <w:proofErr w:type="gramStart"/>
      <w:r w:rsidRPr="00DD287E">
        <w:rPr>
          <w:sz w:val="24"/>
          <w:szCs w:val="24"/>
        </w:rPr>
        <w:t>ultimate goal</w:t>
      </w:r>
      <w:proofErr w:type="gramEnd"/>
      <w:r w:rsidRPr="00DD287E">
        <w:rPr>
          <w:sz w:val="24"/>
          <w:szCs w:val="24"/>
        </w:rPr>
        <w:t xml:space="preserve"> is to provide highway agencies with the tools needed to improve pavement design, maintenance, and management practices, thereby enhancing the durability and life-extension of transportation infrastructure.</w:t>
      </w:r>
    </w:p>
    <w:p w14:paraId="105F92A6" w14:textId="2B726807" w:rsidR="009E2472" w:rsidRDefault="00DD287E" w:rsidP="009E2472">
      <w:pPr>
        <w:widowControl/>
        <w:autoSpaceDE/>
        <w:autoSpaceDN/>
        <w:spacing w:line="360" w:lineRule="auto"/>
        <w:ind w:firstLine="360"/>
        <w:jc w:val="both"/>
        <w:rPr>
          <w:sz w:val="24"/>
          <w:szCs w:val="24"/>
        </w:rPr>
      </w:pPr>
      <w:r w:rsidRPr="00DD287E">
        <w:rPr>
          <w:sz w:val="24"/>
          <w:szCs w:val="24"/>
        </w:rPr>
        <w:t>This project employ</w:t>
      </w:r>
      <w:r w:rsidR="00835C07">
        <w:rPr>
          <w:sz w:val="24"/>
          <w:szCs w:val="24"/>
        </w:rPr>
        <w:t>ed</w:t>
      </w:r>
      <w:r w:rsidRPr="00DD287E">
        <w:rPr>
          <w:sz w:val="24"/>
          <w:szCs w:val="24"/>
        </w:rPr>
        <w:t xml:space="preserve"> several methodologies to identify the use of modified binders within the LTPP database. The analysis involved using direct information from the database</w:t>
      </w:r>
      <w:r w:rsidR="009E2472">
        <w:rPr>
          <w:sz w:val="24"/>
          <w:szCs w:val="24"/>
        </w:rPr>
        <w:t xml:space="preserve"> and</w:t>
      </w:r>
      <w:r w:rsidRPr="00DD287E">
        <w:rPr>
          <w:sz w:val="24"/>
          <w:szCs w:val="24"/>
        </w:rPr>
        <w:t xml:space="preserve"> reviewing state specifications. The findings revealed limitations in data availability and consistency, underscoring the need for improved data management practices within the LTPP framework.</w:t>
      </w:r>
    </w:p>
    <w:p w14:paraId="09FC2988" w14:textId="792CC637" w:rsidR="009E2472" w:rsidRDefault="00DD287E" w:rsidP="009E2472">
      <w:pPr>
        <w:widowControl/>
        <w:autoSpaceDE/>
        <w:autoSpaceDN/>
        <w:spacing w:line="360" w:lineRule="auto"/>
        <w:ind w:firstLine="360"/>
        <w:jc w:val="both"/>
        <w:rPr>
          <w:sz w:val="24"/>
          <w:szCs w:val="24"/>
        </w:rPr>
      </w:pPr>
      <w:r w:rsidRPr="00DD287E">
        <w:rPr>
          <w:sz w:val="24"/>
          <w:szCs w:val="24"/>
        </w:rPr>
        <w:t>A detailed review of the specifications for Performance Grade (PG) binders across different regions of the United States was conducted to understand the regional variations and their impact on pavement performance. The report highlight</w:t>
      </w:r>
      <w:r w:rsidR="00835C07">
        <w:rPr>
          <w:sz w:val="24"/>
          <w:szCs w:val="24"/>
        </w:rPr>
        <w:t>ed</w:t>
      </w:r>
      <w:r w:rsidRPr="00DD287E">
        <w:rPr>
          <w:sz w:val="24"/>
          <w:szCs w:val="24"/>
        </w:rPr>
        <w:t xml:space="preserve"> how different states employ various PG binders to optimize performance, durability, and cost-effectiveness. For instance, the Northeastern states face significant </w:t>
      </w:r>
      <w:r w:rsidRPr="00DD287E">
        <w:rPr>
          <w:sz w:val="24"/>
          <w:szCs w:val="24"/>
        </w:rPr>
        <w:lastRenderedPageBreak/>
        <w:t>temperature variations and often use binders like PG 64S-22 and PG 64E-22 for standard and high-performance applications, respectively. In contrast, the Southern states, which experience high temperatures and humidity, often utilize PG 76-22 PMA (Polymer Modified Asphalt) for areas requiring greater temperature resistance.</w:t>
      </w:r>
    </w:p>
    <w:p w14:paraId="70850D3F" w14:textId="12370438" w:rsidR="009E2472" w:rsidRDefault="00DD287E" w:rsidP="009E2472">
      <w:pPr>
        <w:widowControl/>
        <w:autoSpaceDE/>
        <w:autoSpaceDN/>
        <w:spacing w:line="360" w:lineRule="auto"/>
        <w:ind w:firstLine="360"/>
        <w:jc w:val="both"/>
        <w:rPr>
          <w:sz w:val="24"/>
          <w:szCs w:val="24"/>
        </w:rPr>
      </w:pPr>
      <w:r w:rsidRPr="00DD287E">
        <w:rPr>
          <w:sz w:val="24"/>
          <w:szCs w:val="24"/>
        </w:rPr>
        <w:t>In the Midwest and Western regions, the diversity of PG binders is influenced by climatic conditions and performance needs, with modified binders such as PG 64-22 and PG 70-28 being common in the Midwest, and rubber-modified binders being prevalent in Western states like Nevada and New Mexico for enhanced performance in extreme conditions. The report also detail</w:t>
      </w:r>
      <w:r w:rsidR="00D534DE">
        <w:rPr>
          <w:sz w:val="24"/>
          <w:szCs w:val="24"/>
        </w:rPr>
        <w:t>ed</w:t>
      </w:r>
      <w:r w:rsidRPr="00DD287E">
        <w:rPr>
          <w:sz w:val="24"/>
          <w:szCs w:val="24"/>
        </w:rPr>
        <w:t xml:space="preserve"> the application and experience of </w:t>
      </w:r>
      <w:r w:rsidR="009E2472">
        <w:rPr>
          <w:sz w:val="24"/>
          <w:szCs w:val="24"/>
        </w:rPr>
        <w:t>modified</w:t>
      </w:r>
      <w:r w:rsidRPr="00DD287E">
        <w:rPr>
          <w:sz w:val="24"/>
          <w:szCs w:val="24"/>
        </w:rPr>
        <w:t xml:space="preserve"> binders across various U.S. states and Canadian provinces, revealing a growing interest and confidence in the potential benefits of these materials.</w:t>
      </w:r>
    </w:p>
    <w:p w14:paraId="19CEC48A" w14:textId="532E5CBD" w:rsidR="009E2472" w:rsidRDefault="00DD287E" w:rsidP="009E2472">
      <w:pPr>
        <w:widowControl/>
        <w:autoSpaceDE/>
        <w:autoSpaceDN/>
        <w:spacing w:line="360" w:lineRule="auto"/>
        <w:ind w:firstLine="360"/>
        <w:jc w:val="both"/>
        <w:rPr>
          <w:sz w:val="24"/>
          <w:szCs w:val="24"/>
        </w:rPr>
      </w:pPr>
      <w:r w:rsidRPr="00DD287E">
        <w:rPr>
          <w:sz w:val="24"/>
          <w:szCs w:val="24"/>
        </w:rPr>
        <w:t>The research further delve</w:t>
      </w:r>
      <w:r w:rsidR="00D534DE">
        <w:rPr>
          <w:sz w:val="24"/>
          <w:szCs w:val="24"/>
        </w:rPr>
        <w:t>d</w:t>
      </w:r>
      <w:r w:rsidRPr="00DD287E">
        <w:rPr>
          <w:sz w:val="24"/>
          <w:szCs w:val="24"/>
        </w:rPr>
        <w:t xml:space="preserve"> into the LTPP database, utilizing both the Standard Data Release (SDR) and Analysis-Ready Materials Dataset (ARMAD) methods to identify pavement sections with modified binders and evaluate their performance. The analysis of these datasets has provided valuable insights into the use of modified binders in asphalt pavements across North America. </w:t>
      </w:r>
      <w:r w:rsidR="00770A41">
        <w:rPr>
          <w:sz w:val="24"/>
          <w:szCs w:val="24"/>
        </w:rPr>
        <w:t>The</w:t>
      </w:r>
      <w:r w:rsidRPr="00DD287E">
        <w:rPr>
          <w:sz w:val="24"/>
          <w:szCs w:val="24"/>
        </w:rPr>
        <w:t xml:space="preserve"> research also highlight</w:t>
      </w:r>
      <w:r w:rsidR="00D534DE">
        <w:rPr>
          <w:sz w:val="24"/>
          <w:szCs w:val="24"/>
        </w:rPr>
        <w:t>ed</w:t>
      </w:r>
      <w:r w:rsidRPr="00DD287E">
        <w:rPr>
          <w:sz w:val="24"/>
          <w:szCs w:val="24"/>
        </w:rPr>
        <w:t xml:space="preserve"> gaps in data coverage and the challenges of evaluating these binders due to inconsistencies in data collection and reporting.</w:t>
      </w:r>
    </w:p>
    <w:p w14:paraId="5167C7A3" w14:textId="087AD823" w:rsidR="009E2472" w:rsidRDefault="00DD287E" w:rsidP="009E2472">
      <w:pPr>
        <w:widowControl/>
        <w:autoSpaceDE/>
        <w:autoSpaceDN/>
        <w:spacing w:line="360" w:lineRule="auto"/>
        <w:ind w:firstLine="360"/>
        <w:jc w:val="both"/>
        <w:rPr>
          <w:sz w:val="24"/>
          <w:szCs w:val="24"/>
        </w:rPr>
      </w:pPr>
      <w:r w:rsidRPr="00DD287E">
        <w:rPr>
          <w:sz w:val="24"/>
          <w:szCs w:val="24"/>
        </w:rPr>
        <w:t>The findings of this project emphasize</w:t>
      </w:r>
      <w:r w:rsidR="00D534DE">
        <w:rPr>
          <w:sz w:val="24"/>
          <w:szCs w:val="24"/>
        </w:rPr>
        <w:t>d</w:t>
      </w:r>
      <w:r w:rsidRPr="00DD287E">
        <w:rPr>
          <w:sz w:val="24"/>
          <w:szCs w:val="24"/>
        </w:rPr>
        <w:t xml:space="preserve"> the importance of ongoing research and collaboration among transportation agencies to optimize the use of modified binders in pavement engineering. The recommendations include further standardization of data collection practices within the LTPP framework and continued exploration of innovative materials to ensure the long-term sustainability of pavement infrastructure.</w:t>
      </w:r>
    </w:p>
    <w:p w14:paraId="3564DD6B" w14:textId="1D98BE28" w:rsidR="00DD287E" w:rsidRPr="00DD287E" w:rsidRDefault="00DD287E" w:rsidP="009E2472">
      <w:pPr>
        <w:widowControl/>
        <w:autoSpaceDE/>
        <w:autoSpaceDN/>
        <w:spacing w:line="360" w:lineRule="auto"/>
        <w:ind w:firstLine="360"/>
        <w:jc w:val="both"/>
        <w:rPr>
          <w:sz w:val="24"/>
          <w:szCs w:val="24"/>
        </w:rPr>
      </w:pPr>
      <w:r w:rsidRPr="00DD287E">
        <w:rPr>
          <w:sz w:val="24"/>
          <w:szCs w:val="24"/>
        </w:rPr>
        <w:t>In conclusion, this project provide</w:t>
      </w:r>
      <w:r w:rsidR="00D534DE">
        <w:rPr>
          <w:sz w:val="24"/>
          <w:szCs w:val="24"/>
        </w:rPr>
        <w:t>d</w:t>
      </w:r>
      <w:r w:rsidRPr="00DD287E">
        <w:rPr>
          <w:sz w:val="24"/>
          <w:szCs w:val="24"/>
        </w:rPr>
        <w:t xml:space="preserve"> a comprehensive evaluation and prediction of the performance of innovative paving materials through systematic data mining of the LTPP and PMS databases. The outcomes of this research will serve as a valuable resource for highway agencies, supporting their efforts to enhance the design, maintenance, and management of pavement infrastructure, ultimately leading to more durable and sustainable transportation systems.</w:t>
      </w:r>
    </w:p>
    <w:p w14:paraId="36E31A2F" w14:textId="77777777" w:rsidR="00DD287E" w:rsidRDefault="00DD287E" w:rsidP="00C0295C">
      <w:pPr>
        <w:widowControl/>
        <w:autoSpaceDE/>
        <w:autoSpaceDN/>
        <w:spacing w:after="160" w:line="360" w:lineRule="auto"/>
        <w:sectPr w:rsidR="00DD287E" w:rsidSect="003B59EA">
          <w:footerReference w:type="default" r:id="rId10"/>
          <w:pgSz w:w="12240" w:h="15840" w:code="1"/>
          <w:pgMar w:top="1440" w:right="1080" w:bottom="1440" w:left="1080" w:header="720" w:footer="720" w:gutter="0"/>
          <w:pgNumType w:fmt="lowerRoman" w:start="1"/>
          <w:cols w:space="720"/>
          <w:docGrid w:linePitch="299"/>
        </w:sectPr>
      </w:pPr>
    </w:p>
    <w:p w14:paraId="0DE64CE8" w14:textId="604150BD" w:rsidR="00C74B3A" w:rsidRDefault="000F36E8" w:rsidP="004D04CB">
      <w:pPr>
        <w:pStyle w:val="Heading1"/>
        <w:numPr>
          <w:ilvl w:val="0"/>
          <w:numId w:val="3"/>
        </w:numPr>
      </w:pPr>
      <w:bookmarkStart w:id="13" w:name="Chapter_1.__Introduction"/>
      <w:bookmarkStart w:id="14" w:name="_Toc92870335"/>
      <w:bookmarkEnd w:id="13"/>
      <w:r>
        <w:lastRenderedPageBreak/>
        <w:t xml:space="preserve">  </w:t>
      </w:r>
      <w:bookmarkStart w:id="15" w:name="_Toc178241002"/>
      <w:r w:rsidR="00C74B3A">
        <w:t>Introduction</w:t>
      </w:r>
      <w:bookmarkEnd w:id="14"/>
      <w:bookmarkEnd w:id="15"/>
    </w:p>
    <w:p w14:paraId="5EE705E6" w14:textId="77777777" w:rsidR="004D04CB" w:rsidRDefault="004D04CB" w:rsidP="004D04CB">
      <w:pPr>
        <w:pStyle w:val="BodyText"/>
        <w:spacing w:line="360" w:lineRule="auto"/>
        <w:ind w:firstLine="0"/>
      </w:pPr>
    </w:p>
    <w:p w14:paraId="7D5D576C" w14:textId="77777777" w:rsidR="008F67B8" w:rsidRPr="00B23051" w:rsidRDefault="008F67B8" w:rsidP="004D04CB">
      <w:pPr>
        <w:pStyle w:val="BodyText"/>
        <w:spacing w:line="360" w:lineRule="auto"/>
      </w:pPr>
    </w:p>
    <w:p w14:paraId="739AB747" w14:textId="2D7D0402" w:rsidR="000622F9" w:rsidRDefault="00C74B3A" w:rsidP="004D04CB">
      <w:pPr>
        <w:pStyle w:val="Heading2"/>
        <w:numPr>
          <w:ilvl w:val="1"/>
          <w:numId w:val="1"/>
        </w:numPr>
        <w:tabs>
          <w:tab w:val="num" w:pos="360"/>
          <w:tab w:val="left" w:pos="548"/>
        </w:tabs>
        <w:spacing w:line="360" w:lineRule="auto"/>
      </w:pPr>
      <w:bookmarkStart w:id="16" w:name="1.1_Problem_Statement"/>
      <w:bookmarkStart w:id="17" w:name="_Toc92870336"/>
      <w:bookmarkStart w:id="18" w:name="_Toc178241003"/>
      <w:bookmarkEnd w:id="16"/>
      <w:r>
        <w:t>Problem Statement</w:t>
      </w:r>
      <w:bookmarkEnd w:id="17"/>
      <w:bookmarkEnd w:id="18"/>
      <w:r w:rsidR="001F1843">
        <w:t xml:space="preserve"> </w:t>
      </w:r>
    </w:p>
    <w:p w14:paraId="0A265F64" w14:textId="547F1C6E" w:rsidR="0009188C" w:rsidRPr="0009188C" w:rsidRDefault="0009188C" w:rsidP="004D04CB">
      <w:pPr>
        <w:widowControl/>
        <w:autoSpaceDE/>
        <w:autoSpaceDN/>
        <w:spacing w:line="360" w:lineRule="auto"/>
        <w:ind w:firstLine="360"/>
        <w:jc w:val="both"/>
        <w:rPr>
          <w:sz w:val="24"/>
          <w:szCs w:val="24"/>
          <w:lang w:bidi="ar-SA"/>
        </w:rPr>
      </w:pPr>
      <w:r w:rsidRPr="0009188C">
        <w:rPr>
          <w:sz w:val="24"/>
          <w:szCs w:val="24"/>
          <w:lang w:bidi="ar-SA"/>
        </w:rPr>
        <w:t xml:space="preserve">Over the past three decades, pavement engineers have amassed a considerable amount of construction and field data, culminating in one of the most significant achievements in the field: the establishment and continuous development of the Long-Term Pavement Performance (LTPP) database. This extensive database houses detailed information on 2,581 pavement sections across </w:t>
      </w:r>
      <w:r w:rsidR="00F32AB3">
        <w:rPr>
          <w:sz w:val="24"/>
          <w:szCs w:val="24"/>
          <w:lang w:bidi="ar-SA"/>
        </w:rPr>
        <w:t>90</w:t>
      </w:r>
      <w:r w:rsidRPr="0009188C">
        <w:rPr>
          <w:sz w:val="24"/>
          <w:szCs w:val="24"/>
          <w:lang w:bidi="ar-SA"/>
        </w:rPr>
        <w:t xml:space="preserve"> U.S. states, territories, and Canadian provinces. The LTPP database is a rich resource, containing comprehensive data on various critical factors, including climate conditions, traffic loads, pavement structures, construction histories, and the performance of these pavements over time. Such an extensive compilation of data has provided invaluable insights into the long-term behavior of pavement materials and structures under diverse conditions.</w:t>
      </w:r>
    </w:p>
    <w:p w14:paraId="7D263C64" w14:textId="77777777" w:rsidR="0009188C" w:rsidRPr="0009188C" w:rsidRDefault="0009188C" w:rsidP="0009188C">
      <w:pPr>
        <w:widowControl/>
        <w:autoSpaceDE/>
        <w:autoSpaceDN/>
        <w:spacing w:line="360" w:lineRule="auto"/>
        <w:ind w:firstLine="360"/>
        <w:jc w:val="both"/>
        <w:rPr>
          <w:sz w:val="24"/>
          <w:szCs w:val="24"/>
          <w:lang w:bidi="ar-SA"/>
        </w:rPr>
      </w:pPr>
      <w:r w:rsidRPr="0009188C">
        <w:rPr>
          <w:sz w:val="24"/>
          <w:szCs w:val="24"/>
          <w:lang w:bidi="ar-SA"/>
        </w:rPr>
        <w:t>In parallel to the LTPP, local State Highway Agencies (SHAs) have been proactive in collecting their own sets of data, focusing on design information, construction histories, and field performance outcomes to build their Pavement Management System (PMS) databases. These PMS databases have become instrumental in guiding pavement construction and management decisions at the state level. They allow agencies to monitor pavement conditions, predict maintenance needs, and optimize the allocation of resources to ensure the longevity and safety of road networks. Recognizing the strategic importance of data-driven decision-making, the Federal Highway Administration (FHWA) has highlighted asset management, including inspection, maintenance, and emergency response for urban infrastructure, as a key area for future development. This recognition underscores the growing importance of comprehensive data collection and analysis in the effective management of the nation's infrastructure (FHWA 2018).</w:t>
      </w:r>
    </w:p>
    <w:p w14:paraId="3EE7C9F4" w14:textId="77777777" w:rsidR="0009188C" w:rsidRPr="0009188C" w:rsidRDefault="0009188C" w:rsidP="0009188C">
      <w:pPr>
        <w:widowControl/>
        <w:autoSpaceDE/>
        <w:autoSpaceDN/>
        <w:spacing w:line="360" w:lineRule="auto"/>
        <w:ind w:firstLine="360"/>
        <w:jc w:val="both"/>
        <w:rPr>
          <w:sz w:val="24"/>
          <w:szCs w:val="24"/>
          <w:lang w:bidi="ar-SA"/>
        </w:rPr>
      </w:pPr>
      <w:r w:rsidRPr="0009188C">
        <w:rPr>
          <w:sz w:val="24"/>
          <w:szCs w:val="24"/>
          <w:lang w:bidi="ar-SA"/>
        </w:rPr>
        <w:t xml:space="preserve">In recent years, the wealth of data housed within these databases has prompted researchers to apply advanced data mining techniques and machine learning algorithms to develop predictive models for pavement performance. For instance, in 2022, the research team behind this proposal extracted 2,699 data points from the LTPP database and successfully developed a ThunderGBM-based ensemble learning model to predict pavement rideability deterioration (Song et al. 2022). This model represents a significant step forward in leveraging data-driven intelligence to anticipate pavement issues before they manifest. Similarly, other researchers have applied artificial intelligence technologies to forecast pavement distress, with notable studies by Ziari et al. (2015), Kaya et al. (2020), and Marcelino et al. (2021) contributing to </w:t>
      </w:r>
      <w:r w:rsidRPr="0009188C">
        <w:rPr>
          <w:sz w:val="24"/>
          <w:szCs w:val="24"/>
          <w:lang w:bidi="ar-SA"/>
        </w:rPr>
        <w:lastRenderedPageBreak/>
        <w:t>the growing body of knowledge in this area. However, these studies have predominantly focused on conventional hot mix asphalt (HMA) materials, which limits the applicability of the developed models to these traditional materials.</w:t>
      </w:r>
    </w:p>
    <w:p w14:paraId="5D3B78C5" w14:textId="77777777" w:rsidR="0009188C" w:rsidRPr="0009188C" w:rsidRDefault="0009188C" w:rsidP="0009188C">
      <w:pPr>
        <w:widowControl/>
        <w:autoSpaceDE/>
        <w:autoSpaceDN/>
        <w:spacing w:line="360" w:lineRule="auto"/>
        <w:ind w:firstLine="360"/>
        <w:jc w:val="both"/>
        <w:rPr>
          <w:sz w:val="24"/>
          <w:szCs w:val="24"/>
          <w:lang w:bidi="ar-SA"/>
        </w:rPr>
      </w:pPr>
      <w:r w:rsidRPr="0009188C">
        <w:rPr>
          <w:sz w:val="24"/>
          <w:szCs w:val="24"/>
          <w:lang w:bidi="ar-SA"/>
        </w:rPr>
        <w:t>Since the early 2000s, there has been a concerted effort among pavement engineers to explore and implement new asphalt mixtures that are both more durable and sustainable than conventional HMAs. These efforts have led to the deployment of various innovative materials across numerous states. For example, Stone Matrix Asphalt (SMA), characterized by its gap-graded aggregate skeleton and high binder content, has been extensively used on heavily trafficked highways (Celaya and Haddock 2006). Beyond the use of different aggregate structures, a variety of additives and modifiers have been introduced into asphalt binders to improve the compatibility and performance of these mixtures. Warm mix asphalt and highly modified asphalt binder (HiMA), the latter typically containing more than 5% modifier by weight, are examples of these advanced materials (Liu 2010, Liu and Liu 2019). In response to growing environmental concerns, there has also been an increased focus on incorporating recycled materials into asphalt mixtures. This includes the use of recycled asphalt pavement (RAP), recycled asphalt shingles (RAS), and waste plastic, which not only improve the sustainability of paving materials but also contribute to waste reduction efforts.</w:t>
      </w:r>
    </w:p>
    <w:p w14:paraId="4D950352" w14:textId="77777777" w:rsidR="0009188C" w:rsidRPr="0009188C" w:rsidRDefault="0009188C" w:rsidP="0009188C">
      <w:pPr>
        <w:widowControl/>
        <w:autoSpaceDE/>
        <w:autoSpaceDN/>
        <w:spacing w:line="360" w:lineRule="auto"/>
        <w:ind w:firstLine="360"/>
        <w:jc w:val="both"/>
        <w:rPr>
          <w:sz w:val="24"/>
          <w:szCs w:val="24"/>
          <w:lang w:bidi="ar-SA"/>
        </w:rPr>
      </w:pPr>
      <w:r w:rsidRPr="0009188C">
        <w:rPr>
          <w:sz w:val="24"/>
          <w:szCs w:val="24"/>
          <w:lang w:bidi="ar-SA"/>
        </w:rPr>
        <w:t>As these innovative materials are implemented, the corresponding construction and performance data have been systematically added to both the LTPP and state PMS databases. For example, in 2021, the Missouri Department of Transportation (MoDOT) collected performance data from test sections containing HMAs modified with ground tire rubber and varying contents of waste plastic (Rath et al. 2023). Despite the collection of such valuable data, there has been a noticeable lack of systematic efforts to organize this information and develop performance prediction models tailored to these innovative paving materials. This gap in research is particularly concerning given the growing adoption of these materials and the need to understand their long-term performance.</w:t>
      </w:r>
    </w:p>
    <w:p w14:paraId="116C1BB4" w14:textId="6B958759" w:rsidR="008F67B8" w:rsidRDefault="0009188C" w:rsidP="004D04CB">
      <w:pPr>
        <w:widowControl/>
        <w:autoSpaceDE/>
        <w:autoSpaceDN/>
        <w:spacing w:line="360" w:lineRule="auto"/>
        <w:ind w:firstLine="360"/>
        <w:jc w:val="both"/>
        <w:rPr>
          <w:sz w:val="24"/>
          <w:szCs w:val="24"/>
          <w:lang w:bidi="ar-SA"/>
        </w:rPr>
      </w:pPr>
      <w:r w:rsidRPr="0009188C">
        <w:rPr>
          <w:sz w:val="24"/>
          <w:szCs w:val="24"/>
          <w:lang w:bidi="ar-SA"/>
        </w:rPr>
        <w:t>This study propose</w:t>
      </w:r>
      <w:r w:rsidR="00F32AB3">
        <w:rPr>
          <w:sz w:val="24"/>
          <w:szCs w:val="24"/>
          <w:lang w:bidi="ar-SA"/>
        </w:rPr>
        <w:t>d</w:t>
      </w:r>
      <w:r w:rsidRPr="0009188C">
        <w:rPr>
          <w:sz w:val="24"/>
          <w:szCs w:val="24"/>
          <w:lang w:bidi="ar-SA"/>
        </w:rPr>
        <w:t xml:space="preserve"> to address this gap by conducting systematic data mining on the application of innovative paving materials, utilizing both the LTPP and local state PMS databases. The research team create</w:t>
      </w:r>
      <w:r w:rsidR="00F32AB3">
        <w:rPr>
          <w:sz w:val="24"/>
          <w:szCs w:val="24"/>
          <w:lang w:bidi="ar-SA"/>
        </w:rPr>
        <w:t>d</w:t>
      </w:r>
      <w:r w:rsidRPr="0009188C">
        <w:rPr>
          <w:sz w:val="24"/>
          <w:szCs w:val="24"/>
          <w:lang w:bidi="ar-SA"/>
        </w:rPr>
        <w:t xml:space="preserve"> a comprehensive database that includes detailed design, construction, and performance data for these innovative mixtures. By doing so, the study aims to provide</w:t>
      </w:r>
      <w:r w:rsidR="008F67B8">
        <w:rPr>
          <w:sz w:val="24"/>
          <w:szCs w:val="24"/>
          <w:lang w:bidi="ar-SA"/>
        </w:rPr>
        <w:t xml:space="preserve"> an</w:t>
      </w:r>
      <w:r w:rsidRPr="0009188C">
        <w:rPr>
          <w:sz w:val="24"/>
          <w:szCs w:val="24"/>
          <w:lang w:bidi="ar-SA"/>
        </w:rPr>
        <w:t xml:space="preserve"> insight that will aid in the selection, design, and management of more durable and sustainable pavement materials, ultimately contributing to the advancement of pavement engineering and infrastructure management.</w:t>
      </w:r>
    </w:p>
    <w:p w14:paraId="3DB5CAD8" w14:textId="77777777" w:rsidR="004D04CB" w:rsidRPr="0009188C" w:rsidRDefault="004D04CB" w:rsidP="004D04CB">
      <w:pPr>
        <w:widowControl/>
        <w:autoSpaceDE/>
        <w:autoSpaceDN/>
        <w:spacing w:line="360" w:lineRule="auto"/>
        <w:ind w:firstLine="360"/>
        <w:jc w:val="both"/>
        <w:rPr>
          <w:sz w:val="24"/>
          <w:szCs w:val="24"/>
          <w:lang w:bidi="ar-SA"/>
        </w:rPr>
      </w:pPr>
    </w:p>
    <w:p w14:paraId="29B53B04" w14:textId="1E0509E3" w:rsidR="005E4709" w:rsidRDefault="00C74B3A" w:rsidP="005E4709">
      <w:pPr>
        <w:pStyle w:val="Heading2"/>
        <w:numPr>
          <w:ilvl w:val="1"/>
          <w:numId w:val="1"/>
        </w:numPr>
        <w:tabs>
          <w:tab w:val="num" w:pos="360"/>
          <w:tab w:val="left" w:pos="548"/>
        </w:tabs>
        <w:spacing w:before="219" w:line="360" w:lineRule="auto"/>
      </w:pPr>
      <w:bookmarkStart w:id="19" w:name="_Toc92870337"/>
      <w:bookmarkStart w:id="20" w:name="_Toc178241004"/>
      <w:r>
        <w:lastRenderedPageBreak/>
        <w:t>Objectives</w:t>
      </w:r>
      <w:bookmarkEnd w:id="19"/>
      <w:bookmarkEnd w:id="20"/>
      <w:r w:rsidR="00072005">
        <w:t xml:space="preserve"> </w:t>
      </w:r>
    </w:p>
    <w:p w14:paraId="3A72FEC6" w14:textId="4EE5AEEC" w:rsidR="0093242B" w:rsidRPr="0093242B" w:rsidRDefault="0093242B" w:rsidP="0093242B">
      <w:pPr>
        <w:spacing w:line="360" w:lineRule="auto"/>
        <w:ind w:firstLine="360"/>
        <w:jc w:val="both"/>
        <w:rPr>
          <w:sz w:val="24"/>
          <w:szCs w:val="24"/>
        </w:rPr>
      </w:pPr>
      <w:r w:rsidRPr="0093242B">
        <w:rPr>
          <w:sz w:val="24"/>
          <w:szCs w:val="24"/>
        </w:rPr>
        <w:t>The primary objective of this study is to conduct a comprehensive evaluation of innovative paving materials using data from the LTPP database. The research aims to systematically identify, collect, organize, and analyze data related to the use of modified asphalt binders, focusing on their performance characteristics, applications, and regional variations across different states. By cross-referencing the LTPP data with state-level specifications, the study seeks to provide a clearer understanding of the factors that influence the performance and durability of modified binders in real-world conditions. This includes evaluating the impact of traffic loads, climatic conditions, and material composition on pavement life and effectiveness. Furthermore, the research will emphasize the cost-effectiveness and environmental benefits of using modified binders, particularly in enhancing pavement longevity and reducing maintenance needs. In addition, recommendations will be made to improve the consistency and reliability of data collection and reporting practices within the LTPP framework, facilitating more informed decision-making in future research and practical applications.</w:t>
      </w:r>
    </w:p>
    <w:p w14:paraId="2E25F8F1" w14:textId="4A0C6140" w:rsidR="005D3C67" w:rsidRPr="00DF7620" w:rsidRDefault="005D3C67" w:rsidP="00DF7620">
      <w:pPr>
        <w:pStyle w:val="Heading2"/>
        <w:numPr>
          <w:ilvl w:val="1"/>
          <w:numId w:val="1"/>
        </w:numPr>
        <w:tabs>
          <w:tab w:val="num" w:pos="360"/>
          <w:tab w:val="left" w:pos="548"/>
        </w:tabs>
        <w:spacing w:before="219" w:line="360" w:lineRule="auto"/>
      </w:pPr>
      <w:bookmarkStart w:id="21" w:name="1.3_Expected_Contributions"/>
      <w:bookmarkStart w:id="22" w:name="_Toc178241005"/>
      <w:bookmarkEnd w:id="21"/>
      <w:r w:rsidRPr="00DF7620">
        <w:t>Methodology</w:t>
      </w:r>
      <w:bookmarkEnd w:id="22"/>
      <w:r w:rsidRPr="00DF7620">
        <w:t xml:space="preserve"> </w:t>
      </w:r>
    </w:p>
    <w:p w14:paraId="6EBDF8DB" w14:textId="6A10B2BD" w:rsidR="004D04CB" w:rsidRPr="004D04CB" w:rsidRDefault="004D04CB" w:rsidP="004D04CB">
      <w:pPr>
        <w:pStyle w:val="Body1"/>
      </w:pPr>
      <w:r w:rsidRPr="004D04CB">
        <w:t>To accurately identify the use of modified binders within the LTPP database, the following methods were employed:</w:t>
      </w:r>
    </w:p>
    <w:p w14:paraId="0900DB9A" w14:textId="77777777" w:rsidR="004D04CB" w:rsidRPr="004D04CB" w:rsidRDefault="004D04CB" w:rsidP="004D04CB">
      <w:pPr>
        <w:pStyle w:val="Body1"/>
        <w:numPr>
          <w:ilvl w:val="0"/>
          <w:numId w:val="73"/>
        </w:numPr>
      </w:pPr>
      <w:r w:rsidRPr="004D04CB">
        <w:rPr>
          <w:b/>
          <w:bCs/>
        </w:rPr>
        <w:t>Direct Information Retrieval from the LTPP Database</w:t>
      </w:r>
      <w:r w:rsidRPr="004D04CB">
        <w:t>: This method involved extracting specific data related to modified binders directly from the LTPP database. The process required identifying relevant criteria and codes associated with modified binder usage within the dataset. These codes were carefully analyzed to locate pavement sections that utilized modified binders. However, this approach faced challenges due to the potential for incomplete or outdated records within the database. To mitigate these limitations, the research team employed a systematic review of the available data, ensuring that all relevant sections were identified despite the inconsistencies in record-keeping. The thorough cross-referencing of binder-related codes and project details within the LTPP dataset was critical in capturing the extent of modified binder usage across various pavement sections.</w:t>
      </w:r>
    </w:p>
    <w:p w14:paraId="00F5681C" w14:textId="1DA5E5C9" w:rsidR="004D04CB" w:rsidRDefault="004D04CB" w:rsidP="004D04CB">
      <w:pPr>
        <w:pStyle w:val="Body1"/>
        <w:numPr>
          <w:ilvl w:val="0"/>
          <w:numId w:val="73"/>
        </w:numPr>
      </w:pPr>
      <w:r w:rsidRPr="004D04CB">
        <w:rPr>
          <w:b/>
          <w:bCs/>
        </w:rPr>
        <w:t>Cross-Referencing with State Specifications and Reports</w:t>
      </w:r>
      <w:r w:rsidRPr="004D04CB">
        <w:t xml:space="preserve">: To complement the information retrieved from the LTPP database, the research included a comprehensive review of state-level specifications. State highway agencies often maintain detailed records specifying the materials and techniques used in their pavement projects, including the types of binders. By cross-referencing </w:t>
      </w:r>
      <w:r w:rsidRPr="004D04CB">
        <w:lastRenderedPageBreak/>
        <w:t>these state documents with the LTPP data, the study was able to identify additional instances of modified binder usage that may not have been fully captured in the LTPP database alone. This method also provided insights into regional variations and practices in binder selection, offering a broader perspective on the application and performance of modified binders across different states.</w:t>
      </w:r>
    </w:p>
    <w:p w14:paraId="7602D911" w14:textId="77777777" w:rsidR="004D04CB" w:rsidRPr="004D04CB" w:rsidRDefault="004D04CB" w:rsidP="004D04CB">
      <w:pPr>
        <w:pStyle w:val="Body1"/>
      </w:pPr>
    </w:p>
    <w:p w14:paraId="043FBB69" w14:textId="12532C5F" w:rsidR="005E4709" w:rsidRDefault="005E4709" w:rsidP="005E4709">
      <w:pPr>
        <w:pStyle w:val="Body1"/>
      </w:pPr>
      <w:r>
        <w:t xml:space="preserve">The analysis concluded that a combination of these </w:t>
      </w:r>
      <w:r w:rsidR="008F67B8">
        <w:t xml:space="preserve">two </w:t>
      </w:r>
      <w:r>
        <w:t>methods is necessary to achieve a comprehensive understanding of the use and performance of modified binders in pavement applications. Further efforts to standardize data collection and reporting within the LTPP framework are recommended to enhance the accuracy and utility of the database for future research and practical applications.</w:t>
      </w:r>
    </w:p>
    <w:p w14:paraId="6B6535CA" w14:textId="36B77A8C" w:rsidR="005E4709" w:rsidRDefault="005E4709" w:rsidP="00B4493E">
      <w:pPr>
        <w:pStyle w:val="Body1"/>
        <w:ind w:firstLine="0"/>
      </w:pPr>
      <w:r>
        <w:t>The LTPP database provides valuable insights into the use of modified binders in asphalt pavements across North America. However, the limitations identified in data availability and consistency highlight the need for improved data management practices. The findings underscore the importance of ongoing research and collaboration among agencies to better understand and optimize the use of modified binders in pavement engineering.</w:t>
      </w:r>
    </w:p>
    <w:p w14:paraId="47F83A17" w14:textId="682D79D7" w:rsidR="00DF7620" w:rsidRDefault="00DF7620" w:rsidP="00DF7620">
      <w:pPr>
        <w:pStyle w:val="Heading2"/>
        <w:numPr>
          <w:ilvl w:val="1"/>
          <w:numId w:val="1"/>
        </w:numPr>
        <w:tabs>
          <w:tab w:val="left" w:pos="548"/>
        </w:tabs>
        <w:spacing w:before="219" w:line="360" w:lineRule="auto"/>
      </w:pPr>
      <w:bookmarkStart w:id="23" w:name="_Toc102844363"/>
      <w:bookmarkStart w:id="24" w:name="_Toc102844364"/>
      <w:bookmarkStart w:id="25" w:name="_Toc102844365"/>
      <w:bookmarkStart w:id="26" w:name="_Toc102844366"/>
      <w:bookmarkStart w:id="27" w:name="_Toc102844367"/>
      <w:bookmarkStart w:id="28" w:name="_Toc102844368"/>
      <w:bookmarkStart w:id="29" w:name="_Toc102844369"/>
      <w:bookmarkStart w:id="30" w:name="_Toc102844370"/>
      <w:bookmarkStart w:id="31" w:name="_Toc102844371"/>
      <w:bookmarkStart w:id="32" w:name="_Toc102844372"/>
      <w:bookmarkStart w:id="33" w:name="_Toc102844373"/>
      <w:bookmarkStart w:id="34" w:name="_Toc102844374"/>
      <w:bookmarkStart w:id="35" w:name="_Toc102844375"/>
      <w:bookmarkStart w:id="36" w:name="_Toc102844376"/>
      <w:bookmarkStart w:id="37" w:name="_Toc102844377"/>
      <w:bookmarkStart w:id="38" w:name="_Toc102844378"/>
      <w:bookmarkStart w:id="39" w:name="_Toc102844379"/>
      <w:bookmarkStart w:id="40" w:name="_Toc102844380"/>
      <w:bookmarkStart w:id="41" w:name="_Toc102844381"/>
      <w:bookmarkStart w:id="42" w:name="_Toc102844382"/>
      <w:bookmarkStart w:id="43" w:name="_Toc102844383"/>
      <w:bookmarkStart w:id="44" w:name="_Toc102844384"/>
      <w:bookmarkStart w:id="45" w:name="_Toc102844385"/>
      <w:bookmarkStart w:id="46" w:name="_Toc102844386"/>
      <w:bookmarkStart w:id="47" w:name="_Toc102844387"/>
      <w:bookmarkStart w:id="48" w:name="_Toc102844388"/>
      <w:bookmarkStart w:id="49" w:name="_Toc102844389"/>
      <w:bookmarkStart w:id="50" w:name="_Toc102844390"/>
      <w:bookmarkStart w:id="51" w:name="_Toc102844391"/>
      <w:bookmarkStart w:id="52" w:name="_Toc102844392"/>
      <w:bookmarkStart w:id="53" w:name="_Toc102844393"/>
      <w:bookmarkStart w:id="54" w:name="_Toc102844394"/>
      <w:bookmarkStart w:id="55" w:name="_Toc102844395"/>
      <w:bookmarkStart w:id="56" w:name="_Toc102844396"/>
      <w:bookmarkStart w:id="57" w:name="_Toc102844397"/>
      <w:bookmarkStart w:id="58" w:name="_Toc102844398"/>
      <w:bookmarkStart w:id="59" w:name="1.4_Report_Overview"/>
      <w:bookmarkStart w:id="60" w:name="_Toc102844399"/>
      <w:bookmarkStart w:id="61" w:name="_Toc178241006"/>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t>Organization of the Report</w:t>
      </w:r>
      <w:bookmarkEnd w:id="61"/>
    </w:p>
    <w:p w14:paraId="60E55ABB" w14:textId="6E61C0CA" w:rsidR="00DA5121" w:rsidRPr="00B07D55" w:rsidRDefault="00DA5121" w:rsidP="00DA5121">
      <w:pPr>
        <w:pStyle w:val="Body1"/>
      </w:pPr>
      <w:r>
        <w:t xml:space="preserve">This report is organized into six chapters, each detailing a specific aspect of the research. Chapter 1 provides an introduction, including the problem statement, objectives, methodology, and the organization of the report. Chapter 2 offers a definition and background, covering the designation, sample preparation, testing procedures, performance characteristics, benefits, and performance-driven criteria of the materials studied. Chapter 3 focuses on specifications, discussing the various Performance Grade (PG) binders and their application across different regions of the United States. Chapter 4 delves into the LTPP database, analyzing the use of modified binders, and the identification of relevant pavement sections. Chapter 5 presents a discussion of the findings, including insights and limitations. Finally, Chapter 6 concludes the report with </w:t>
      </w:r>
      <w:r w:rsidRPr="00B07D55">
        <w:t>a summary of the key outcomes and recommendations for practical application and further study.</w:t>
      </w:r>
    </w:p>
    <w:p w14:paraId="48D3A6BE" w14:textId="0E03F5AD" w:rsidR="00593BB1" w:rsidRPr="00B07D55" w:rsidRDefault="00593BB1" w:rsidP="00593BB1">
      <w:pPr>
        <w:pStyle w:val="Body1"/>
      </w:pPr>
      <w:r w:rsidRPr="00B07D55">
        <w:t xml:space="preserve">This study aims to evaluate the performance of modified binders within the LTPP database, focusing on their impact on pavement performance across varying environmental and traffic conditions. While modified binders are central to this research, they are also representative of a broader category of innovative paving materials that are increasingly being adopted in modern pavement construction. These </w:t>
      </w:r>
      <w:r w:rsidRPr="00B07D55">
        <w:lastRenderedPageBreak/>
        <w:t>materials, including RAP, RAS, and warm-mix asphalt, share common goals: enhancing pavement durability, reducing environmental impacts, and improving cost-effectiveness.</w:t>
      </w:r>
    </w:p>
    <w:p w14:paraId="7AB0B5FD" w14:textId="77777777" w:rsidR="00593BB1" w:rsidRPr="00593BB1" w:rsidRDefault="00593BB1" w:rsidP="00593BB1">
      <w:pPr>
        <w:pStyle w:val="Body1"/>
      </w:pPr>
      <w:r w:rsidRPr="00B07D55">
        <w:t>By selecting modified binders as the focus of this research, the study provides a pathway to understanding the broader implications of innovative materials in pavement performance. The next chapter will delve deeper into the specifics of modified binders, outlining their composition, testing procedures, and performance characteristics. This will establish the technical foundation for assessing their role, not just as individual materials, but as part of the larger effort to innovate and improve sustainable paving practices.</w:t>
      </w:r>
    </w:p>
    <w:p w14:paraId="24AEDA5A" w14:textId="6842AB7C" w:rsidR="00C74B3A" w:rsidRPr="005D3C67" w:rsidRDefault="00C74B3A" w:rsidP="00DA5121">
      <w:pPr>
        <w:pStyle w:val="Body1"/>
        <w:ind w:firstLine="0"/>
      </w:pPr>
      <w:r w:rsidRPr="005D3C67">
        <w:br w:type="page"/>
      </w:r>
    </w:p>
    <w:p w14:paraId="35E9DE7A" w14:textId="0A45A94F" w:rsidR="000622F9" w:rsidRDefault="000F36E8" w:rsidP="004D04CB">
      <w:pPr>
        <w:pStyle w:val="Heading1"/>
        <w:numPr>
          <w:ilvl w:val="0"/>
          <w:numId w:val="3"/>
        </w:numPr>
      </w:pPr>
      <w:bookmarkStart w:id="62" w:name="Chapter_2.__Literature_Review"/>
      <w:bookmarkStart w:id="63" w:name="_Toc92870340"/>
      <w:bookmarkEnd w:id="62"/>
      <w:r>
        <w:lastRenderedPageBreak/>
        <w:t xml:space="preserve">  </w:t>
      </w:r>
      <w:bookmarkStart w:id="64" w:name="_Toc178241007"/>
      <w:bookmarkEnd w:id="63"/>
      <w:r w:rsidR="00461AB9">
        <w:t xml:space="preserve">Definition and </w:t>
      </w:r>
      <w:r w:rsidR="00C72E31">
        <w:t>Background</w:t>
      </w:r>
      <w:bookmarkEnd w:id="64"/>
    </w:p>
    <w:p w14:paraId="1300573D" w14:textId="77777777" w:rsidR="004D04CB" w:rsidRDefault="004D04CB" w:rsidP="004D04CB">
      <w:pPr>
        <w:spacing w:line="360" w:lineRule="auto"/>
      </w:pPr>
    </w:p>
    <w:p w14:paraId="6A7F6B8E" w14:textId="77777777" w:rsidR="004D04CB" w:rsidRDefault="004D04CB" w:rsidP="004D04CB">
      <w:pPr>
        <w:spacing w:line="360" w:lineRule="auto"/>
      </w:pPr>
    </w:p>
    <w:p w14:paraId="6FB1ACD3" w14:textId="0E4009B3" w:rsidR="00990A00" w:rsidRDefault="00990A00" w:rsidP="004D04CB">
      <w:pPr>
        <w:pStyle w:val="Heading2"/>
        <w:spacing w:line="360" w:lineRule="auto"/>
      </w:pPr>
      <w:bookmarkStart w:id="65" w:name="_Toc178241008"/>
      <w:r>
        <w:t>2.1 Introduction</w:t>
      </w:r>
      <w:bookmarkEnd w:id="65"/>
      <w:r>
        <w:t xml:space="preserve"> </w:t>
      </w:r>
    </w:p>
    <w:p w14:paraId="3FDF4205" w14:textId="77777777" w:rsidR="00593BB1" w:rsidRPr="00B07D55" w:rsidRDefault="00593BB1" w:rsidP="00593BB1">
      <w:pPr>
        <w:spacing w:line="360" w:lineRule="auto"/>
        <w:ind w:firstLine="360"/>
        <w:jc w:val="both"/>
        <w:rPr>
          <w:sz w:val="24"/>
          <w:szCs w:val="24"/>
        </w:rPr>
      </w:pPr>
      <w:r w:rsidRPr="00B07D55">
        <w:rPr>
          <w:sz w:val="24"/>
          <w:szCs w:val="24"/>
        </w:rPr>
        <w:t>In line with the objectives introduced in Chapter 1, this chapter focuses on modified binders—one of the most widely studied and applied innovative materials in pavement engineering. Modified binders, including polymer-modified binders (PMB) and highly polymer-modified binders (HPB), have been selected for this study due to their proven ability to improve pavement performance by addressing key issues such as rutting, cracking, and fatigue. However, these binders are not the only innovative solutions available; they represent a larger category of materials, such as RAP, RAS, and other sustainable options, that are being explored and implemented to advance pavement technology.</w:t>
      </w:r>
    </w:p>
    <w:p w14:paraId="6B28A6F8" w14:textId="7A37012B" w:rsidR="00593BB1" w:rsidRDefault="00593BB1" w:rsidP="00593BB1">
      <w:pPr>
        <w:spacing w:line="360" w:lineRule="auto"/>
        <w:ind w:firstLine="360"/>
        <w:jc w:val="both"/>
        <w:rPr>
          <w:sz w:val="24"/>
          <w:szCs w:val="24"/>
        </w:rPr>
      </w:pPr>
      <w:r w:rsidRPr="00B07D55">
        <w:rPr>
          <w:sz w:val="24"/>
          <w:szCs w:val="24"/>
        </w:rPr>
        <w:t>By understanding the properties and benefits of modified binders, we gain insight into the broader potential of innovative materials to meet the demands of modern infrastructure. This chapter will provide the necessary background on modified binders, setting the stage for a deeper evaluation of their application and potential within the context of sustainable and long-lasting pavement solutions.</w:t>
      </w:r>
    </w:p>
    <w:p w14:paraId="33118836" w14:textId="48F49C9A" w:rsidR="00990A00" w:rsidRPr="00C62378" w:rsidRDefault="00990A00" w:rsidP="00990A00">
      <w:pPr>
        <w:spacing w:line="360" w:lineRule="auto"/>
        <w:ind w:firstLine="360"/>
        <w:jc w:val="both"/>
        <w:rPr>
          <w:sz w:val="24"/>
          <w:szCs w:val="24"/>
        </w:rPr>
      </w:pPr>
      <w:r w:rsidRPr="00C62378">
        <w:rPr>
          <w:sz w:val="24"/>
          <w:szCs w:val="24"/>
        </w:rPr>
        <w:t>Modified asphalt binders have been created using a variety of advanced technologies to improve the properties of traditional asphalt, making them better suited for specific project needs, including different traffic volumes and various climatic conditions</w:t>
      </w:r>
      <w:r w:rsidR="006D08A1">
        <w:rPr>
          <w:sz w:val="24"/>
          <w:szCs w:val="24"/>
        </w:rPr>
        <w:t xml:space="preserve"> (Yang et al. 2013, Sulyman et al. 2014, Li et al. 2017, </w:t>
      </w:r>
      <w:r w:rsidR="006D08A1" w:rsidRPr="008B5AB9">
        <w:rPr>
          <w:sz w:val="24"/>
          <w:szCs w:val="24"/>
        </w:rPr>
        <w:t>Habbouche et al. 20</w:t>
      </w:r>
      <w:r w:rsidR="006D08A1">
        <w:rPr>
          <w:sz w:val="24"/>
          <w:szCs w:val="24"/>
        </w:rPr>
        <w:t>20)</w:t>
      </w:r>
      <w:r w:rsidRPr="00C62378">
        <w:rPr>
          <w:sz w:val="24"/>
          <w:szCs w:val="24"/>
        </w:rPr>
        <w:t>. Over the past 50 years, these improvements have involved adding materials such as polymers, ground tire rubber, chemical agents like acids, and even recycled substances like engine oils. These enhancements are designed to increase the asphalt’s strength, flexibility, resistance to deformation, and overall durability.</w:t>
      </w:r>
    </w:p>
    <w:p w14:paraId="105DE729" w14:textId="713285D4" w:rsidR="00990A00" w:rsidRPr="00C62378" w:rsidRDefault="00990A00" w:rsidP="00990A00">
      <w:pPr>
        <w:spacing w:line="360" w:lineRule="auto"/>
        <w:ind w:firstLine="360"/>
        <w:jc w:val="both"/>
        <w:rPr>
          <w:sz w:val="24"/>
          <w:szCs w:val="24"/>
        </w:rPr>
      </w:pPr>
      <w:r w:rsidRPr="00C62378">
        <w:rPr>
          <w:sz w:val="24"/>
          <w:szCs w:val="24"/>
        </w:rPr>
        <w:t xml:space="preserve">Among these innovations, </w:t>
      </w:r>
      <w:r w:rsidR="005069FE">
        <w:rPr>
          <w:sz w:val="24"/>
          <w:szCs w:val="24"/>
        </w:rPr>
        <w:t>high polymer binders (</w:t>
      </w:r>
      <w:r w:rsidRPr="00C62378">
        <w:rPr>
          <w:sz w:val="24"/>
          <w:szCs w:val="24"/>
        </w:rPr>
        <w:t>HPBs</w:t>
      </w:r>
      <w:r w:rsidR="005069FE">
        <w:rPr>
          <w:sz w:val="24"/>
          <w:szCs w:val="24"/>
        </w:rPr>
        <w:t>)</w:t>
      </w:r>
      <w:r w:rsidRPr="00C62378">
        <w:rPr>
          <w:sz w:val="24"/>
          <w:szCs w:val="24"/>
        </w:rPr>
        <w:t xml:space="preserve"> are particularly noteworthy. HPBs are a specialized type of asphalt binder that contain significantly higher levels of polymers</w:t>
      </w:r>
      <w:r w:rsidR="002B15ED">
        <w:rPr>
          <w:sz w:val="24"/>
          <w:szCs w:val="24"/>
        </w:rPr>
        <w:t xml:space="preserve"> (Peng et al. 2019)</w:t>
      </w:r>
      <w:r w:rsidRPr="00C62378">
        <w:rPr>
          <w:sz w:val="24"/>
          <w:szCs w:val="24"/>
        </w:rPr>
        <w:t xml:space="preserve">, with Styrene-Butadiene-Styrene (SBS) being one of the </w:t>
      </w:r>
      <w:r w:rsidR="00F32AB3" w:rsidRPr="00C62378">
        <w:rPr>
          <w:sz w:val="24"/>
          <w:szCs w:val="24"/>
        </w:rPr>
        <w:t>most used</w:t>
      </w:r>
      <w:r w:rsidRPr="00C62378">
        <w:rPr>
          <w:sz w:val="24"/>
          <w:szCs w:val="24"/>
        </w:rPr>
        <w:t>. The high polymer content in HPBs is intended to greatly enhance the performance of asphalt mixtures. In contrast to standard polymer modified binders, which have lower polymer content, HPBs are specifically engineered to offer superior resistance to rutting, cracking, and other types of pavement deterioration that occur under severe conditions. This makes them especially valuable for use in areas with heavy traffic loads, such as highways and urban streets, as well as regions with extreme temperature variations.</w:t>
      </w:r>
    </w:p>
    <w:p w14:paraId="5DB70BEE" w14:textId="52518240" w:rsidR="00FC53E8" w:rsidRDefault="00990A00" w:rsidP="00FC53E8">
      <w:pPr>
        <w:spacing w:line="360" w:lineRule="auto"/>
        <w:ind w:firstLine="360"/>
        <w:jc w:val="both"/>
        <w:rPr>
          <w:sz w:val="24"/>
          <w:szCs w:val="24"/>
        </w:rPr>
      </w:pPr>
      <w:r w:rsidRPr="00C62378">
        <w:rPr>
          <w:sz w:val="24"/>
          <w:szCs w:val="24"/>
        </w:rPr>
        <w:t xml:space="preserve">The advantages of HPBs go beyond just durability. These binders help extend the overall lifespan of </w:t>
      </w:r>
      <w:r w:rsidRPr="00C62378">
        <w:rPr>
          <w:sz w:val="24"/>
          <w:szCs w:val="24"/>
        </w:rPr>
        <w:lastRenderedPageBreak/>
        <w:t>pavements by preserving their structural integrity and smoothness over longer periods, even when subjected to harsh environmental conditions</w:t>
      </w:r>
      <w:r w:rsidR="002B15ED">
        <w:rPr>
          <w:sz w:val="24"/>
          <w:szCs w:val="24"/>
        </w:rPr>
        <w:t xml:space="preserve"> (Yildirim 2007, Wu et al. 2024)</w:t>
      </w:r>
      <w:r w:rsidRPr="00C62378">
        <w:rPr>
          <w:sz w:val="24"/>
          <w:szCs w:val="24"/>
        </w:rPr>
        <w:t>. Additionally, the improved flexibility and elasticity of HPBs enable pavements to better absorb and disperse the stresses caused by traffic and temperature fluctuations, thereby reducing the need for frequent and extensive maintenance. However, these benefits come with certain drawbacks, such as higher initial costs and more complicated handling during construction</w:t>
      </w:r>
      <w:r w:rsidR="00FC53E8">
        <w:rPr>
          <w:sz w:val="24"/>
          <w:szCs w:val="24"/>
        </w:rPr>
        <w:t xml:space="preserve"> (Bagui et al. 2012, Wang et al. 2017, Almusawi et al. 2023)</w:t>
      </w:r>
      <w:r w:rsidRPr="00C62378">
        <w:rPr>
          <w:sz w:val="24"/>
          <w:szCs w:val="24"/>
        </w:rPr>
        <w:t>. Despite these challenges, the long-term benefits of HPBs, including lower maintenance costs and extended pavement life, make them an appealing choice for many transportation agencies.</w:t>
      </w:r>
    </w:p>
    <w:p w14:paraId="499DEA68" w14:textId="77777777" w:rsidR="00F04BB7" w:rsidRDefault="00F04BB7" w:rsidP="00990A00">
      <w:pPr>
        <w:spacing w:line="360" w:lineRule="auto"/>
        <w:ind w:firstLine="360"/>
        <w:jc w:val="both"/>
      </w:pPr>
    </w:p>
    <w:p w14:paraId="532F579B" w14:textId="50398828" w:rsidR="00F04BB7" w:rsidRDefault="00F04BB7" w:rsidP="00983EAD">
      <w:pPr>
        <w:pStyle w:val="Heading2"/>
      </w:pPr>
      <w:bookmarkStart w:id="66" w:name="_Toc178241009"/>
      <w:r>
        <w:t>2.2 Designation</w:t>
      </w:r>
      <w:bookmarkEnd w:id="66"/>
    </w:p>
    <w:p w14:paraId="165DC252" w14:textId="714FD69E" w:rsidR="00F04BB7" w:rsidRPr="00F04BB7" w:rsidRDefault="00F04BB7" w:rsidP="00983EAD">
      <w:pPr>
        <w:spacing w:line="360" w:lineRule="auto"/>
        <w:ind w:firstLine="360"/>
        <w:jc w:val="both"/>
        <w:rPr>
          <w:sz w:val="24"/>
          <w:szCs w:val="24"/>
        </w:rPr>
      </w:pPr>
      <w:r w:rsidRPr="00F04BB7">
        <w:rPr>
          <w:sz w:val="24"/>
          <w:szCs w:val="24"/>
        </w:rPr>
        <w:t xml:space="preserve">The resistance of asphalt concrete (AC) mixtures to permanent deformation, such as rutting, typically requires a stiff binder with low binder content, whereas resistance to various forms of cracking (fatigue, top-down, block, and thermal) needs a more flexible binder and higher binder content. The use of modified asphalt binders allows transportation agencies to design balanced mixtures that can effectively resist both types of distresses, ensuring long-term durability by reducing moisture damage and aging susceptibility </w:t>
      </w:r>
      <w:r w:rsidR="005069FE" w:rsidRPr="008B5AB9">
        <w:rPr>
          <w:sz w:val="24"/>
          <w:szCs w:val="24"/>
        </w:rPr>
        <w:t>(Habbouche et al. 2018)</w:t>
      </w:r>
      <w:r w:rsidRPr="00F04BB7">
        <w:rPr>
          <w:sz w:val="24"/>
          <w:szCs w:val="24"/>
        </w:rPr>
        <w:t>.</w:t>
      </w:r>
    </w:p>
    <w:p w14:paraId="2F0F8639" w14:textId="6B1ACAE9" w:rsidR="00F04BB7" w:rsidRDefault="00F04BB7" w:rsidP="00983EAD">
      <w:pPr>
        <w:spacing w:line="360" w:lineRule="auto"/>
        <w:ind w:firstLine="360"/>
        <w:jc w:val="both"/>
        <w:rPr>
          <w:sz w:val="24"/>
          <w:szCs w:val="24"/>
        </w:rPr>
      </w:pPr>
      <w:r w:rsidRPr="00F04BB7">
        <w:rPr>
          <w:sz w:val="24"/>
          <w:szCs w:val="24"/>
        </w:rPr>
        <w:t xml:space="preserve">Figure </w:t>
      </w:r>
      <w:r w:rsidR="00446D78">
        <w:rPr>
          <w:sz w:val="24"/>
          <w:szCs w:val="24"/>
        </w:rPr>
        <w:t>2.</w:t>
      </w:r>
      <w:r w:rsidRPr="00F04BB7">
        <w:rPr>
          <w:sz w:val="24"/>
          <w:szCs w:val="24"/>
        </w:rPr>
        <w:t xml:space="preserve">1 illustrates the typical behavior of neat, modified, and ideal asphalt binders across anticipated temperature ranges over their lifespan in a pavement structure, as documented by the Illinois Department of Transportation (2005). Neat asphalt binders are easier to produce and construct but may experience rutting at high temperatures due to their softer nature, fatigue cracking at intermediate temperatures due to lack of flexibility, and thermal cracking at low temperatures due to brittleness. In contrast, modified asphalt binders, although more difficult to produce and requiring higher construction temperatures, offer improved performance by exhibiting less rutting at high temperatures, reduced fatigue cracking at intermediate temperatures, and decreased thermal cracking at low temperatures due to their stronger and more ductile properties. The ideal asphalt binder, which would provide optimal resistance to all three modes of distress, does not currently exist, as achieving a perfect balance across all temperature ranges remains unattainable. </w:t>
      </w:r>
    </w:p>
    <w:p w14:paraId="5945AE64" w14:textId="77777777" w:rsidR="00F04BB7" w:rsidRPr="00F04BB7" w:rsidRDefault="00F04BB7" w:rsidP="00983EAD">
      <w:pPr>
        <w:spacing w:line="360" w:lineRule="auto"/>
        <w:jc w:val="both"/>
        <w:rPr>
          <w:sz w:val="24"/>
          <w:szCs w:val="24"/>
        </w:rPr>
      </w:pPr>
    </w:p>
    <w:p w14:paraId="24307ED1" w14:textId="77777777" w:rsidR="00736563" w:rsidRDefault="00F04BB7" w:rsidP="00736563">
      <w:pPr>
        <w:keepNext/>
        <w:spacing w:line="360" w:lineRule="auto"/>
        <w:jc w:val="center"/>
      </w:pPr>
      <w:r w:rsidRPr="00006ADF">
        <w:rPr>
          <w:noProof/>
        </w:rPr>
        <w:lastRenderedPageBreak/>
        <w:drawing>
          <wp:inline distT="0" distB="0" distL="0" distR="0" wp14:anchorId="3F1176CA" wp14:editId="29DC529D">
            <wp:extent cx="4069080" cy="2714625"/>
            <wp:effectExtent l="0" t="0" r="7620" b="9525"/>
            <wp:docPr id="1172303205" name="image2.png" descr="This figure is a line graph showing the relationship between binder stiffness and temperature for three types of asphalt binders: Neat, Ideal, and Modified. The x-axis represents temperature conditions, labeled from left to right as &quot;Pavement low temperature,&quot; &quot;Pavement intermediate temperature,&quot; &quot;Pavement high temperature,&quot; and &quot;Mixing &amp; placing temperature.&quot; The y-axis represents the stiffness of the binder, ranging from &quot;Harder&quot; at the top to &quot;Softer&quot; at the bottom.&#10;&#10;Three lines are plotted:&#10;&#10;The red line labeled &quot;Neat&quot; shows a linear decrease in stiffness as temperature increases.&#10;The green line labeled &quot;Modified&quot; shows a steeper decrease initially, becoming less steep as the temperature increases, representing better resistance to temperature changes compared to the neat binder.&#10;The blue line labeled &quot;Ideal&quot; demonstrates a non-linear pattern, with stiffness decreasing steadily at first, then less sharply as temperatures increase, indicating an optimal performance across a range of temperatures.&#10;The figure illustrates how different binders perform under varying temperatures, highlighting the enhanced performance of modified binders over neat binders."/>
            <wp:cNvGraphicFramePr/>
            <a:graphic xmlns:a="http://schemas.openxmlformats.org/drawingml/2006/main">
              <a:graphicData uri="http://schemas.openxmlformats.org/drawingml/2006/picture">
                <pic:pic xmlns:pic="http://schemas.openxmlformats.org/drawingml/2006/picture">
                  <pic:nvPicPr>
                    <pic:cNvPr id="1172303205" name="image2.png" descr="This figure is a line graph showing the relationship between binder stiffness and temperature for three types of asphalt binders: Neat, Ideal, and Modified. The x-axis represents temperature conditions, labeled from left to right as &quot;Pavement low temperature,&quot; &quot;Pavement intermediate temperature,&quot; &quot;Pavement high temperature,&quot; and &quot;Mixing &amp; placing temperature.&quot; The y-axis represents the stiffness of the binder, ranging from &quot;Harder&quot; at the top to &quot;Softer&quot; at the bottom.&#10;&#10;Three lines are plotted:&#10;&#10;The red line labeled &quot;Neat&quot; shows a linear decrease in stiffness as temperature increases.&#10;The green line labeled &quot;Modified&quot; shows a steeper decrease initially, becoming less steep as the temperature increases, representing better resistance to temperature changes compared to the neat binder.&#10;The blue line labeled &quot;Ideal&quot; demonstrates a non-linear pattern, with stiffness decreasing steadily at first, then less sharply as temperatures increase, indicating an optimal performance across a range of temperatures.&#10;The figure illustrates how different binders perform under varying temperatures, highlighting the enhanced performance of modified binders over neat binders."/>
                    <pic:cNvPicPr preferRelativeResize="0"/>
                  </pic:nvPicPr>
                  <pic:blipFill>
                    <a:blip r:embed="rId11"/>
                    <a:srcRect/>
                    <a:stretch>
                      <a:fillRect/>
                    </a:stretch>
                  </pic:blipFill>
                  <pic:spPr>
                    <a:xfrm>
                      <a:off x="0" y="0"/>
                      <a:ext cx="4083130" cy="2723998"/>
                    </a:xfrm>
                    <a:prstGeom prst="rect">
                      <a:avLst/>
                    </a:prstGeom>
                    <a:ln/>
                  </pic:spPr>
                </pic:pic>
              </a:graphicData>
            </a:graphic>
          </wp:inline>
        </w:drawing>
      </w:r>
    </w:p>
    <w:p w14:paraId="25BBA951" w14:textId="706036BD" w:rsidR="00750F74" w:rsidRPr="00387F77" w:rsidRDefault="00736563" w:rsidP="00387F77">
      <w:pPr>
        <w:spacing w:line="360" w:lineRule="auto"/>
        <w:jc w:val="center"/>
        <w:rPr>
          <w:sz w:val="24"/>
          <w:szCs w:val="24"/>
        </w:rPr>
      </w:pPr>
      <w:bookmarkStart w:id="67" w:name="_Toc178241042"/>
      <w:r w:rsidRPr="008B5AB9">
        <w:rPr>
          <w:b/>
          <w:bCs/>
          <w:sz w:val="24"/>
          <w:szCs w:val="24"/>
        </w:rPr>
        <w:t xml:space="preserve">Figure </w:t>
      </w:r>
      <w:r w:rsidR="00E931A8">
        <w:rPr>
          <w:b/>
          <w:bCs/>
          <w:sz w:val="24"/>
          <w:szCs w:val="24"/>
        </w:rPr>
        <w:fldChar w:fldCharType="begin"/>
      </w:r>
      <w:r w:rsidR="00E931A8">
        <w:rPr>
          <w:b/>
          <w:bCs/>
          <w:sz w:val="24"/>
          <w:szCs w:val="24"/>
        </w:rPr>
        <w:instrText xml:space="preserve"> STYLEREF 1 \s </w:instrText>
      </w:r>
      <w:r w:rsidR="00E931A8">
        <w:rPr>
          <w:b/>
          <w:bCs/>
          <w:sz w:val="24"/>
          <w:szCs w:val="24"/>
        </w:rPr>
        <w:fldChar w:fldCharType="separate"/>
      </w:r>
      <w:r w:rsidR="00E931A8">
        <w:rPr>
          <w:b/>
          <w:bCs/>
          <w:noProof/>
          <w:sz w:val="24"/>
          <w:szCs w:val="24"/>
        </w:rPr>
        <w:t>2</w:t>
      </w:r>
      <w:r w:rsidR="00E931A8">
        <w:rPr>
          <w:b/>
          <w:bCs/>
          <w:sz w:val="24"/>
          <w:szCs w:val="24"/>
        </w:rPr>
        <w:fldChar w:fldCharType="end"/>
      </w:r>
      <w:r w:rsidR="00E931A8">
        <w:rPr>
          <w:b/>
          <w:bCs/>
          <w:sz w:val="24"/>
          <w:szCs w:val="24"/>
        </w:rPr>
        <w:t>.</w:t>
      </w:r>
      <w:r w:rsidR="00E931A8">
        <w:rPr>
          <w:b/>
          <w:bCs/>
          <w:sz w:val="24"/>
          <w:szCs w:val="24"/>
        </w:rPr>
        <w:fldChar w:fldCharType="begin"/>
      </w:r>
      <w:r w:rsidR="00E931A8">
        <w:rPr>
          <w:b/>
          <w:bCs/>
          <w:sz w:val="24"/>
          <w:szCs w:val="24"/>
        </w:rPr>
        <w:instrText xml:space="preserve"> SEQ Figure \* ARABIC \s 1 </w:instrText>
      </w:r>
      <w:r w:rsidR="00E931A8">
        <w:rPr>
          <w:b/>
          <w:bCs/>
          <w:sz w:val="24"/>
          <w:szCs w:val="24"/>
        </w:rPr>
        <w:fldChar w:fldCharType="separate"/>
      </w:r>
      <w:r w:rsidR="00E931A8">
        <w:rPr>
          <w:b/>
          <w:bCs/>
          <w:noProof/>
          <w:sz w:val="24"/>
          <w:szCs w:val="24"/>
        </w:rPr>
        <w:t>1</w:t>
      </w:r>
      <w:r w:rsidR="00E931A8">
        <w:rPr>
          <w:b/>
          <w:bCs/>
          <w:sz w:val="24"/>
          <w:szCs w:val="24"/>
        </w:rPr>
        <w:fldChar w:fldCharType="end"/>
      </w:r>
      <w:r w:rsidRPr="008B5AB9">
        <w:rPr>
          <w:b/>
          <w:bCs/>
          <w:sz w:val="24"/>
          <w:szCs w:val="24"/>
        </w:rPr>
        <w:t>.</w:t>
      </w:r>
      <w:r w:rsidRPr="008B5AB9">
        <w:rPr>
          <w:sz w:val="24"/>
          <w:szCs w:val="24"/>
        </w:rPr>
        <w:t xml:space="preserve"> Diagram of typical asphalt binder behavior throughout the pavement lifecycle (Habbouche et al. 2018)</w:t>
      </w:r>
      <w:bookmarkEnd w:id="67"/>
    </w:p>
    <w:p w14:paraId="3FE7CEE0" w14:textId="77777777" w:rsidR="00F04BB7" w:rsidRPr="00F04BB7" w:rsidRDefault="00F04BB7" w:rsidP="00983EAD">
      <w:pPr>
        <w:spacing w:line="360" w:lineRule="auto"/>
        <w:ind w:firstLine="360"/>
        <w:jc w:val="both"/>
        <w:rPr>
          <w:sz w:val="24"/>
          <w:szCs w:val="24"/>
        </w:rPr>
      </w:pPr>
      <w:r w:rsidRPr="00F04BB7">
        <w:rPr>
          <w:sz w:val="24"/>
          <w:szCs w:val="24"/>
        </w:rPr>
        <w:t>Highly modified binders are characterized by their high polymer content, typically ranging from 7.5% by weight of the binder (TWB). This is significantly higher than the standard polymer content in typical polymer-modified asphalts (PMAs), which usually contain around 3% polymer. The increased polymer content results in a dense polymer network within the asphalt, which significantly improves its mechanical properties and resistance to various forms of distress.</w:t>
      </w:r>
    </w:p>
    <w:p w14:paraId="3AF84350" w14:textId="7DC94C7F" w:rsidR="00F04BB7" w:rsidRPr="00F04BB7" w:rsidRDefault="00F04BB7" w:rsidP="00983EAD">
      <w:pPr>
        <w:spacing w:line="360" w:lineRule="auto"/>
        <w:ind w:firstLine="360"/>
        <w:jc w:val="both"/>
        <w:rPr>
          <w:sz w:val="24"/>
          <w:szCs w:val="24"/>
        </w:rPr>
      </w:pPr>
      <w:r w:rsidRPr="00F04BB7">
        <w:rPr>
          <w:sz w:val="24"/>
          <w:szCs w:val="24"/>
        </w:rPr>
        <w:t>The performance characteristics of highly modified binders include enhanced elasticity, improved tensile strength, and greater resistance to temperature fluctuations. These properties make them less susceptible to rutting and cracking, thus extending the service life of pavements. For instance, binders with a polymer content sufficient to produce grades such as PG</w:t>
      </w:r>
      <w:r w:rsidR="001431F0">
        <w:rPr>
          <w:sz w:val="24"/>
          <w:szCs w:val="24"/>
        </w:rPr>
        <w:t xml:space="preserve"> </w:t>
      </w:r>
      <w:r w:rsidRPr="00F04BB7">
        <w:rPr>
          <w:sz w:val="24"/>
          <w:szCs w:val="24"/>
        </w:rPr>
        <w:t>76-22 are commonly used in regions with extreme temperature variations or heavy traffic​.</w:t>
      </w:r>
    </w:p>
    <w:p w14:paraId="613B2908" w14:textId="62C4EB35" w:rsidR="00F04BB7" w:rsidRDefault="00F04BB7" w:rsidP="00983EAD">
      <w:pPr>
        <w:spacing w:line="360" w:lineRule="auto"/>
        <w:ind w:firstLine="360"/>
        <w:jc w:val="both"/>
        <w:rPr>
          <w:sz w:val="24"/>
          <w:szCs w:val="24"/>
        </w:rPr>
      </w:pPr>
      <w:r w:rsidRPr="00F04BB7">
        <w:rPr>
          <w:sz w:val="24"/>
          <w:szCs w:val="24"/>
        </w:rPr>
        <w:t>Figure 2</w:t>
      </w:r>
      <w:r w:rsidR="00446D78">
        <w:rPr>
          <w:sz w:val="24"/>
          <w:szCs w:val="24"/>
        </w:rPr>
        <w:t>.2</w:t>
      </w:r>
      <w:r w:rsidRPr="00F04BB7">
        <w:rPr>
          <w:sz w:val="24"/>
          <w:szCs w:val="24"/>
        </w:rPr>
        <w:t xml:space="preserve"> illustrates the performance of different asphalt binders over time, measured by the Present Serviceability Index (PSI). It shows that pavements with </w:t>
      </w:r>
      <w:r w:rsidR="00CB3424">
        <w:rPr>
          <w:sz w:val="24"/>
          <w:szCs w:val="24"/>
        </w:rPr>
        <w:t>h</w:t>
      </w:r>
      <w:r w:rsidRPr="00F04BB7">
        <w:rPr>
          <w:sz w:val="24"/>
          <w:szCs w:val="24"/>
        </w:rPr>
        <w:t xml:space="preserve">igh </w:t>
      </w:r>
      <w:r w:rsidR="00CB3424">
        <w:rPr>
          <w:sz w:val="24"/>
          <w:szCs w:val="24"/>
        </w:rPr>
        <w:t>p</w:t>
      </w:r>
      <w:r w:rsidRPr="00F04BB7">
        <w:rPr>
          <w:sz w:val="24"/>
          <w:szCs w:val="24"/>
        </w:rPr>
        <w:t xml:space="preserve">erformance (HP) </w:t>
      </w:r>
      <w:r w:rsidR="00CB3424">
        <w:rPr>
          <w:sz w:val="24"/>
          <w:szCs w:val="24"/>
        </w:rPr>
        <w:t>h</w:t>
      </w:r>
      <w:r w:rsidRPr="00F04BB7">
        <w:rPr>
          <w:sz w:val="24"/>
          <w:szCs w:val="24"/>
        </w:rPr>
        <w:t xml:space="preserve">ighly </w:t>
      </w:r>
      <w:r w:rsidR="00CB3424">
        <w:rPr>
          <w:sz w:val="24"/>
          <w:szCs w:val="24"/>
        </w:rPr>
        <w:t>m</w:t>
      </w:r>
      <w:r w:rsidRPr="00F04BB7">
        <w:rPr>
          <w:sz w:val="24"/>
          <w:szCs w:val="24"/>
        </w:rPr>
        <w:t xml:space="preserve">odified </w:t>
      </w:r>
      <w:r w:rsidR="00CB3424">
        <w:rPr>
          <w:sz w:val="24"/>
          <w:szCs w:val="24"/>
        </w:rPr>
        <w:t>a</w:t>
      </w:r>
      <w:r w:rsidRPr="00F04BB7">
        <w:rPr>
          <w:sz w:val="24"/>
          <w:szCs w:val="24"/>
        </w:rPr>
        <w:t xml:space="preserve">sphalt </w:t>
      </w:r>
      <w:r w:rsidR="00CB3424">
        <w:rPr>
          <w:sz w:val="24"/>
          <w:szCs w:val="24"/>
        </w:rPr>
        <w:t>b</w:t>
      </w:r>
      <w:r w:rsidRPr="00F04BB7">
        <w:rPr>
          <w:sz w:val="24"/>
          <w:szCs w:val="24"/>
        </w:rPr>
        <w:t xml:space="preserve">inders maintain a higher PSI, indicating better condition and durability, compared to those with </w:t>
      </w:r>
      <w:r w:rsidR="00CB3424">
        <w:rPr>
          <w:sz w:val="24"/>
          <w:szCs w:val="24"/>
        </w:rPr>
        <w:t>t</w:t>
      </w:r>
      <w:r w:rsidRPr="00F04BB7">
        <w:rPr>
          <w:sz w:val="24"/>
          <w:szCs w:val="24"/>
        </w:rPr>
        <w:t xml:space="preserve">raditional </w:t>
      </w:r>
      <w:r w:rsidR="00CB3424">
        <w:rPr>
          <w:sz w:val="24"/>
          <w:szCs w:val="24"/>
        </w:rPr>
        <w:t>p</w:t>
      </w:r>
      <w:r w:rsidRPr="00F04BB7">
        <w:rPr>
          <w:sz w:val="24"/>
          <w:szCs w:val="24"/>
        </w:rPr>
        <w:t>olymer-</w:t>
      </w:r>
      <w:r w:rsidR="00CB3424">
        <w:rPr>
          <w:sz w:val="24"/>
          <w:szCs w:val="24"/>
        </w:rPr>
        <w:t>m</w:t>
      </w:r>
      <w:r w:rsidRPr="00F04BB7">
        <w:rPr>
          <w:sz w:val="24"/>
          <w:szCs w:val="24"/>
        </w:rPr>
        <w:t xml:space="preserve">odified and </w:t>
      </w:r>
      <w:r w:rsidR="00CB3424">
        <w:rPr>
          <w:sz w:val="24"/>
          <w:szCs w:val="24"/>
        </w:rPr>
        <w:t>n</w:t>
      </w:r>
      <w:r w:rsidRPr="00F04BB7">
        <w:rPr>
          <w:sz w:val="24"/>
          <w:szCs w:val="24"/>
        </w:rPr>
        <w:t>on-</w:t>
      </w:r>
      <w:r w:rsidR="00CB3424">
        <w:rPr>
          <w:sz w:val="24"/>
          <w:szCs w:val="24"/>
        </w:rPr>
        <w:t>p</w:t>
      </w:r>
      <w:r w:rsidRPr="00F04BB7">
        <w:rPr>
          <w:sz w:val="24"/>
          <w:szCs w:val="24"/>
        </w:rPr>
        <w:t xml:space="preserve">olymer </w:t>
      </w:r>
      <w:r w:rsidR="00CB3424">
        <w:rPr>
          <w:sz w:val="24"/>
          <w:szCs w:val="24"/>
        </w:rPr>
        <w:t>m</w:t>
      </w:r>
      <w:r w:rsidRPr="00F04BB7">
        <w:rPr>
          <w:sz w:val="24"/>
          <w:szCs w:val="24"/>
        </w:rPr>
        <w:t xml:space="preserve">odified </w:t>
      </w:r>
      <w:r w:rsidR="00CB3424">
        <w:rPr>
          <w:sz w:val="24"/>
          <w:szCs w:val="24"/>
        </w:rPr>
        <w:t>a</w:t>
      </w:r>
      <w:r w:rsidRPr="00F04BB7">
        <w:rPr>
          <w:sz w:val="24"/>
          <w:szCs w:val="24"/>
        </w:rPr>
        <w:t xml:space="preserve">sphalt </w:t>
      </w:r>
      <w:r w:rsidR="00CB3424">
        <w:rPr>
          <w:sz w:val="24"/>
          <w:szCs w:val="24"/>
        </w:rPr>
        <w:t>b</w:t>
      </w:r>
      <w:r w:rsidRPr="00F04BB7">
        <w:rPr>
          <w:sz w:val="24"/>
          <w:szCs w:val="24"/>
        </w:rPr>
        <w:t xml:space="preserve">inders. The HP binders exhibit the least deterioration, suggesting they are more effective in maintaining pavement quality and extending the pavement's service life. </w:t>
      </w:r>
    </w:p>
    <w:p w14:paraId="31FB7C8F" w14:textId="77777777" w:rsidR="00C72E31" w:rsidRPr="00F04BB7" w:rsidRDefault="00C72E31" w:rsidP="00983EAD">
      <w:pPr>
        <w:spacing w:line="360" w:lineRule="auto"/>
        <w:jc w:val="both"/>
        <w:rPr>
          <w:sz w:val="24"/>
          <w:szCs w:val="24"/>
        </w:rPr>
      </w:pPr>
    </w:p>
    <w:p w14:paraId="7F25697B" w14:textId="77777777" w:rsidR="008B5AB9" w:rsidRDefault="008B5AB9" w:rsidP="008B5AB9">
      <w:pPr>
        <w:keepNext/>
        <w:jc w:val="center"/>
      </w:pPr>
      <w:r w:rsidRPr="008B5AB9">
        <w:rPr>
          <w:noProof/>
        </w:rPr>
        <w:lastRenderedPageBreak/>
        <w:drawing>
          <wp:inline distT="0" distB="0" distL="0" distR="0" wp14:anchorId="605D68DE" wp14:editId="10F205AE">
            <wp:extent cx="6093460" cy="3981450"/>
            <wp:effectExtent l="0" t="0" r="2540" b="0"/>
            <wp:docPr id="636033910" name="Picture 1" descr="This figure is a line graph showing the percent serviceability index (PSI) of asphalt binders over time. The x-axis represents the &quot;Year,&quot; while the y-axis represents the &quot;Percent Serviceability Index (PSI).&quot;&#10;&#10;The graph includes three sets of curves, each representing a different type of asphalt binder:&#10;&#10;The orange dashed line represents &quot;Non-Polymer Modified Asphalt Binder (HMA).&quot; This line shows a steep decline in serviceability over time, indicating a quicker reduction in performance.&#10;The blue dotted line represents &quot;Traditional Polymer-Modified Asphalt Binder (HMA).&quot; This line shows a moderate decline in serviceability with some recovery, illustrating maintenance interventions before another drop.&#10;The green solid line represents &quot;High Performance (HP) Highly Modified Asphalt Binder (HMA).&quot; This line shows a slower and more gradual decline, indicating sustained high performance over a longer period compared to the other binders.&#10;The figure illustrates the performance longevity of different binders, with the High Performance (HP) Highly Modified Asphalt Binder showing superior long-term service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033910" name="Picture 1" descr="This figure is a line graph showing the percent serviceability index (PSI) of asphalt binders over time. The x-axis represents the &quot;Year,&quot; while the y-axis represents the &quot;Percent Serviceability Index (PSI).&quot;&#10;&#10;The graph includes three sets of curves, each representing a different type of asphalt binder:&#10;&#10;The orange dashed line represents &quot;Non-Polymer Modified Asphalt Binder (HMA).&quot; This line shows a steep decline in serviceability over time, indicating a quicker reduction in performance.&#10;The blue dotted line represents &quot;Traditional Polymer-Modified Asphalt Binder (HMA).&quot; This line shows a moderate decline in serviceability with some recovery, illustrating maintenance interventions before another drop.&#10;The green solid line represents &quot;High Performance (HP) Highly Modified Asphalt Binder (HMA).&quot; This line shows a slower and more gradual decline, indicating sustained high performance over a longer period compared to the other binders.&#10;The figure illustrates the performance longevity of different binders, with the High Performance (HP) Highly Modified Asphalt Binder showing superior long-term serviceability."/>
                    <pic:cNvPicPr/>
                  </pic:nvPicPr>
                  <pic:blipFill>
                    <a:blip r:embed="rId12"/>
                    <a:stretch>
                      <a:fillRect/>
                    </a:stretch>
                  </pic:blipFill>
                  <pic:spPr>
                    <a:xfrm>
                      <a:off x="0" y="0"/>
                      <a:ext cx="6114316" cy="3995077"/>
                    </a:xfrm>
                    <a:prstGeom prst="rect">
                      <a:avLst/>
                    </a:prstGeom>
                  </pic:spPr>
                </pic:pic>
              </a:graphicData>
            </a:graphic>
          </wp:inline>
        </w:drawing>
      </w:r>
    </w:p>
    <w:p w14:paraId="35A1F0FF" w14:textId="5A8F7FEB" w:rsidR="00F04BB7" w:rsidRDefault="008B5AB9" w:rsidP="008B5AB9">
      <w:pPr>
        <w:pStyle w:val="Caption"/>
        <w:jc w:val="center"/>
      </w:pPr>
      <w:bookmarkStart w:id="68" w:name="_Toc178241043"/>
      <w:r w:rsidRPr="008B5AB9">
        <w:rPr>
          <w:b/>
          <w:bCs/>
        </w:rPr>
        <w:t xml:space="preserve">Figure </w:t>
      </w:r>
      <w:r w:rsidR="00E931A8">
        <w:rPr>
          <w:b/>
          <w:bCs/>
        </w:rPr>
        <w:fldChar w:fldCharType="begin"/>
      </w:r>
      <w:r w:rsidR="00E931A8">
        <w:rPr>
          <w:b/>
          <w:bCs/>
        </w:rPr>
        <w:instrText xml:space="preserve"> STYLEREF 1 \s </w:instrText>
      </w:r>
      <w:r w:rsidR="00E931A8">
        <w:rPr>
          <w:b/>
          <w:bCs/>
        </w:rPr>
        <w:fldChar w:fldCharType="separate"/>
      </w:r>
      <w:r w:rsidR="00E931A8">
        <w:rPr>
          <w:b/>
          <w:bCs/>
          <w:noProof/>
        </w:rPr>
        <w:t>2</w:t>
      </w:r>
      <w:r w:rsidR="00E931A8">
        <w:rPr>
          <w:b/>
          <w:bCs/>
        </w:rPr>
        <w:fldChar w:fldCharType="end"/>
      </w:r>
      <w:r w:rsidR="00E931A8">
        <w:rPr>
          <w:b/>
          <w:bCs/>
        </w:rPr>
        <w:t>.</w:t>
      </w:r>
      <w:r w:rsidR="00E931A8">
        <w:rPr>
          <w:b/>
          <w:bCs/>
        </w:rPr>
        <w:fldChar w:fldCharType="begin"/>
      </w:r>
      <w:r w:rsidR="00E931A8">
        <w:rPr>
          <w:b/>
          <w:bCs/>
        </w:rPr>
        <w:instrText xml:space="preserve"> SEQ Figure \* ARABIC \s 1 </w:instrText>
      </w:r>
      <w:r w:rsidR="00E931A8">
        <w:rPr>
          <w:b/>
          <w:bCs/>
        </w:rPr>
        <w:fldChar w:fldCharType="separate"/>
      </w:r>
      <w:r w:rsidR="00E931A8">
        <w:rPr>
          <w:b/>
          <w:bCs/>
          <w:noProof/>
        </w:rPr>
        <w:t>2</w:t>
      </w:r>
      <w:r w:rsidR="00E931A8">
        <w:rPr>
          <w:b/>
          <w:bCs/>
        </w:rPr>
        <w:fldChar w:fldCharType="end"/>
      </w:r>
      <w:r w:rsidRPr="008B5AB9">
        <w:rPr>
          <w:b/>
          <w:bCs/>
        </w:rPr>
        <w:t>.</w:t>
      </w:r>
      <w:r>
        <w:t xml:space="preserve"> </w:t>
      </w:r>
      <w:r w:rsidRPr="008B5AB9">
        <w:rPr>
          <w:lang w:bidi="en-US"/>
        </w:rPr>
        <w:t xml:space="preserve">Comparative </w:t>
      </w:r>
      <w:r w:rsidR="00F153D4">
        <w:rPr>
          <w:lang w:bidi="en-US"/>
        </w:rPr>
        <w:t>p</w:t>
      </w:r>
      <w:r w:rsidRPr="008B5AB9">
        <w:rPr>
          <w:lang w:bidi="en-US"/>
        </w:rPr>
        <w:t xml:space="preserve">erformance of </w:t>
      </w:r>
      <w:r w:rsidR="00F153D4">
        <w:rPr>
          <w:lang w:bidi="en-US"/>
        </w:rPr>
        <w:t>a</w:t>
      </w:r>
      <w:r w:rsidRPr="008B5AB9">
        <w:rPr>
          <w:lang w:bidi="en-US"/>
        </w:rPr>
        <w:t xml:space="preserve">sphalt </w:t>
      </w:r>
      <w:r w:rsidR="00F153D4">
        <w:rPr>
          <w:lang w:bidi="en-US"/>
        </w:rPr>
        <w:t>b</w:t>
      </w:r>
      <w:r w:rsidRPr="008B5AB9">
        <w:rPr>
          <w:lang w:bidi="en-US"/>
        </w:rPr>
        <w:t xml:space="preserve">inders </w:t>
      </w:r>
      <w:r w:rsidR="00F153D4">
        <w:rPr>
          <w:lang w:bidi="en-US"/>
        </w:rPr>
        <w:t>o</w:t>
      </w:r>
      <w:r w:rsidRPr="008B5AB9">
        <w:rPr>
          <w:lang w:bidi="en-US"/>
        </w:rPr>
        <w:t xml:space="preserve">ver </w:t>
      </w:r>
      <w:r w:rsidR="00F153D4">
        <w:rPr>
          <w:lang w:bidi="en-US"/>
        </w:rPr>
        <w:t>t</w:t>
      </w:r>
      <w:r w:rsidRPr="008B5AB9">
        <w:rPr>
          <w:lang w:bidi="en-US"/>
        </w:rPr>
        <w:t xml:space="preserve">ime </w:t>
      </w:r>
      <w:r w:rsidR="00F153D4">
        <w:rPr>
          <w:lang w:bidi="en-US"/>
        </w:rPr>
        <w:t>b</w:t>
      </w:r>
      <w:r w:rsidRPr="008B5AB9">
        <w:rPr>
          <w:lang w:bidi="en-US"/>
        </w:rPr>
        <w:t>ased on PSI</w:t>
      </w:r>
      <w:bookmarkEnd w:id="68"/>
    </w:p>
    <w:p w14:paraId="21E8477D" w14:textId="77777777" w:rsidR="008B5AB9" w:rsidRPr="00006ADF" w:rsidRDefault="008B5AB9" w:rsidP="00983EAD">
      <w:pPr>
        <w:jc w:val="center"/>
      </w:pPr>
    </w:p>
    <w:p w14:paraId="20A73F5B" w14:textId="77777777" w:rsidR="00F04BB7" w:rsidRPr="00006ADF" w:rsidRDefault="00F04BB7" w:rsidP="00983EAD">
      <w:pPr>
        <w:jc w:val="both"/>
      </w:pPr>
    </w:p>
    <w:p w14:paraId="7AA60A4D" w14:textId="44745EDB" w:rsidR="00F04BB7" w:rsidRDefault="008B5AB9" w:rsidP="008B5AB9">
      <w:pPr>
        <w:spacing w:line="360" w:lineRule="auto"/>
        <w:jc w:val="both"/>
        <w:rPr>
          <w:sz w:val="24"/>
          <w:szCs w:val="24"/>
        </w:rPr>
      </w:pPr>
      <w:r w:rsidRPr="008B5AB9">
        <w:rPr>
          <w:sz w:val="24"/>
          <w:szCs w:val="24"/>
        </w:rPr>
        <w:t>Figure 2.3 illustrates the impact of recalibrating the structural coefficient for PMA mixes according to the AASHTO 1993 Guide. PMA mixes generally have a layer coefficient of 0.44. However, some states, such as Alabama, have recalibrated this coefficient to account for the performance benefits of polymer modification. In Alabama, for example, the structural coefficient was increased to 0.54, with a standard deviation of 0.08 for mixes containing 2-3% polymer. This adjustment has resulted in approximately an 18% reduction in the required asphalt concrete (AC) layer thickness for equivalent design traffic and serviceability. Additionally, higher polymer content in modified binders can further increase the AC structural coefficient, enabling further reductions in layer thickness while still maintaining or enhancing pavement performance</w:t>
      </w:r>
      <w:r w:rsidR="00CB3424">
        <w:rPr>
          <w:sz w:val="24"/>
          <w:szCs w:val="24"/>
        </w:rPr>
        <w:t xml:space="preserve"> </w:t>
      </w:r>
      <w:r w:rsidR="00CB3424" w:rsidRPr="008B5AB9">
        <w:rPr>
          <w:sz w:val="24"/>
          <w:szCs w:val="24"/>
        </w:rPr>
        <w:t>(Habbouche et al. 20</w:t>
      </w:r>
      <w:r w:rsidR="00CB3424">
        <w:rPr>
          <w:sz w:val="24"/>
          <w:szCs w:val="24"/>
        </w:rPr>
        <w:t>21</w:t>
      </w:r>
      <w:r w:rsidR="00CB3424" w:rsidRPr="008B5AB9">
        <w:rPr>
          <w:sz w:val="24"/>
          <w:szCs w:val="24"/>
        </w:rPr>
        <w:t>)</w:t>
      </w:r>
      <w:r w:rsidRPr="008B5AB9">
        <w:rPr>
          <w:sz w:val="24"/>
          <w:szCs w:val="24"/>
        </w:rPr>
        <w:t>.</w:t>
      </w:r>
    </w:p>
    <w:p w14:paraId="1D7AC69A" w14:textId="77777777" w:rsidR="008B5AB9" w:rsidRPr="008B5AB9" w:rsidRDefault="008B5AB9" w:rsidP="008B5AB9">
      <w:pPr>
        <w:spacing w:line="360" w:lineRule="auto"/>
        <w:jc w:val="both"/>
        <w:rPr>
          <w:sz w:val="24"/>
          <w:szCs w:val="24"/>
        </w:rPr>
      </w:pPr>
    </w:p>
    <w:p w14:paraId="28B22B80" w14:textId="77777777" w:rsidR="008B5AB9" w:rsidRDefault="00F04BB7" w:rsidP="008B5AB9">
      <w:pPr>
        <w:keepNext/>
        <w:jc w:val="center"/>
      </w:pPr>
      <w:r w:rsidRPr="00006ADF">
        <w:rPr>
          <w:noProof/>
        </w:rPr>
        <w:lastRenderedPageBreak/>
        <w:drawing>
          <wp:inline distT="0" distB="0" distL="0" distR="0" wp14:anchorId="08EF4BD9" wp14:editId="54F70D25">
            <wp:extent cx="6236335" cy="3590925"/>
            <wp:effectExtent l="0" t="0" r="0" b="9525"/>
            <wp:docPr id="1172303206" name="image3.png" descr="This figure compares two pavement sections: Section S9 (Control) with a 178 mm (7 inch) Standard Hot Mix and Section N7 with a 145 mm (5 ¾ inch) Highly Modified Hot Mix.&#10;&#10;Section S9: Three layers of asphalt with thicknesses of 32 mm, 70 mm, and 76 mm, using PG 76-22 and PG 67-22 binders.&#10;Section N7: Three layers of asphalt with thicknesses of 32 mm, 57 mm, and 57 mm, all using 7.7% SBS-modified binder.&#10;Both sections are placed on a 150 mm Dense Graded Crushed Aggregate Base and Test Track Soil. The figure emphasizes the reduced thickness required for the highly modified binder section."/>
            <wp:cNvGraphicFramePr/>
            <a:graphic xmlns:a="http://schemas.openxmlformats.org/drawingml/2006/main">
              <a:graphicData uri="http://schemas.openxmlformats.org/drawingml/2006/picture">
                <pic:pic xmlns:pic="http://schemas.openxmlformats.org/drawingml/2006/picture">
                  <pic:nvPicPr>
                    <pic:cNvPr id="1172303206" name="image3.png" descr="This figure compares two pavement sections: Section S9 (Control) with a 178 mm (7 inch) Standard Hot Mix and Section N7 with a 145 mm (5 ¾ inch) Highly Modified Hot Mix.&#10;&#10;Section S9: Three layers of asphalt with thicknesses of 32 mm, 70 mm, and 76 mm, using PG 76-22 and PG 67-22 binders.&#10;Section N7: Three layers of asphalt with thicknesses of 32 mm, 57 mm, and 57 mm, all using 7.7% SBS-modified binder.&#10;Both sections are placed on a 150 mm Dense Graded Crushed Aggregate Base and Test Track Soil. The figure emphasizes the reduced thickness required for the highly modified binder section."/>
                    <pic:cNvPicPr preferRelativeResize="0"/>
                  </pic:nvPicPr>
                  <pic:blipFill>
                    <a:blip r:embed="rId13"/>
                    <a:srcRect/>
                    <a:stretch>
                      <a:fillRect/>
                    </a:stretch>
                  </pic:blipFill>
                  <pic:spPr>
                    <a:xfrm>
                      <a:off x="0" y="0"/>
                      <a:ext cx="6236335" cy="3590925"/>
                    </a:xfrm>
                    <a:prstGeom prst="rect">
                      <a:avLst/>
                    </a:prstGeom>
                    <a:ln/>
                  </pic:spPr>
                </pic:pic>
              </a:graphicData>
            </a:graphic>
          </wp:inline>
        </w:drawing>
      </w:r>
    </w:p>
    <w:p w14:paraId="4EE61AF1" w14:textId="10A29ED5" w:rsidR="00F04BB7" w:rsidRPr="00006ADF" w:rsidRDefault="008B5AB9" w:rsidP="008B5AB9">
      <w:pPr>
        <w:pStyle w:val="Caption"/>
        <w:jc w:val="center"/>
      </w:pPr>
      <w:bookmarkStart w:id="69" w:name="_Toc178241044"/>
      <w:r w:rsidRPr="008B5AB9">
        <w:rPr>
          <w:b/>
          <w:bCs/>
        </w:rPr>
        <w:t xml:space="preserve">Figure </w:t>
      </w:r>
      <w:r w:rsidR="00E931A8">
        <w:rPr>
          <w:b/>
          <w:bCs/>
        </w:rPr>
        <w:fldChar w:fldCharType="begin"/>
      </w:r>
      <w:r w:rsidR="00E931A8">
        <w:rPr>
          <w:b/>
          <w:bCs/>
        </w:rPr>
        <w:instrText xml:space="preserve"> STYLEREF 1 \s </w:instrText>
      </w:r>
      <w:r w:rsidR="00E931A8">
        <w:rPr>
          <w:b/>
          <w:bCs/>
        </w:rPr>
        <w:fldChar w:fldCharType="separate"/>
      </w:r>
      <w:r w:rsidR="00E931A8">
        <w:rPr>
          <w:b/>
          <w:bCs/>
          <w:noProof/>
        </w:rPr>
        <w:t>2</w:t>
      </w:r>
      <w:r w:rsidR="00E931A8">
        <w:rPr>
          <w:b/>
          <w:bCs/>
        </w:rPr>
        <w:fldChar w:fldCharType="end"/>
      </w:r>
      <w:r w:rsidR="00E931A8">
        <w:rPr>
          <w:b/>
          <w:bCs/>
        </w:rPr>
        <w:t>.</w:t>
      </w:r>
      <w:r w:rsidR="00E931A8">
        <w:rPr>
          <w:b/>
          <w:bCs/>
        </w:rPr>
        <w:fldChar w:fldCharType="begin"/>
      </w:r>
      <w:r w:rsidR="00E931A8">
        <w:rPr>
          <w:b/>
          <w:bCs/>
        </w:rPr>
        <w:instrText xml:space="preserve"> SEQ Figure \* ARABIC \s 1 </w:instrText>
      </w:r>
      <w:r w:rsidR="00E931A8">
        <w:rPr>
          <w:b/>
          <w:bCs/>
        </w:rPr>
        <w:fldChar w:fldCharType="separate"/>
      </w:r>
      <w:r w:rsidR="00E931A8">
        <w:rPr>
          <w:b/>
          <w:bCs/>
          <w:noProof/>
        </w:rPr>
        <w:t>3</w:t>
      </w:r>
      <w:r w:rsidR="00E931A8">
        <w:rPr>
          <w:b/>
          <w:bCs/>
        </w:rPr>
        <w:fldChar w:fldCharType="end"/>
      </w:r>
      <w:r w:rsidRPr="008B5AB9">
        <w:rPr>
          <w:b/>
          <w:bCs/>
        </w:rPr>
        <w:t>.</w:t>
      </w:r>
      <w:r>
        <w:t xml:space="preserve"> </w:t>
      </w:r>
      <w:r w:rsidRPr="008B5AB9">
        <w:rPr>
          <w:lang w:bidi="en-US"/>
        </w:rPr>
        <w:t xml:space="preserve">Pavement </w:t>
      </w:r>
      <w:r w:rsidR="00F153D4">
        <w:rPr>
          <w:lang w:bidi="en-US"/>
        </w:rPr>
        <w:t>d</w:t>
      </w:r>
      <w:r w:rsidRPr="008B5AB9">
        <w:rPr>
          <w:lang w:bidi="en-US"/>
        </w:rPr>
        <w:t xml:space="preserve">esign for NCAT </w:t>
      </w:r>
      <w:r w:rsidR="00F153D4">
        <w:rPr>
          <w:lang w:bidi="en-US"/>
        </w:rPr>
        <w:t>s</w:t>
      </w:r>
      <w:r w:rsidRPr="008B5AB9">
        <w:rPr>
          <w:lang w:bidi="en-US"/>
        </w:rPr>
        <w:t>ections N7 and S9.</w:t>
      </w:r>
      <w:bookmarkEnd w:id="69"/>
    </w:p>
    <w:p w14:paraId="13D31E8C" w14:textId="77777777" w:rsidR="00F04BB7" w:rsidRDefault="00F04BB7" w:rsidP="00983EAD">
      <w:pPr>
        <w:spacing w:line="360" w:lineRule="auto"/>
        <w:jc w:val="both"/>
      </w:pPr>
    </w:p>
    <w:p w14:paraId="4662F54B" w14:textId="0B163FDB" w:rsidR="00F04BB7" w:rsidRPr="00A8369E" w:rsidRDefault="00C72E31" w:rsidP="00983EAD">
      <w:pPr>
        <w:pStyle w:val="Heading2"/>
      </w:pPr>
      <w:bookmarkStart w:id="70" w:name="_Toc178241010"/>
      <w:r w:rsidRPr="00A8369E">
        <w:t>2.3 Sample Preparation and Testing Procedures</w:t>
      </w:r>
      <w:bookmarkEnd w:id="70"/>
    </w:p>
    <w:p w14:paraId="5F0E35A4" w14:textId="77777777" w:rsidR="00C72E31" w:rsidRPr="00C72E31" w:rsidRDefault="00C72E31" w:rsidP="00983EAD">
      <w:pPr>
        <w:spacing w:line="360" w:lineRule="auto"/>
        <w:ind w:firstLine="360"/>
        <w:jc w:val="both"/>
        <w:rPr>
          <w:sz w:val="24"/>
          <w:szCs w:val="24"/>
        </w:rPr>
      </w:pPr>
      <w:r w:rsidRPr="00C72E31">
        <w:rPr>
          <w:sz w:val="24"/>
          <w:szCs w:val="24"/>
        </w:rPr>
        <w:t>The preparation and testing of highly modified binders involve several critical steps to ensure consistent quality and performance. The process begins with heating the binder to a specific temperature to facilitate thorough mixing with the polymer. The mixture is then poured into pre-heated containers, such as aluminum or glass test tubes, and placed in a controlled environment, typically an oven or water bath, at around 163°C (325°F) for a specified duration, usually 48 hours.</w:t>
      </w:r>
    </w:p>
    <w:p w14:paraId="5E641209" w14:textId="2E18B40E" w:rsidR="00C72E31" w:rsidRDefault="00C72E31" w:rsidP="00983EAD">
      <w:pPr>
        <w:spacing w:line="360" w:lineRule="auto"/>
        <w:ind w:firstLine="360"/>
        <w:jc w:val="both"/>
        <w:rPr>
          <w:sz w:val="24"/>
          <w:szCs w:val="24"/>
        </w:rPr>
      </w:pPr>
      <w:r w:rsidRPr="00C72E31">
        <w:rPr>
          <w:sz w:val="24"/>
          <w:szCs w:val="24"/>
        </w:rPr>
        <w:t>After the storage period, the samples are cooled and analyzed for uniformity. One common test is the ring-and-ball softening point test, which measures the temperature at which the binder softens</w:t>
      </w:r>
      <w:r w:rsidR="00B9371D">
        <w:rPr>
          <w:sz w:val="24"/>
          <w:szCs w:val="24"/>
        </w:rPr>
        <w:t xml:space="preserve"> (Zhu et al. 2021)</w:t>
      </w:r>
      <w:r w:rsidRPr="00C72E31">
        <w:rPr>
          <w:sz w:val="24"/>
          <w:szCs w:val="24"/>
        </w:rPr>
        <w:t>. This test is crucial for assessing the distribution of the polymer within the binder and determining its separation tendency. A low difference in softening points between different sections of the sample indicates a well-blended binder with minimal separation.</w:t>
      </w:r>
    </w:p>
    <w:p w14:paraId="2B0D8096" w14:textId="77777777" w:rsidR="00C72E31" w:rsidRDefault="00C72E31" w:rsidP="00983EAD">
      <w:pPr>
        <w:spacing w:line="360" w:lineRule="auto"/>
        <w:jc w:val="both"/>
        <w:rPr>
          <w:sz w:val="24"/>
          <w:szCs w:val="24"/>
        </w:rPr>
      </w:pPr>
    </w:p>
    <w:p w14:paraId="082392EC" w14:textId="4D136559" w:rsidR="00C72E31" w:rsidRPr="00A8369E" w:rsidRDefault="00C72E31" w:rsidP="00983EAD">
      <w:pPr>
        <w:pStyle w:val="Heading2"/>
      </w:pPr>
      <w:bookmarkStart w:id="71" w:name="_Toc178241011"/>
      <w:r w:rsidRPr="00A8369E">
        <w:t>2.4 Performance Characteristics and Benefits</w:t>
      </w:r>
      <w:bookmarkEnd w:id="71"/>
    </w:p>
    <w:p w14:paraId="6C96C2C3" w14:textId="720966A7" w:rsidR="00C72E31" w:rsidRPr="00C72E31" w:rsidRDefault="00C72E31" w:rsidP="00983EAD">
      <w:pPr>
        <w:spacing w:line="360" w:lineRule="auto"/>
        <w:ind w:firstLine="360"/>
        <w:jc w:val="both"/>
        <w:rPr>
          <w:sz w:val="24"/>
          <w:szCs w:val="24"/>
        </w:rPr>
      </w:pPr>
      <w:r w:rsidRPr="00C72E31">
        <w:rPr>
          <w:sz w:val="24"/>
          <w:szCs w:val="24"/>
        </w:rPr>
        <w:t xml:space="preserve">The incorporation of various polymers in asphalt binders leads to a substantial improvement in their </w:t>
      </w:r>
      <w:r w:rsidRPr="00C72E31">
        <w:rPr>
          <w:sz w:val="24"/>
          <w:szCs w:val="24"/>
        </w:rPr>
        <w:lastRenderedPageBreak/>
        <w:t>overall performance. This enhancement is primarily due to the formation of an elastomeric network within the binder, which imparts a range of advantageous properties to the asphalt mixture:</w:t>
      </w:r>
    </w:p>
    <w:p w14:paraId="0BE0B9D5" w14:textId="0E4FE99D" w:rsidR="00C72E31" w:rsidRPr="00C72E31" w:rsidRDefault="00C72E31" w:rsidP="00983EAD">
      <w:pPr>
        <w:pStyle w:val="ListParagraph"/>
        <w:numPr>
          <w:ilvl w:val="0"/>
          <w:numId w:val="56"/>
        </w:numPr>
        <w:spacing w:line="360" w:lineRule="auto"/>
        <w:jc w:val="both"/>
        <w:rPr>
          <w:sz w:val="24"/>
          <w:szCs w:val="24"/>
        </w:rPr>
      </w:pPr>
      <w:r w:rsidRPr="00C72E31">
        <w:rPr>
          <w:b/>
          <w:bCs/>
          <w:sz w:val="24"/>
          <w:szCs w:val="24"/>
        </w:rPr>
        <w:t>Elastic Response:</w:t>
      </w:r>
      <w:r w:rsidRPr="00C72E31">
        <w:rPr>
          <w:sz w:val="24"/>
          <w:szCs w:val="24"/>
        </w:rPr>
        <w:t xml:space="preserve"> The elastomeric network enables the binder to exhibit a highly elastic response under load. This characteristic is particularly beneficial at elevated service temperatures, where traditional, unmodified binders might behave more like viscous fluids. In such cases, the polymer-modified binder retains its elasticity, helping to maintain the structural integrity of the pavement and reducing the likelihood of rutting and other forms of deformation.</w:t>
      </w:r>
    </w:p>
    <w:p w14:paraId="5D618448" w14:textId="17B4CE02" w:rsidR="00C72E31" w:rsidRPr="00C72E31" w:rsidRDefault="00C72E31" w:rsidP="00983EAD">
      <w:pPr>
        <w:pStyle w:val="ListParagraph"/>
        <w:numPr>
          <w:ilvl w:val="0"/>
          <w:numId w:val="56"/>
        </w:numPr>
        <w:spacing w:line="360" w:lineRule="auto"/>
        <w:jc w:val="both"/>
        <w:rPr>
          <w:sz w:val="24"/>
          <w:szCs w:val="24"/>
        </w:rPr>
      </w:pPr>
      <w:r w:rsidRPr="00C72E31">
        <w:rPr>
          <w:b/>
          <w:bCs/>
          <w:sz w:val="24"/>
          <w:szCs w:val="24"/>
        </w:rPr>
        <w:t>Improved Adhesion and Tensile Strength:</w:t>
      </w:r>
      <w:r w:rsidRPr="00C72E31">
        <w:rPr>
          <w:sz w:val="24"/>
          <w:szCs w:val="24"/>
        </w:rPr>
        <w:t xml:space="preserve"> The presence of the elastomeric network also significantly enhances the adhesive properties and tensile strength of the asphalt binder. This improved adhesion ensures a stronger bond between the asphalt binder and the aggregate, leading to a more cohesive and durable pavement structure. The increased tensile strength further helps the binder to resist cracking and deformation, particularly under high traffic loads and in environments with fluctuating temperatures.</w:t>
      </w:r>
    </w:p>
    <w:p w14:paraId="011C99CC" w14:textId="77777777" w:rsidR="00C72E31" w:rsidRPr="00C72E31" w:rsidRDefault="00C72E31" w:rsidP="00983EAD">
      <w:pPr>
        <w:pStyle w:val="ListParagraph"/>
        <w:numPr>
          <w:ilvl w:val="0"/>
          <w:numId w:val="56"/>
        </w:numPr>
        <w:spacing w:line="360" w:lineRule="auto"/>
        <w:jc w:val="both"/>
        <w:rPr>
          <w:sz w:val="24"/>
          <w:szCs w:val="24"/>
        </w:rPr>
      </w:pPr>
      <w:r w:rsidRPr="00C72E31">
        <w:rPr>
          <w:b/>
          <w:bCs/>
          <w:sz w:val="24"/>
          <w:szCs w:val="24"/>
        </w:rPr>
        <w:t>Reduced Temperature Susceptibility:</w:t>
      </w:r>
      <w:r w:rsidRPr="00C72E31">
        <w:rPr>
          <w:sz w:val="24"/>
          <w:szCs w:val="24"/>
        </w:rPr>
        <w:t xml:space="preserve"> One of the key benefits of the elastomeric network is its ability to reduce the binder’s susceptibility to temperature changes. This results in a more consistent performance across a wider range of temperatures, minimizing the risks associated with thermal expansion and contraction. By maintaining its properties in both hot and cold conditions, the polymer-modified binder helps prevent common temperature-related issues such as thermal cracking in cold weather and rutting in hot weather.</w:t>
      </w:r>
    </w:p>
    <w:p w14:paraId="0532C202" w14:textId="77777777" w:rsidR="00F04BB7" w:rsidRDefault="00F04BB7" w:rsidP="00983EAD">
      <w:pPr>
        <w:spacing w:line="360" w:lineRule="auto"/>
        <w:jc w:val="both"/>
      </w:pPr>
    </w:p>
    <w:p w14:paraId="264CCC4F" w14:textId="3A89E1E2" w:rsidR="00F04BB7" w:rsidRPr="00A8369E" w:rsidRDefault="00E84344" w:rsidP="00983EAD">
      <w:pPr>
        <w:pStyle w:val="Heading2"/>
        <w:rPr>
          <w:bCs w:val="0"/>
        </w:rPr>
      </w:pPr>
      <w:bookmarkStart w:id="72" w:name="_Toc178241012"/>
      <w:r w:rsidRPr="00A8369E">
        <w:rPr>
          <w:bCs w:val="0"/>
        </w:rPr>
        <w:t>2.5 Performance-Driven Criteria</w:t>
      </w:r>
      <w:bookmarkEnd w:id="72"/>
    </w:p>
    <w:p w14:paraId="412ED8AD" w14:textId="0621E34D" w:rsidR="00E84344" w:rsidRDefault="00E84344" w:rsidP="00A335E4">
      <w:pPr>
        <w:spacing w:line="360" w:lineRule="auto"/>
        <w:ind w:firstLine="360"/>
        <w:jc w:val="both"/>
        <w:rPr>
          <w:sz w:val="24"/>
          <w:szCs w:val="24"/>
        </w:rPr>
      </w:pPr>
      <w:r w:rsidRPr="00E84344">
        <w:rPr>
          <w:sz w:val="24"/>
          <w:szCs w:val="24"/>
        </w:rPr>
        <w:t xml:space="preserve">As Table 1 demonstrates, </w:t>
      </w:r>
      <w:r w:rsidR="00F32AB3" w:rsidRPr="00E84344">
        <w:rPr>
          <w:sz w:val="24"/>
          <w:szCs w:val="24"/>
        </w:rPr>
        <w:t>most</w:t>
      </w:r>
      <w:r w:rsidRPr="00E84344">
        <w:rPr>
          <w:sz w:val="24"/>
          <w:szCs w:val="24"/>
        </w:rPr>
        <w:t xml:space="preserve"> agencies defined HP binders based on binder-rheology-related parameters and characteristics rather than the percentage of polymer content. There is a strong emphasis on performance-oriented criteria, focusing on how the binders perform under specific conditions rather than their composition alone. High elasticity and recovery are crucial attributes for good pavement performance, particularly under heavy, stress-concentrated, or slow-moving traffic loads. These properties help HP binders withstand severe stress and deformation, making them ideal for challenging traffic and environmental conditions.</w:t>
      </w:r>
    </w:p>
    <w:p w14:paraId="745E1117" w14:textId="77777777" w:rsidR="005C2459" w:rsidRPr="00E84344" w:rsidRDefault="005C2459" w:rsidP="00A335E4">
      <w:pPr>
        <w:spacing w:line="360" w:lineRule="auto"/>
        <w:ind w:firstLine="360"/>
        <w:jc w:val="both"/>
        <w:rPr>
          <w:sz w:val="24"/>
          <w:szCs w:val="24"/>
        </w:rPr>
      </w:pPr>
    </w:p>
    <w:p w14:paraId="293C57B0" w14:textId="77777777" w:rsidR="00E84344" w:rsidRDefault="00E84344" w:rsidP="00983EAD">
      <w:pPr>
        <w:spacing w:line="360" w:lineRule="auto"/>
        <w:ind w:firstLine="360"/>
        <w:jc w:val="both"/>
      </w:pPr>
    </w:p>
    <w:p w14:paraId="29BD9125" w14:textId="15546F55" w:rsidR="0083535D" w:rsidRPr="0083535D" w:rsidRDefault="0083535D" w:rsidP="00A0398D">
      <w:pPr>
        <w:pStyle w:val="Caption"/>
        <w:spacing w:line="240" w:lineRule="auto"/>
        <w:jc w:val="center"/>
      </w:pPr>
      <w:bookmarkStart w:id="73" w:name="_Toc178241645"/>
      <w:r w:rsidRPr="0083535D">
        <w:rPr>
          <w:b/>
          <w:bCs/>
        </w:rPr>
        <w:lastRenderedPageBreak/>
        <w:t xml:space="preserve">Table </w:t>
      </w:r>
      <w:r w:rsidR="00154F7E">
        <w:rPr>
          <w:b/>
          <w:bCs/>
        </w:rPr>
        <w:fldChar w:fldCharType="begin"/>
      </w:r>
      <w:r w:rsidR="00154F7E">
        <w:rPr>
          <w:b/>
          <w:bCs/>
        </w:rPr>
        <w:instrText xml:space="preserve"> STYLEREF 1 \s </w:instrText>
      </w:r>
      <w:r w:rsidR="00154F7E">
        <w:rPr>
          <w:b/>
          <w:bCs/>
        </w:rPr>
        <w:fldChar w:fldCharType="separate"/>
      </w:r>
      <w:r w:rsidR="00154F7E">
        <w:rPr>
          <w:b/>
          <w:bCs/>
          <w:noProof/>
        </w:rPr>
        <w:t>2</w:t>
      </w:r>
      <w:r w:rsidR="00154F7E">
        <w:rPr>
          <w:b/>
          <w:bCs/>
        </w:rPr>
        <w:fldChar w:fldCharType="end"/>
      </w:r>
      <w:r w:rsidR="00154F7E">
        <w:rPr>
          <w:b/>
          <w:bCs/>
        </w:rPr>
        <w:t>.</w:t>
      </w:r>
      <w:r w:rsidR="00154F7E">
        <w:rPr>
          <w:b/>
          <w:bCs/>
        </w:rPr>
        <w:fldChar w:fldCharType="begin"/>
      </w:r>
      <w:r w:rsidR="00154F7E">
        <w:rPr>
          <w:b/>
          <w:bCs/>
        </w:rPr>
        <w:instrText xml:space="preserve"> SEQ Table \* ARABIC \s 1 </w:instrText>
      </w:r>
      <w:r w:rsidR="00154F7E">
        <w:rPr>
          <w:b/>
          <w:bCs/>
        </w:rPr>
        <w:fldChar w:fldCharType="separate"/>
      </w:r>
      <w:r w:rsidR="00154F7E">
        <w:rPr>
          <w:b/>
          <w:bCs/>
          <w:noProof/>
        </w:rPr>
        <w:t>1</w:t>
      </w:r>
      <w:r w:rsidR="00154F7E">
        <w:rPr>
          <w:b/>
          <w:bCs/>
        </w:rPr>
        <w:fldChar w:fldCharType="end"/>
      </w:r>
      <w:r w:rsidRPr="0083535D">
        <w:rPr>
          <w:b/>
          <w:bCs/>
        </w:rPr>
        <w:t>.</w:t>
      </w:r>
      <w:r>
        <w:t xml:space="preserve"> </w:t>
      </w:r>
      <w:r w:rsidRPr="0083535D">
        <w:rPr>
          <w:bCs/>
        </w:rPr>
        <w:t xml:space="preserve">Summary of </w:t>
      </w:r>
      <w:r w:rsidR="00F153D4">
        <w:rPr>
          <w:bCs/>
        </w:rPr>
        <w:t>a</w:t>
      </w:r>
      <w:r w:rsidRPr="0083535D">
        <w:rPr>
          <w:bCs/>
        </w:rPr>
        <w:t xml:space="preserve">gency </w:t>
      </w:r>
      <w:r w:rsidR="00F153D4">
        <w:rPr>
          <w:bCs/>
        </w:rPr>
        <w:t>s</w:t>
      </w:r>
      <w:r w:rsidRPr="0083535D">
        <w:rPr>
          <w:bCs/>
        </w:rPr>
        <w:t xml:space="preserve">pecifications for HP </w:t>
      </w:r>
      <w:r w:rsidR="00F153D4">
        <w:rPr>
          <w:bCs/>
        </w:rPr>
        <w:t>a</w:t>
      </w:r>
      <w:r w:rsidRPr="0083535D">
        <w:rPr>
          <w:bCs/>
        </w:rPr>
        <w:t xml:space="preserve">sphalt </w:t>
      </w:r>
      <w:r w:rsidR="00F153D4">
        <w:rPr>
          <w:bCs/>
        </w:rPr>
        <w:t>b</w:t>
      </w:r>
      <w:r w:rsidRPr="0083535D">
        <w:rPr>
          <w:bCs/>
        </w:rPr>
        <w:t xml:space="preserve">inders and </w:t>
      </w:r>
      <w:r w:rsidR="00F153D4">
        <w:rPr>
          <w:bCs/>
        </w:rPr>
        <w:t>m</w:t>
      </w:r>
      <w:r w:rsidRPr="0083535D">
        <w:rPr>
          <w:bCs/>
        </w:rPr>
        <w:t>ixtures</w:t>
      </w:r>
      <w:r>
        <w:rPr>
          <w:bCs/>
        </w:rPr>
        <w:t xml:space="preserve"> </w:t>
      </w:r>
      <w:r w:rsidR="00A0398D" w:rsidRPr="008B5AB9">
        <w:t>(Habbouche et al. 20</w:t>
      </w:r>
      <w:r w:rsidR="00A0398D">
        <w:t>21</w:t>
      </w:r>
      <w:r w:rsidR="00A0398D" w:rsidRPr="008B5AB9">
        <w:t>)</w:t>
      </w:r>
      <w:bookmarkEnd w:id="73"/>
    </w:p>
    <w:tbl>
      <w:tblPr>
        <w:tblW w:w="0" w:type="auto"/>
        <w:jc w:val="center"/>
        <w:tblLook w:val="0400" w:firstRow="0" w:lastRow="0" w:firstColumn="0" w:lastColumn="0" w:noHBand="0" w:noVBand="1"/>
        <w:tblCaption w:val="Summary of Agency Specifications for HP Asphalt Binders and Mixtures "/>
        <w:tblDescription w:val="This table presents a comparison of asphalt binder specifications across various U.S. states and Canadian provinces. The columns include the agency name, the standard/test methods used (e.g., AASHTO M 332, AASHTO T 350), and specific binder properties or comments, such as performance grades (PG), shear modulus values (G*), and other test criteria like Jnr and R values at various temperatures.&#10;&#10;Each row details the specific standards and performance properties relevant to the state's or province's binder specifications, showing the variety in requirements across different regions."/>
      </w:tblPr>
      <w:tblGrid>
        <w:gridCol w:w="1773"/>
        <w:gridCol w:w="3272"/>
        <w:gridCol w:w="5035"/>
      </w:tblGrid>
      <w:tr w:rsidR="00E84344" w:rsidRPr="00E84344" w14:paraId="630D4AD9" w14:textId="77777777" w:rsidTr="00E84344">
        <w:trPr>
          <w:trHeight w:val="144"/>
          <w:jc w:val="center"/>
        </w:trPr>
        <w:tc>
          <w:tcPr>
            <w:tcW w:w="0" w:type="auto"/>
            <w:tcBorders>
              <w:top w:val="single" w:sz="18" w:space="0" w:color="000000"/>
              <w:bottom w:val="single" w:sz="18" w:space="0" w:color="000000"/>
            </w:tcBorders>
            <w:vAlign w:val="center"/>
          </w:tcPr>
          <w:p w14:paraId="72419E66" w14:textId="77777777" w:rsidR="00E84344" w:rsidRPr="00E84344" w:rsidRDefault="00E84344" w:rsidP="00983EAD">
            <w:pPr>
              <w:spacing w:line="276" w:lineRule="auto"/>
              <w:jc w:val="center"/>
              <w:rPr>
                <w:b/>
                <w:sz w:val="20"/>
                <w:szCs w:val="20"/>
              </w:rPr>
            </w:pPr>
            <w:r w:rsidRPr="00E84344">
              <w:rPr>
                <w:b/>
                <w:sz w:val="20"/>
                <w:szCs w:val="20"/>
              </w:rPr>
              <w:t>Agency</w:t>
            </w:r>
          </w:p>
        </w:tc>
        <w:tc>
          <w:tcPr>
            <w:tcW w:w="3272" w:type="dxa"/>
            <w:tcBorders>
              <w:top w:val="single" w:sz="18" w:space="0" w:color="000000"/>
              <w:bottom w:val="single" w:sz="18" w:space="0" w:color="000000"/>
            </w:tcBorders>
            <w:vAlign w:val="center"/>
          </w:tcPr>
          <w:p w14:paraId="5A66B699" w14:textId="77777777" w:rsidR="00E84344" w:rsidRPr="00E84344" w:rsidRDefault="00E84344" w:rsidP="00983EAD">
            <w:pPr>
              <w:spacing w:line="276" w:lineRule="auto"/>
              <w:jc w:val="center"/>
              <w:rPr>
                <w:b/>
                <w:sz w:val="20"/>
                <w:szCs w:val="20"/>
              </w:rPr>
            </w:pPr>
            <w:r w:rsidRPr="00E84344">
              <w:rPr>
                <w:b/>
                <w:sz w:val="20"/>
                <w:szCs w:val="20"/>
              </w:rPr>
              <w:t>Standard/Test Method</w:t>
            </w:r>
          </w:p>
        </w:tc>
        <w:tc>
          <w:tcPr>
            <w:tcW w:w="5035" w:type="dxa"/>
            <w:tcBorders>
              <w:top w:val="single" w:sz="18" w:space="0" w:color="000000"/>
              <w:bottom w:val="single" w:sz="18" w:space="0" w:color="000000"/>
            </w:tcBorders>
            <w:vAlign w:val="center"/>
          </w:tcPr>
          <w:p w14:paraId="3177FC0D" w14:textId="77777777" w:rsidR="00E84344" w:rsidRPr="00E84344" w:rsidRDefault="00E84344" w:rsidP="00983EAD">
            <w:pPr>
              <w:spacing w:line="276" w:lineRule="auto"/>
              <w:jc w:val="center"/>
              <w:rPr>
                <w:b/>
                <w:sz w:val="20"/>
                <w:szCs w:val="20"/>
              </w:rPr>
            </w:pPr>
            <w:r w:rsidRPr="00E84344">
              <w:rPr>
                <w:b/>
                <w:sz w:val="20"/>
                <w:szCs w:val="20"/>
              </w:rPr>
              <w:t>Properties/Comments</w:t>
            </w:r>
          </w:p>
        </w:tc>
      </w:tr>
      <w:tr w:rsidR="00E84344" w:rsidRPr="00E84344" w14:paraId="79E197BB" w14:textId="77777777" w:rsidTr="00E84344">
        <w:trPr>
          <w:trHeight w:val="144"/>
          <w:jc w:val="center"/>
        </w:trPr>
        <w:tc>
          <w:tcPr>
            <w:tcW w:w="0" w:type="auto"/>
            <w:tcBorders>
              <w:top w:val="single" w:sz="18" w:space="0" w:color="000000"/>
              <w:bottom w:val="dashSmallGap" w:sz="4" w:space="0" w:color="000000"/>
            </w:tcBorders>
            <w:vAlign w:val="center"/>
          </w:tcPr>
          <w:p w14:paraId="0FFD55A7" w14:textId="77777777" w:rsidR="00E84344" w:rsidRPr="00E84344" w:rsidRDefault="00E84344" w:rsidP="00983EAD">
            <w:pPr>
              <w:spacing w:line="276" w:lineRule="auto"/>
              <w:jc w:val="center"/>
              <w:rPr>
                <w:sz w:val="20"/>
                <w:szCs w:val="20"/>
              </w:rPr>
            </w:pPr>
            <w:r w:rsidRPr="00E84344">
              <w:rPr>
                <w:sz w:val="20"/>
                <w:szCs w:val="20"/>
              </w:rPr>
              <w:t>Alabama</w:t>
            </w:r>
          </w:p>
        </w:tc>
        <w:tc>
          <w:tcPr>
            <w:tcW w:w="3272" w:type="dxa"/>
            <w:tcBorders>
              <w:top w:val="single" w:sz="18" w:space="0" w:color="000000"/>
              <w:bottom w:val="dashSmallGap" w:sz="4" w:space="0" w:color="000000"/>
            </w:tcBorders>
            <w:vAlign w:val="center"/>
          </w:tcPr>
          <w:p w14:paraId="04CBB3F3" w14:textId="77777777" w:rsidR="00E84344" w:rsidRPr="00E84344" w:rsidRDefault="00E84344" w:rsidP="00983EAD">
            <w:pPr>
              <w:spacing w:line="276" w:lineRule="auto"/>
              <w:jc w:val="center"/>
              <w:rPr>
                <w:sz w:val="20"/>
                <w:szCs w:val="20"/>
              </w:rPr>
            </w:pPr>
            <w:r w:rsidRPr="00E84344">
              <w:rPr>
                <w:sz w:val="20"/>
                <w:szCs w:val="20"/>
              </w:rPr>
              <w:t>AASHTO M 332, AASHTO T 350</w:t>
            </w:r>
          </w:p>
        </w:tc>
        <w:tc>
          <w:tcPr>
            <w:tcW w:w="5035" w:type="dxa"/>
            <w:tcBorders>
              <w:top w:val="single" w:sz="18" w:space="0" w:color="000000"/>
              <w:bottom w:val="dashSmallGap" w:sz="4" w:space="0" w:color="000000"/>
            </w:tcBorders>
            <w:vAlign w:val="center"/>
          </w:tcPr>
          <w:p w14:paraId="15C3214F" w14:textId="77777777" w:rsidR="00E84344" w:rsidRPr="00E84344" w:rsidRDefault="00E84344" w:rsidP="00983EAD">
            <w:pPr>
              <w:spacing w:line="276" w:lineRule="auto"/>
              <w:jc w:val="center"/>
              <w:rPr>
                <w:sz w:val="20"/>
                <w:szCs w:val="20"/>
              </w:rPr>
            </w:pPr>
            <w:r w:rsidRPr="00E84344">
              <w:rPr>
                <w:sz w:val="20"/>
                <w:szCs w:val="20"/>
              </w:rPr>
              <w:t>PG 76E-22 reported as PG 88-22, R</w:t>
            </w:r>
            <w:r w:rsidRPr="00E84344">
              <w:rPr>
                <w:sz w:val="20"/>
                <w:szCs w:val="20"/>
                <w:vertAlign w:val="subscript"/>
              </w:rPr>
              <w:t xml:space="preserve">3.2 </w:t>
            </w:r>
            <w:sdt>
              <w:sdtPr>
                <w:rPr>
                  <w:sz w:val="20"/>
                  <w:szCs w:val="20"/>
                </w:rPr>
                <w:tag w:val="goog_rdk_1"/>
                <w:id w:val="1234818883"/>
              </w:sdtPr>
              <w:sdtContent>
                <w:r w:rsidRPr="00E84344">
                  <w:rPr>
                    <w:sz w:val="20"/>
                    <w:szCs w:val="20"/>
                  </w:rPr>
                  <w:t>≥ 90%</w:t>
                </w:r>
              </w:sdtContent>
            </w:sdt>
          </w:p>
        </w:tc>
      </w:tr>
      <w:tr w:rsidR="00E84344" w:rsidRPr="00E84344" w14:paraId="3A171C06" w14:textId="77777777" w:rsidTr="00E84344">
        <w:trPr>
          <w:trHeight w:val="144"/>
          <w:jc w:val="center"/>
        </w:trPr>
        <w:tc>
          <w:tcPr>
            <w:tcW w:w="0" w:type="auto"/>
            <w:tcBorders>
              <w:top w:val="dashSmallGap" w:sz="4" w:space="0" w:color="000000"/>
              <w:bottom w:val="dashSmallGap" w:sz="4" w:space="0" w:color="000000"/>
            </w:tcBorders>
            <w:vAlign w:val="center"/>
          </w:tcPr>
          <w:p w14:paraId="5E86DE70" w14:textId="77777777" w:rsidR="00E84344" w:rsidRPr="00E84344" w:rsidRDefault="00E84344" w:rsidP="00983EAD">
            <w:pPr>
              <w:spacing w:line="276" w:lineRule="auto"/>
              <w:jc w:val="center"/>
              <w:rPr>
                <w:sz w:val="20"/>
                <w:szCs w:val="20"/>
              </w:rPr>
            </w:pPr>
            <w:r w:rsidRPr="00E84344">
              <w:rPr>
                <w:sz w:val="20"/>
                <w:szCs w:val="20"/>
              </w:rPr>
              <w:t>Alaska</w:t>
            </w:r>
          </w:p>
        </w:tc>
        <w:tc>
          <w:tcPr>
            <w:tcW w:w="3272" w:type="dxa"/>
            <w:tcBorders>
              <w:top w:val="dashSmallGap" w:sz="4" w:space="0" w:color="000000"/>
              <w:bottom w:val="dashSmallGap" w:sz="4" w:space="0" w:color="000000"/>
            </w:tcBorders>
            <w:vAlign w:val="center"/>
          </w:tcPr>
          <w:p w14:paraId="7710521D" w14:textId="77777777" w:rsidR="00E84344" w:rsidRPr="00E84344" w:rsidRDefault="00E84344" w:rsidP="00983EAD">
            <w:pPr>
              <w:spacing w:line="276" w:lineRule="auto"/>
              <w:jc w:val="center"/>
              <w:rPr>
                <w:sz w:val="20"/>
                <w:szCs w:val="20"/>
              </w:rPr>
            </w:pPr>
            <w:r w:rsidRPr="00E84344">
              <w:rPr>
                <w:sz w:val="20"/>
                <w:szCs w:val="20"/>
              </w:rPr>
              <w:t>AASHTO M 320 and M 332, AASHTO T 350, AASHTO T 315, ATM 420</w:t>
            </w:r>
          </w:p>
        </w:tc>
        <w:tc>
          <w:tcPr>
            <w:tcW w:w="5035" w:type="dxa"/>
            <w:tcBorders>
              <w:top w:val="dashSmallGap" w:sz="4" w:space="0" w:color="000000"/>
              <w:bottom w:val="dashSmallGap" w:sz="4" w:space="0" w:color="000000"/>
            </w:tcBorders>
            <w:vAlign w:val="center"/>
          </w:tcPr>
          <w:p w14:paraId="482B2429" w14:textId="77777777" w:rsidR="00E84344" w:rsidRPr="00E84344" w:rsidRDefault="00E84344" w:rsidP="00983EAD">
            <w:pPr>
              <w:spacing w:line="276" w:lineRule="auto"/>
              <w:jc w:val="center"/>
              <w:rPr>
                <w:sz w:val="20"/>
                <w:szCs w:val="20"/>
              </w:rPr>
            </w:pPr>
            <w:r w:rsidRPr="00E84344">
              <w:rPr>
                <w:sz w:val="20"/>
                <w:szCs w:val="20"/>
              </w:rPr>
              <w:t>PG 64E-40, J</w:t>
            </w:r>
            <w:r w:rsidRPr="00E84344">
              <w:rPr>
                <w:sz w:val="20"/>
                <w:szCs w:val="20"/>
                <w:vertAlign w:val="subscript"/>
              </w:rPr>
              <w:t xml:space="preserve">nr, 3.2 </w:t>
            </w:r>
            <w:r w:rsidRPr="00E84344">
              <w:rPr>
                <w:sz w:val="20"/>
                <w:szCs w:val="20"/>
              </w:rPr>
              <w:t>&lt; 0.1 kPa</w:t>
            </w:r>
            <w:r w:rsidRPr="00E84344">
              <w:rPr>
                <w:sz w:val="20"/>
                <w:szCs w:val="20"/>
                <w:vertAlign w:val="superscript"/>
              </w:rPr>
              <w:t>-1</w:t>
            </w:r>
            <w:r w:rsidRPr="00E84344">
              <w:rPr>
                <w:sz w:val="20"/>
                <w:szCs w:val="20"/>
              </w:rPr>
              <w:t xml:space="preserve"> and R</w:t>
            </w:r>
            <w:r w:rsidRPr="00E84344">
              <w:rPr>
                <w:sz w:val="20"/>
                <w:szCs w:val="20"/>
                <w:vertAlign w:val="subscript"/>
              </w:rPr>
              <w:t xml:space="preserve">3.2 </w:t>
            </w:r>
            <w:sdt>
              <w:sdtPr>
                <w:rPr>
                  <w:sz w:val="20"/>
                  <w:szCs w:val="20"/>
                </w:rPr>
                <w:tag w:val="goog_rdk_2"/>
                <w:id w:val="2139685081"/>
              </w:sdtPr>
              <w:sdtContent>
                <w:r w:rsidRPr="00E84344">
                  <w:rPr>
                    <w:sz w:val="20"/>
                    <w:szCs w:val="20"/>
                  </w:rPr>
                  <w:t>≥ 95% at 64°C, G*.sinδ &lt; 5,000 kPa at 0°C after PAV, Abrasion of HMA by the Prall test, Prall loss &lt; 20 cm3</w:t>
                </w:r>
              </w:sdtContent>
            </w:sdt>
          </w:p>
        </w:tc>
      </w:tr>
      <w:tr w:rsidR="00E84344" w:rsidRPr="00E84344" w14:paraId="611C8FF0" w14:textId="77777777" w:rsidTr="00E84344">
        <w:trPr>
          <w:trHeight w:val="144"/>
          <w:jc w:val="center"/>
        </w:trPr>
        <w:tc>
          <w:tcPr>
            <w:tcW w:w="0" w:type="auto"/>
            <w:tcBorders>
              <w:top w:val="dashSmallGap" w:sz="4" w:space="0" w:color="000000"/>
              <w:bottom w:val="dashSmallGap" w:sz="4" w:space="0" w:color="000000"/>
            </w:tcBorders>
            <w:vAlign w:val="center"/>
          </w:tcPr>
          <w:p w14:paraId="239AF7EF" w14:textId="77777777" w:rsidR="00E84344" w:rsidRPr="00E84344" w:rsidRDefault="00E84344" w:rsidP="00983EAD">
            <w:pPr>
              <w:spacing w:line="276" w:lineRule="auto"/>
              <w:jc w:val="center"/>
              <w:rPr>
                <w:sz w:val="20"/>
                <w:szCs w:val="20"/>
              </w:rPr>
            </w:pPr>
            <w:r w:rsidRPr="00E84344">
              <w:rPr>
                <w:sz w:val="20"/>
                <w:szCs w:val="20"/>
              </w:rPr>
              <w:t>Florida</w:t>
            </w:r>
          </w:p>
        </w:tc>
        <w:tc>
          <w:tcPr>
            <w:tcW w:w="3272" w:type="dxa"/>
            <w:tcBorders>
              <w:top w:val="dashSmallGap" w:sz="4" w:space="0" w:color="000000"/>
              <w:bottom w:val="dashSmallGap" w:sz="4" w:space="0" w:color="000000"/>
            </w:tcBorders>
            <w:vAlign w:val="center"/>
          </w:tcPr>
          <w:p w14:paraId="0B2658EE" w14:textId="77777777" w:rsidR="00E84344" w:rsidRPr="00E84344" w:rsidRDefault="00E84344" w:rsidP="00983EAD">
            <w:pPr>
              <w:spacing w:line="276" w:lineRule="auto"/>
              <w:jc w:val="center"/>
              <w:rPr>
                <w:sz w:val="20"/>
                <w:szCs w:val="20"/>
              </w:rPr>
            </w:pPr>
            <w:r w:rsidRPr="00E84344">
              <w:rPr>
                <w:sz w:val="20"/>
                <w:szCs w:val="20"/>
              </w:rPr>
              <w:t>AASHTO T 332, AASHTO T 350, AASHTO T 315</w:t>
            </w:r>
          </w:p>
        </w:tc>
        <w:tc>
          <w:tcPr>
            <w:tcW w:w="5035" w:type="dxa"/>
            <w:tcBorders>
              <w:top w:val="dashSmallGap" w:sz="4" w:space="0" w:color="000000"/>
              <w:bottom w:val="dashSmallGap" w:sz="4" w:space="0" w:color="000000"/>
            </w:tcBorders>
            <w:vAlign w:val="center"/>
          </w:tcPr>
          <w:p w14:paraId="592E526A" w14:textId="77777777" w:rsidR="00E84344" w:rsidRPr="00E84344" w:rsidRDefault="00000000" w:rsidP="00983EAD">
            <w:pPr>
              <w:spacing w:line="276" w:lineRule="auto"/>
              <w:jc w:val="center"/>
              <w:rPr>
                <w:sz w:val="20"/>
                <w:szCs w:val="20"/>
              </w:rPr>
            </w:pPr>
            <w:sdt>
              <w:sdtPr>
                <w:rPr>
                  <w:sz w:val="20"/>
                  <w:szCs w:val="20"/>
                </w:rPr>
                <w:tag w:val="goog_rdk_3"/>
                <w:id w:val="-617219462"/>
              </w:sdtPr>
              <w:sdtContent>
                <w:r w:rsidR="00E84344" w:rsidRPr="00E84344">
                  <w:rPr>
                    <w:sz w:val="20"/>
                    <w:szCs w:val="20"/>
                  </w:rPr>
                  <w:t>PG 76E-22, J</w:t>
                </w:r>
                <w:r w:rsidR="00E84344" w:rsidRPr="00E84344">
                  <w:rPr>
                    <w:sz w:val="20"/>
                    <w:szCs w:val="20"/>
                    <w:vertAlign w:val="subscript"/>
                  </w:rPr>
                  <w:t xml:space="preserve">nr, 3.2 </w:t>
                </w:r>
                <w:r w:rsidR="00E84344" w:rsidRPr="00E84344">
                  <w:rPr>
                    <w:sz w:val="20"/>
                    <w:szCs w:val="20"/>
                  </w:rPr>
                  <w:t>&lt; 0.1 kPa</w:t>
                </w:r>
                <w:r w:rsidR="00E84344" w:rsidRPr="00E84344">
                  <w:rPr>
                    <w:sz w:val="20"/>
                    <w:szCs w:val="20"/>
                    <w:vertAlign w:val="superscript"/>
                  </w:rPr>
                  <w:t>-1</w:t>
                </w:r>
                <w:r w:rsidR="00E84344" w:rsidRPr="00E84344">
                  <w:rPr>
                    <w:sz w:val="20"/>
                    <w:szCs w:val="20"/>
                  </w:rPr>
                  <w:t xml:space="preserve"> and R</w:t>
                </w:r>
                <w:r w:rsidR="00E84344" w:rsidRPr="00E84344">
                  <w:rPr>
                    <w:sz w:val="20"/>
                    <w:szCs w:val="20"/>
                    <w:vertAlign w:val="subscript"/>
                  </w:rPr>
                  <w:t xml:space="preserve">3.2 </w:t>
                </w:r>
                <w:r w:rsidR="00E84344" w:rsidRPr="00E84344">
                  <w:rPr>
                    <w:sz w:val="20"/>
                    <w:szCs w:val="20"/>
                  </w:rPr>
                  <w:t xml:space="preserve">≥ 90% at 76°C, G*/sinδ ≤ 1,0 kPa and δ &lt; 75° at 76°C on original, G*.sinδ &lt; 5,000 kPa at 26.5°C after PAV </w:t>
                </w:r>
              </w:sdtContent>
            </w:sdt>
          </w:p>
        </w:tc>
      </w:tr>
      <w:tr w:rsidR="00E84344" w:rsidRPr="00E84344" w14:paraId="02B77B98" w14:textId="77777777" w:rsidTr="00E84344">
        <w:trPr>
          <w:trHeight w:val="144"/>
          <w:jc w:val="center"/>
        </w:trPr>
        <w:tc>
          <w:tcPr>
            <w:tcW w:w="0" w:type="auto"/>
            <w:tcBorders>
              <w:top w:val="dashSmallGap" w:sz="4" w:space="0" w:color="000000"/>
              <w:bottom w:val="dashSmallGap" w:sz="4" w:space="0" w:color="000000"/>
            </w:tcBorders>
            <w:vAlign w:val="center"/>
          </w:tcPr>
          <w:p w14:paraId="1FCAC574" w14:textId="77777777" w:rsidR="00E84344" w:rsidRPr="00E84344" w:rsidRDefault="00E84344" w:rsidP="00983EAD">
            <w:pPr>
              <w:spacing w:line="276" w:lineRule="auto"/>
              <w:jc w:val="center"/>
              <w:rPr>
                <w:sz w:val="20"/>
                <w:szCs w:val="20"/>
              </w:rPr>
            </w:pPr>
            <w:r w:rsidRPr="00E84344">
              <w:rPr>
                <w:sz w:val="20"/>
                <w:szCs w:val="20"/>
              </w:rPr>
              <w:t>Georgia</w:t>
            </w:r>
          </w:p>
        </w:tc>
        <w:tc>
          <w:tcPr>
            <w:tcW w:w="3272" w:type="dxa"/>
            <w:tcBorders>
              <w:top w:val="dashSmallGap" w:sz="4" w:space="0" w:color="000000"/>
              <w:bottom w:val="dashSmallGap" w:sz="4" w:space="0" w:color="000000"/>
            </w:tcBorders>
            <w:vAlign w:val="center"/>
          </w:tcPr>
          <w:p w14:paraId="4105AFC2" w14:textId="77777777" w:rsidR="00E84344" w:rsidRPr="00E84344" w:rsidRDefault="00E84344" w:rsidP="00983EAD">
            <w:pPr>
              <w:spacing w:line="276" w:lineRule="auto"/>
              <w:jc w:val="center"/>
              <w:rPr>
                <w:sz w:val="20"/>
                <w:szCs w:val="20"/>
              </w:rPr>
            </w:pPr>
            <w:r w:rsidRPr="00E84344">
              <w:rPr>
                <w:sz w:val="20"/>
                <w:szCs w:val="20"/>
              </w:rPr>
              <w:t>AASHTO T 332, AASHTO T 350</w:t>
            </w:r>
          </w:p>
        </w:tc>
        <w:tc>
          <w:tcPr>
            <w:tcW w:w="5035" w:type="dxa"/>
            <w:tcBorders>
              <w:top w:val="dashSmallGap" w:sz="4" w:space="0" w:color="000000"/>
              <w:bottom w:val="dashSmallGap" w:sz="4" w:space="0" w:color="000000"/>
            </w:tcBorders>
            <w:vAlign w:val="center"/>
          </w:tcPr>
          <w:p w14:paraId="12347D4C" w14:textId="77777777" w:rsidR="00E84344" w:rsidRPr="00E84344" w:rsidRDefault="00000000" w:rsidP="00983EAD">
            <w:pPr>
              <w:spacing w:line="276" w:lineRule="auto"/>
              <w:jc w:val="center"/>
              <w:rPr>
                <w:sz w:val="20"/>
                <w:szCs w:val="20"/>
              </w:rPr>
            </w:pPr>
            <w:sdt>
              <w:sdtPr>
                <w:rPr>
                  <w:sz w:val="20"/>
                  <w:szCs w:val="20"/>
                </w:rPr>
                <w:tag w:val="goog_rdk_4"/>
                <w:id w:val="2145692709"/>
              </w:sdtPr>
              <w:sdtContent>
                <w:r w:rsidR="00E84344" w:rsidRPr="00E84344">
                  <w:rPr>
                    <w:sz w:val="20"/>
                    <w:szCs w:val="20"/>
                  </w:rPr>
                  <w:t>PG 76E-22 reported as PG 82-28, J</w:t>
                </w:r>
                <w:r w:rsidR="00E84344" w:rsidRPr="00E84344">
                  <w:rPr>
                    <w:sz w:val="20"/>
                    <w:szCs w:val="20"/>
                    <w:vertAlign w:val="subscript"/>
                  </w:rPr>
                  <w:t xml:space="preserve">nr, 3.2 </w:t>
                </w:r>
                <w:r w:rsidR="00E84344" w:rsidRPr="00E84344">
                  <w:rPr>
                    <w:sz w:val="20"/>
                    <w:szCs w:val="20"/>
                  </w:rPr>
                  <w:t>&lt; 0.1 kPa</w:t>
                </w:r>
                <w:r w:rsidR="00E84344" w:rsidRPr="00E84344">
                  <w:rPr>
                    <w:sz w:val="20"/>
                    <w:szCs w:val="20"/>
                    <w:vertAlign w:val="superscript"/>
                  </w:rPr>
                  <w:t>-1</w:t>
                </w:r>
                <w:r w:rsidR="00E84344" w:rsidRPr="00E84344">
                  <w:rPr>
                    <w:sz w:val="20"/>
                    <w:szCs w:val="20"/>
                  </w:rPr>
                  <w:t xml:space="preserve"> and R</w:t>
                </w:r>
                <w:r w:rsidR="00E84344" w:rsidRPr="00E84344">
                  <w:rPr>
                    <w:sz w:val="20"/>
                    <w:szCs w:val="20"/>
                    <w:vertAlign w:val="subscript"/>
                  </w:rPr>
                  <w:t>3.2</w:t>
                </w:r>
                <w:r w:rsidR="00E84344" w:rsidRPr="00E84344">
                  <w:rPr>
                    <w:sz w:val="20"/>
                    <w:szCs w:val="20"/>
                  </w:rPr>
                  <w:t xml:space="preserve"> ≥ 90% at 76°C</w:t>
                </w:r>
              </w:sdtContent>
            </w:sdt>
          </w:p>
        </w:tc>
      </w:tr>
      <w:tr w:rsidR="00E84344" w:rsidRPr="00E84344" w14:paraId="402CB8D1" w14:textId="77777777" w:rsidTr="00E84344">
        <w:trPr>
          <w:trHeight w:val="144"/>
          <w:jc w:val="center"/>
        </w:trPr>
        <w:tc>
          <w:tcPr>
            <w:tcW w:w="0" w:type="auto"/>
            <w:tcBorders>
              <w:top w:val="dashSmallGap" w:sz="4" w:space="0" w:color="000000"/>
              <w:bottom w:val="dashSmallGap" w:sz="4" w:space="0" w:color="000000"/>
            </w:tcBorders>
            <w:vAlign w:val="center"/>
          </w:tcPr>
          <w:p w14:paraId="540D256C" w14:textId="77777777" w:rsidR="00E84344" w:rsidRPr="00E84344" w:rsidRDefault="00E84344" w:rsidP="00983EAD">
            <w:pPr>
              <w:spacing w:line="276" w:lineRule="auto"/>
              <w:jc w:val="center"/>
              <w:rPr>
                <w:sz w:val="20"/>
                <w:szCs w:val="20"/>
              </w:rPr>
            </w:pPr>
            <w:r w:rsidRPr="00E84344">
              <w:rPr>
                <w:sz w:val="20"/>
                <w:szCs w:val="20"/>
              </w:rPr>
              <w:t>Iowa</w:t>
            </w:r>
          </w:p>
        </w:tc>
        <w:tc>
          <w:tcPr>
            <w:tcW w:w="3272" w:type="dxa"/>
            <w:tcBorders>
              <w:top w:val="dashSmallGap" w:sz="4" w:space="0" w:color="000000"/>
              <w:bottom w:val="dashSmallGap" w:sz="4" w:space="0" w:color="000000"/>
            </w:tcBorders>
            <w:vAlign w:val="center"/>
          </w:tcPr>
          <w:p w14:paraId="17618AB6" w14:textId="77777777" w:rsidR="00E84344" w:rsidRPr="00E84344" w:rsidRDefault="00E84344" w:rsidP="00983EAD">
            <w:pPr>
              <w:spacing w:line="276" w:lineRule="auto"/>
              <w:jc w:val="center"/>
              <w:rPr>
                <w:sz w:val="20"/>
                <w:szCs w:val="20"/>
              </w:rPr>
            </w:pPr>
            <w:r w:rsidRPr="00E84344">
              <w:rPr>
                <w:sz w:val="20"/>
                <w:szCs w:val="20"/>
              </w:rPr>
              <w:t>AASHTO M 332, AASHTO T 350</w:t>
            </w:r>
          </w:p>
        </w:tc>
        <w:tc>
          <w:tcPr>
            <w:tcW w:w="5035" w:type="dxa"/>
            <w:tcBorders>
              <w:top w:val="dashSmallGap" w:sz="4" w:space="0" w:color="000000"/>
              <w:bottom w:val="dashSmallGap" w:sz="4" w:space="0" w:color="000000"/>
            </w:tcBorders>
            <w:vAlign w:val="center"/>
          </w:tcPr>
          <w:p w14:paraId="141336DF" w14:textId="77777777" w:rsidR="00E84344" w:rsidRPr="00E84344" w:rsidRDefault="00000000" w:rsidP="00983EAD">
            <w:pPr>
              <w:spacing w:line="276" w:lineRule="auto"/>
              <w:jc w:val="center"/>
              <w:rPr>
                <w:sz w:val="20"/>
                <w:szCs w:val="20"/>
              </w:rPr>
            </w:pPr>
            <w:sdt>
              <w:sdtPr>
                <w:rPr>
                  <w:sz w:val="20"/>
                  <w:szCs w:val="20"/>
                </w:rPr>
                <w:tag w:val="goog_rdk_5"/>
                <w:id w:val="1754477133"/>
              </w:sdtPr>
              <w:sdtContent>
                <w:r w:rsidR="00E84344" w:rsidRPr="00E84344">
                  <w:rPr>
                    <w:sz w:val="20"/>
                    <w:szCs w:val="20"/>
                  </w:rPr>
                  <w:t>PG 64-34E+ reported as PG 76-34, R</w:t>
                </w:r>
                <w:r w:rsidR="00E84344" w:rsidRPr="00E84344">
                  <w:rPr>
                    <w:sz w:val="20"/>
                    <w:szCs w:val="20"/>
                    <w:vertAlign w:val="subscript"/>
                  </w:rPr>
                  <w:t xml:space="preserve">3.2 </w:t>
                </w:r>
                <w:r w:rsidR="00E84344" w:rsidRPr="00E84344">
                  <w:rPr>
                    <w:sz w:val="20"/>
                    <w:szCs w:val="20"/>
                  </w:rPr>
                  <w:t>≥ 90% at 64°C</w:t>
                </w:r>
              </w:sdtContent>
            </w:sdt>
          </w:p>
        </w:tc>
      </w:tr>
      <w:tr w:rsidR="00E84344" w:rsidRPr="00E84344" w14:paraId="460742AB" w14:textId="77777777" w:rsidTr="00E84344">
        <w:trPr>
          <w:trHeight w:val="144"/>
          <w:jc w:val="center"/>
        </w:trPr>
        <w:tc>
          <w:tcPr>
            <w:tcW w:w="0" w:type="auto"/>
            <w:tcBorders>
              <w:top w:val="dashSmallGap" w:sz="4" w:space="0" w:color="000000"/>
              <w:bottom w:val="dashSmallGap" w:sz="4" w:space="0" w:color="000000"/>
            </w:tcBorders>
            <w:vAlign w:val="center"/>
          </w:tcPr>
          <w:p w14:paraId="0EBAFF6C" w14:textId="77777777" w:rsidR="00E84344" w:rsidRPr="00E84344" w:rsidRDefault="00E84344" w:rsidP="00983EAD">
            <w:pPr>
              <w:spacing w:line="276" w:lineRule="auto"/>
              <w:jc w:val="center"/>
              <w:rPr>
                <w:sz w:val="20"/>
                <w:szCs w:val="20"/>
              </w:rPr>
            </w:pPr>
            <w:r w:rsidRPr="00E84344">
              <w:rPr>
                <w:sz w:val="20"/>
                <w:szCs w:val="20"/>
              </w:rPr>
              <w:t>Kentucky</w:t>
            </w:r>
          </w:p>
        </w:tc>
        <w:tc>
          <w:tcPr>
            <w:tcW w:w="3272" w:type="dxa"/>
            <w:tcBorders>
              <w:top w:val="dashSmallGap" w:sz="4" w:space="0" w:color="000000"/>
              <w:bottom w:val="dashSmallGap" w:sz="4" w:space="0" w:color="000000"/>
            </w:tcBorders>
            <w:vAlign w:val="center"/>
          </w:tcPr>
          <w:p w14:paraId="36E58F60" w14:textId="77777777" w:rsidR="00E84344" w:rsidRPr="00E84344" w:rsidRDefault="00E84344" w:rsidP="00983EAD">
            <w:pPr>
              <w:spacing w:line="276" w:lineRule="auto"/>
              <w:jc w:val="center"/>
              <w:rPr>
                <w:sz w:val="20"/>
                <w:szCs w:val="20"/>
              </w:rPr>
            </w:pPr>
            <w:r w:rsidRPr="00E84344">
              <w:rPr>
                <w:sz w:val="20"/>
                <w:szCs w:val="20"/>
              </w:rPr>
              <w:t>AASHTO M 320 and M 332, AASHTO T 350</w:t>
            </w:r>
          </w:p>
        </w:tc>
        <w:tc>
          <w:tcPr>
            <w:tcW w:w="5035" w:type="dxa"/>
            <w:tcBorders>
              <w:top w:val="dashSmallGap" w:sz="4" w:space="0" w:color="000000"/>
              <w:bottom w:val="dashSmallGap" w:sz="4" w:space="0" w:color="000000"/>
            </w:tcBorders>
            <w:vAlign w:val="center"/>
          </w:tcPr>
          <w:p w14:paraId="1FBA381C" w14:textId="77777777" w:rsidR="00E84344" w:rsidRPr="00E84344" w:rsidRDefault="00000000" w:rsidP="00983EAD">
            <w:pPr>
              <w:spacing w:line="276" w:lineRule="auto"/>
              <w:jc w:val="center"/>
              <w:rPr>
                <w:sz w:val="20"/>
                <w:szCs w:val="20"/>
              </w:rPr>
            </w:pPr>
            <w:sdt>
              <w:sdtPr>
                <w:rPr>
                  <w:sz w:val="20"/>
                  <w:szCs w:val="20"/>
                </w:rPr>
                <w:tag w:val="goog_rdk_6"/>
                <w:id w:val="208694436"/>
              </w:sdtPr>
              <w:sdtContent>
                <w:r w:rsidR="00E84344" w:rsidRPr="00E84344">
                  <w:rPr>
                    <w:sz w:val="20"/>
                    <w:szCs w:val="20"/>
                  </w:rPr>
                  <w:t>PG 76E-22 reported as PG 82-22, R</w:t>
                </w:r>
                <w:r w:rsidR="00E84344" w:rsidRPr="00E84344">
                  <w:rPr>
                    <w:sz w:val="20"/>
                    <w:szCs w:val="20"/>
                    <w:vertAlign w:val="subscript"/>
                  </w:rPr>
                  <w:t xml:space="preserve">3.2 </w:t>
                </w:r>
                <w:r w:rsidR="00E84344" w:rsidRPr="00E84344">
                  <w:rPr>
                    <w:sz w:val="20"/>
                    <w:szCs w:val="20"/>
                  </w:rPr>
                  <w:t>≥ 90% at 76°C</w:t>
                </w:r>
              </w:sdtContent>
            </w:sdt>
          </w:p>
        </w:tc>
      </w:tr>
      <w:tr w:rsidR="00E84344" w:rsidRPr="00E84344" w14:paraId="09E3CAF3" w14:textId="77777777" w:rsidTr="00E84344">
        <w:trPr>
          <w:trHeight w:val="144"/>
          <w:jc w:val="center"/>
        </w:trPr>
        <w:tc>
          <w:tcPr>
            <w:tcW w:w="0" w:type="auto"/>
            <w:tcBorders>
              <w:top w:val="dashSmallGap" w:sz="4" w:space="0" w:color="000000"/>
              <w:bottom w:val="dashSmallGap" w:sz="4" w:space="0" w:color="000000"/>
            </w:tcBorders>
            <w:vAlign w:val="center"/>
          </w:tcPr>
          <w:p w14:paraId="1F957250" w14:textId="77777777" w:rsidR="00E84344" w:rsidRPr="00E84344" w:rsidRDefault="00E84344" w:rsidP="00983EAD">
            <w:pPr>
              <w:spacing w:line="276" w:lineRule="auto"/>
              <w:jc w:val="center"/>
              <w:rPr>
                <w:sz w:val="20"/>
                <w:szCs w:val="20"/>
              </w:rPr>
            </w:pPr>
            <w:r w:rsidRPr="00E84344">
              <w:rPr>
                <w:sz w:val="20"/>
                <w:szCs w:val="20"/>
              </w:rPr>
              <w:t>Maryland</w:t>
            </w:r>
          </w:p>
        </w:tc>
        <w:tc>
          <w:tcPr>
            <w:tcW w:w="3272" w:type="dxa"/>
            <w:tcBorders>
              <w:top w:val="dashSmallGap" w:sz="4" w:space="0" w:color="000000"/>
              <w:bottom w:val="dashSmallGap" w:sz="4" w:space="0" w:color="000000"/>
            </w:tcBorders>
            <w:vAlign w:val="center"/>
          </w:tcPr>
          <w:p w14:paraId="434F38E2" w14:textId="77777777" w:rsidR="00E84344" w:rsidRPr="00E84344" w:rsidRDefault="00E84344" w:rsidP="00983EAD">
            <w:pPr>
              <w:spacing w:line="276" w:lineRule="auto"/>
              <w:jc w:val="center"/>
              <w:rPr>
                <w:sz w:val="20"/>
                <w:szCs w:val="20"/>
              </w:rPr>
            </w:pPr>
            <w:r w:rsidRPr="00E84344">
              <w:rPr>
                <w:sz w:val="20"/>
                <w:szCs w:val="20"/>
              </w:rPr>
              <w:t>AASHTO T 332, AASHTO T 350</w:t>
            </w:r>
          </w:p>
        </w:tc>
        <w:tc>
          <w:tcPr>
            <w:tcW w:w="5035" w:type="dxa"/>
            <w:tcBorders>
              <w:top w:val="dashSmallGap" w:sz="4" w:space="0" w:color="000000"/>
              <w:bottom w:val="dashSmallGap" w:sz="4" w:space="0" w:color="000000"/>
            </w:tcBorders>
            <w:vAlign w:val="center"/>
          </w:tcPr>
          <w:p w14:paraId="51461D6D" w14:textId="77777777" w:rsidR="00E84344" w:rsidRPr="00E84344" w:rsidRDefault="00000000" w:rsidP="00983EAD">
            <w:pPr>
              <w:spacing w:line="276" w:lineRule="auto"/>
              <w:jc w:val="center"/>
              <w:rPr>
                <w:sz w:val="20"/>
                <w:szCs w:val="20"/>
              </w:rPr>
            </w:pPr>
            <w:sdt>
              <w:sdtPr>
                <w:rPr>
                  <w:sz w:val="20"/>
                  <w:szCs w:val="20"/>
                </w:rPr>
                <w:tag w:val="goog_rdk_7"/>
                <w:id w:val="476183272"/>
              </w:sdtPr>
              <w:sdtContent>
                <w:r w:rsidR="00E84344" w:rsidRPr="00E84344">
                  <w:rPr>
                    <w:sz w:val="20"/>
                    <w:szCs w:val="20"/>
                  </w:rPr>
                  <w:t>PG 76E-28, J</w:t>
                </w:r>
                <w:r w:rsidR="00E84344" w:rsidRPr="00E84344">
                  <w:rPr>
                    <w:sz w:val="20"/>
                    <w:szCs w:val="20"/>
                    <w:vertAlign w:val="subscript"/>
                  </w:rPr>
                  <w:t xml:space="preserve">nr, 3.2 </w:t>
                </w:r>
                <w:r w:rsidR="00E84344" w:rsidRPr="00E84344">
                  <w:rPr>
                    <w:sz w:val="20"/>
                    <w:szCs w:val="20"/>
                  </w:rPr>
                  <w:t>&lt; 0.1 kPa</w:t>
                </w:r>
                <w:r w:rsidR="00E84344" w:rsidRPr="00E84344">
                  <w:rPr>
                    <w:sz w:val="20"/>
                    <w:szCs w:val="20"/>
                    <w:vertAlign w:val="superscript"/>
                  </w:rPr>
                  <w:t>-1</w:t>
                </w:r>
                <w:r w:rsidR="00E84344" w:rsidRPr="00E84344">
                  <w:rPr>
                    <w:sz w:val="20"/>
                    <w:szCs w:val="20"/>
                  </w:rPr>
                  <w:t xml:space="preserve"> and R</w:t>
                </w:r>
                <w:r w:rsidR="00E84344" w:rsidRPr="00E84344">
                  <w:rPr>
                    <w:sz w:val="20"/>
                    <w:szCs w:val="20"/>
                    <w:vertAlign w:val="subscript"/>
                  </w:rPr>
                  <w:t xml:space="preserve">3.2 </w:t>
                </w:r>
                <w:r w:rsidR="00E84344" w:rsidRPr="00E84344">
                  <w:rPr>
                    <w:sz w:val="20"/>
                    <w:szCs w:val="20"/>
                  </w:rPr>
                  <w:t>≥ 90% at 76°C</w:t>
                </w:r>
              </w:sdtContent>
            </w:sdt>
          </w:p>
        </w:tc>
      </w:tr>
      <w:tr w:rsidR="00E84344" w:rsidRPr="00E84344" w14:paraId="7DA2D547" w14:textId="77777777" w:rsidTr="00E84344">
        <w:trPr>
          <w:trHeight w:val="144"/>
          <w:jc w:val="center"/>
        </w:trPr>
        <w:tc>
          <w:tcPr>
            <w:tcW w:w="0" w:type="auto"/>
            <w:tcBorders>
              <w:top w:val="dashSmallGap" w:sz="4" w:space="0" w:color="000000"/>
              <w:bottom w:val="dashSmallGap" w:sz="4" w:space="0" w:color="000000"/>
            </w:tcBorders>
            <w:vAlign w:val="center"/>
          </w:tcPr>
          <w:p w14:paraId="02ED726B" w14:textId="77777777" w:rsidR="00E84344" w:rsidRPr="00E84344" w:rsidRDefault="00E84344" w:rsidP="00983EAD">
            <w:pPr>
              <w:spacing w:line="276" w:lineRule="auto"/>
              <w:jc w:val="center"/>
              <w:rPr>
                <w:sz w:val="20"/>
                <w:szCs w:val="20"/>
              </w:rPr>
            </w:pPr>
            <w:r w:rsidRPr="00E84344">
              <w:rPr>
                <w:sz w:val="20"/>
                <w:szCs w:val="20"/>
              </w:rPr>
              <w:t>Minnesota</w:t>
            </w:r>
          </w:p>
        </w:tc>
        <w:tc>
          <w:tcPr>
            <w:tcW w:w="3272" w:type="dxa"/>
            <w:tcBorders>
              <w:top w:val="dashSmallGap" w:sz="4" w:space="0" w:color="000000"/>
              <w:bottom w:val="dashSmallGap" w:sz="4" w:space="0" w:color="000000"/>
            </w:tcBorders>
            <w:vAlign w:val="center"/>
          </w:tcPr>
          <w:p w14:paraId="6A4B37CE" w14:textId="77777777" w:rsidR="00E84344" w:rsidRPr="00E84344" w:rsidRDefault="00E84344" w:rsidP="00983EAD">
            <w:pPr>
              <w:spacing w:line="276" w:lineRule="auto"/>
              <w:jc w:val="center"/>
              <w:rPr>
                <w:sz w:val="20"/>
                <w:szCs w:val="20"/>
              </w:rPr>
            </w:pPr>
            <w:r w:rsidRPr="00E84344">
              <w:rPr>
                <w:sz w:val="20"/>
                <w:szCs w:val="20"/>
              </w:rPr>
              <w:t>AASHTO M 320, AASHTO T 301</w:t>
            </w:r>
          </w:p>
        </w:tc>
        <w:tc>
          <w:tcPr>
            <w:tcW w:w="5035" w:type="dxa"/>
            <w:tcBorders>
              <w:top w:val="dashSmallGap" w:sz="4" w:space="0" w:color="000000"/>
              <w:bottom w:val="dashSmallGap" w:sz="4" w:space="0" w:color="000000"/>
            </w:tcBorders>
            <w:vAlign w:val="center"/>
          </w:tcPr>
          <w:p w14:paraId="62A8B7DF" w14:textId="77777777" w:rsidR="00E84344" w:rsidRPr="00E84344" w:rsidRDefault="00000000" w:rsidP="00983EAD">
            <w:pPr>
              <w:spacing w:line="276" w:lineRule="auto"/>
              <w:jc w:val="center"/>
              <w:rPr>
                <w:sz w:val="20"/>
                <w:szCs w:val="20"/>
              </w:rPr>
            </w:pPr>
            <w:sdt>
              <w:sdtPr>
                <w:rPr>
                  <w:sz w:val="20"/>
                  <w:szCs w:val="20"/>
                </w:rPr>
                <w:tag w:val="goog_rdk_8"/>
                <w:id w:val="-211877444"/>
              </w:sdtPr>
              <w:sdtContent>
                <w:r w:rsidR="00E84344" w:rsidRPr="00E84344">
                  <w:rPr>
                    <w:sz w:val="20"/>
                    <w:szCs w:val="20"/>
                  </w:rPr>
                  <w:t>PG 76-34, R</w:t>
                </w:r>
                <w:r w:rsidR="00E84344" w:rsidRPr="00B53FA1">
                  <w:rPr>
                    <w:sz w:val="20"/>
                    <w:szCs w:val="20"/>
                    <w:vertAlign w:val="subscript"/>
                  </w:rPr>
                  <w:t>e</w:t>
                </w:r>
                <w:r w:rsidR="00E84344" w:rsidRPr="00E84344">
                  <w:rPr>
                    <w:sz w:val="20"/>
                    <w:szCs w:val="20"/>
                  </w:rPr>
                  <w:t xml:space="preserve"> ≥ 90%</w:t>
                </w:r>
              </w:sdtContent>
            </w:sdt>
          </w:p>
        </w:tc>
      </w:tr>
      <w:tr w:rsidR="00E84344" w:rsidRPr="00E84344" w14:paraId="6D572113" w14:textId="77777777" w:rsidTr="00E84344">
        <w:trPr>
          <w:trHeight w:val="144"/>
          <w:jc w:val="center"/>
        </w:trPr>
        <w:tc>
          <w:tcPr>
            <w:tcW w:w="0" w:type="auto"/>
            <w:tcBorders>
              <w:top w:val="dashSmallGap" w:sz="4" w:space="0" w:color="000000"/>
              <w:bottom w:val="dashSmallGap" w:sz="4" w:space="0" w:color="000000"/>
            </w:tcBorders>
            <w:vAlign w:val="center"/>
          </w:tcPr>
          <w:p w14:paraId="6ADCFAE1" w14:textId="77777777" w:rsidR="00E84344" w:rsidRPr="00E84344" w:rsidRDefault="00E84344" w:rsidP="00983EAD">
            <w:pPr>
              <w:spacing w:line="276" w:lineRule="auto"/>
              <w:jc w:val="center"/>
              <w:rPr>
                <w:sz w:val="20"/>
                <w:szCs w:val="20"/>
              </w:rPr>
            </w:pPr>
            <w:r w:rsidRPr="00E84344">
              <w:rPr>
                <w:sz w:val="20"/>
                <w:szCs w:val="20"/>
              </w:rPr>
              <w:t>Missouri</w:t>
            </w:r>
          </w:p>
        </w:tc>
        <w:tc>
          <w:tcPr>
            <w:tcW w:w="3272" w:type="dxa"/>
            <w:tcBorders>
              <w:top w:val="dashSmallGap" w:sz="4" w:space="0" w:color="000000"/>
              <w:bottom w:val="dashSmallGap" w:sz="4" w:space="0" w:color="000000"/>
            </w:tcBorders>
            <w:vAlign w:val="center"/>
          </w:tcPr>
          <w:p w14:paraId="3A916DC5" w14:textId="77777777" w:rsidR="00E84344" w:rsidRPr="00E84344" w:rsidRDefault="00E84344" w:rsidP="00983EAD">
            <w:pPr>
              <w:spacing w:line="276" w:lineRule="auto"/>
              <w:jc w:val="center"/>
              <w:rPr>
                <w:sz w:val="20"/>
                <w:szCs w:val="20"/>
              </w:rPr>
            </w:pPr>
            <w:r w:rsidRPr="00E84344">
              <w:rPr>
                <w:sz w:val="20"/>
                <w:szCs w:val="20"/>
              </w:rPr>
              <w:t>AASHTO T 332, AASHTO T 350</w:t>
            </w:r>
          </w:p>
        </w:tc>
        <w:tc>
          <w:tcPr>
            <w:tcW w:w="5035" w:type="dxa"/>
            <w:tcBorders>
              <w:top w:val="dashSmallGap" w:sz="4" w:space="0" w:color="000000"/>
              <w:bottom w:val="dashSmallGap" w:sz="4" w:space="0" w:color="000000"/>
            </w:tcBorders>
            <w:vAlign w:val="center"/>
          </w:tcPr>
          <w:p w14:paraId="782CE4EC" w14:textId="77777777" w:rsidR="00E84344" w:rsidRPr="00E84344" w:rsidRDefault="00000000" w:rsidP="00983EAD">
            <w:pPr>
              <w:spacing w:line="276" w:lineRule="auto"/>
              <w:jc w:val="center"/>
              <w:rPr>
                <w:sz w:val="20"/>
                <w:szCs w:val="20"/>
              </w:rPr>
            </w:pPr>
            <w:sdt>
              <w:sdtPr>
                <w:rPr>
                  <w:sz w:val="20"/>
                  <w:szCs w:val="20"/>
                </w:rPr>
                <w:tag w:val="goog_rdk_9"/>
                <w:id w:val="-715967275"/>
              </w:sdtPr>
              <w:sdtContent>
                <w:r w:rsidR="00E84344" w:rsidRPr="00E84344">
                  <w:rPr>
                    <w:sz w:val="20"/>
                    <w:szCs w:val="20"/>
                  </w:rPr>
                  <w:t>PG 76E-22, J</w:t>
                </w:r>
                <w:r w:rsidR="00E84344" w:rsidRPr="00E84344">
                  <w:rPr>
                    <w:sz w:val="20"/>
                    <w:szCs w:val="20"/>
                    <w:vertAlign w:val="subscript"/>
                  </w:rPr>
                  <w:t xml:space="preserve">nr, 3.2 </w:t>
                </w:r>
                <w:r w:rsidR="00E84344" w:rsidRPr="00E84344">
                  <w:rPr>
                    <w:sz w:val="20"/>
                    <w:szCs w:val="20"/>
                  </w:rPr>
                  <w:t>&lt; 0.1 kPa</w:t>
                </w:r>
                <w:r w:rsidR="00E84344" w:rsidRPr="00E84344">
                  <w:rPr>
                    <w:sz w:val="20"/>
                    <w:szCs w:val="20"/>
                    <w:vertAlign w:val="superscript"/>
                  </w:rPr>
                  <w:t>-1</w:t>
                </w:r>
                <w:r w:rsidR="00E84344" w:rsidRPr="00E84344">
                  <w:rPr>
                    <w:sz w:val="20"/>
                    <w:szCs w:val="20"/>
                  </w:rPr>
                  <w:t xml:space="preserve"> and R</w:t>
                </w:r>
                <w:r w:rsidR="00E84344" w:rsidRPr="00E84344">
                  <w:rPr>
                    <w:sz w:val="20"/>
                    <w:szCs w:val="20"/>
                    <w:vertAlign w:val="subscript"/>
                  </w:rPr>
                  <w:t xml:space="preserve">3.2 </w:t>
                </w:r>
                <w:r w:rsidR="00E84344" w:rsidRPr="00E84344">
                  <w:rPr>
                    <w:sz w:val="20"/>
                    <w:szCs w:val="20"/>
                  </w:rPr>
                  <w:t>≥ 90% at 76°C</w:t>
                </w:r>
              </w:sdtContent>
            </w:sdt>
          </w:p>
        </w:tc>
      </w:tr>
      <w:tr w:rsidR="00E84344" w:rsidRPr="00E84344" w14:paraId="511D63E8" w14:textId="77777777" w:rsidTr="00E84344">
        <w:trPr>
          <w:trHeight w:val="144"/>
          <w:jc w:val="center"/>
        </w:trPr>
        <w:tc>
          <w:tcPr>
            <w:tcW w:w="0" w:type="auto"/>
            <w:tcBorders>
              <w:top w:val="dashSmallGap" w:sz="4" w:space="0" w:color="000000"/>
              <w:bottom w:val="dashSmallGap" w:sz="4" w:space="0" w:color="000000"/>
            </w:tcBorders>
            <w:vAlign w:val="center"/>
          </w:tcPr>
          <w:p w14:paraId="429CD31C" w14:textId="77777777" w:rsidR="00E84344" w:rsidRPr="00E84344" w:rsidRDefault="00E84344" w:rsidP="00983EAD">
            <w:pPr>
              <w:spacing w:line="276" w:lineRule="auto"/>
              <w:jc w:val="center"/>
              <w:rPr>
                <w:sz w:val="20"/>
                <w:szCs w:val="20"/>
              </w:rPr>
            </w:pPr>
            <w:r w:rsidRPr="00E84344">
              <w:rPr>
                <w:sz w:val="20"/>
                <w:szCs w:val="20"/>
              </w:rPr>
              <w:t>Newfoundland and Labrador</w:t>
            </w:r>
          </w:p>
        </w:tc>
        <w:tc>
          <w:tcPr>
            <w:tcW w:w="3272" w:type="dxa"/>
            <w:tcBorders>
              <w:top w:val="dashSmallGap" w:sz="4" w:space="0" w:color="000000"/>
              <w:bottom w:val="dashSmallGap" w:sz="4" w:space="0" w:color="000000"/>
            </w:tcBorders>
            <w:vAlign w:val="center"/>
          </w:tcPr>
          <w:p w14:paraId="155BA0BB" w14:textId="77777777" w:rsidR="00E84344" w:rsidRPr="00E84344" w:rsidRDefault="00E84344" w:rsidP="00983EAD">
            <w:pPr>
              <w:spacing w:line="276" w:lineRule="auto"/>
              <w:jc w:val="center"/>
              <w:rPr>
                <w:sz w:val="20"/>
                <w:szCs w:val="20"/>
              </w:rPr>
            </w:pPr>
            <w:r w:rsidRPr="00E84344">
              <w:rPr>
                <w:sz w:val="20"/>
                <w:szCs w:val="20"/>
              </w:rPr>
              <w:t>AASHTO M 320, AASHTO T 301</w:t>
            </w:r>
          </w:p>
        </w:tc>
        <w:tc>
          <w:tcPr>
            <w:tcW w:w="5035" w:type="dxa"/>
            <w:tcBorders>
              <w:top w:val="dashSmallGap" w:sz="4" w:space="0" w:color="000000"/>
              <w:bottom w:val="dashSmallGap" w:sz="4" w:space="0" w:color="000000"/>
            </w:tcBorders>
            <w:vAlign w:val="center"/>
          </w:tcPr>
          <w:p w14:paraId="7731EB50" w14:textId="77777777" w:rsidR="00E84344" w:rsidRPr="00E84344" w:rsidRDefault="00000000" w:rsidP="00983EAD">
            <w:pPr>
              <w:spacing w:line="276" w:lineRule="auto"/>
              <w:jc w:val="center"/>
              <w:rPr>
                <w:sz w:val="20"/>
                <w:szCs w:val="20"/>
              </w:rPr>
            </w:pPr>
            <w:sdt>
              <w:sdtPr>
                <w:rPr>
                  <w:sz w:val="20"/>
                  <w:szCs w:val="20"/>
                </w:rPr>
                <w:tag w:val="goog_rdk_10"/>
                <w:id w:val="840664223"/>
              </w:sdtPr>
              <w:sdtContent>
                <w:r w:rsidR="00E84344" w:rsidRPr="00E84344">
                  <w:rPr>
                    <w:sz w:val="20"/>
                    <w:szCs w:val="20"/>
                  </w:rPr>
                  <w:t>PG 64-34, Re ≥ 60%</w:t>
                </w:r>
              </w:sdtContent>
            </w:sdt>
          </w:p>
        </w:tc>
      </w:tr>
      <w:tr w:rsidR="00E84344" w:rsidRPr="00E84344" w14:paraId="5B4E1E0D" w14:textId="77777777" w:rsidTr="00E84344">
        <w:trPr>
          <w:trHeight w:val="144"/>
          <w:jc w:val="center"/>
        </w:trPr>
        <w:tc>
          <w:tcPr>
            <w:tcW w:w="0" w:type="auto"/>
            <w:tcBorders>
              <w:top w:val="dashSmallGap" w:sz="4" w:space="0" w:color="000000"/>
              <w:bottom w:val="dashSmallGap" w:sz="4" w:space="0" w:color="000000"/>
            </w:tcBorders>
            <w:vAlign w:val="center"/>
          </w:tcPr>
          <w:p w14:paraId="6F8EA142" w14:textId="77777777" w:rsidR="00E84344" w:rsidRPr="00E84344" w:rsidRDefault="00E84344" w:rsidP="00983EAD">
            <w:pPr>
              <w:spacing w:line="276" w:lineRule="auto"/>
              <w:jc w:val="center"/>
              <w:rPr>
                <w:sz w:val="20"/>
                <w:szCs w:val="20"/>
              </w:rPr>
            </w:pPr>
            <w:r w:rsidRPr="00E84344">
              <w:rPr>
                <w:sz w:val="20"/>
                <w:szCs w:val="20"/>
              </w:rPr>
              <w:t>New Hampshire</w:t>
            </w:r>
          </w:p>
        </w:tc>
        <w:tc>
          <w:tcPr>
            <w:tcW w:w="3272" w:type="dxa"/>
            <w:tcBorders>
              <w:top w:val="dashSmallGap" w:sz="4" w:space="0" w:color="000000"/>
              <w:bottom w:val="dashSmallGap" w:sz="4" w:space="0" w:color="000000"/>
            </w:tcBorders>
            <w:vAlign w:val="center"/>
          </w:tcPr>
          <w:p w14:paraId="4DCD42FB" w14:textId="77777777" w:rsidR="00E84344" w:rsidRPr="00E84344" w:rsidRDefault="00E84344" w:rsidP="00983EAD">
            <w:pPr>
              <w:spacing w:line="276" w:lineRule="auto"/>
              <w:jc w:val="center"/>
              <w:rPr>
                <w:sz w:val="20"/>
                <w:szCs w:val="20"/>
              </w:rPr>
            </w:pPr>
            <w:r w:rsidRPr="00E84344">
              <w:rPr>
                <w:sz w:val="20"/>
                <w:szCs w:val="20"/>
              </w:rPr>
              <w:t>AASHTO M 320, AASHTO T 301</w:t>
            </w:r>
          </w:p>
        </w:tc>
        <w:tc>
          <w:tcPr>
            <w:tcW w:w="5035" w:type="dxa"/>
            <w:tcBorders>
              <w:top w:val="dashSmallGap" w:sz="4" w:space="0" w:color="000000"/>
              <w:bottom w:val="dashSmallGap" w:sz="4" w:space="0" w:color="000000"/>
            </w:tcBorders>
            <w:vAlign w:val="center"/>
          </w:tcPr>
          <w:p w14:paraId="568F8780" w14:textId="77777777" w:rsidR="00E84344" w:rsidRPr="00E84344" w:rsidRDefault="00000000" w:rsidP="00983EAD">
            <w:pPr>
              <w:spacing w:line="276" w:lineRule="auto"/>
              <w:jc w:val="center"/>
              <w:rPr>
                <w:sz w:val="20"/>
                <w:szCs w:val="20"/>
              </w:rPr>
            </w:pPr>
            <w:sdt>
              <w:sdtPr>
                <w:rPr>
                  <w:sz w:val="20"/>
                  <w:szCs w:val="20"/>
                </w:rPr>
                <w:tag w:val="goog_rdk_11"/>
                <w:id w:val="346070196"/>
              </w:sdtPr>
              <w:sdtContent>
                <w:r w:rsidR="00E84344" w:rsidRPr="00E84344">
                  <w:rPr>
                    <w:sz w:val="20"/>
                    <w:szCs w:val="20"/>
                  </w:rPr>
                  <w:t>PG 76-34, R</w:t>
                </w:r>
                <w:r w:rsidR="00E84344" w:rsidRPr="00B53FA1">
                  <w:rPr>
                    <w:sz w:val="20"/>
                    <w:szCs w:val="20"/>
                    <w:vertAlign w:val="subscript"/>
                  </w:rPr>
                  <w:t>e</w:t>
                </w:r>
                <w:r w:rsidR="00E84344" w:rsidRPr="00E84344">
                  <w:rPr>
                    <w:sz w:val="20"/>
                    <w:szCs w:val="20"/>
                  </w:rPr>
                  <w:t xml:space="preserve"> ≥ 90%</w:t>
                </w:r>
              </w:sdtContent>
            </w:sdt>
          </w:p>
        </w:tc>
      </w:tr>
      <w:tr w:rsidR="00E84344" w:rsidRPr="00E84344" w14:paraId="0712677F" w14:textId="77777777" w:rsidTr="00E84344">
        <w:trPr>
          <w:trHeight w:val="144"/>
          <w:jc w:val="center"/>
        </w:trPr>
        <w:tc>
          <w:tcPr>
            <w:tcW w:w="0" w:type="auto"/>
            <w:tcBorders>
              <w:top w:val="dashSmallGap" w:sz="4" w:space="0" w:color="000000"/>
              <w:bottom w:val="dashSmallGap" w:sz="4" w:space="0" w:color="000000"/>
            </w:tcBorders>
            <w:vAlign w:val="center"/>
          </w:tcPr>
          <w:p w14:paraId="5EE3CFC8" w14:textId="77777777" w:rsidR="00E84344" w:rsidRPr="00E84344" w:rsidRDefault="00E84344" w:rsidP="00983EAD">
            <w:pPr>
              <w:spacing w:line="276" w:lineRule="auto"/>
              <w:jc w:val="center"/>
              <w:rPr>
                <w:sz w:val="20"/>
                <w:szCs w:val="20"/>
              </w:rPr>
            </w:pPr>
            <w:r w:rsidRPr="00E84344">
              <w:rPr>
                <w:sz w:val="20"/>
                <w:szCs w:val="20"/>
              </w:rPr>
              <w:t>New Jersey</w:t>
            </w:r>
          </w:p>
        </w:tc>
        <w:tc>
          <w:tcPr>
            <w:tcW w:w="3272" w:type="dxa"/>
            <w:tcBorders>
              <w:top w:val="dashSmallGap" w:sz="4" w:space="0" w:color="000000"/>
              <w:bottom w:val="dashSmallGap" w:sz="4" w:space="0" w:color="000000"/>
            </w:tcBorders>
            <w:vAlign w:val="center"/>
          </w:tcPr>
          <w:p w14:paraId="64A71D8C" w14:textId="77777777" w:rsidR="00E84344" w:rsidRPr="00E84344" w:rsidRDefault="00E84344" w:rsidP="00983EAD">
            <w:pPr>
              <w:spacing w:line="276" w:lineRule="auto"/>
              <w:jc w:val="center"/>
              <w:rPr>
                <w:sz w:val="20"/>
                <w:szCs w:val="20"/>
              </w:rPr>
            </w:pPr>
            <w:r w:rsidRPr="00E84344">
              <w:rPr>
                <w:sz w:val="20"/>
                <w:szCs w:val="20"/>
              </w:rPr>
              <w:t>AASHTO T 332, AASHTO T 350</w:t>
            </w:r>
          </w:p>
        </w:tc>
        <w:tc>
          <w:tcPr>
            <w:tcW w:w="5035" w:type="dxa"/>
            <w:tcBorders>
              <w:top w:val="dashSmallGap" w:sz="4" w:space="0" w:color="000000"/>
              <w:bottom w:val="dashSmallGap" w:sz="4" w:space="0" w:color="000000"/>
            </w:tcBorders>
            <w:vAlign w:val="center"/>
          </w:tcPr>
          <w:p w14:paraId="7A25614B" w14:textId="77777777" w:rsidR="00E84344" w:rsidRPr="00E84344" w:rsidRDefault="00E84344" w:rsidP="00983EAD">
            <w:pPr>
              <w:spacing w:line="276" w:lineRule="auto"/>
              <w:jc w:val="center"/>
              <w:rPr>
                <w:sz w:val="20"/>
                <w:szCs w:val="20"/>
              </w:rPr>
            </w:pPr>
            <w:r w:rsidRPr="00E84344">
              <w:rPr>
                <w:sz w:val="20"/>
                <w:szCs w:val="20"/>
              </w:rPr>
              <w:t>PG 64E-22, J</w:t>
            </w:r>
            <w:r w:rsidRPr="00E84344">
              <w:rPr>
                <w:sz w:val="20"/>
                <w:szCs w:val="20"/>
                <w:vertAlign w:val="subscript"/>
              </w:rPr>
              <w:t xml:space="preserve">nr, 3.2 </w:t>
            </w:r>
            <w:r w:rsidRPr="00E84344">
              <w:rPr>
                <w:sz w:val="20"/>
                <w:szCs w:val="20"/>
              </w:rPr>
              <w:t>&lt; 0.3 – 0.5 kPa</w:t>
            </w:r>
            <w:r w:rsidRPr="00E84344">
              <w:rPr>
                <w:sz w:val="20"/>
                <w:szCs w:val="20"/>
                <w:vertAlign w:val="superscript"/>
              </w:rPr>
              <w:t>-1</w:t>
            </w:r>
            <w:r w:rsidRPr="00E84344">
              <w:rPr>
                <w:sz w:val="20"/>
                <w:szCs w:val="20"/>
              </w:rPr>
              <w:t xml:space="preserve"> at 64°C + depends on the applications and mixture requirements</w:t>
            </w:r>
          </w:p>
        </w:tc>
      </w:tr>
      <w:tr w:rsidR="00E84344" w:rsidRPr="00E84344" w14:paraId="1F3253A3" w14:textId="77777777" w:rsidTr="00E84344">
        <w:trPr>
          <w:trHeight w:val="144"/>
          <w:jc w:val="center"/>
        </w:trPr>
        <w:tc>
          <w:tcPr>
            <w:tcW w:w="0" w:type="auto"/>
            <w:tcBorders>
              <w:top w:val="dashSmallGap" w:sz="4" w:space="0" w:color="000000"/>
              <w:bottom w:val="dashSmallGap" w:sz="4" w:space="0" w:color="000000"/>
            </w:tcBorders>
            <w:vAlign w:val="center"/>
          </w:tcPr>
          <w:p w14:paraId="68192051" w14:textId="77777777" w:rsidR="00E84344" w:rsidRPr="00E84344" w:rsidRDefault="00E84344" w:rsidP="00983EAD">
            <w:pPr>
              <w:spacing w:line="276" w:lineRule="auto"/>
              <w:jc w:val="center"/>
              <w:rPr>
                <w:sz w:val="20"/>
                <w:szCs w:val="20"/>
              </w:rPr>
            </w:pPr>
            <w:r w:rsidRPr="00E84344">
              <w:rPr>
                <w:sz w:val="20"/>
                <w:szCs w:val="20"/>
              </w:rPr>
              <w:t>New York</w:t>
            </w:r>
          </w:p>
        </w:tc>
        <w:tc>
          <w:tcPr>
            <w:tcW w:w="3272" w:type="dxa"/>
            <w:tcBorders>
              <w:top w:val="dashSmallGap" w:sz="4" w:space="0" w:color="000000"/>
              <w:bottom w:val="dashSmallGap" w:sz="4" w:space="0" w:color="000000"/>
            </w:tcBorders>
            <w:vAlign w:val="center"/>
          </w:tcPr>
          <w:p w14:paraId="26F9B192" w14:textId="77777777" w:rsidR="00E84344" w:rsidRPr="00E84344" w:rsidRDefault="00E84344" w:rsidP="00983EAD">
            <w:pPr>
              <w:spacing w:line="276" w:lineRule="auto"/>
              <w:jc w:val="center"/>
              <w:rPr>
                <w:sz w:val="20"/>
                <w:szCs w:val="20"/>
              </w:rPr>
            </w:pPr>
            <w:r w:rsidRPr="00E84344">
              <w:rPr>
                <w:sz w:val="20"/>
                <w:szCs w:val="20"/>
              </w:rPr>
              <w:t>AASHTO M 332, AASHTO T 350</w:t>
            </w:r>
          </w:p>
        </w:tc>
        <w:tc>
          <w:tcPr>
            <w:tcW w:w="5035" w:type="dxa"/>
            <w:tcBorders>
              <w:top w:val="dashSmallGap" w:sz="4" w:space="0" w:color="000000"/>
              <w:bottom w:val="dashSmallGap" w:sz="4" w:space="0" w:color="000000"/>
            </w:tcBorders>
            <w:vAlign w:val="center"/>
          </w:tcPr>
          <w:p w14:paraId="541E0854" w14:textId="77777777" w:rsidR="00E84344" w:rsidRPr="00E84344" w:rsidRDefault="00000000" w:rsidP="00983EAD">
            <w:pPr>
              <w:spacing w:line="276" w:lineRule="auto"/>
              <w:jc w:val="center"/>
              <w:rPr>
                <w:sz w:val="20"/>
                <w:szCs w:val="20"/>
              </w:rPr>
            </w:pPr>
            <w:sdt>
              <w:sdtPr>
                <w:rPr>
                  <w:sz w:val="20"/>
                  <w:szCs w:val="20"/>
                </w:rPr>
                <w:tag w:val="goog_rdk_12"/>
                <w:id w:val="-110597196"/>
              </w:sdtPr>
              <w:sdtContent>
                <w:r w:rsidR="00E84344" w:rsidRPr="00E84344">
                  <w:rPr>
                    <w:sz w:val="20"/>
                    <w:szCs w:val="20"/>
                  </w:rPr>
                  <w:t>PG 76E-28, J</w:t>
                </w:r>
                <w:r w:rsidR="00E84344" w:rsidRPr="00E84344">
                  <w:rPr>
                    <w:sz w:val="20"/>
                    <w:szCs w:val="20"/>
                    <w:vertAlign w:val="subscript"/>
                  </w:rPr>
                  <w:t xml:space="preserve">nr, 3.2 </w:t>
                </w:r>
                <w:r w:rsidR="00E84344" w:rsidRPr="00E84344">
                  <w:rPr>
                    <w:sz w:val="20"/>
                    <w:szCs w:val="20"/>
                  </w:rPr>
                  <w:t>&lt; 0.5 kPa</w:t>
                </w:r>
                <w:r w:rsidR="00E84344" w:rsidRPr="00E84344">
                  <w:rPr>
                    <w:sz w:val="20"/>
                    <w:szCs w:val="20"/>
                    <w:vertAlign w:val="superscript"/>
                  </w:rPr>
                  <w:t>-1</w:t>
                </w:r>
                <w:r w:rsidR="00E84344" w:rsidRPr="00E84344">
                  <w:rPr>
                    <w:sz w:val="20"/>
                    <w:szCs w:val="20"/>
                  </w:rPr>
                  <w:t xml:space="preserve"> and R</w:t>
                </w:r>
                <w:r w:rsidR="00E84344" w:rsidRPr="00E84344">
                  <w:rPr>
                    <w:sz w:val="20"/>
                    <w:szCs w:val="20"/>
                    <w:vertAlign w:val="subscript"/>
                  </w:rPr>
                  <w:t xml:space="preserve">3.2 </w:t>
                </w:r>
                <w:r w:rsidR="00E84344" w:rsidRPr="00E84344">
                  <w:rPr>
                    <w:sz w:val="20"/>
                    <w:szCs w:val="20"/>
                  </w:rPr>
                  <w:t>≥ 55% at 76°C</w:t>
                </w:r>
              </w:sdtContent>
            </w:sdt>
          </w:p>
        </w:tc>
      </w:tr>
      <w:tr w:rsidR="00E84344" w:rsidRPr="00E84344" w14:paraId="79460DBE" w14:textId="77777777" w:rsidTr="00E84344">
        <w:trPr>
          <w:trHeight w:val="144"/>
          <w:jc w:val="center"/>
        </w:trPr>
        <w:tc>
          <w:tcPr>
            <w:tcW w:w="0" w:type="auto"/>
            <w:tcBorders>
              <w:top w:val="dashSmallGap" w:sz="4" w:space="0" w:color="000000"/>
              <w:bottom w:val="dashSmallGap" w:sz="4" w:space="0" w:color="000000"/>
            </w:tcBorders>
            <w:vAlign w:val="center"/>
          </w:tcPr>
          <w:p w14:paraId="68BF54E0" w14:textId="77777777" w:rsidR="00E84344" w:rsidRPr="00E84344" w:rsidRDefault="00E84344" w:rsidP="00983EAD">
            <w:pPr>
              <w:spacing w:line="276" w:lineRule="auto"/>
              <w:jc w:val="center"/>
              <w:rPr>
                <w:sz w:val="20"/>
                <w:szCs w:val="20"/>
              </w:rPr>
            </w:pPr>
            <w:r w:rsidRPr="00E84344">
              <w:rPr>
                <w:sz w:val="20"/>
                <w:szCs w:val="20"/>
              </w:rPr>
              <w:t>Ohio</w:t>
            </w:r>
          </w:p>
        </w:tc>
        <w:tc>
          <w:tcPr>
            <w:tcW w:w="3272" w:type="dxa"/>
            <w:tcBorders>
              <w:top w:val="dashSmallGap" w:sz="4" w:space="0" w:color="000000"/>
              <w:bottom w:val="dashSmallGap" w:sz="4" w:space="0" w:color="000000"/>
            </w:tcBorders>
            <w:vAlign w:val="center"/>
          </w:tcPr>
          <w:p w14:paraId="0F280C37" w14:textId="77777777" w:rsidR="00E84344" w:rsidRPr="00E84344" w:rsidRDefault="00E84344" w:rsidP="00983EAD">
            <w:pPr>
              <w:spacing w:line="276" w:lineRule="auto"/>
              <w:jc w:val="center"/>
              <w:rPr>
                <w:sz w:val="20"/>
                <w:szCs w:val="20"/>
              </w:rPr>
            </w:pPr>
            <w:r w:rsidRPr="00E84344">
              <w:rPr>
                <w:sz w:val="20"/>
                <w:szCs w:val="20"/>
              </w:rPr>
              <w:t>AASHTO M 320, OH DOT TM 429 (as AASHTO T 301)</w:t>
            </w:r>
          </w:p>
        </w:tc>
        <w:tc>
          <w:tcPr>
            <w:tcW w:w="5035" w:type="dxa"/>
            <w:tcBorders>
              <w:top w:val="dashSmallGap" w:sz="4" w:space="0" w:color="000000"/>
              <w:bottom w:val="dashSmallGap" w:sz="4" w:space="0" w:color="000000"/>
            </w:tcBorders>
            <w:vAlign w:val="center"/>
          </w:tcPr>
          <w:p w14:paraId="0E69509B" w14:textId="77777777" w:rsidR="00E84344" w:rsidRPr="00E84344" w:rsidRDefault="00000000" w:rsidP="00983EAD">
            <w:pPr>
              <w:spacing w:line="276" w:lineRule="auto"/>
              <w:jc w:val="center"/>
              <w:rPr>
                <w:sz w:val="20"/>
                <w:szCs w:val="20"/>
              </w:rPr>
            </w:pPr>
            <w:sdt>
              <w:sdtPr>
                <w:rPr>
                  <w:sz w:val="20"/>
                  <w:szCs w:val="20"/>
                </w:rPr>
                <w:tag w:val="goog_rdk_13"/>
                <w:id w:val="807591715"/>
              </w:sdtPr>
              <w:sdtContent>
                <w:r w:rsidR="00E84344" w:rsidRPr="00E84344">
                  <w:rPr>
                    <w:sz w:val="20"/>
                    <w:szCs w:val="20"/>
                  </w:rPr>
                  <w:t>PG 88-22 reported as PG 88-22M, R</w:t>
                </w:r>
                <w:r w:rsidR="00E84344" w:rsidRPr="00B53FA1">
                  <w:rPr>
                    <w:sz w:val="20"/>
                    <w:szCs w:val="20"/>
                    <w:vertAlign w:val="subscript"/>
                  </w:rPr>
                  <w:t>e</w:t>
                </w:r>
                <w:r w:rsidR="00E84344" w:rsidRPr="00E84344">
                  <w:rPr>
                    <w:sz w:val="20"/>
                    <w:szCs w:val="20"/>
                  </w:rPr>
                  <w:t xml:space="preserve"> ≥ 90%</w:t>
                </w:r>
              </w:sdtContent>
            </w:sdt>
          </w:p>
        </w:tc>
      </w:tr>
      <w:tr w:rsidR="00E84344" w:rsidRPr="00E84344" w14:paraId="334DFA49" w14:textId="77777777" w:rsidTr="00E84344">
        <w:trPr>
          <w:trHeight w:val="144"/>
          <w:jc w:val="center"/>
        </w:trPr>
        <w:tc>
          <w:tcPr>
            <w:tcW w:w="0" w:type="auto"/>
            <w:tcBorders>
              <w:top w:val="dashSmallGap" w:sz="4" w:space="0" w:color="000000"/>
              <w:bottom w:val="dashSmallGap" w:sz="4" w:space="0" w:color="000000"/>
            </w:tcBorders>
            <w:vAlign w:val="center"/>
          </w:tcPr>
          <w:p w14:paraId="0F8A1E26" w14:textId="77777777" w:rsidR="00E84344" w:rsidRPr="00E84344" w:rsidRDefault="00E84344" w:rsidP="00983EAD">
            <w:pPr>
              <w:spacing w:line="276" w:lineRule="auto"/>
              <w:jc w:val="center"/>
              <w:rPr>
                <w:sz w:val="20"/>
                <w:szCs w:val="20"/>
              </w:rPr>
            </w:pPr>
            <w:r w:rsidRPr="00E84344">
              <w:rPr>
                <w:sz w:val="20"/>
                <w:szCs w:val="20"/>
              </w:rPr>
              <w:t>Oklahoma</w:t>
            </w:r>
          </w:p>
        </w:tc>
        <w:tc>
          <w:tcPr>
            <w:tcW w:w="3272" w:type="dxa"/>
            <w:tcBorders>
              <w:top w:val="dashSmallGap" w:sz="4" w:space="0" w:color="000000"/>
              <w:bottom w:val="dashSmallGap" w:sz="4" w:space="0" w:color="000000"/>
            </w:tcBorders>
            <w:vAlign w:val="center"/>
          </w:tcPr>
          <w:p w14:paraId="40B34F7A" w14:textId="77777777" w:rsidR="00E84344" w:rsidRPr="00E84344" w:rsidRDefault="00E84344" w:rsidP="00983EAD">
            <w:pPr>
              <w:spacing w:line="276" w:lineRule="auto"/>
              <w:jc w:val="center"/>
              <w:rPr>
                <w:sz w:val="20"/>
                <w:szCs w:val="20"/>
              </w:rPr>
            </w:pPr>
            <w:r w:rsidRPr="00E84344">
              <w:rPr>
                <w:sz w:val="20"/>
                <w:szCs w:val="20"/>
              </w:rPr>
              <w:t>AASHTO T 332, AASHTO T 350</w:t>
            </w:r>
          </w:p>
        </w:tc>
        <w:tc>
          <w:tcPr>
            <w:tcW w:w="5035" w:type="dxa"/>
            <w:tcBorders>
              <w:top w:val="dashSmallGap" w:sz="4" w:space="0" w:color="000000"/>
              <w:bottom w:val="dashSmallGap" w:sz="4" w:space="0" w:color="000000"/>
            </w:tcBorders>
            <w:vAlign w:val="center"/>
          </w:tcPr>
          <w:p w14:paraId="39FCD396" w14:textId="77777777" w:rsidR="00E84344" w:rsidRPr="00E84344" w:rsidRDefault="00000000" w:rsidP="00983EAD">
            <w:pPr>
              <w:spacing w:line="276" w:lineRule="auto"/>
              <w:jc w:val="center"/>
              <w:rPr>
                <w:sz w:val="20"/>
                <w:szCs w:val="20"/>
              </w:rPr>
            </w:pPr>
            <w:sdt>
              <w:sdtPr>
                <w:rPr>
                  <w:sz w:val="20"/>
                  <w:szCs w:val="20"/>
                </w:rPr>
                <w:tag w:val="goog_rdk_14"/>
                <w:id w:val="-1651821266"/>
              </w:sdtPr>
              <w:sdtContent>
                <w:r w:rsidR="00E84344" w:rsidRPr="00E84344">
                  <w:rPr>
                    <w:sz w:val="20"/>
                    <w:szCs w:val="20"/>
                  </w:rPr>
                  <w:t>PG 76E-28, R</w:t>
                </w:r>
                <w:r w:rsidR="00E84344" w:rsidRPr="00E84344">
                  <w:rPr>
                    <w:sz w:val="20"/>
                    <w:szCs w:val="20"/>
                    <w:vertAlign w:val="subscript"/>
                  </w:rPr>
                  <w:t xml:space="preserve">3.2 </w:t>
                </w:r>
                <w:r w:rsidR="00E84344" w:rsidRPr="00E84344">
                  <w:rPr>
                    <w:sz w:val="20"/>
                    <w:szCs w:val="20"/>
                  </w:rPr>
                  <w:t>≥ 95% at 76°C</w:t>
                </w:r>
              </w:sdtContent>
            </w:sdt>
          </w:p>
        </w:tc>
      </w:tr>
      <w:tr w:rsidR="00E84344" w:rsidRPr="00E84344" w14:paraId="1371EAEE" w14:textId="77777777" w:rsidTr="00E84344">
        <w:trPr>
          <w:trHeight w:val="144"/>
          <w:jc w:val="center"/>
        </w:trPr>
        <w:tc>
          <w:tcPr>
            <w:tcW w:w="0" w:type="auto"/>
            <w:tcBorders>
              <w:top w:val="dashSmallGap" w:sz="4" w:space="0" w:color="000000"/>
              <w:bottom w:val="dashSmallGap" w:sz="4" w:space="0" w:color="000000"/>
            </w:tcBorders>
            <w:vAlign w:val="center"/>
          </w:tcPr>
          <w:p w14:paraId="51877F5C" w14:textId="77777777" w:rsidR="00E84344" w:rsidRPr="00E84344" w:rsidRDefault="00E84344" w:rsidP="00983EAD">
            <w:pPr>
              <w:spacing w:line="276" w:lineRule="auto"/>
              <w:jc w:val="center"/>
              <w:rPr>
                <w:sz w:val="20"/>
                <w:szCs w:val="20"/>
              </w:rPr>
            </w:pPr>
            <w:r w:rsidRPr="00E84344">
              <w:rPr>
                <w:sz w:val="20"/>
                <w:szCs w:val="20"/>
              </w:rPr>
              <w:t>Oregon</w:t>
            </w:r>
          </w:p>
        </w:tc>
        <w:tc>
          <w:tcPr>
            <w:tcW w:w="3272" w:type="dxa"/>
            <w:tcBorders>
              <w:top w:val="dashSmallGap" w:sz="4" w:space="0" w:color="000000"/>
              <w:bottom w:val="dashSmallGap" w:sz="4" w:space="0" w:color="000000"/>
            </w:tcBorders>
            <w:vAlign w:val="center"/>
          </w:tcPr>
          <w:p w14:paraId="562DD924" w14:textId="77777777" w:rsidR="00E84344" w:rsidRPr="00E84344" w:rsidRDefault="00E84344" w:rsidP="00983EAD">
            <w:pPr>
              <w:spacing w:line="276" w:lineRule="auto"/>
              <w:jc w:val="center"/>
              <w:rPr>
                <w:sz w:val="20"/>
                <w:szCs w:val="20"/>
              </w:rPr>
            </w:pPr>
            <w:r w:rsidRPr="00E84344">
              <w:rPr>
                <w:sz w:val="20"/>
                <w:szCs w:val="20"/>
              </w:rPr>
              <w:t>AASHTO M 320, AASHTO T 301</w:t>
            </w:r>
          </w:p>
        </w:tc>
        <w:tc>
          <w:tcPr>
            <w:tcW w:w="5035" w:type="dxa"/>
            <w:tcBorders>
              <w:top w:val="dashSmallGap" w:sz="4" w:space="0" w:color="000000"/>
              <w:bottom w:val="dashSmallGap" w:sz="4" w:space="0" w:color="000000"/>
            </w:tcBorders>
            <w:vAlign w:val="center"/>
          </w:tcPr>
          <w:p w14:paraId="37F0296C" w14:textId="77777777" w:rsidR="00E84344" w:rsidRPr="00E84344" w:rsidRDefault="00000000" w:rsidP="00983EAD">
            <w:pPr>
              <w:spacing w:line="276" w:lineRule="auto"/>
              <w:jc w:val="center"/>
              <w:rPr>
                <w:sz w:val="20"/>
                <w:szCs w:val="20"/>
              </w:rPr>
            </w:pPr>
            <w:sdt>
              <w:sdtPr>
                <w:rPr>
                  <w:sz w:val="20"/>
                  <w:szCs w:val="20"/>
                </w:rPr>
                <w:tag w:val="goog_rdk_15"/>
                <w:id w:val="-2077195533"/>
              </w:sdtPr>
              <w:sdtContent>
                <w:r w:rsidR="00E84344" w:rsidRPr="00E84344">
                  <w:rPr>
                    <w:sz w:val="20"/>
                    <w:szCs w:val="20"/>
                  </w:rPr>
                  <w:t>PG 76-28, R</w:t>
                </w:r>
                <w:r w:rsidR="00E84344" w:rsidRPr="00B53FA1">
                  <w:rPr>
                    <w:sz w:val="20"/>
                    <w:szCs w:val="20"/>
                    <w:vertAlign w:val="subscript"/>
                  </w:rPr>
                  <w:t>e</w:t>
                </w:r>
                <w:r w:rsidR="00E84344" w:rsidRPr="00E84344">
                  <w:rPr>
                    <w:sz w:val="20"/>
                    <w:szCs w:val="20"/>
                  </w:rPr>
                  <w:t xml:space="preserve"> ≥ 90%</w:t>
                </w:r>
              </w:sdtContent>
            </w:sdt>
          </w:p>
        </w:tc>
      </w:tr>
      <w:tr w:rsidR="00E84344" w:rsidRPr="00E84344" w14:paraId="549DFBB6" w14:textId="77777777" w:rsidTr="00E84344">
        <w:trPr>
          <w:trHeight w:val="144"/>
          <w:jc w:val="center"/>
        </w:trPr>
        <w:tc>
          <w:tcPr>
            <w:tcW w:w="0" w:type="auto"/>
            <w:tcBorders>
              <w:top w:val="dashSmallGap" w:sz="4" w:space="0" w:color="000000"/>
              <w:bottom w:val="dashSmallGap" w:sz="4" w:space="0" w:color="000000"/>
            </w:tcBorders>
            <w:vAlign w:val="center"/>
          </w:tcPr>
          <w:p w14:paraId="144E6602" w14:textId="77777777" w:rsidR="00E84344" w:rsidRPr="00E84344" w:rsidRDefault="00E84344" w:rsidP="00983EAD">
            <w:pPr>
              <w:spacing w:line="276" w:lineRule="auto"/>
              <w:jc w:val="center"/>
              <w:rPr>
                <w:sz w:val="20"/>
                <w:szCs w:val="20"/>
              </w:rPr>
            </w:pPr>
            <w:r w:rsidRPr="00E84344">
              <w:rPr>
                <w:sz w:val="20"/>
                <w:szCs w:val="20"/>
              </w:rPr>
              <w:t>Tennessee</w:t>
            </w:r>
          </w:p>
        </w:tc>
        <w:tc>
          <w:tcPr>
            <w:tcW w:w="3272" w:type="dxa"/>
            <w:tcBorders>
              <w:top w:val="dashSmallGap" w:sz="4" w:space="0" w:color="000000"/>
              <w:bottom w:val="dashSmallGap" w:sz="4" w:space="0" w:color="000000"/>
            </w:tcBorders>
            <w:vAlign w:val="center"/>
          </w:tcPr>
          <w:p w14:paraId="1EAC2163" w14:textId="77777777" w:rsidR="00E84344" w:rsidRPr="00E84344" w:rsidRDefault="00E84344" w:rsidP="00983EAD">
            <w:pPr>
              <w:spacing w:line="276" w:lineRule="auto"/>
              <w:jc w:val="center"/>
              <w:rPr>
                <w:sz w:val="20"/>
                <w:szCs w:val="20"/>
              </w:rPr>
            </w:pPr>
            <w:r w:rsidRPr="00E84344">
              <w:rPr>
                <w:sz w:val="20"/>
                <w:szCs w:val="20"/>
              </w:rPr>
              <w:t>AASHTO M 332, AASHTO T 350</w:t>
            </w:r>
          </w:p>
        </w:tc>
        <w:tc>
          <w:tcPr>
            <w:tcW w:w="5035" w:type="dxa"/>
            <w:tcBorders>
              <w:top w:val="dashSmallGap" w:sz="4" w:space="0" w:color="000000"/>
              <w:bottom w:val="dashSmallGap" w:sz="4" w:space="0" w:color="000000"/>
            </w:tcBorders>
            <w:vAlign w:val="center"/>
          </w:tcPr>
          <w:p w14:paraId="4C899174" w14:textId="77777777" w:rsidR="00E84344" w:rsidRPr="00E84344" w:rsidRDefault="00000000" w:rsidP="00983EAD">
            <w:pPr>
              <w:spacing w:line="276" w:lineRule="auto"/>
              <w:jc w:val="center"/>
              <w:rPr>
                <w:sz w:val="20"/>
                <w:szCs w:val="20"/>
              </w:rPr>
            </w:pPr>
            <w:sdt>
              <w:sdtPr>
                <w:rPr>
                  <w:sz w:val="20"/>
                  <w:szCs w:val="20"/>
                </w:rPr>
                <w:tag w:val="goog_rdk_16"/>
                <w:id w:val="-106734709"/>
              </w:sdtPr>
              <w:sdtContent>
                <w:r w:rsidR="00E84344" w:rsidRPr="00E84344">
                  <w:rPr>
                    <w:sz w:val="20"/>
                    <w:szCs w:val="20"/>
                  </w:rPr>
                  <w:t>PG 76E-28, J</w:t>
                </w:r>
                <w:r w:rsidR="00E84344" w:rsidRPr="00E84344">
                  <w:rPr>
                    <w:sz w:val="20"/>
                    <w:szCs w:val="20"/>
                    <w:vertAlign w:val="subscript"/>
                  </w:rPr>
                  <w:t xml:space="preserve">nr, 3.2 </w:t>
                </w:r>
                <w:r w:rsidR="00E84344" w:rsidRPr="00E84344">
                  <w:rPr>
                    <w:sz w:val="20"/>
                    <w:szCs w:val="20"/>
                  </w:rPr>
                  <w:t>&lt; 0.1 kPa</w:t>
                </w:r>
                <w:r w:rsidR="00E84344" w:rsidRPr="00E84344">
                  <w:rPr>
                    <w:sz w:val="20"/>
                    <w:szCs w:val="20"/>
                    <w:vertAlign w:val="superscript"/>
                  </w:rPr>
                  <w:t>-1</w:t>
                </w:r>
                <w:r w:rsidR="00E84344" w:rsidRPr="00E84344">
                  <w:rPr>
                    <w:sz w:val="20"/>
                    <w:szCs w:val="20"/>
                  </w:rPr>
                  <w:t xml:space="preserve"> and R</w:t>
                </w:r>
                <w:r w:rsidR="00E84344" w:rsidRPr="00E84344">
                  <w:rPr>
                    <w:sz w:val="20"/>
                    <w:szCs w:val="20"/>
                    <w:vertAlign w:val="subscript"/>
                  </w:rPr>
                  <w:t xml:space="preserve">3.2 </w:t>
                </w:r>
                <w:r w:rsidR="00E84344" w:rsidRPr="00E84344">
                  <w:rPr>
                    <w:sz w:val="20"/>
                    <w:szCs w:val="20"/>
                  </w:rPr>
                  <w:t>≥ 90% at 76°C</w:t>
                </w:r>
              </w:sdtContent>
            </w:sdt>
          </w:p>
        </w:tc>
      </w:tr>
      <w:tr w:rsidR="00E84344" w:rsidRPr="00E84344" w14:paraId="5BEED2DD" w14:textId="77777777" w:rsidTr="00E84344">
        <w:trPr>
          <w:trHeight w:val="144"/>
          <w:jc w:val="center"/>
        </w:trPr>
        <w:tc>
          <w:tcPr>
            <w:tcW w:w="0" w:type="auto"/>
            <w:tcBorders>
              <w:top w:val="dashSmallGap" w:sz="4" w:space="0" w:color="000000"/>
              <w:bottom w:val="dashSmallGap" w:sz="4" w:space="0" w:color="000000"/>
            </w:tcBorders>
            <w:vAlign w:val="center"/>
          </w:tcPr>
          <w:p w14:paraId="4BCE5686" w14:textId="77777777" w:rsidR="00E84344" w:rsidRPr="00E84344" w:rsidRDefault="00E84344" w:rsidP="00983EAD">
            <w:pPr>
              <w:spacing w:line="276" w:lineRule="auto"/>
              <w:jc w:val="center"/>
              <w:rPr>
                <w:sz w:val="20"/>
                <w:szCs w:val="20"/>
              </w:rPr>
            </w:pPr>
            <w:r w:rsidRPr="00E84344">
              <w:rPr>
                <w:sz w:val="20"/>
                <w:szCs w:val="20"/>
              </w:rPr>
              <w:t>Utah</w:t>
            </w:r>
          </w:p>
        </w:tc>
        <w:tc>
          <w:tcPr>
            <w:tcW w:w="3272" w:type="dxa"/>
            <w:tcBorders>
              <w:top w:val="dashSmallGap" w:sz="4" w:space="0" w:color="000000"/>
              <w:bottom w:val="dashSmallGap" w:sz="4" w:space="0" w:color="000000"/>
            </w:tcBorders>
            <w:vAlign w:val="center"/>
          </w:tcPr>
          <w:p w14:paraId="45DA319D" w14:textId="77777777" w:rsidR="00E84344" w:rsidRPr="00E84344" w:rsidRDefault="00E84344" w:rsidP="00983EAD">
            <w:pPr>
              <w:spacing w:line="276" w:lineRule="auto"/>
              <w:jc w:val="center"/>
              <w:rPr>
                <w:sz w:val="20"/>
                <w:szCs w:val="20"/>
              </w:rPr>
            </w:pPr>
            <w:r w:rsidRPr="00E84344">
              <w:rPr>
                <w:sz w:val="20"/>
                <w:szCs w:val="20"/>
              </w:rPr>
              <w:t>AASHTO M 320, AASHTO T 301</w:t>
            </w:r>
          </w:p>
        </w:tc>
        <w:tc>
          <w:tcPr>
            <w:tcW w:w="5035" w:type="dxa"/>
            <w:tcBorders>
              <w:top w:val="dashSmallGap" w:sz="4" w:space="0" w:color="000000"/>
              <w:bottom w:val="dashSmallGap" w:sz="4" w:space="0" w:color="000000"/>
            </w:tcBorders>
            <w:vAlign w:val="center"/>
          </w:tcPr>
          <w:p w14:paraId="5EAE3331" w14:textId="77777777" w:rsidR="00E84344" w:rsidRPr="00E84344" w:rsidRDefault="00000000" w:rsidP="00983EAD">
            <w:pPr>
              <w:spacing w:line="276" w:lineRule="auto"/>
              <w:jc w:val="center"/>
              <w:rPr>
                <w:sz w:val="20"/>
                <w:szCs w:val="20"/>
              </w:rPr>
            </w:pPr>
            <w:sdt>
              <w:sdtPr>
                <w:rPr>
                  <w:sz w:val="20"/>
                  <w:szCs w:val="20"/>
                </w:rPr>
                <w:tag w:val="goog_rdk_17"/>
                <w:id w:val="774829090"/>
              </w:sdtPr>
              <w:sdtContent>
                <w:r w:rsidR="00E84344" w:rsidRPr="00E84344">
                  <w:rPr>
                    <w:sz w:val="20"/>
                    <w:szCs w:val="20"/>
                  </w:rPr>
                  <w:t>PG 76-34, R</w:t>
                </w:r>
                <w:r w:rsidR="00E84344" w:rsidRPr="00B53FA1">
                  <w:rPr>
                    <w:sz w:val="20"/>
                    <w:szCs w:val="20"/>
                    <w:vertAlign w:val="subscript"/>
                  </w:rPr>
                  <w:t>e</w:t>
                </w:r>
                <w:r w:rsidR="00E84344" w:rsidRPr="00E84344">
                  <w:rPr>
                    <w:sz w:val="20"/>
                    <w:szCs w:val="20"/>
                  </w:rPr>
                  <w:t xml:space="preserve"> ≥ 90%</w:t>
                </w:r>
              </w:sdtContent>
            </w:sdt>
          </w:p>
        </w:tc>
      </w:tr>
      <w:tr w:rsidR="00E84344" w:rsidRPr="00E84344" w14:paraId="10EC5BB0" w14:textId="77777777" w:rsidTr="00E84344">
        <w:trPr>
          <w:trHeight w:val="144"/>
          <w:jc w:val="center"/>
        </w:trPr>
        <w:tc>
          <w:tcPr>
            <w:tcW w:w="0" w:type="auto"/>
            <w:tcBorders>
              <w:top w:val="dashSmallGap" w:sz="4" w:space="0" w:color="000000"/>
              <w:bottom w:val="dashSmallGap" w:sz="4" w:space="0" w:color="000000"/>
            </w:tcBorders>
            <w:vAlign w:val="center"/>
          </w:tcPr>
          <w:p w14:paraId="741C4FFC" w14:textId="77777777" w:rsidR="00E84344" w:rsidRPr="00E84344" w:rsidRDefault="00E84344" w:rsidP="00983EAD">
            <w:pPr>
              <w:spacing w:line="276" w:lineRule="auto"/>
              <w:jc w:val="center"/>
              <w:rPr>
                <w:sz w:val="20"/>
                <w:szCs w:val="20"/>
              </w:rPr>
            </w:pPr>
            <w:r w:rsidRPr="00E84344">
              <w:rPr>
                <w:sz w:val="20"/>
                <w:szCs w:val="20"/>
              </w:rPr>
              <w:t>Vermont</w:t>
            </w:r>
          </w:p>
        </w:tc>
        <w:tc>
          <w:tcPr>
            <w:tcW w:w="3272" w:type="dxa"/>
            <w:tcBorders>
              <w:top w:val="dashSmallGap" w:sz="4" w:space="0" w:color="000000"/>
              <w:bottom w:val="dashSmallGap" w:sz="4" w:space="0" w:color="000000"/>
            </w:tcBorders>
            <w:vAlign w:val="center"/>
          </w:tcPr>
          <w:p w14:paraId="7D355F5E" w14:textId="77777777" w:rsidR="00E84344" w:rsidRPr="00E84344" w:rsidRDefault="00E84344" w:rsidP="00983EAD">
            <w:pPr>
              <w:spacing w:line="276" w:lineRule="auto"/>
              <w:jc w:val="center"/>
              <w:rPr>
                <w:sz w:val="20"/>
                <w:szCs w:val="20"/>
              </w:rPr>
            </w:pPr>
            <w:r w:rsidRPr="00E84344">
              <w:rPr>
                <w:sz w:val="20"/>
                <w:szCs w:val="20"/>
              </w:rPr>
              <w:t>AASHTO M 320, AASHTO T 301</w:t>
            </w:r>
          </w:p>
        </w:tc>
        <w:tc>
          <w:tcPr>
            <w:tcW w:w="5035" w:type="dxa"/>
            <w:tcBorders>
              <w:top w:val="dashSmallGap" w:sz="4" w:space="0" w:color="000000"/>
              <w:bottom w:val="dashSmallGap" w:sz="4" w:space="0" w:color="000000"/>
            </w:tcBorders>
            <w:vAlign w:val="center"/>
          </w:tcPr>
          <w:p w14:paraId="03989DDA" w14:textId="77777777" w:rsidR="00E84344" w:rsidRPr="00E84344" w:rsidRDefault="00000000" w:rsidP="00983EAD">
            <w:pPr>
              <w:spacing w:line="276" w:lineRule="auto"/>
              <w:jc w:val="center"/>
              <w:rPr>
                <w:sz w:val="20"/>
                <w:szCs w:val="20"/>
              </w:rPr>
            </w:pPr>
            <w:sdt>
              <w:sdtPr>
                <w:rPr>
                  <w:sz w:val="20"/>
                  <w:szCs w:val="20"/>
                </w:rPr>
                <w:tag w:val="goog_rdk_18"/>
                <w:id w:val="652645688"/>
              </w:sdtPr>
              <w:sdtContent>
                <w:r w:rsidR="00E84344" w:rsidRPr="00E84344">
                  <w:rPr>
                    <w:sz w:val="20"/>
                    <w:szCs w:val="20"/>
                  </w:rPr>
                  <w:t>PG 76-34, R</w:t>
                </w:r>
                <w:r w:rsidR="00E84344" w:rsidRPr="00B53FA1">
                  <w:rPr>
                    <w:sz w:val="20"/>
                    <w:szCs w:val="20"/>
                    <w:vertAlign w:val="subscript"/>
                  </w:rPr>
                  <w:t>e</w:t>
                </w:r>
                <w:r w:rsidR="00E84344" w:rsidRPr="00E84344">
                  <w:rPr>
                    <w:sz w:val="20"/>
                    <w:szCs w:val="20"/>
                  </w:rPr>
                  <w:t xml:space="preserve"> ≥ 90%</w:t>
                </w:r>
              </w:sdtContent>
            </w:sdt>
          </w:p>
        </w:tc>
      </w:tr>
      <w:tr w:rsidR="00E84344" w:rsidRPr="00E84344" w14:paraId="56048B14" w14:textId="77777777" w:rsidTr="00E84344">
        <w:trPr>
          <w:trHeight w:val="144"/>
          <w:jc w:val="center"/>
        </w:trPr>
        <w:tc>
          <w:tcPr>
            <w:tcW w:w="0" w:type="auto"/>
            <w:tcBorders>
              <w:top w:val="dashSmallGap" w:sz="4" w:space="0" w:color="000000"/>
              <w:bottom w:val="dashSmallGap" w:sz="4" w:space="0" w:color="000000"/>
            </w:tcBorders>
            <w:vAlign w:val="center"/>
          </w:tcPr>
          <w:p w14:paraId="568617D9" w14:textId="77777777" w:rsidR="00E84344" w:rsidRPr="00E84344" w:rsidRDefault="00E84344" w:rsidP="00983EAD">
            <w:pPr>
              <w:spacing w:line="276" w:lineRule="auto"/>
              <w:jc w:val="center"/>
              <w:rPr>
                <w:sz w:val="20"/>
                <w:szCs w:val="20"/>
              </w:rPr>
            </w:pPr>
            <w:r w:rsidRPr="00E84344">
              <w:rPr>
                <w:sz w:val="20"/>
                <w:szCs w:val="20"/>
              </w:rPr>
              <w:t>Virginia</w:t>
            </w:r>
          </w:p>
        </w:tc>
        <w:tc>
          <w:tcPr>
            <w:tcW w:w="3272" w:type="dxa"/>
            <w:tcBorders>
              <w:top w:val="dashSmallGap" w:sz="4" w:space="0" w:color="000000"/>
              <w:bottom w:val="dashSmallGap" w:sz="4" w:space="0" w:color="000000"/>
            </w:tcBorders>
            <w:vAlign w:val="center"/>
          </w:tcPr>
          <w:p w14:paraId="714DC069" w14:textId="77777777" w:rsidR="00E84344" w:rsidRPr="00E84344" w:rsidRDefault="00E84344" w:rsidP="00983EAD">
            <w:pPr>
              <w:spacing w:line="276" w:lineRule="auto"/>
              <w:jc w:val="center"/>
              <w:rPr>
                <w:sz w:val="20"/>
                <w:szCs w:val="20"/>
              </w:rPr>
            </w:pPr>
            <w:r w:rsidRPr="00E84344">
              <w:rPr>
                <w:sz w:val="20"/>
                <w:szCs w:val="20"/>
              </w:rPr>
              <w:t>AASHTO T 332, AASHTO T 350</w:t>
            </w:r>
          </w:p>
        </w:tc>
        <w:tc>
          <w:tcPr>
            <w:tcW w:w="5035" w:type="dxa"/>
            <w:tcBorders>
              <w:top w:val="dashSmallGap" w:sz="4" w:space="0" w:color="000000"/>
              <w:bottom w:val="dashSmallGap" w:sz="4" w:space="0" w:color="000000"/>
            </w:tcBorders>
            <w:vAlign w:val="center"/>
          </w:tcPr>
          <w:p w14:paraId="4EDB8184" w14:textId="77777777" w:rsidR="00E84344" w:rsidRPr="00E84344" w:rsidRDefault="00000000" w:rsidP="00983EAD">
            <w:pPr>
              <w:spacing w:line="276" w:lineRule="auto"/>
              <w:jc w:val="center"/>
              <w:rPr>
                <w:sz w:val="20"/>
                <w:szCs w:val="20"/>
              </w:rPr>
            </w:pPr>
            <w:sdt>
              <w:sdtPr>
                <w:rPr>
                  <w:sz w:val="20"/>
                  <w:szCs w:val="20"/>
                </w:rPr>
                <w:tag w:val="goog_rdk_19"/>
                <w:id w:val="-273014610"/>
              </w:sdtPr>
              <w:sdtContent>
                <w:r w:rsidR="00E84344" w:rsidRPr="00E84344">
                  <w:rPr>
                    <w:sz w:val="20"/>
                    <w:szCs w:val="20"/>
                  </w:rPr>
                  <w:t>PG 76E-28(HP), J</w:t>
                </w:r>
                <w:r w:rsidR="00E84344" w:rsidRPr="00E84344">
                  <w:rPr>
                    <w:sz w:val="20"/>
                    <w:szCs w:val="20"/>
                    <w:vertAlign w:val="subscript"/>
                  </w:rPr>
                  <w:t xml:space="preserve">nr, 3.2 </w:t>
                </w:r>
                <w:r w:rsidR="00E84344" w:rsidRPr="00E84344">
                  <w:rPr>
                    <w:sz w:val="20"/>
                    <w:szCs w:val="20"/>
                  </w:rPr>
                  <w:t>&lt; 0.1 kPa</w:t>
                </w:r>
                <w:r w:rsidR="00E84344" w:rsidRPr="00E84344">
                  <w:rPr>
                    <w:sz w:val="20"/>
                    <w:szCs w:val="20"/>
                    <w:vertAlign w:val="superscript"/>
                  </w:rPr>
                  <w:t>-1</w:t>
                </w:r>
                <w:r w:rsidR="00E84344" w:rsidRPr="00E84344">
                  <w:rPr>
                    <w:sz w:val="20"/>
                    <w:szCs w:val="20"/>
                  </w:rPr>
                  <w:t xml:space="preserve"> and R</w:t>
                </w:r>
                <w:r w:rsidR="00E84344" w:rsidRPr="00E84344">
                  <w:rPr>
                    <w:sz w:val="20"/>
                    <w:szCs w:val="20"/>
                    <w:vertAlign w:val="subscript"/>
                  </w:rPr>
                  <w:t xml:space="preserve">3.2 </w:t>
                </w:r>
                <w:r w:rsidR="00E84344" w:rsidRPr="00E84344">
                  <w:rPr>
                    <w:sz w:val="20"/>
                    <w:szCs w:val="20"/>
                  </w:rPr>
                  <w:t>≥ 90% at 76°C</w:t>
                </w:r>
              </w:sdtContent>
            </w:sdt>
          </w:p>
        </w:tc>
      </w:tr>
      <w:tr w:rsidR="00E84344" w:rsidRPr="00E84344" w14:paraId="2EED77F2" w14:textId="77777777" w:rsidTr="00E84344">
        <w:trPr>
          <w:trHeight w:val="144"/>
          <w:jc w:val="center"/>
        </w:trPr>
        <w:tc>
          <w:tcPr>
            <w:tcW w:w="0" w:type="auto"/>
            <w:tcBorders>
              <w:top w:val="dashSmallGap" w:sz="4" w:space="0" w:color="000000"/>
              <w:bottom w:val="dashSmallGap" w:sz="4" w:space="0" w:color="000000"/>
            </w:tcBorders>
            <w:vAlign w:val="center"/>
          </w:tcPr>
          <w:p w14:paraId="07586E36" w14:textId="77777777" w:rsidR="00E84344" w:rsidRPr="00E84344" w:rsidRDefault="00E84344" w:rsidP="00983EAD">
            <w:pPr>
              <w:spacing w:line="276" w:lineRule="auto"/>
              <w:jc w:val="center"/>
              <w:rPr>
                <w:sz w:val="20"/>
                <w:szCs w:val="20"/>
              </w:rPr>
            </w:pPr>
            <w:r w:rsidRPr="00E84344">
              <w:rPr>
                <w:sz w:val="20"/>
                <w:szCs w:val="20"/>
              </w:rPr>
              <w:t>Washington</w:t>
            </w:r>
          </w:p>
        </w:tc>
        <w:tc>
          <w:tcPr>
            <w:tcW w:w="3272" w:type="dxa"/>
            <w:tcBorders>
              <w:top w:val="dashSmallGap" w:sz="4" w:space="0" w:color="000000"/>
              <w:bottom w:val="dashSmallGap" w:sz="4" w:space="0" w:color="000000"/>
            </w:tcBorders>
            <w:vAlign w:val="center"/>
          </w:tcPr>
          <w:p w14:paraId="6688CF54" w14:textId="77777777" w:rsidR="00E84344" w:rsidRPr="00E84344" w:rsidRDefault="00E84344" w:rsidP="00983EAD">
            <w:pPr>
              <w:spacing w:line="276" w:lineRule="auto"/>
              <w:jc w:val="center"/>
              <w:rPr>
                <w:sz w:val="20"/>
                <w:szCs w:val="20"/>
              </w:rPr>
            </w:pPr>
            <w:r w:rsidRPr="00E84344">
              <w:rPr>
                <w:sz w:val="20"/>
                <w:szCs w:val="20"/>
              </w:rPr>
              <w:t>AASHTO M 320, AASHTO T 301</w:t>
            </w:r>
          </w:p>
        </w:tc>
        <w:tc>
          <w:tcPr>
            <w:tcW w:w="5035" w:type="dxa"/>
            <w:tcBorders>
              <w:top w:val="dashSmallGap" w:sz="4" w:space="0" w:color="000000"/>
              <w:bottom w:val="dashSmallGap" w:sz="4" w:space="0" w:color="000000"/>
            </w:tcBorders>
            <w:vAlign w:val="center"/>
          </w:tcPr>
          <w:p w14:paraId="2986AED2" w14:textId="77777777" w:rsidR="00E84344" w:rsidRPr="00E84344" w:rsidRDefault="00000000" w:rsidP="00983EAD">
            <w:pPr>
              <w:spacing w:line="276" w:lineRule="auto"/>
              <w:jc w:val="center"/>
              <w:rPr>
                <w:sz w:val="20"/>
                <w:szCs w:val="20"/>
              </w:rPr>
            </w:pPr>
            <w:sdt>
              <w:sdtPr>
                <w:rPr>
                  <w:sz w:val="20"/>
                  <w:szCs w:val="20"/>
                </w:rPr>
                <w:tag w:val="goog_rdk_20"/>
                <w:id w:val="92134137"/>
              </w:sdtPr>
              <w:sdtContent>
                <w:r w:rsidR="00E84344" w:rsidRPr="00E84344">
                  <w:rPr>
                    <w:sz w:val="20"/>
                    <w:szCs w:val="20"/>
                  </w:rPr>
                  <w:t>PG 76-34, R</w:t>
                </w:r>
                <w:r w:rsidR="00E84344" w:rsidRPr="00B53FA1">
                  <w:rPr>
                    <w:sz w:val="20"/>
                    <w:szCs w:val="20"/>
                    <w:vertAlign w:val="subscript"/>
                  </w:rPr>
                  <w:t>e</w:t>
                </w:r>
                <w:r w:rsidR="00E84344" w:rsidRPr="00E84344">
                  <w:rPr>
                    <w:sz w:val="20"/>
                    <w:szCs w:val="20"/>
                  </w:rPr>
                  <w:t xml:space="preserve"> ≥ 90%</w:t>
                </w:r>
              </w:sdtContent>
            </w:sdt>
          </w:p>
        </w:tc>
      </w:tr>
      <w:tr w:rsidR="00E84344" w:rsidRPr="00E84344" w14:paraId="16F000F0" w14:textId="77777777" w:rsidTr="00E84344">
        <w:trPr>
          <w:trHeight w:val="144"/>
          <w:jc w:val="center"/>
        </w:trPr>
        <w:tc>
          <w:tcPr>
            <w:tcW w:w="0" w:type="auto"/>
            <w:tcBorders>
              <w:top w:val="dashSmallGap" w:sz="4" w:space="0" w:color="000000"/>
              <w:bottom w:val="single" w:sz="18" w:space="0" w:color="000000"/>
            </w:tcBorders>
            <w:vAlign w:val="center"/>
          </w:tcPr>
          <w:p w14:paraId="671F4798" w14:textId="77777777" w:rsidR="00E84344" w:rsidRPr="00E84344" w:rsidRDefault="00E84344" w:rsidP="00983EAD">
            <w:pPr>
              <w:spacing w:line="276" w:lineRule="auto"/>
              <w:jc w:val="center"/>
              <w:rPr>
                <w:sz w:val="20"/>
                <w:szCs w:val="20"/>
              </w:rPr>
            </w:pPr>
            <w:r w:rsidRPr="00E84344">
              <w:rPr>
                <w:sz w:val="20"/>
                <w:szCs w:val="20"/>
              </w:rPr>
              <w:t>Wisconsin</w:t>
            </w:r>
          </w:p>
        </w:tc>
        <w:tc>
          <w:tcPr>
            <w:tcW w:w="3272" w:type="dxa"/>
            <w:tcBorders>
              <w:top w:val="dashSmallGap" w:sz="4" w:space="0" w:color="000000"/>
              <w:bottom w:val="single" w:sz="18" w:space="0" w:color="000000"/>
            </w:tcBorders>
            <w:vAlign w:val="center"/>
          </w:tcPr>
          <w:p w14:paraId="360A7367" w14:textId="77777777" w:rsidR="00E84344" w:rsidRPr="00E84344" w:rsidRDefault="00E84344" w:rsidP="00983EAD">
            <w:pPr>
              <w:spacing w:line="276" w:lineRule="auto"/>
              <w:jc w:val="center"/>
              <w:rPr>
                <w:sz w:val="20"/>
                <w:szCs w:val="20"/>
              </w:rPr>
            </w:pPr>
            <w:r w:rsidRPr="00E84344">
              <w:rPr>
                <w:sz w:val="20"/>
                <w:szCs w:val="20"/>
              </w:rPr>
              <w:t>AASHTO M 332, AASHTO T 350, AASHTO T 315</w:t>
            </w:r>
          </w:p>
        </w:tc>
        <w:tc>
          <w:tcPr>
            <w:tcW w:w="5035" w:type="dxa"/>
            <w:tcBorders>
              <w:top w:val="dashSmallGap" w:sz="4" w:space="0" w:color="000000"/>
              <w:bottom w:val="single" w:sz="18" w:space="0" w:color="000000"/>
            </w:tcBorders>
            <w:vAlign w:val="center"/>
          </w:tcPr>
          <w:p w14:paraId="49FA0072" w14:textId="77777777" w:rsidR="00E84344" w:rsidRPr="00E84344" w:rsidRDefault="00000000" w:rsidP="00983EAD">
            <w:pPr>
              <w:spacing w:line="276" w:lineRule="auto"/>
              <w:jc w:val="center"/>
              <w:rPr>
                <w:sz w:val="20"/>
                <w:szCs w:val="20"/>
              </w:rPr>
            </w:pPr>
            <w:sdt>
              <w:sdtPr>
                <w:rPr>
                  <w:sz w:val="20"/>
                  <w:szCs w:val="20"/>
                </w:rPr>
                <w:tag w:val="goog_rdk_21"/>
                <w:id w:val="-219827894"/>
              </w:sdtPr>
              <w:sdtContent>
                <w:r w:rsidR="00E84344" w:rsidRPr="00E84344">
                  <w:rPr>
                    <w:sz w:val="20"/>
                    <w:szCs w:val="20"/>
                  </w:rPr>
                  <w:t>PG 58E-34, J</w:t>
                </w:r>
                <w:r w:rsidR="00E84344" w:rsidRPr="00E84344">
                  <w:rPr>
                    <w:sz w:val="20"/>
                    <w:szCs w:val="20"/>
                    <w:vertAlign w:val="subscript"/>
                  </w:rPr>
                  <w:t xml:space="preserve">nr, 3.2 </w:t>
                </w:r>
                <w:r w:rsidR="00E84344" w:rsidRPr="00E84344">
                  <w:rPr>
                    <w:sz w:val="20"/>
                    <w:szCs w:val="20"/>
                  </w:rPr>
                  <w:t>&lt; 0.5 kPa</w:t>
                </w:r>
                <w:r w:rsidR="00E84344" w:rsidRPr="00E84344">
                  <w:rPr>
                    <w:sz w:val="20"/>
                    <w:szCs w:val="20"/>
                    <w:vertAlign w:val="superscript"/>
                  </w:rPr>
                  <w:t>-1</w:t>
                </w:r>
                <w:r w:rsidR="00E84344" w:rsidRPr="00E84344">
                  <w:rPr>
                    <w:sz w:val="20"/>
                    <w:szCs w:val="20"/>
                  </w:rPr>
                  <w:t xml:space="preserve"> and R</w:t>
                </w:r>
                <w:r w:rsidR="00E84344" w:rsidRPr="00E84344">
                  <w:rPr>
                    <w:sz w:val="20"/>
                    <w:szCs w:val="20"/>
                    <w:vertAlign w:val="subscript"/>
                  </w:rPr>
                  <w:t xml:space="preserve">3.2 </w:t>
                </w:r>
                <w:r w:rsidR="00E84344" w:rsidRPr="00E84344">
                  <w:rPr>
                    <w:sz w:val="20"/>
                    <w:szCs w:val="20"/>
                  </w:rPr>
                  <w:t>≥ 75% at 58°C, G*.sinδ &lt; 6,000 kPa at 16°C after PAV + depends on the applications and mixture requirements</w:t>
                </w:r>
              </w:sdtContent>
            </w:sdt>
          </w:p>
        </w:tc>
      </w:tr>
    </w:tbl>
    <w:p w14:paraId="732EA438" w14:textId="77777777" w:rsidR="00E84344" w:rsidRDefault="00E84344" w:rsidP="00983EAD">
      <w:pPr>
        <w:spacing w:line="360" w:lineRule="auto"/>
        <w:jc w:val="both"/>
      </w:pPr>
    </w:p>
    <w:p w14:paraId="7C4A7FD0" w14:textId="77777777" w:rsidR="00DC319F" w:rsidRDefault="00DC319F" w:rsidP="00983EAD">
      <w:pPr>
        <w:spacing w:line="360" w:lineRule="auto"/>
        <w:jc w:val="both"/>
      </w:pPr>
    </w:p>
    <w:p w14:paraId="44AC2625" w14:textId="0701157E" w:rsidR="005D7443" w:rsidRPr="00A8369E" w:rsidRDefault="005D7443" w:rsidP="00983EAD">
      <w:pPr>
        <w:pStyle w:val="Heading2"/>
        <w:rPr>
          <w:bCs w:val="0"/>
        </w:rPr>
      </w:pPr>
      <w:bookmarkStart w:id="74" w:name="_Toc178241013"/>
      <w:r w:rsidRPr="00A8369E">
        <w:rPr>
          <w:bCs w:val="0"/>
        </w:rPr>
        <w:t>2.6 Usage and Application</w:t>
      </w:r>
      <w:bookmarkEnd w:id="74"/>
    </w:p>
    <w:p w14:paraId="408FBAE7" w14:textId="6DE6C08C" w:rsidR="00983EAD" w:rsidRPr="00983EAD" w:rsidRDefault="00983EAD" w:rsidP="00983EAD">
      <w:pPr>
        <w:spacing w:line="360" w:lineRule="auto"/>
        <w:ind w:firstLine="360"/>
        <w:jc w:val="both"/>
        <w:rPr>
          <w:sz w:val="24"/>
          <w:szCs w:val="24"/>
        </w:rPr>
      </w:pPr>
      <w:r w:rsidRPr="00983EAD">
        <w:rPr>
          <w:sz w:val="24"/>
          <w:szCs w:val="24"/>
        </w:rPr>
        <w:t xml:space="preserve">Overall, the use of modified binders in asphalt mixtures offers significant advantages in terms of durability and performance. These binders are particularly suited for applications where high resilience and long-term performance are critical, making them a valuable component in modern pavement design </w:t>
      </w:r>
      <w:r w:rsidRPr="00983EAD">
        <w:rPr>
          <w:sz w:val="24"/>
          <w:szCs w:val="24"/>
        </w:rPr>
        <w:lastRenderedPageBreak/>
        <w:t>and construction.</w:t>
      </w:r>
    </w:p>
    <w:p w14:paraId="6501F453" w14:textId="59BED903" w:rsidR="00983EAD" w:rsidRPr="00983EAD" w:rsidRDefault="00983EAD" w:rsidP="00983EAD">
      <w:pPr>
        <w:spacing w:line="360" w:lineRule="auto"/>
        <w:ind w:firstLine="360"/>
        <w:jc w:val="both"/>
        <w:rPr>
          <w:sz w:val="24"/>
          <w:szCs w:val="24"/>
        </w:rPr>
      </w:pPr>
      <w:r w:rsidRPr="00983EAD">
        <w:rPr>
          <w:sz w:val="24"/>
          <w:szCs w:val="24"/>
        </w:rPr>
        <w:t xml:space="preserve">Figure </w:t>
      </w:r>
      <w:r w:rsidR="0083535D">
        <w:rPr>
          <w:sz w:val="24"/>
          <w:szCs w:val="24"/>
        </w:rPr>
        <w:t>2.4</w:t>
      </w:r>
      <w:r w:rsidRPr="00983EAD">
        <w:rPr>
          <w:sz w:val="24"/>
          <w:szCs w:val="24"/>
        </w:rPr>
        <w:t xml:space="preserve"> provides an overview of a survey conducted in September 2019 via email, targeting U.S. states and Canadian provincial agencies. The survey content covered questions on various aspects, including material specifications, usage, design, performance, constructability, quality control, environmental restrictions, research efforts, costs, benefits, and lessons learned. The response rate was nearly 37%, with 23 responses received from 22 U.S. agencies and </w:t>
      </w:r>
      <w:r w:rsidR="00F32AB3">
        <w:rPr>
          <w:sz w:val="24"/>
          <w:szCs w:val="24"/>
        </w:rPr>
        <w:t>one</w:t>
      </w:r>
      <w:r w:rsidRPr="00983EAD">
        <w:rPr>
          <w:sz w:val="24"/>
          <w:szCs w:val="24"/>
        </w:rPr>
        <w:t xml:space="preserve"> Canadian agency. The survey</w:t>
      </w:r>
      <w:r w:rsidR="002E5364">
        <w:rPr>
          <w:sz w:val="24"/>
          <w:szCs w:val="24"/>
        </w:rPr>
        <w:t>’</w:t>
      </w:r>
      <w:r w:rsidRPr="00983EAD">
        <w:rPr>
          <w:sz w:val="24"/>
          <w:szCs w:val="24"/>
        </w:rPr>
        <w:t>s significance lies in providing the first comprehensive look at the usage of HP binders and mixtures across North America</w:t>
      </w:r>
      <w:r w:rsidR="00C1221A">
        <w:rPr>
          <w:sz w:val="24"/>
          <w:szCs w:val="24"/>
        </w:rPr>
        <w:t xml:space="preserve"> </w:t>
      </w:r>
      <w:r w:rsidR="00C1221A" w:rsidRPr="00C1221A">
        <w:rPr>
          <w:iCs/>
        </w:rPr>
        <w:t>(Habbouche et al. 2021)</w:t>
      </w:r>
      <w:r w:rsidR="00C1221A">
        <w:rPr>
          <w:iCs/>
        </w:rPr>
        <w:t>.</w:t>
      </w:r>
    </w:p>
    <w:p w14:paraId="17070E23" w14:textId="6B46C050" w:rsidR="00983EAD" w:rsidRPr="00983EAD" w:rsidRDefault="00983EAD" w:rsidP="00983EAD">
      <w:pPr>
        <w:spacing w:line="360" w:lineRule="auto"/>
        <w:ind w:firstLine="360"/>
        <w:jc w:val="both"/>
        <w:rPr>
          <w:sz w:val="24"/>
          <w:szCs w:val="24"/>
        </w:rPr>
      </w:pPr>
      <w:r w:rsidRPr="00983EAD">
        <w:rPr>
          <w:sz w:val="24"/>
          <w:szCs w:val="24"/>
        </w:rPr>
        <w:t>The survey revealed that 11 U.S. agencies, collectively referred to as Group A, have practical experience with HP binders and mixtures. These agencies have implemented these materials in their pavement projects, demonstrating a commitment to exploring advanced asphalt technologies. The states included in Group A are Alabama (AL), Florida (FL), Georgia (GA), Iowa (IA), Maryland (MD), New Jersey (NJ), New York (NY), Ohio (OH), Vermont (VT), Virginia (VA), and Wisconsin (WI). This group represents a diverse geographical distribution, suggesting a wide range of environmental conditions and application scenarios</w:t>
      </w:r>
      <w:r w:rsidR="00C1221A">
        <w:rPr>
          <w:sz w:val="24"/>
          <w:szCs w:val="24"/>
        </w:rPr>
        <w:t xml:space="preserve"> </w:t>
      </w:r>
      <w:r w:rsidR="00C1221A" w:rsidRPr="00C1221A">
        <w:rPr>
          <w:iCs/>
        </w:rPr>
        <w:t>(Habbouche et al. 2021)</w:t>
      </w:r>
      <w:r w:rsidR="00C1221A">
        <w:rPr>
          <w:iCs/>
        </w:rPr>
        <w:t>.</w:t>
      </w:r>
    </w:p>
    <w:p w14:paraId="04B62378" w14:textId="0A896A56" w:rsidR="00983EAD" w:rsidRPr="00C1221A" w:rsidRDefault="00983EAD" w:rsidP="00C1221A">
      <w:pPr>
        <w:spacing w:line="360" w:lineRule="auto"/>
        <w:ind w:firstLine="360"/>
        <w:jc w:val="both"/>
        <w:rPr>
          <w:iCs/>
        </w:rPr>
      </w:pPr>
      <w:r w:rsidRPr="00983EAD">
        <w:rPr>
          <w:sz w:val="24"/>
          <w:szCs w:val="24"/>
        </w:rPr>
        <w:t>Furthermore, this survey illustrated 10 more U.S. agencies, classified as Group B, also have experience with HP binders and mixtures. These agencies have either utilized HP materials or conducted field trials to evaluate their performance. Group B includes the states of Alaska (AK), Kentucky (KY), Minnesota (MN), Michigan (MI), New Hampshire (NH), Oklahoma (OK), Oregon (OR), Tennessee (TN), Utah (UT), and Washington (WA). The inclusion of these states expands the understanding of HP binder usage across different climatic zones and traffic conditions</w:t>
      </w:r>
      <w:r w:rsidR="00C1221A">
        <w:rPr>
          <w:sz w:val="24"/>
          <w:szCs w:val="24"/>
        </w:rPr>
        <w:t xml:space="preserve"> </w:t>
      </w:r>
      <w:r w:rsidR="00C1221A" w:rsidRPr="00C1221A">
        <w:rPr>
          <w:iCs/>
        </w:rPr>
        <w:t>(Habbouche et al. 2021)</w:t>
      </w:r>
      <w:r w:rsidR="00C1221A">
        <w:rPr>
          <w:iCs/>
        </w:rPr>
        <w:t>.</w:t>
      </w:r>
    </w:p>
    <w:p w14:paraId="5A7B6266" w14:textId="2F75C04F" w:rsidR="00983EAD" w:rsidRPr="00983EAD" w:rsidRDefault="00983EAD" w:rsidP="00983EAD">
      <w:pPr>
        <w:spacing w:line="360" w:lineRule="auto"/>
        <w:ind w:firstLine="360"/>
        <w:jc w:val="both"/>
        <w:rPr>
          <w:sz w:val="24"/>
          <w:szCs w:val="24"/>
        </w:rPr>
      </w:pPr>
      <w:r w:rsidRPr="00983EAD">
        <w:rPr>
          <w:sz w:val="24"/>
          <w:szCs w:val="24"/>
        </w:rPr>
        <w:t xml:space="preserve">Combining Groups A and B, a total of 21 agencies have either used or conducted field trials with HP AC mixtures. This significant number indicates a growing interest and confidence in the potential benefits of HP binders. The survey findings highlight that </w:t>
      </w:r>
      <w:r w:rsidR="00F32AB3" w:rsidRPr="00983EAD">
        <w:rPr>
          <w:sz w:val="24"/>
          <w:szCs w:val="24"/>
        </w:rPr>
        <w:t>most of</w:t>
      </w:r>
      <w:r w:rsidRPr="00983EAD">
        <w:rPr>
          <w:sz w:val="24"/>
          <w:szCs w:val="24"/>
        </w:rPr>
        <w:t xml:space="preserve"> these agencies </w:t>
      </w:r>
      <w:proofErr w:type="gramStart"/>
      <w:r w:rsidRPr="00983EAD">
        <w:rPr>
          <w:sz w:val="24"/>
          <w:szCs w:val="24"/>
        </w:rPr>
        <w:t>are located in</w:t>
      </w:r>
      <w:proofErr w:type="gramEnd"/>
      <w:r w:rsidRPr="00983EAD">
        <w:rPr>
          <w:sz w:val="24"/>
          <w:szCs w:val="24"/>
        </w:rPr>
        <w:t xml:space="preserve"> the eastern United States. This regional concentration may reflect specific regional needs, such as the requirement for materials that can withstand varying temperature extremes and heavy traffic loads, commonly encountered in the eastern part of the country. The data underscores the importance of HP binders in enhancing pavement performance and durability across diverse environments.</w:t>
      </w:r>
    </w:p>
    <w:p w14:paraId="4A7AB88C" w14:textId="77777777" w:rsidR="00983EAD" w:rsidRPr="00006ADF" w:rsidRDefault="00983EAD" w:rsidP="00983EAD">
      <w:pPr>
        <w:jc w:val="both"/>
      </w:pPr>
    </w:p>
    <w:p w14:paraId="2A85F2C4" w14:textId="77777777" w:rsidR="0083535D" w:rsidRDefault="0083535D" w:rsidP="00937F3A">
      <w:pPr>
        <w:keepNext/>
        <w:jc w:val="center"/>
      </w:pPr>
      <w:r w:rsidRPr="0083535D">
        <w:rPr>
          <w:noProof/>
        </w:rPr>
        <w:lastRenderedPageBreak/>
        <w:drawing>
          <wp:inline distT="0" distB="0" distL="0" distR="0" wp14:anchorId="14C11333" wp14:editId="0F4AB827">
            <wp:extent cx="6400800" cy="5414838"/>
            <wp:effectExtent l="0" t="0" r="0" b="0"/>
            <wp:docPr id="643739024" name="Picture 1" descr="This map of North America illustrates the states and provinces in the U.S. and Canada based on their survey responses. Regions shaded in dark purple represent areas that responded to the survey, while lighter purple indicates areas that did not. The map emphasizes regions in the southern and eastern U.S., where responses were more common. Notable areas like California, Florida, New York, and Quebec are shown in dark purple, whereas many western and central regions are depicted in light purple, indicating no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739024" name="Picture 1" descr="This map of North America illustrates the states and provinces in the U.S. and Canada based on their survey responses. Regions shaded in dark purple represent areas that responded to the survey, while lighter purple indicates areas that did not. The map emphasizes regions in the southern and eastern U.S., where responses were more common. Notable areas like California, Florida, New York, and Quebec are shown in dark purple, whereas many western and central regions are depicted in light purple, indicating no response."/>
                    <pic:cNvPicPr/>
                  </pic:nvPicPr>
                  <pic:blipFill>
                    <a:blip r:embed="rId14"/>
                    <a:stretch>
                      <a:fillRect/>
                    </a:stretch>
                  </pic:blipFill>
                  <pic:spPr>
                    <a:xfrm>
                      <a:off x="0" y="0"/>
                      <a:ext cx="6412202" cy="5424483"/>
                    </a:xfrm>
                    <a:prstGeom prst="rect">
                      <a:avLst/>
                    </a:prstGeom>
                  </pic:spPr>
                </pic:pic>
              </a:graphicData>
            </a:graphic>
          </wp:inline>
        </w:drawing>
      </w:r>
    </w:p>
    <w:p w14:paraId="5BE5F0EA" w14:textId="3C7F7582" w:rsidR="0083535D" w:rsidRDefault="0083535D" w:rsidP="00937F3A">
      <w:pPr>
        <w:pStyle w:val="Caption"/>
        <w:spacing w:line="240" w:lineRule="auto"/>
        <w:jc w:val="center"/>
      </w:pPr>
      <w:bookmarkStart w:id="75" w:name="_Toc178241045"/>
      <w:r w:rsidRPr="0083535D">
        <w:rPr>
          <w:b/>
          <w:bCs/>
        </w:rPr>
        <w:t xml:space="preserve">Figure </w:t>
      </w:r>
      <w:r w:rsidR="00E931A8">
        <w:rPr>
          <w:b/>
          <w:bCs/>
        </w:rPr>
        <w:fldChar w:fldCharType="begin"/>
      </w:r>
      <w:r w:rsidR="00E931A8">
        <w:rPr>
          <w:b/>
          <w:bCs/>
        </w:rPr>
        <w:instrText xml:space="preserve"> STYLEREF 1 \s </w:instrText>
      </w:r>
      <w:r w:rsidR="00E931A8">
        <w:rPr>
          <w:b/>
          <w:bCs/>
        </w:rPr>
        <w:fldChar w:fldCharType="separate"/>
      </w:r>
      <w:r w:rsidR="00E931A8">
        <w:rPr>
          <w:b/>
          <w:bCs/>
          <w:noProof/>
        </w:rPr>
        <w:t>2</w:t>
      </w:r>
      <w:r w:rsidR="00E931A8">
        <w:rPr>
          <w:b/>
          <w:bCs/>
        </w:rPr>
        <w:fldChar w:fldCharType="end"/>
      </w:r>
      <w:r w:rsidR="00E931A8">
        <w:rPr>
          <w:b/>
          <w:bCs/>
        </w:rPr>
        <w:t>.</w:t>
      </w:r>
      <w:r w:rsidR="00E931A8">
        <w:rPr>
          <w:b/>
          <w:bCs/>
        </w:rPr>
        <w:fldChar w:fldCharType="begin"/>
      </w:r>
      <w:r w:rsidR="00E931A8">
        <w:rPr>
          <w:b/>
          <w:bCs/>
        </w:rPr>
        <w:instrText xml:space="preserve"> SEQ Figure \* ARABIC \s 1 </w:instrText>
      </w:r>
      <w:r w:rsidR="00E931A8">
        <w:rPr>
          <w:b/>
          <w:bCs/>
        </w:rPr>
        <w:fldChar w:fldCharType="separate"/>
      </w:r>
      <w:r w:rsidR="00E931A8">
        <w:rPr>
          <w:b/>
          <w:bCs/>
          <w:noProof/>
        </w:rPr>
        <w:t>4</w:t>
      </w:r>
      <w:r w:rsidR="00E931A8">
        <w:rPr>
          <w:b/>
          <w:bCs/>
        </w:rPr>
        <w:fldChar w:fldCharType="end"/>
      </w:r>
      <w:r w:rsidRPr="0083535D">
        <w:rPr>
          <w:b/>
          <w:bCs/>
        </w:rPr>
        <w:t xml:space="preserve">. </w:t>
      </w:r>
      <w:r w:rsidRPr="0083535D">
        <w:t xml:space="preserve">Map </w:t>
      </w:r>
      <w:r w:rsidR="00F153D4">
        <w:t>s</w:t>
      </w:r>
      <w:r w:rsidRPr="0083535D">
        <w:t xml:space="preserve">howing </w:t>
      </w:r>
      <w:r w:rsidR="00F153D4">
        <w:t>s</w:t>
      </w:r>
      <w:r w:rsidRPr="0083535D">
        <w:t xml:space="preserve">urvey </w:t>
      </w:r>
      <w:r w:rsidR="00F153D4">
        <w:t>r</w:t>
      </w:r>
      <w:r w:rsidRPr="0083535D">
        <w:t xml:space="preserve">esponse </w:t>
      </w:r>
      <w:r w:rsidR="00F153D4">
        <w:t>s</w:t>
      </w:r>
      <w:r w:rsidRPr="0083535D">
        <w:t xml:space="preserve">tatus of U.S. and Canadian </w:t>
      </w:r>
      <w:r w:rsidR="00F153D4">
        <w:t>p</w:t>
      </w:r>
      <w:r w:rsidRPr="0083535D">
        <w:t xml:space="preserve">rovincial </w:t>
      </w:r>
      <w:r w:rsidR="00F153D4">
        <w:t>a</w:t>
      </w:r>
      <w:r w:rsidRPr="0083535D">
        <w:t>gencies</w:t>
      </w:r>
      <w:r>
        <w:t xml:space="preserve"> </w:t>
      </w:r>
      <w:r w:rsidRPr="008B5AB9">
        <w:t>(Habbouche et al. 20</w:t>
      </w:r>
      <w:r>
        <w:t>21</w:t>
      </w:r>
      <w:r w:rsidRPr="008B5AB9">
        <w:t>)</w:t>
      </w:r>
      <w:bookmarkEnd w:id="75"/>
    </w:p>
    <w:p w14:paraId="61C4A8CF" w14:textId="77777777" w:rsidR="0083535D" w:rsidRPr="0083535D" w:rsidRDefault="0083535D" w:rsidP="0083535D">
      <w:pPr>
        <w:rPr>
          <w:lang w:bidi="ar-SA"/>
        </w:rPr>
      </w:pPr>
    </w:p>
    <w:p w14:paraId="3ABEFB5C" w14:textId="30FBFA3C" w:rsidR="00983EAD" w:rsidRPr="00DC319F" w:rsidRDefault="00983EAD" w:rsidP="00983EAD">
      <w:pPr>
        <w:spacing w:line="360" w:lineRule="auto"/>
        <w:ind w:firstLine="360"/>
        <w:jc w:val="both"/>
        <w:rPr>
          <w:sz w:val="24"/>
          <w:szCs w:val="24"/>
        </w:rPr>
      </w:pPr>
      <w:r w:rsidRPr="00DC319F">
        <w:rPr>
          <w:sz w:val="24"/>
          <w:szCs w:val="24"/>
        </w:rPr>
        <w:t xml:space="preserve">Figure </w:t>
      </w:r>
      <w:r w:rsidR="000739F9" w:rsidRPr="00DC319F">
        <w:rPr>
          <w:sz w:val="24"/>
          <w:szCs w:val="24"/>
        </w:rPr>
        <w:t>2.5</w:t>
      </w:r>
      <w:r w:rsidRPr="00DC319F">
        <w:rPr>
          <w:sz w:val="24"/>
          <w:szCs w:val="24"/>
        </w:rPr>
        <w:t xml:space="preserve"> illustrates the distribution of U.S. states based on their experience with HP binders and mixtures, as well as their participation in a related survey. States are categorized into four groups: those currently using or having previously used HP materials and responded to the survey (Group A), including Alabama, Florida, Georgia, Iowa, Maryland, New Jersey, New York, Ohio, Vermont, Virginia, and Wisconsin; those using or having used HP materials but did not respond to the survey (Group B), including Alaska, Kentucky, Minnesota, Michigan, New Hampshire, Oklahoma, Oregon, Tennessee, Utah, and Washington; states with no previous experience with HP materials but responded to the survey, like Mississippi; and states with no experience with HP materials and did not respond to the survey. The map </w:t>
      </w:r>
      <w:r w:rsidRPr="00DC319F">
        <w:rPr>
          <w:sz w:val="24"/>
          <w:szCs w:val="24"/>
        </w:rPr>
        <w:lastRenderedPageBreak/>
        <w:t>reveals a higher concentration of experience and survey participation in the eastern U.S., particularly in the southeast and northeast regions, suggesting these areas may benefit more from the enhanced performance of HP binders. The map also identifies gaps in experience and survey participation, indicating opportunities for targeted research and outreach to promote HP material adoption in these regions</w:t>
      </w:r>
      <w:r w:rsidR="00C1221A" w:rsidRPr="00DC319F">
        <w:rPr>
          <w:sz w:val="24"/>
          <w:szCs w:val="24"/>
        </w:rPr>
        <w:t xml:space="preserve"> </w:t>
      </w:r>
      <w:r w:rsidR="00C1221A" w:rsidRPr="00DC319F">
        <w:rPr>
          <w:iCs/>
          <w:sz w:val="24"/>
          <w:szCs w:val="24"/>
        </w:rPr>
        <w:t>(Habbouche et al. 2021)</w:t>
      </w:r>
      <w:r w:rsidRPr="00DC319F">
        <w:rPr>
          <w:sz w:val="24"/>
          <w:szCs w:val="24"/>
        </w:rPr>
        <w:t>.</w:t>
      </w:r>
    </w:p>
    <w:p w14:paraId="4BBDCD8B" w14:textId="77777777" w:rsidR="00983EAD" w:rsidRPr="00006ADF" w:rsidRDefault="00983EAD" w:rsidP="00983EAD">
      <w:pPr>
        <w:jc w:val="both"/>
      </w:pPr>
    </w:p>
    <w:p w14:paraId="443BFD89" w14:textId="77777777" w:rsidR="0083535D" w:rsidRDefault="00983EAD" w:rsidP="00937F3A">
      <w:pPr>
        <w:keepNext/>
        <w:jc w:val="center"/>
      </w:pPr>
      <w:r w:rsidRPr="0054512A">
        <w:rPr>
          <w:b/>
          <w:bCs/>
          <w:noProof/>
        </w:rPr>
        <w:drawing>
          <wp:inline distT="0" distB="0" distL="0" distR="0" wp14:anchorId="7443EA31" wp14:editId="5FD52728">
            <wp:extent cx="5731510" cy="3239770"/>
            <wp:effectExtent l="0" t="0" r="0" b="0"/>
            <wp:docPr id="1172303208" name="image6.png" descr="This U.S. map classifies states based on their use of Highly Polymer (HP) modified materials and their survey participation. The states are distinguished by the following colors:&#10;&#10;Dark green: States that currently use or have previously used HP materials and responded to the survey (Group A).&#10;Medium green: States that currently use or have previously used HP materials but did not respond to the survey (Group B).&#10;Light green: States with no prior experience with HP materials but provided survey responses.&#10;Cream: States with no prior experience with HP materials and did not provide survey responses.&#10;The map highlights a concentration of dark and medium green states in the eastern and western regions, while central states are mostly cream, reflecting limited experience with HP materials and lower survey participation."/>
            <wp:cNvGraphicFramePr/>
            <a:graphic xmlns:a="http://schemas.openxmlformats.org/drawingml/2006/main">
              <a:graphicData uri="http://schemas.openxmlformats.org/drawingml/2006/picture">
                <pic:pic xmlns:pic="http://schemas.openxmlformats.org/drawingml/2006/picture">
                  <pic:nvPicPr>
                    <pic:cNvPr id="1172303208" name="image6.png" descr="This U.S. map classifies states based on their use of Highly Polymer (HP) modified materials and their survey participation. The states are distinguished by the following colors:&#10;&#10;Dark green: States that currently use or have previously used HP materials and responded to the survey (Group A).&#10;Medium green: States that currently use or have previously used HP materials but did not respond to the survey (Group B).&#10;Light green: States with no prior experience with HP materials but provided survey responses.&#10;Cream: States with no prior experience with HP materials and did not provide survey responses.&#10;The map highlights a concentration of dark and medium green states in the eastern and western regions, while central states are mostly cream, reflecting limited experience with HP materials and lower survey participation."/>
                    <pic:cNvPicPr preferRelativeResize="0"/>
                  </pic:nvPicPr>
                  <pic:blipFill>
                    <a:blip r:embed="rId15"/>
                    <a:srcRect/>
                    <a:stretch>
                      <a:fillRect/>
                    </a:stretch>
                  </pic:blipFill>
                  <pic:spPr>
                    <a:xfrm>
                      <a:off x="0" y="0"/>
                      <a:ext cx="5731510" cy="3239770"/>
                    </a:xfrm>
                    <a:prstGeom prst="rect">
                      <a:avLst/>
                    </a:prstGeom>
                    <a:ln/>
                  </pic:spPr>
                </pic:pic>
              </a:graphicData>
            </a:graphic>
          </wp:inline>
        </w:drawing>
      </w:r>
    </w:p>
    <w:p w14:paraId="0B9EF2A2" w14:textId="4B934B86" w:rsidR="00983EAD" w:rsidRDefault="0083535D" w:rsidP="00937F3A">
      <w:pPr>
        <w:pStyle w:val="Caption"/>
        <w:spacing w:line="240" w:lineRule="auto"/>
        <w:jc w:val="center"/>
      </w:pPr>
      <w:bookmarkStart w:id="76" w:name="_Toc178241046"/>
      <w:r w:rsidRPr="0083535D">
        <w:rPr>
          <w:b/>
          <w:bCs/>
        </w:rPr>
        <w:t xml:space="preserve">Figure </w:t>
      </w:r>
      <w:r w:rsidR="00E931A8">
        <w:rPr>
          <w:b/>
          <w:bCs/>
        </w:rPr>
        <w:fldChar w:fldCharType="begin"/>
      </w:r>
      <w:r w:rsidR="00E931A8">
        <w:rPr>
          <w:b/>
          <w:bCs/>
        </w:rPr>
        <w:instrText xml:space="preserve"> STYLEREF 1 \s </w:instrText>
      </w:r>
      <w:r w:rsidR="00E931A8">
        <w:rPr>
          <w:b/>
          <w:bCs/>
        </w:rPr>
        <w:fldChar w:fldCharType="separate"/>
      </w:r>
      <w:r w:rsidR="00E931A8">
        <w:rPr>
          <w:b/>
          <w:bCs/>
          <w:noProof/>
        </w:rPr>
        <w:t>2</w:t>
      </w:r>
      <w:r w:rsidR="00E931A8">
        <w:rPr>
          <w:b/>
          <w:bCs/>
        </w:rPr>
        <w:fldChar w:fldCharType="end"/>
      </w:r>
      <w:r w:rsidR="00E931A8">
        <w:rPr>
          <w:b/>
          <w:bCs/>
        </w:rPr>
        <w:t>.</w:t>
      </w:r>
      <w:r w:rsidR="00E931A8">
        <w:rPr>
          <w:b/>
          <w:bCs/>
        </w:rPr>
        <w:fldChar w:fldCharType="begin"/>
      </w:r>
      <w:r w:rsidR="00E931A8">
        <w:rPr>
          <w:b/>
          <w:bCs/>
        </w:rPr>
        <w:instrText xml:space="preserve"> SEQ Figure \* ARABIC \s 1 </w:instrText>
      </w:r>
      <w:r w:rsidR="00E931A8">
        <w:rPr>
          <w:b/>
          <w:bCs/>
        </w:rPr>
        <w:fldChar w:fldCharType="separate"/>
      </w:r>
      <w:r w:rsidR="00E931A8">
        <w:rPr>
          <w:b/>
          <w:bCs/>
          <w:noProof/>
        </w:rPr>
        <w:t>5</w:t>
      </w:r>
      <w:r w:rsidR="00E931A8">
        <w:rPr>
          <w:b/>
          <w:bCs/>
        </w:rPr>
        <w:fldChar w:fldCharType="end"/>
      </w:r>
      <w:r w:rsidRPr="0083535D">
        <w:rPr>
          <w:b/>
          <w:bCs/>
        </w:rPr>
        <w:t>.</w:t>
      </w:r>
      <w:r>
        <w:t xml:space="preserve"> </w:t>
      </w:r>
      <w:r w:rsidRPr="0083535D">
        <w:rPr>
          <w:lang w:bidi="en-US"/>
        </w:rPr>
        <w:t xml:space="preserve">U.S. </w:t>
      </w:r>
      <w:r w:rsidR="004C487A">
        <w:rPr>
          <w:lang w:bidi="en-US"/>
        </w:rPr>
        <w:t>m</w:t>
      </w:r>
      <w:r w:rsidRPr="0083535D">
        <w:rPr>
          <w:lang w:bidi="en-US"/>
        </w:rPr>
        <w:t xml:space="preserve">ap </w:t>
      </w:r>
      <w:r w:rsidR="00F153D4">
        <w:rPr>
          <w:lang w:bidi="en-US"/>
        </w:rPr>
        <w:t>d</w:t>
      </w:r>
      <w:r w:rsidRPr="0083535D">
        <w:rPr>
          <w:lang w:bidi="en-US"/>
        </w:rPr>
        <w:t xml:space="preserve">isplaying </w:t>
      </w:r>
      <w:r w:rsidR="00F153D4">
        <w:rPr>
          <w:lang w:bidi="en-US"/>
        </w:rPr>
        <w:t>a</w:t>
      </w:r>
      <w:r w:rsidRPr="0083535D">
        <w:rPr>
          <w:lang w:bidi="en-US"/>
        </w:rPr>
        <w:t xml:space="preserve">gency </w:t>
      </w:r>
      <w:r w:rsidR="00F153D4">
        <w:rPr>
          <w:lang w:bidi="en-US"/>
        </w:rPr>
        <w:t>e</w:t>
      </w:r>
      <w:r w:rsidRPr="0083535D">
        <w:rPr>
          <w:lang w:bidi="en-US"/>
        </w:rPr>
        <w:t xml:space="preserve">xperience with HP </w:t>
      </w:r>
      <w:r w:rsidR="00F153D4">
        <w:rPr>
          <w:lang w:bidi="en-US"/>
        </w:rPr>
        <w:t>a</w:t>
      </w:r>
      <w:r w:rsidRPr="0083535D">
        <w:rPr>
          <w:lang w:bidi="en-US"/>
        </w:rPr>
        <w:t xml:space="preserve">sphalt </w:t>
      </w:r>
      <w:r w:rsidR="00F153D4">
        <w:rPr>
          <w:lang w:bidi="en-US"/>
        </w:rPr>
        <w:t>c</w:t>
      </w:r>
      <w:r w:rsidRPr="0083535D">
        <w:rPr>
          <w:lang w:bidi="en-US"/>
        </w:rPr>
        <w:t xml:space="preserve">oncrete </w:t>
      </w:r>
      <w:r w:rsidR="00F153D4">
        <w:rPr>
          <w:lang w:bidi="en-US"/>
        </w:rPr>
        <w:t>m</w:t>
      </w:r>
      <w:r w:rsidRPr="0083535D">
        <w:rPr>
          <w:lang w:bidi="en-US"/>
        </w:rPr>
        <w:t xml:space="preserve">ixtures </w:t>
      </w:r>
      <w:r w:rsidRPr="008B5AB9">
        <w:t>(Habbouche et al. 20</w:t>
      </w:r>
      <w:r>
        <w:t>21</w:t>
      </w:r>
      <w:r w:rsidRPr="008B5AB9">
        <w:t>)</w:t>
      </w:r>
      <w:bookmarkEnd w:id="76"/>
    </w:p>
    <w:p w14:paraId="0B8BE7EF" w14:textId="77777777" w:rsidR="00C1221A" w:rsidRPr="00C1221A" w:rsidRDefault="00C1221A" w:rsidP="00C1221A">
      <w:pPr>
        <w:rPr>
          <w:lang w:bidi="ar-SA"/>
        </w:rPr>
      </w:pPr>
    </w:p>
    <w:p w14:paraId="7D08EE91" w14:textId="7252A397" w:rsidR="00983EAD" w:rsidRPr="00DC319F" w:rsidRDefault="00983EAD" w:rsidP="00983EAD">
      <w:pPr>
        <w:spacing w:line="360" w:lineRule="auto"/>
        <w:ind w:firstLine="360"/>
        <w:jc w:val="both"/>
        <w:rPr>
          <w:sz w:val="24"/>
          <w:szCs w:val="24"/>
        </w:rPr>
      </w:pPr>
      <w:r w:rsidRPr="00DC319F">
        <w:rPr>
          <w:sz w:val="24"/>
          <w:szCs w:val="24"/>
        </w:rPr>
        <w:t xml:space="preserve">According to Figure </w:t>
      </w:r>
      <w:r w:rsidR="00C1221A" w:rsidRPr="00DC319F">
        <w:rPr>
          <w:sz w:val="24"/>
          <w:szCs w:val="24"/>
        </w:rPr>
        <w:t>2.6</w:t>
      </w:r>
      <w:r w:rsidRPr="00DC319F">
        <w:rPr>
          <w:sz w:val="24"/>
          <w:szCs w:val="24"/>
        </w:rPr>
        <w:t xml:space="preserve">, Various U.S. states and Newfoundland and Labrador (Canada) have diverse durations of experience with HP binders, with applications tailored to local needs. States with less than 2 years of experience include Wisconsin and Maryland, while those with 2-4 years of experience are Florida, Georgia, Iowa, Vermont, and Virginia. States with more than 4 years of experience are Alabama, New Jersey, New York, and Ohio, with Newfoundland and Labrador having significant experience with high SBS polymer content. Specific applications include using HP binders in Open Graded Friction Course (OGFC) mixtures to resist raveling in Florida, high performance thin lift overlays in Iowa, dense-graded surface mixtures and Stone Matrix Asphalt (SMA) for reflective cracking in Maryland and Virginia, high polymer thin overlay mixtures, binder-rich intermediate and base courses, bridge deck waterproof surface courses, and high reclaimed asphalt pavement mixtures in New Jersey, polymer-modified stress-absorbing membrane interlayers and waterproofing bridge deck hot mix AC overlays in New York, bridge decks </w:t>
      </w:r>
      <w:r w:rsidRPr="00DC319F">
        <w:rPr>
          <w:sz w:val="24"/>
          <w:szCs w:val="24"/>
        </w:rPr>
        <w:lastRenderedPageBreak/>
        <w:t>and intersections in Ohio, AC pavement interlayers in Wisconsin, and mitigating studded tire abrasion in Alaska and Newfoundland and Labrador. This comprehensive overview demonstrates the effectiveness and versatility of HP binders in enhancing pavement performance and addressing specific local challenges across various regions.</w:t>
      </w:r>
    </w:p>
    <w:p w14:paraId="14720025" w14:textId="77777777" w:rsidR="00C1221A" w:rsidRPr="00006ADF" w:rsidRDefault="00C1221A" w:rsidP="00983EAD">
      <w:pPr>
        <w:spacing w:line="360" w:lineRule="auto"/>
        <w:ind w:firstLine="360"/>
        <w:jc w:val="both"/>
      </w:pPr>
    </w:p>
    <w:p w14:paraId="28DCFD8D" w14:textId="77777777" w:rsidR="00E931A8" w:rsidRDefault="00983EAD" w:rsidP="00937F3A">
      <w:pPr>
        <w:keepNext/>
        <w:jc w:val="center"/>
      </w:pPr>
      <w:r w:rsidRPr="00006ADF">
        <w:rPr>
          <w:noProof/>
        </w:rPr>
        <w:drawing>
          <wp:inline distT="0" distB="0" distL="0" distR="0" wp14:anchorId="78005C6B" wp14:editId="050FF5A4">
            <wp:extent cx="5725160" cy="2862580"/>
            <wp:effectExtent l="0" t="0" r="0" b="0"/>
            <wp:docPr id="1172303210" name="image1.png" descr="This U.S. map depicts the duration of experience with high SBS (Styrene-Butadiene-Styrene) polymer content across various states, using different colors:&#10;Blue: Less than 2 years of experience (WI, MD), accounting for 18%.&#10;Red: 2 to 4 years of experience (FL, GA, IA, VT, VA), making up 45%.&#10;Purple: More than 4 years of experience (AL, NJ, NY, OH), comprising 37%.&#10;Green: States not categorized by experience duration.&#10;Additionally, Newfoundland and Labrador (NL) in Canada is highlighted for having over 4 years of experience with high SBS polymer content.&#10;&#10;The map clearly differentiates the experience levels with high SBS polymer content across regions."/>
            <wp:cNvGraphicFramePr/>
            <a:graphic xmlns:a="http://schemas.openxmlformats.org/drawingml/2006/main">
              <a:graphicData uri="http://schemas.openxmlformats.org/drawingml/2006/picture">
                <pic:pic xmlns:pic="http://schemas.openxmlformats.org/drawingml/2006/picture">
                  <pic:nvPicPr>
                    <pic:cNvPr id="1172303210" name="image1.png" descr="This U.S. map depicts the duration of experience with high SBS (Styrene-Butadiene-Styrene) polymer content across various states, using different colors:&#10;Blue: Less than 2 years of experience (WI, MD), accounting for 18%.&#10;Red: 2 to 4 years of experience (FL, GA, IA, VT, VA), making up 45%.&#10;Purple: More than 4 years of experience (AL, NJ, NY, OH), comprising 37%.&#10;Green: States not categorized by experience duration.&#10;Additionally, Newfoundland and Labrador (NL) in Canada is highlighted for having over 4 years of experience with high SBS polymer content.&#10;&#10;The map clearly differentiates the experience levels with high SBS polymer content across regions."/>
                    <pic:cNvPicPr preferRelativeResize="0"/>
                  </pic:nvPicPr>
                  <pic:blipFill>
                    <a:blip r:embed="rId16"/>
                    <a:srcRect/>
                    <a:stretch>
                      <a:fillRect/>
                    </a:stretch>
                  </pic:blipFill>
                  <pic:spPr>
                    <a:xfrm>
                      <a:off x="0" y="0"/>
                      <a:ext cx="5725160" cy="2862580"/>
                    </a:xfrm>
                    <a:prstGeom prst="rect">
                      <a:avLst/>
                    </a:prstGeom>
                    <a:ln/>
                  </pic:spPr>
                </pic:pic>
              </a:graphicData>
            </a:graphic>
          </wp:inline>
        </w:drawing>
      </w:r>
    </w:p>
    <w:p w14:paraId="5AB51A66" w14:textId="069900F5" w:rsidR="00983EAD" w:rsidRPr="00006ADF" w:rsidRDefault="00E931A8" w:rsidP="00937F3A">
      <w:pPr>
        <w:pStyle w:val="Caption"/>
        <w:spacing w:line="240" w:lineRule="auto"/>
        <w:jc w:val="center"/>
      </w:pPr>
      <w:bookmarkStart w:id="77" w:name="_Toc178241047"/>
      <w:r w:rsidRPr="00E931A8">
        <w:rPr>
          <w:b/>
          <w:bCs/>
        </w:rPr>
        <w:t xml:space="preserve">Figure </w:t>
      </w:r>
      <w:r w:rsidRPr="00E931A8">
        <w:rPr>
          <w:b/>
          <w:bCs/>
        </w:rPr>
        <w:fldChar w:fldCharType="begin"/>
      </w:r>
      <w:r w:rsidRPr="00E931A8">
        <w:rPr>
          <w:b/>
          <w:bCs/>
        </w:rPr>
        <w:instrText xml:space="preserve"> STYLEREF 1 \s </w:instrText>
      </w:r>
      <w:r w:rsidRPr="00E931A8">
        <w:rPr>
          <w:b/>
          <w:bCs/>
        </w:rPr>
        <w:fldChar w:fldCharType="separate"/>
      </w:r>
      <w:r w:rsidRPr="00E931A8">
        <w:rPr>
          <w:b/>
          <w:bCs/>
          <w:noProof/>
        </w:rPr>
        <w:t>2</w:t>
      </w:r>
      <w:r w:rsidRPr="00E931A8">
        <w:rPr>
          <w:b/>
          <w:bCs/>
        </w:rPr>
        <w:fldChar w:fldCharType="end"/>
      </w:r>
      <w:r w:rsidRPr="00E931A8">
        <w:rPr>
          <w:b/>
          <w:bCs/>
        </w:rPr>
        <w:t>.</w:t>
      </w:r>
      <w:r w:rsidRPr="00E931A8">
        <w:rPr>
          <w:b/>
          <w:bCs/>
        </w:rPr>
        <w:fldChar w:fldCharType="begin"/>
      </w:r>
      <w:r w:rsidRPr="00E931A8">
        <w:rPr>
          <w:b/>
          <w:bCs/>
        </w:rPr>
        <w:instrText xml:space="preserve"> SEQ Figure \* ARABIC \s 1 </w:instrText>
      </w:r>
      <w:r w:rsidRPr="00E931A8">
        <w:rPr>
          <w:b/>
          <w:bCs/>
        </w:rPr>
        <w:fldChar w:fldCharType="separate"/>
      </w:r>
      <w:r w:rsidRPr="00E931A8">
        <w:rPr>
          <w:b/>
          <w:bCs/>
          <w:noProof/>
        </w:rPr>
        <w:t>6</w:t>
      </w:r>
      <w:r w:rsidRPr="00E931A8">
        <w:rPr>
          <w:b/>
          <w:bCs/>
        </w:rPr>
        <w:fldChar w:fldCharType="end"/>
      </w:r>
      <w:r w:rsidRPr="00E931A8">
        <w:rPr>
          <w:b/>
          <w:bCs/>
        </w:rPr>
        <w:t>.</w:t>
      </w:r>
      <w:r>
        <w:t xml:space="preserve"> </w:t>
      </w:r>
      <w:r w:rsidRPr="00E931A8">
        <w:rPr>
          <w:lang w:bidi="en-US"/>
        </w:rPr>
        <w:t xml:space="preserve">Experience </w:t>
      </w:r>
      <w:r w:rsidR="00F153D4">
        <w:rPr>
          <w:lang w:bidi="en-US"/>
        </w:rPr>
        <w:t>d</w:t>
      </w:r>
      <w:r w:rsidRPr="00E931A8">
        <w:rPr>
          <w:lang w:bidi="en-US"/>
        </w:rPr>
        <w:t xml:space="preserve">uration with HP </w:t>
      </w:r>
      <w:r w:rsidR="00F153D4">
        <w:rPr>
          <w:lang w:bidi="en-US"/>
        </w:rPr>
        <w:t>a</w:t>
      </w:r>
      <w:r w:rsidRPr="00E931A8">
        <w:rPr>
          <w:lang w:bidi="en-US"/>
        </w:rPr>
        <w:t xml:space="preserve">sphalt </w:t>
      </w:r>
      <w:r w:rsidR="00F153D4">
        <w:rPr>
          <w:lang w:bidi="en-US"/>
        </w:rPr>
        <w:t>c</w:t>
      </w:r>
      <w:r w:rsidRPr="00E931A8">
        <w:rPr>
          <w:lang w:bidi="en-US"/>
        </w:rPr>
        <w:t xml:space="preserve">oncrete </w:t>
      </w:r>
      <w:r w:rsidR="00F153D4">
        <w:rPr>
          <w:lang w:bidi="en-US"/>
        </w:rPr>
        <w:t>m</w:t>
      </w:r>
      <w:r w:rsidRPr="00E931A8">
        <w:rPr>
          <w:lang w:bidi="en-US"/>
        </w:rPr>
        <w:t xml:space="preserve">ixtures </w:t>
      </w:r>
      <w:r w:rsidR="00F153D4">
        <w:rPr>
          <w:lang w:bidi="en-US"/>
        </w:rPr>
        <w:t>a</w:t>
      </w:r>
      <w:r w:rsidRPr="00E931A8">
        <w:rPr>
          <w:lang w:bidi="en-US"/>
        </w:rPr>
        <w:t xml:space="preserve">cross U.S. </w:t>
      </w:r>
      <w:r w:rsidR="00F153D4">
        <w:rPr>
          <w:lang w:bidi="en-US"/>
        </w:rPr>
        <w:t>a</w:t>
      </w:r>
      <w:r w:rsidRPr="00E931A8">
        <w:rPr>
          <w:lang w:bidi="en-US"/>
        </w:rPr>
        <w:t>gencies</w:t>
      </w:r>
      <w:bookmarkEnd w:id="77"/>
    </w:p>
    <w:p w14:paraId="70C2ABD2" w14:textId="77777777" w:rsidR="00983EAD" w:rsidRPr="00006ADF" w:rsidRDefault="00983EAD" w:rsidP="00983EAD">
      <w:pPr>
        <w:jc w:val="both"/>
      </w:pPr>
    </w:p>
    <w:p w14:paraId="14612FFC" w14:textId="77777777" w:rsidR="00F04BB7" w:rsidRDefault="00F04BB7" w:rsidP="00F04BB7">
      <w:pPr>
        <w:spacing w:line="360" w:lineRule="auto"/>
        <w:jc w:val="both"/>
      </w:pPr>
    </w:p>
    <w:p w14:paraId="48B46288" w14:textId="77777777" w:rsidR="005D7443" w:rsidRDefault="005D7443" w:rsidP="00F04BB7">
      <w:pPr>
        <w:spacing w:line="360" w:lineRule="auto"/>
        <w:jc w:val="both"/>
      </w:pPr>
    </w:p>
    <w:p w14:paraId="7E281902" w14:textId="77777777" w:rsidR="00983EAD" w:rsidRDefault="00983EAD" w:rsidP="00F04BB7">
      <w:pPr>
        <w:spacing w:line="360" w:lineRule="auto"/>
        <w:jc w:val="both"/>
      </w:pPr>
    </w:p>
    <w:p w14:paraId="35F04836" w14:textId="77777777" w:rsidR="00983EAD" w:rsidRDefault="00983EAD" w:rsidP="00F04BB7">
      <w:pPr>
        <w:spacing w:line="360" w:lineRule="auto"/>
        <w:jc w:val="both"/>
      </w:pPr>
    </w:p>
    <w:p w14:paraId="0231279F" w14:textId="77777777" w:rsidR="00983EAD" w:rsidRDefault="00983EAD" w:rsidP="00F04BB7">
      <w:pPr>
        <w:spacing w:line="360" w:lineRule="auto"/>
        <w:jc w:val="both"/>
      </w:pPr>
    </w:p>
    <w:p w14:paraId="0073EC92" w14:textId="77777777" w:rsidR="00983EAD" w:rsidRDefault="00983EAD" w:rsidP="00F04BB7">
      <w:pPr>
        <w:spacing w:line="360" w:lineRule="auto"/>
        <w:jc w:val="both"/>
      </w:pPr>
    </w:p>
    <w:p w14:paraId="1A81854E" w14:textId="77777777" w:rsidR="00983EAD" w:rsidRDefault="00983EAD" w:rsidP="00F04BB7">
      <w:pPr>
        <w:spacing w:line="360" w:lineRule="auto"/>
        <w:jc w:val="both"/>
      </w:pPr>
    </w:p>
    <w:p w14:paraId="3D348EDF" w14:textId="77777777" w:rsidR="00983EAD" w:rsidRDefault="00983EAD" w:rsidP="00F04BB7">
      <w:pPr>
        <w:spacing w:line="360" w:lineRule="auto"/>
        <w:jc w:val="both"/>
      </w:pPr>
    </w:p>
    <w:p w14:paraId="24A6C075" w14:textId="77777777" w:rsidR="00983EAD" w:rsidRDefault="00983EAD" w:rsidP="00F04BB7">
      <w:pPr>
        <w:spacing w:line="360" w:lineRule="auto"/>
        <w:jc w:val="both"/>
      </w:pPr>
    </w:p>
    <w:p w14:paraId="180C3649" w14:textId="77777777" w:rsidR="00983EAD" w:rsidRDefault="00983EAD" w:rsidP="00F04BB7">
      <w:pPr>
        <w:spacing w:line="360" w:lineRule="auto"/>
        <w:jc w:val="both"/>
      </w:pPr>
    </w:p>
    <w:p w14:paraId="251C1D8D" w14:textId="77777777" w:rsidR="00983EAD" w:rsidRDefault="00983EAD" w:rsidP="00F04BB7">
      <w:pPr>
        <w:spacing w:line="360" w:lineRule="auto"/>
        <w:jc w:val="both"/>
      </w:pPr>
    </w:p>
    <w:p w14:paraId="068489C0" w14:textId="77777777" w:rsidR="00983EAD" w:rsidRDefault="00983EAD" w:rsidP="00F04BB7">
      <w:pPr>
        <w:spacing w:line="360" w:lineRule="auto"/>
        <w:jc w:val="both"/>
      </w:pPr>
    </w:p>
    <w:p w14:paraId="50090077" w14:textId="77777777" w:rsidR="00983EAD" w:rsidRDefault="00983EAD" w:rsidP="00F04BB7">
      <w:pPr>
        <w:spacing w:line="360" w:lineRule="auto"/>
        <w:jc w:val="both"/>
      </w:pPr>
    </w:p>
    <w:p w14:paraId="7FE6CFB5" w14:textId="77777777" w:rsidR="00983EAD" w:rsidRDefault="00983EAD" w:rsidP="00F04BB7">
      <w:pPr>
        <w:spacing w:line="360" w:lineRule="auto"/>
        <w:jc w:val="both"/>
      </w:pPr>
    </w:p>
    <w:p w14:paraId="47A2B705" w14:textId="77777777" w:rsidR="00983EAD" w:rsidRDefault="00983EAD" w:rsidP="00F04BB7">
      <w:pPr>
        <w:spacing w:line="360" w:lineRule="auto"/>
        <w:jc w:val="both"/>
      </w:pPr>
    </w:p>
    <w:p w14:paraId="70703335" w14:textId="77777777" w:rsidR="00A8455F" w:rsidRDefault="00C2165D" w:rsidP="00C1221A">
      <w:pPr>
        <w:pStyle w:val="Heading1"/>
        <w:numPr>
          <w:ilvl w:val="0"/>
          <w:numId w:val="3"/>
        </w:numPr>
      </w:pPr>
      <w:r>
        <w:lastRenderedPageBreak/>
        <w:t xml:space="preserve"> </w:t>
      </w:r>
      <w:bookmarkStart w:id="78" w:name="_Toc178241014"/>
      <w:r w:rsidR="00461AB9">
        <w:t>Specifications</w:t>
      </w:r>
      <w:bookmarkEnd w:id="78"/>
      <w:r w:rsidR="007F21EB">
        <w:t xml:space="preserve"> </w:t>
      </w:r>
      <w:r>
        <w:t xml:space="preserve"> </w:t>
      </w:r>
    </w:p>
    <w:p w14:paraId="7AB74637" w14:textId="77777777" w:rsidR="00A8369E" w:rsidRDefault="00A8369E" w:rsidP="00C1221A">
      <w:pPr>
        <w:spacing w:line="360" w:lineRule="auto"/>
      </w:pPr>
    </w:p>
    <w:p w14:paraId="7D41330C" w14:textId="77777777" w:rsidR="00A8369E" w:rsidRDefault="00A8369E" w:rsidP="00C1221A">
      <w:pPr>
        <w:spacing w:line="360" w:lineRule="auto"/>
      </w:pPr>
    </w:p>
    <w:p w14:paraId="516119FE" w14:textId="64B0EE01" w:rsidR="00A8455F" w:rsidRDefault="00A8455F" w:rsidP="00C1221A">
      <w:pPr>
        <w:pStyle w:val="Heading2"/>
        <w:spacing w:line="360" w:lineRule="auto"/>
        <w:ind w:left="0" w:firstLine="0"/>
      </w:pPr>
      <w:bookmarkStart w:id="79" w:name="_Toc178241015"/>
      <w:r>
        <w:t>3.1 Introduction</w:t>
      </w:r>
      <w:bookmarkEnd w:id="79"/>
    </w:p>
    <w:p w14:paraId="5467D0BC" w14:textId="1D68BAD3" w:rsidR="00A8455F" w:rsidRPr="00937F3A" w:rsidRDefault="00A8455F" w:rsidP="00A8455F">
      <w:pPr>
        <w:spacing w:line="360" w:lineRule="auto"/>
        <w:ind w:firstLine="360"/>
        <w:jc w:val="both"/>
        <w:rPr>
          <w:sz w:val="24"/>
          <w:szCs w:val="24"/>
        </w:rPr>
      </w:pPr>
      <w:r w:rsidRPr="00937F3A">
        <w:rPr>
          <w:sz w:val="24"/>
          <w:szCs w:val="24"/>
        </w:rPr>
        <w:t>Understanding the diversity of PG binders is crucial for several reasons. It allows for optimized performance by ensuring the pavement meets specific demands and conditions, leading to enhanced durability and functionality. Additionally, it promotes economic efficiency by enabling the selection of cost-effective options that still meet performance requirements. Safety and reliability are also improved, as the appropriate use of PG binders results in safer, more dependable pavement surfaces, reducing the likelihood of accidents and maintenance issues. Furthermore, knowledge of PG binders ensures compliance with various regional regulations and standards, avoiding legal complications. Finally, understanding the environmental impact of different binders helps in making environmentally friendly choices, thereby reducing the negative environmental footprint of pavement projects.</w:t>
      </w:r>
    </w:p>
    <w:p w14:paraId="2DBFA529" w14:textId="3E0E8A36" w:rsidR="00A8455F" w:rsidRPr="00937F3A" w:rsidRDefault="00A8455F" w:rsidP="00825A93">
      <w:pPr>
        <w:spacing w:line="360" w:lineRule="auto"/>
        <w:ind w:firstLine="360"/>
        <w:jc w:val="both"/>
        <w:rPr>
          <w:sz w:val="24"/>
          <w:szCs w:val="24"/>
        </w:rPr>
      </w:pPr>
      <w:r w:rsidRPr="00937F3A">
        <w:rPr>
          <w:sz w:val="24"/>
          <w:szCs w:val="24"/>
        </w:rPr>
        <w:t>The selection and development of PG binders are influenced by several key factors that vary by region. Primarily, climate and weather conditions, including temperature variations and precipitation levels, significantly impact the choice of binder, as different binders perform better under specific temperature ranges and moisture levels. Additionally, traffic load and volume play a crucial role in determining binder performance requirements, with high traffic volumes and heavy loads demanding binders that can withstand greater stress and provide durability to ensure the pavement remains functional and safe over time. Regional specifications for PG binders are developed by considering climatic considerations, traffic patterns and load, local material availability to ensure cost-effectiveness, and historical performance data to understand how binders have performed under similar conditions. State-specific research and innovations further tailor specifications to local needs, while federal and regional guidelines provide a framework for consistency and compliance. Regulatory and environmental policies ensure that the chosen materials meet safety and environmental standards. Together, these factors create a comprehensive approach to developing PG binder specifications that meet the unique needs of each region. Understanding these elements is essential for selecting the most appropriate PG binder for a given pavement project.</w:t>
      </w:r>
    </w:p>
    <w:p w14:paraId="1A263D53" w14:textId="77777777" w:rsidR="00A8455F" w:rsidRDefault="00A8455F" w:rsidP="00825A93">
      <w:pPr>
        <w:spacing w:line="360" w:lineRule="auto"/>
        <w:jc w:val="both"/>
      </w:pPr>
    </w:p>
    <w:p w14:paraId="766A786E" w14:textId="06662B8C" w:rsidR="00A8455F" w:rsidRDefault="00A8455F" w:rsidP="00825A93">
      <w:pPr>
        <w:pStyle w:val="Heading2"/>
        <w:spacing w:line="360" w:lineRule="auto"/>
      </w:pPr>
      <w:bookmarkStart w:id="80" w:name="_Toc178241016"/>
      <w:r w:rsidRPr="00A8455F">
        <w:rPr>
          <w:bCs w:val="0"/>
        </w:rPr>
        <w:t>3.2 Northeastern US</w:t>
      </w:r>
      <w:r w:rsidR="00E56762">
        <w:rPr>
          <w:bCs w:val="0"/>
        </w:rPr>
        <w:t>A</w:t>
      </w:r>
      <w:bookmarkEnd w:id="80"/>
    </w:p>
    <w:p w14:paraId="08D7F3CD" w14:textId="2D4448AA" w:rsidR="00937F3A" w:rsidRDefault="005A05E6" w:rsidP="00937F3A">
      <w:pPr>
        <w:spacing w:line="360" w:lineRule="auto"/>
        <w:ind w:firstLine="360"/>
        <w:jc w:val="both"/>
        <w:rPr>
          <w:sz w:val="24"/>
          <w:szCs w:val="24"/>
        </w:rPr>
      </w:pPr>
      <w:r w:rsidRPr="005A05E6">
        <w:rPr>
          <w:sz w:val="24"/>
          <w:szCs w:val="24"/>
        </w:rPr>
        <w:t xml:space="preserve">In the Northeastern United States, PG binders are selected based on the unique climatic conditions and traffic demands of each state, as highlighted in Table 3.1. The region includes states like Connecticut, </w:t>
      </w:r>
      <w:r w:rsidRPr="005A05E6">
        <w:rPr>
          <w:sz w:val="24"/>
          <w:szCs w:val="24"/>
        </w:rPr>
        <w:lastRenderedPageBreak/>
        <w:t>Maine, Massachusetts, and others, each employing specific binder grades to ensure pavement durability and performance. The Northeast experiences significant temperature fluctuations, necessitating the use of binders like PG 64S-22 for general use and PG 64E-22, which is enhanced with SBS polymers, for more demanding applications. States such as Maine and New York also integrate crumb rubber-modified binders, like PG 58-28 CR, to boost pavement longevity.</w:t>
      </w:r>
    </w:p>
    <w:p w14:paraId="0F928A0F" w14:textId="77777777" w:rsidR="005A05E6" w:rsidRPr="00937F3A" w:rsidRDefault="005A05E6" w:rsidP="00937F3A">
      <w:pPr>
        <w:spacing w:line="360" w:lineRule="auto"/>
        <w:ind w:firstLine="360"/>
        <w:jc w:val="both"/>
        <w:rPr>
          <w:sz w:val="24"/>
          <w:szCs w:val="24"/>
        </w:rPr>
      </w:pPr>
    </w:p>
    <w:p w14:paraId="3B63673F" w14:textId="77D840DB" w:rsidR="00937F3A" w:rsidRDefault="00937F3A" w:rsidP="00937F3A">
      <w:pPr>
        <w:pStyle w:val="Caption"/>
        <w:keepNext/>
        <w:spacing w:line="240" w:lineRule="auto"/>
        <w:jc w:val="center"/>
      </w:pPr>
      <w:bookmarkStart w:id="81" w:name="_Toc178241646"/>
      <w:r w:rsidRPr="00937F3A">
        <w:rPr>
          <w:b/>
          <w:bCs/>
        </w:rPr>
        <w:t xml:space="preserve">Table </w:t>
      </w:r>
      <w:r w:rsidR="00154F7E">
        <w:rPr>
          <w:b/>
          <w:bCs/>
        </w:rPr>
        <w:fldChar w:fldCharType="begin"/>
      </w:r>
      <w:r w:rsidR="00154F7E">
        <w:rPr>
          <w:b/>
          <w:bCs/>
        </w:rPr>
        <w:instrText xml:space="preserve"> STYLEREF 1 \s </w:instrText>
      </w:r>
      <w:r w:rsidR="00154F7E">
        <w:rPr>
          <w:b/>
          <w:bCs/>
        </w:rPr>
        <w:fldChar w:fldCharType="separate"/>
      </w:r>
      <w:r w:rsidR="00154F7E">
        <w:rPr>
          <w:b/>
          <w:bCs/>
          <w:noProof/>
        </w:rPr>
        <w:t>3</w:t>
      </w:r>
      <w:r w:rsidR="00154F7E">
        <w:rPr>
          <w:b/>
          <w:bCs/>
        </w:rPr>
        <w:fldChar w:fldCharType="end"/>
      </w:r>
      <w:r w:rsidR="00154F7E">
        <w:rPr>
          <w:b/>
          <w:bCs/>
        </w:rPr>
        <w:t>.</w:t>
      </w:r>
      <w:r w:rsidR="00154F7E">
        <w:rPr>
          <w:b/>
          <w:bCs/>
        </w:rPr>
        <w:fldChar w:fldCharType="begin"/>
      </w:r>
      <w:r w:rsidR="00154F7E">
        <w:rPr>
          <w:b/>
          <w:bCs/>
        </w:rPr>
        <w:instrText xml:space="preserve"> SEQ Table \* ARABIC \s 1 </w:instrText>
      </w:r>
      <w:r w:rsidR="00154F7E">
        <w:rPr>
          <w:b/>
          <w:bCs/>
        </w:rPr>
        <w:fldChar w:fldCharType="separate"/>
      </w:r>
      <w:r w:rsidR="00154F7E">
        <w:rPr>
          <w:b/>
          <w:bCs/>
          <w:noProof/>
        </w:rPr>
        <w:t>1</w:t>
      </w:r>
      <w:r w:rsidR="00154F7E">
        <w:rPr>
          <w:b/>
          <w:bCs/>
        </w:rPr>
        <w:fldChar w:fldCharType="end"/>
      </w:r>
      <w:r w:rsidRPr="00937F3A">
        <w:rPr>
          <w:b/>
          <w:bCs/>
        </w:rPr>
        <w:t>.</w:t>
      </w:r>
      <w:r>
        <w:t xml:space="preserve"> </w:t>
      </w:r>
      <w:r w:rsidRPr="00006ADF">
        <w:t xml:space="preserve">PG </w:t>
      </w:r>
      <w:r w:rsidR="00F153D4">
        <w:t>b</w:t>
      </w:r>
      <w:r w:rsidRPr="00006ADF">
        <w:t>inders in the Northeastern USA</w:t>
      </w:r>
      <w:bookmarkEnd w:id="81"/>
    </w:p>
    <w:tbl>
      <w:tblPr>
        <w:tblW w:w="0" w:type="auto"/>
        <w:tblLook w:val="0400" w:firstRow="0" w:lastRow="0" w:firstColumn="0" w:lastColumn="0" w:noHBand="0" w:noVBand="1"/>
        <w:tblCaption w:val="PG Binders in the Northeastern USA"/>
        <w:tblDescription w:val="This table, titled &quot;PG Binders in the Northeastern USA,&quot; outlines the Performance Grade (PG) binders used in seven states: Connecticut, Delaware, Maine, Maryland, Massachusetts, New Hampshire, and New Jersey.&#10;&#10;The &quot;State&quot; column identifies each state in the Northeastern USA.&#10;The &quot;PG Binders&quot; column lists the specific binder grades, such as 64S-22, 64E-22, and 70-22.&#10;The &quot;Application &amp; Comments&quot; column details the binder's usage or characteristics, including standard pavement applications, enhanced performance requirements, and specialized applications like Open Graded Friction Course (OGFC).&#10;&#10;This table provides a summary of the varied PG binders and their uses across Northeastern states."/>
      </w:tblPr>
      <w:tblGrid>
        <w:gridCol w:w="1520"/>
        <w:gridCol w:w="1450"/>
        <w:gridCol w:w="7110"/>
      </w:tblGrid>
      <w:tr w:rsidR="00937F3A" w:rsidRPr="00AA1200" w14:paraId="6BF99FE6" w14:textId="77777777" w:rsidTr="00937F3A">
        <w:trPr>
          <w:trHeight w:val="300"/>
        </w:trPr>
        <w:tc>
          <w:tcPr>
            <w:tcW w:w="0" w:type="auto"/>
            <w:tcBorders>
              <w:top w:val="single" w:sz="18" w:space="0" w:color="000000"/>
              <w:bottom w:val="single" w:sz="18" w:space="0" w:color="000000"/>
            </w:tcBorders>
            <w:vAlign w:val="center"/>
          </w:tcPr>
          <w:p w14:paraId="7A75DA5B" w14:textId="77777777" w:rsidR="00937F3A" w:rsidRPr="00AA1200" w:rsidRDefault="00937F3A" w:rsidP="007A3B13">
            <w:pPr>
              <w:jc w:val="center"/>
              <w:rPr>
                <w:sz w:val="20"/>
                <w:szCs w:val="20"/>
              </w:rPr>
            </w:pPr>
            <w:r w:rsidRPr="00AA1200">
              <w:rPr>
                <w:b/>
                <w:sz w:val="20"/>
                <w:szCs w:val="20"/>
              </w:rPr>
              <w:t>State</w:t>
            </w:r>
          </w:p>
        </w:tc>
        <w:tc>
          <w:tcPr>
            <w:tcW w:w="0" w:type="auto"/>
            <w:tcBorders>
              <w:top w:val="single" w:sz="18" w:space="0" w:color="000000"/>
              <w:bottom w:val="single" w:sz="18" w:space="0" w:color="000000"/>
            </w:tcBorders>
            <w:vAlign w:val="center"/>
          </w:tcPr>
          <w:p w14:paraId="1646BD96" w14:textId="77777777" w:rsidR="00937F3A" w:rsidRPr="00AA1200" w:rsidRDefault="00937F3A" w:rsidP="007A3B13">
            <w:pPr>
              <w:jc w:val="center"/>
              <w:rPr>
                <w:sz w:val="20"/>
                <w:szCs w:val="20"/>
              </w:rPr>
            </w:pPr>
            <w:r w:rsidRPr="00AA1200">
              <w:rPr>
                <w:b/>
                <w:sz w:val="20"/>
                <w:szCs w:val="20"/>
              </w:rPr>
              <w:t>PG Binders</w:t>
            </w:r>
          </w:p>
        </w:tc>
        <w:tc>
          <w:tcPr>
            <w:tcW w:w="0" w:type="auto"/>
            <w:tcBorders>
              <w:top w:val="single" w:sz="18" w:space="0" w:color="000000"/>
              <w:bottom w:val="single" w:sz="18" w:space="0" w:color="000000"/>
            </w:tcBorders>
            <w:vAlign w:val="center"/>
          </w:tcPr>
          <w:p w14:paraId="32E3E5F4" w14:textId="77777777" w:rsidR="00937F3A" w:rsidRPr="00AA1200" w:rsidRDefault="00937F3A" w:rsidP="007A3B13">
            <w:pPr>
              <w:jc w:val="center"/>
              <w:rPr>
                <w:sz w:val="20"/>
                <w:szCs w:val="20"/>
              </w:rPr>
            </w:pPr>
            <w:r w:rsidRPr="00AA1200">
              <w:rPr>
                <w:b/>
                <w:sz w:val="20"/>
                <w:szCs w:val="20"/>
              </w:rPr>
              <w:t>Application &amp; Comments</w:t>
            </w:r>
          </w:p>
        </w:tc>
      </w:tr>
      <w:tr w:rsidR="00937F3A" w:rsidRPr="00AA1200" w14:paraId="5EE2C7C7" w14:textId="77777777" w:rsidTr="00937F3A">
        <w:trPr>
          <w:trHeight w:val="300"/>
        </w:trPr>
        <w:tc>
          <w:tcPr>
            <w:tcW w:w="0" w:type="auto"/>
            <w:vMerge w:val="restart"/>
            <w:tcBorders>
              <w:top w:val="single" w:sz="18" w:space="0" w:color="000000"/>
            </w:tcBorders>
            <w:vAlign w:val="center"/>
          </w:tcPr>
          <w:p w14:paraId="627827B9" w14:textId="77777777" w:rsidR="00937F3A" w:rsidRPr="00AA1200" w:rsidRDefault="00937F3A" w:rsidP="007A3B13">
            <w:pPr>
              <w:jc w:val="center"/>
              <w:rPr>
                <w:b/>
                <w:bCs/>
                <w:sz w:val="20"/>
                <w:szCs w:val="20"/>
              </w:rPr>
            </w:pPr>
            <w:r w:rsidRPr="00AA1200">
              <w:rPr>
                <w:b/>
                <w:bCs/>
                <w:sz w:val="20"/>
                <w:szCs w:val="20"/>
              </w:rPr>
              <w:t>Connecticut</w:t>
            </w:r>
          </w:p>
        </w:tc>
        <w:tc>
          <w:tcPr>
            <w:tcW w:w="0" w:type="auto"/>
            <w:tcBorders>
              <w:top w:val="single" w:sz="18" w:space="0" w:color="000000"/>
              <w:bottom w:val="dashed" w:sz="4" w:space="0" w:color="000000"/>
            </w:tcBorders>
            <w:vAlign w:val="center"/>
          </w:tcPr>
          <w:p w14:paraId="3698D713" w14:textId="77777777" w:rsidR="00937F3A" w:rsidRPr="00AA1200" w:rsidRDefault="00937F3A" w:rsidP="007A3B13">
            <w:pPr>
              <w:jc w:val="center"/>
              <w:rPr>
                <w:sz w:val="20"/>
                <w:szCs w:val="20"/>
              </w:rPr>
            </w:pPr>
            <w:r w:rsidRPr="00AA1200">
              <w:rPr>
                <w:sz w:val="20"/>
                <w:szCs w:val="20"/>
              </w:rPr>
              <w:t>64S-22</w:t>
            </w:r>
          </w:p>
        </w:tc>
        <w:tc>
          <w:tcPr>
            <w:tcW w:w="0" w:type="auto"/>
            <w:tcBorders>
              <w:top w:val="single" w:sz="18" w:space="0" w:color="000000"/>
              <w:bottom w:val="dashed" w:sz="4" w:space="0" w:color="000000"/>
            </w:tcBorders>
            <w:vAlign w:val="center"/>
          </w:tcPr>
          <w:p w14:paraId="207FB8D7" w14:textId="77777777" w:rsidR="00937F3A" w:rsidRPr="00AA1200" w:rsidRDefault="00937F3A" w:rsidP="007A3B13">
            <w:pPr>
              <w:jc w:val="center"/>
              <w:rPr>
                <w:sz w:val="20"/>
                <w:szCs w:val="20"/>
              </w:rPr>
            </w:pPr>
            <w:r w:rsidRPr="00AA1200">
              <w:rPr>
                <w:sz w:val="20"/>
                <w:szCs w:val="20"/>
              </w:rPr>
              <w:t>Used in standard pavement applications without the need for enhanced performance characteristics.</w:t>
            </w:r>
          </w:p>
        </w:tc>
      </w:tr>
      <w:tr w:rsidR="00937F3A" w:rsidRPr="00AA1200" w14:paraId="7C760B01" w14:textId="77777777" w:rsidTr="00781C00">
        <w:trPr>
          <w:trHeight w:val="300"/>
        </w:trPr>
        <w:tc>
          <w:tcPr>
            <w:tcW w:w="0" w:type="auto"/>
            <w:vMerge/>
            <w:tcBorders>
              <w:bottom w:val="single" w:sz="12" w:space="0" w:color="000000"/>
            </w:tcBorders>
            <w:vAlign w:val="center"/>
          </w:tcPr>
          <w:p w14:paraId="3D16F58F" w14:textId="77777777" w:rsidR="00937F3A" w:rsidRPr="00AA1200" w:rsidRDefault="00937F3A" w:rsidP="007A3B13">
            <w:pPr>
              <w:jc w:val="center"/>
              <w:rPr>
                <w:sz w:val="20"/>
                <w:szCs w:val="20"/>
              </w:rPr>
            </w:pPr>
          </w:p>
        </w:tc>
        <w:tc>
          <w:tcPr>
            <w:tcW w:w="0" w:type="auto"/>
            <w:tcBorders>
              <w:top w:val="dashed" w:sz="4" w:space="0" w:color="000000"/>
              <w:bottom w:val="single" w:sz="12" w:space="0" w:color="000000"/>
            </w:tcBorders>
            <w:vAlign w:val="center"/>
          </w:tcPr>
          <w:p w14:paraId="34D747BE" w14:textId="77777777" w:rsidR="00937F3A" w:rsidRPr="00AA1200" w:rsidRDefault="00937F3A" w:rsidP="007A3B13">
            <w:pPr>
              <w:jc w:val="center"/>
              <w:rPr>
                <w:sz w:val="20"/>
                <w:szCs w:val="20"/>
              </w:rPr>
            </w:pPr>
            <w:r w:rsidRPr="00AA1200">
              <w:rPr>
                <w:sz w:val="20"/>
                <w:szCs w:val="20"/>
              </w:rPr>
              <w:t>64E-22</w:t>
            </w:r>
          </w:p>
        </w:tc>
        <w:tc>
          <w:tcPr>
            <w:tcW w:w="0" w:type="auto"/>
            <w:tcBorders>
              <w:top w:val="dashed" w:sz="4" w:space="0" w:color="000000"/>
              <w:bottom w:val="single" w:sz="12" w:space="0" w:color="000000"/>
            </w:tcBorders>
            <w:vAlign w:val="center"/>
          </w:tcPr>
          <w:p w14:paraId="41E800DE" w14:textId="77777777" w:rsidR="00937F3A" w:rsidRPr="00AA1200" w:rsidRDefault="00937F3A" w:rsidP="007A3B13">
            <w:pPr>
              <w:jc w:val="center"/>
              <w:rPr>
                <w:sz w:val="20"/>
                <w:szCs w:val="20"/>
              </w:rPr>
            </w:pPr>
            <w:r w:rsidRPr="00AA1200">
              <w:rPr>
                <w:sz w:val="20"/>
                <w:szCs w:val="20"/>
              </w:rPr>
              <w:t>This binder is modified solely with a Styrene-Butadiene-Styrene (SBS) polymer. It is used where higher performance is required.</w:t>
            </w:r>
          </w:p>
        </w:tc>
      </w:tr>
      <w:tr w:rsidR="00937F3A" w:rsidRPr="00AA1200" w14:paraId="2A5995BE" w14:textId="77777777" w:rsidTr="00781C00">
        <w:trPr>
          <w:trHeight w:val="300"/>
        </w:trPr>
        <w:tc>
          <w:tcPr>
            <w:tcW w:w="0" w:type="auto"/>
            <w:vMerge w:val="restart"/>
            <w:tcBorders>
              <w:top w:val="single" w:sz="12" w:space="0" w:color="000000"/>
            </w:tcBorders>
            <w:vAlign w:val="center"/>
          </w:tcPr>
          <w:p w14:paraId="579114B5" w14:textId="77777777" w:rsidR="00937F3A" w:rsidRPr="00AA1200" w:rsidRDefault="00937F3A" w:rsidP="007A3B13">
            <w:pPr>
              <w:jc w:val="center"/>
              <w:rPr>
                <w:b/>
                <w:bCs/>
                <w:sz w:val="20"/>
                <w:szCs w:val="20"/>
              </w:rPr>
            </w:pPr>
            <w:r w:rsidRPr="00AA1200">
              <w:rPr>
                <w:b/>
                <w:bCs/>
                <w:sz w:val="20"/>
                <w:szCs w:val="20"/>
              </w:rPr>
              <w:t>Delaware</w:t>
            </w:r>
          </w:p>
        </w:tc>
        <w:tc>
          <w:tcPr>
            <w:tcW w:w="0" w:type="auto"/>
            <w:tcBorders>
              <w:top w:val="single" w:sz="12" w:space="0" w:color="000000"/>
              <w:bottom w:val="dashed" w:sz="4" w:space="0" w:color="000000"/>
            </w:tcBorders>
            <w:vAlign w:val="center"/>
          </w:tcPr>
          <w:p w14:paraId="73D43A98" w14:textId="77777777" w:rsidR="00937F3A" w:rsidRPr="00AA1200" w:rsidRDefault="00937F3A" w:rsidP="007A3B13">
            <w:pPr>
              <w:jc w:val="center"/>
              <w:rPr>
                <w:sz w:val="20"/>
                <w:szCs w:val="20"/>
              </w:rPr>
            </w:pPr>
            <w:r w:rsidRPr="00AA1200">
              <w:rPr>
                <w:sz w:val="20"/>
                <w:szCs w:val="20"/>
              </w:rPr>
              <w:t>64-22</w:t>
            </w:r>
          </w:p>
        </w:tc>
        <w:tc>
          <w:tcPr>
            <w:tcW w:w="0" w:type="auto"/>
            <w:vMerge w:val="restart"/>
            <w:tcBorders>
              <w:top w:val="single" w:sz="12" w:space="0" w:color="000000"/>
            </w:tcBorders>
            <w:vAlign w:val="center"/>
          </w:tcPr>
          <w:p w14:paraId="2FD8C711" w14:textId="77777777" w:rsidR="00937F3A" w:rsidRPr="00AA1200" w:rsidRDefault="00937F3A" w:rsidP="007A3B13">
            <w:pPr>
              <w:jc w:val="center"/>
              <w:rPr>
                <w:sz w:val="20"/>
                <w:szCs w:val="20"/>
              </w:rPr>
            </w:pPr>
            <w:r w:rsidRPr="00AA1200">
              <w:rPr>
                <w:sz w:val="20"/>
                <w:szCs w:val="20"/>
              </w:rPr>
              <w:t>Used for tack coat in thin lift maintenance contracts, typically less than 1 1/4 inches thick.</w:t>
            </w:r>
          </w:p>
        </w:tc>
      </w:tr>
      <w:tr w:rsidR="00937F3A" w:rsidRPr="00AA1200" w14:paraId="5F9434A6" w14:textId="77777777" w:rsidTr="00937F3A">
        <w:trPr>
          <w:trHeight w:val="300"/>
        </w:trPr>
        <w:tc>
          <w:tcPr>
            <w:tcW w:w="0" w:type="auto"/>
            <w:vMerge/>
            <w:vAlign w:val="center"/>
          </w:tcPr>
          <w:p w14:paraId="49D26733" w14:textId="77777777" w:rsidR="00937F3A" w:rsidRPr="00AA1200" w:rsidRDefault="00937F3A" w:rsidP="007A3B13">
            <w:pPr>
              <w:jc w:val="center"/>
              <w:rPr>
                <w:b/>
                <w:bCs/>
                <w:sz w:val="20"/>
                <w:szCs w:val="20"/>
              </w:rPr>
            </w:pPr>
          </w:p>
        </w:tc>
        <w:tc>
          <w:tcPr>
            <w:tcW w:w="0" w:type="auto"/>
            <w:tcBorders>
              <w:top w:val="dashed" w:sz="4" w:space="0" w:color="000000"/>
              <w:bottom w:val="dashed" w:sz="4" w:space="0" w:color="000000"/>
            </w:tcBorders>
            <w:vAlign w:val="center"/>
          </w:tcPr>
          <w:p w14:paraId="27CDECD1" w14:textId="77777777" w:rsidR="00937F3A" w:rsidRPr="00AA1200" w:rsidRDefault="00937F3A" w:rsidP="007A3B13">
            <w:pPr>
              <w:jc w:val="center"/>
              <w:rPr>
                <w:sz w:val="20"/>
                <w:szCs w:val="20"/>
              </w:rPr>
            </w:pPr>
            <w:r w:rsidRPr="00AA1200">
              <w:rPr>
                <w:sz w:val="20"/>
                <w:szCs w:val="20"/>
              </w:rPr>
              <w:t>64S-22</w:t>
            </w:r>
          </w:p>
        </w:tc>
        <w:tc>
          <w:tcPr>
            <w:tcW w:w="0" w:type="auto"/>
            <w:vMerge/>
            <w:tcBorders>
              <w:bottom w:val="dashed" w:sz="4" w:space="0" w:color="000000"/>
            </w:tcBorders>
            <w:vAlign w:val="center"/>
          </w:tcPr>
          <w:p w14:paraId="2202C6E0" w14:textId="77777777" w:rsidR="00937F3A" w:rsidRPr="00AA1200" w:rsidRDefault="00937F3A" w:rsidP="007A3B13">
            <w:pPr>
              <w:jc w:val="center"/>
              <w:rPr>
                <w:sz w:val="20"/>
                <w:szCs w:val="20"/>
              </w:rPr>
            </w:pPr>
          </w:p>
        </w:tc>
      </w:tr>
      <w:tr w:rsidR="00937F3A" w:rsidRPr="00AA1200" w14:paraId="201BB988" w14:textId="77777777" w:rsidTr="00937F3A">
        <w:trPr>
          <w:trHeight w:val="300"/>
        </w:trPr>
        <w:tc>
          <w:tcPr>
            <w:tcW w:w="0" w:type="auto"/>
            <w:vMerge/>
            <w:vAlign w:val="center"/>
          </w:tcPr>
          <w:p w14:paraId="53B4A3C3" w14:textId="77777777" w:rsidR="00937F3A" w:rsidRPr="00AA1200" w:rsidRDefault="00937F3A" w:rsidP="007A3B13">
            <w:pPr>
              <w:jc w:val="center"/>
              <w:rPr>
                <w:b/>
                <w:bCs/>
                <w:sz w:val="20"/>
                <w:szCs w:val="20"/>
              </w:rPr>
            </w:pPr>
          </w:p>
        </w:tc>
        <w:tc>
          <w:tcPr>
            <w:tcW w:w="0" w:type="auto"/>
            <w:tcBorders>
              <w:top w:val="dashed" w:sz="4" w:space="0" w:color="000000"/>
              <w:bottom w:val="dashed" w:sz="4" w:space="0" w:color="000000"/>
            </w:tcBorders>
            <w:vAlign w:val="center"/>
          </w:tcPr>
          <w:p w14:paraId="53FB596A" w14:textId="77777777" w:rsidR="00937F3A" w:rsidRPr="00AA1200" w:rsidRDefault="00937F3A" w:rsidP="007A3B13">
            <w:pPr>
              <w:jc w:val="center"/>
              <w:rPr>
                <w:sz w:val="20"/>
                <w:szCs w:val="20"/>
              </w:rPr>
            </w:pPr>
            <w:r w:rsidRPr="00AA1200">
              <w:rPr>
                <w:sz w:val="20"/>
                <w:szCs w:val="20"/>
              </w:rPr>
              <w:t>64E-22</w:t>
            </w:r>
          </w:p>
        </w:tc>
        <w:tc>
          <w:tcPr>
            <w:tcW w:w="0" w:type="auto"/>
            <w:vMerge w:val="restart"/>
            <w:tcBorders>
              <w:top w:val="dashed" w:sz="4" w:space="0" w:color="000000"/>
            </w:tcBorders>
            <w:vAlign w:val="center"/>
          </w:tcPr>
          <w:p w14:paraId="6CA20EB9" w14:textId="77777777" w:rsidR="00937F3A" w:rsidRPr="00AA1200" w:rsidRDefault="00937F3A" w:rsidP="007A3B13">
            <w:pPr>
              <w:jc w:val="center"/>
              <w:rPr>
                <w:sz w:val="20"/>
                <w:szCs w:val="20"/>
              </w:rPr>
            </w:pPr>
            <w:r w:rsidRPr="00AA1200">
              <w:rPr>
                <w:sz w:val="20"/>
                <w:szCs w:val="20"/>
              </w:rPr>
              <w:t>Used in Superpave asphalt mixtures, including various types like Type C, Type B, Type BCBC, and their applications in different forms such as patching and wedge.</w:t>
            </w:r>
          </w:p>
        </w:tc>
      </w:tr>
      <w:tr w:rsidR="00937F3A" w:rsidRPr="00AA1200" w14:paraId="74F28AE0" w14:textId="77777777" w:rsidTr="00937F3A">
        <w:trPr>
          <w:trHeight w:val="300"/>
        </w:trPr>
        <w:tc>
          <w:tcPr>
            <w:tcW w:w="0" w:type="auto"/>
            <w:vMerge/>
            <w:vAlign w:val="center"/>
          </w:tcPr>
          <w:p w14:paraId="62A966A7" w14:textId="77777777" w:rsidR="00937F3A" w:rsidRPr="00AA1200" w:rsidRDefault="00937F3A" w:rsidP="007A3B13">
            <w:pPr>
              <w:jc w:val="center"/>
              <w:rPr>
                <w:b/>
                <w:bCs/>
                <w:sz w:val="20"/>
                <w:szCs w:val="20"/>
              </w:rPr>
            </w:pPr>
          </w:p>
        </w:tc>
        <w:tc>
          <w:tcPr>
            <w:tcW w:w="0" w:type="auto"/>
            <w:tcBorders>
              <w:top w:val="dashed" w:sz="4" w:space="0" w:color="000000"/>
              <w:bottom w:val="dashed" w:sz="4" w:space="0" w:color="000000"/>
            </w:tcBorders>
            <w:vAlign w:val="center"/>
          </w:tcPr>
          <w:p w14:paraId="17D4031D" w14:textId="77777777" w:rsidR="00937F3A" w:rsidRPr="00AA1200" w:rsidRDefault="00937F3A" w:rsidP="007A3B13">
            <w:pPr>
              <w:jc w:val="center"/>
              <w:rPr>
                <w:sz w:val="20"/>
                <w:szCs w:val="20"/>
              </w:rPr>
            </w:pPr>
            <w:r w:rsidRPr="00AA1200">
              <w:rPr>
                <w:sz w:val="20"/>
                <w:szCs w:val="20"/>
              </w:rPr>
              <w:t>70-22</w:t>
            </w:r>
          </w:p>
        </w:tc>
        <w:tc>
          <w:tcPr>
            <w:tcW w:w="0" w:type="auto"/>
            <w:vMerge/>
            <w:vAlign w:val="center"/>
          </w:tcPr>
          <w:p w14:paraId="3B883F56" w14:textId="77777777" w:rsidR="00937F3A" w:rsidRPr="00AA1200" w:rsidRDefault="00937F3A" w:rsidP="007A3B13">
            <w:pPr>
              <w:jc w:val="center"/>
              <w:rPr>
                <w:sz w:val="20"/>
                <w:szCs w:val="20"/>
              </w:rPr>
            </w:pPr>
          </w:p>
        </w:tc>
      </w:tr>
      <w:tr w:rsidR="00937F3A" w:rsidRPr="00AA1200" w14:paraId="5869C74E" w14:textId="77777777" w:rsidTr="00781C00">
        <w:trPr>
          <w:trHeight w:val="300"/>
        </w:trPr>
        <w:tc>
          <w:tcPr>
            <w:tcW w:w="0" w:type="auto"/>
            <w:vMerge/>
            <w:tcBorders>
              <w:bottom w:val="single" w:sz="12" w:space="0" w:color="000000"/>
            </w:tcBorders>
            <w:vAlign w:val="center"/>
          </w:tcPr>
          <w:p w14:paraId="17C69BE7" w14:textId="77777777" w:rsidR="00937F3A" w:rsidRPr="00AA1200" w:rsidRDefault="00937F3A" w:rsidP="007A3B13">
            <w:pPr>
              <w:jc w:val="center"/>
              <w:rPr>
                <w:b/>
                <w:bCs/>
                <w:sz w:val="20"/>
                <w:szCs w:val="20"/>
              </w:rPr>
            </w:pPr>
          </w:p>
        </w:tc>
        <w:tc>
          <w:tcPr>
            <w:tcW w:w="0" w:type="auto"/>
            <w:tcBorders>
              <w:top w:val="dashed" w:sz="4" w:space="0" w:color="000000"/>
              <w:bottom w:val="single" w:sz="12" w:space="0" w:color="000000"/>
            </w:tcBorders>
            <w:vAlign w:val="center"/>
          </w:tcPr>
          <w:p w14:paraId="3957AF61" w14:textId="77777777" w:rsidR="00937F3A" w:rsidRPr="00AA1200" w:rsidRDefault="00937F3A" w:rsidP="007A3B13">
            <w:pPr>
              <w:jc w:val="center"/>
              <w:rPr>
                <w:sz w:val="20"/>
                <w:szCs w:val="20"/>
              </w:rPr>
            </w:pPr>
            <w:r w:rsidRPr="00AA1200">
              <w:rPr>
                <w:sz w:val="20"/>
                <w:szCs w:val="20"/>
              </w:rPr>
              <w:t>76-22</w:t>
            </w:r>
          </w:p>
        </w:tc>
        <w:tc>
          <w:tcPr>
            <w:tcW w:w="0" w:type="auto"/>
            <w:vMerge/>
            <w:tcBorders>
              <w:bottom w:val="single" w:sz="12" w:space="0" w:color="000000"/>
            </w:tcBorders>
            <w:vAlign w:val="center"/>
          </w:tcPr>
          <w:p w14:paraId="73EFFA7F" w14:textId="77777777" w:rsidR="00937F3A" w:rsidRPr="00AA1200" w:rsidRDefault="00937F3A" w:rsidP="007A3B13">
            <w:pPr>
              <w:jc w:val="center"/>
              <w:rPr>
                <w:sz w:val="20"/>
                <w:szCs w:val="20"/>
              </w:rPr>
            </w:pPr>
          </w:p>
        </w:tc>
      </w:tr>
      <w:tr w:rsidR="00937F3A" w:rsidRPr="00AA1200" w14:paraId="73AF3133" w14:textId="77777777" w:rsidTr="00781C00">
        <w:trPr>
          <w:trHeight w:val="300"/>
        </w:trPr>
        <w:tc>
          <w:tcPr>
            <w:tcW w:w="0" w:type="auto"/>
            <w:vMerge w:val="restart"/>
            <w:tcBorders>
              <w:top w:val="single" w:sz="12" w:space="0" w:color="000000"/>
            </w:tcBorders>
            <w:vAlign w:val="center"/>
          </w:tcPr>
          <w:p w14:paraId="6D0FEE33" w14:textId="77777777" w:rsidR="00937F3A" w:rsidRPr="00AA1200" w:rsidRDefault="00937F3A" w:rsidP="007A3B13">
            <w:pPr>
              <w:jc w:val="center"/>
              <w:rPr>
                <w:b/>
                <w:bCs/>
                <w:sz w:val="20"/>
                <w:szCs w:val="20"/>
              </w:rPr>
            </w:pPr>
            <w:r w:rsidRPr="00AA1200">
              <w:rPr>
                <w:b/>
                <w:bCs/>
                <w:sz w:val="20"/>
                <w:szCs w:val="20"/>
              </w:rPr>
              <w:t>Maine</w:t>
            </w:r>
          </w:p>
        </w:tc>
        <w:tc>
          <w:tcPr>
            <w:tcW w:w="0" w:type="auto"/>
            <w:tcBorders>
              <w:top w:val="single" w:sz="12" w:space="0" w:color="000000"/>
              <w:bottom w:val="dashed" w:sz="4" w:space="0" w:color="000000"/>
            </w:tcBorders>
            <w:vAlign w:val="center"/>
          </w:tcPr>
          <w:p w14:paraId="173205D4" w14:textId="77777777" w:rsidR="00937F3A" w:rsidRPr="00AA1200" w:rsidRDefault="00937F3A" w:rsidP="007A3B13">
            <w:pPr>
              <w:jc w:val="center"/>
              <w:rPr>
                <w:sz w:val="20"/>
                <w:szCs w:val="20"/>
              </w:rPr>
            </w:pPr>
            <w:r w:rsidRPr="00AA1200">
              <w:rPr>
                <w:sz w:val="20"/>
                <w:szCs w:val="20"/>
              </w:rPr>
              <w:t>58-28</w:t>
            </w:r>
          </w:p>
        </w:tc>
        <w:tc>
          <w:tcPr>
            <w:tcW w:w="0" w:type="auto"/>
            <w:vMerge w:val="restart"/>
            <w:tcBorders>
              <w:top w:val="single" w:sz="12" w:space="0" w:color="000000"/>
            </w:tcBorders>
            <w:vAlign w:val="center"/>
          </w:tcPr>
          <w:p w14:paraId="75164DAF" w14:textId="77777777" w:rsidR="00937F3A" w:rsidRPr="00AA1200" w:rsidRDefault="00937F3A" w:rsidP="007A3B13">
            <w:pPr>
              <w:jc w:val="center"/>
              <w:rPr>
                <w:sz w:val="20"/>
                <w:szCs w:val="20"/>
              </w:rPr>
            </w:pPr>
            <w:r w:rsidRPr="00AA1200">
              <w:rPr>
                <w:sz w:val="20"/>
                <w:szCs w:val="20"/>
              </w:rPr>
              <w:t>General asphalt binder</w:t>
            </w:r>
          </w:p>
        </w:tc>
      </w:tr>
      <w:tr w:rsidR="00937F3A" w:rsidRPr="00AA1200" w14:paraId="5DD833B5" w14:textId="77777777" w:rsidTr="00937F3A">
        <w:trPr>
          <w:trHeight w:val="300"/>
        </w:trPr>
        <w:tc>
          <w:tcPr>
            <w:tcW w:w="0" w:type="auto"/>
            <w:vMerge/>
            <w:vAlign w:val="center"/>
          </w:tcPr>
          <w:p w14:paraId="22FF70D5" w14:textId="77777777" w:rsidR="00937F3A" w:rsidRPr="00AA1200" w:rsidRDefault="00937F3A" w:rsidP="007A3B13">
            <w:pPr>
              <w:jc w:val="center"/>
              <w:rPr>
                <w:b/>
                <w:bCs/>
                <w:sz w:val="20"/>
                <w:szCs w:val="20"/>
              </w:rPr>
            </w:pPr>
          </w:p>
        </w:tc>
        <w:tc>
          <w:tcPr>
            <w:tcW w:w="0" w:type="auto"/>
            <w:tcBorders>
              <w:top w:val="dashed" w:sz="4" w:space="0" w:color="000000"/>
              <w:bottom w:val="dashed" w:sz="4" w:space="0" w:color="000000"/>
            </w:tcBorders>
            <w:vAlign w:val="center"/>
          </w:tcPr>
          <w:p w14:paraId="3C98663C" w14:textId="77777777" w:rsidR="00937F3A" w:rsidRPr="00AA1200" w:rsidRDefault="00937F3A" w:rsidP="007A3B13">
            <w:pPr>
              <w:jc w:val="center"/>
              <w:rPr>
                <w:sz w:val="20"/>
                <w:szCs w:val="20"/>
              </w:rPr>
            </w:pPr>
            <w:r w:rsidRPr="00AA1200">
              <w:rPr>
                <w:sz w:val="20"/>
                <w:szCs w:val="20"/>
              </w:rPr>
              <w:t>64-28</w:t>
            </w:r>
          </w:p>
        </w:tc>
        <w:tc>
          <w:tcPr>
            <w:tcW w:w="0" w:type="auto"/>
            <w:vMerge/>
            <w:tcBorders>
              <w:bottom w:val="dashed" w:sz="4" w:space="0" w:color="000000"/>
            </w:tcBorders>
            <w:vAlign w:val="center"/>
          </w:tcPr>
          <w:p w14:paraId="3D96D0E2" w14:textId="77777777" w:rsidR="00937F3A" w:rsidRPr="00AA1200" w:rsidRDefault="00937F3A" w:rsidP="007A3B13">
            <w:pPr>
              <w:jc w:val="center"/>
              <w:rPr>
                <w:sz w:val="20"/>
                <w:szCs w:val="20"/>
              </w:rPr>
            </w:pPr>
          </w:p>
        </w:tc>
      </w:tr>
      <w:tr w:rsidR="00937F3A" w:rsidRPr="00AA1200" w14:paraId="53D5DBD2" w14:textId="77777777" w:rsidTr="00781C00">
        <w:trPr>
          <w:trHeight w:val="300"/>
        </w:trPr>
        <w:tc>
          <w:tcPr>
            <w:tcW w:w="0" w:type="auto"/>
            <w:vMerge/>
            <w:tcBorders>
              <w:bottom w:val="single" w:sz="12" w:space="0" w:color="000000"/>
            </w:tcBorders>
            <w:vAlign w:val="center"/>
          </w:tcPr>
          <w:p w14:paraId="4A449D24" w14:textId="77777777" w:rsidR="00937F3A" w:rsidRPr="00AA1200" w:rsidRDefault="00937F3A" w:rsidP="007A3B13">
            <w:pPr>
              <w:jc w:val="center"/>
              <w:rPr>
                <w:b/>
                <w:bCs/>
                <w:sz w:val="20"/>
                <w:szCs w:val="20"/>
              </w:rPr>
            </w:pPr>
          </w:p>
        </w:tc>
        <w:tc>
          <w:tcPr>
            <w:tcW w:w="0" w:type="auto"/>
            <w:tcBorders>
              <w:top w:val="dashed" w:sz="4" w:space="0" w:color="000000"/>
              <w:bottom w:val="single" w:sz="12" w:space="0" w:color="000000"/>
            </w:tcBorders>
            <w:vAlign w:val="center"/>
          </w:tcPr>
          <w:p w14:paraId="454D479E" w14:textId="77777777" w:rsidR="00937F3A" w:rsidRPr="00AA1200" w:rsidRDefault="00937F3A" w:rsidP="007A3B13">
            <w:pPr>
              <w:jc w:val="center"/>
              <w:rPr>
                <w:sz w:val="20"/>
                <w:szCs w:val="20"/>
              </w:rPr>
            </w:pPr>
            <w:r w:rsidRPr="00AA1200">
              <w:rPr>
                <w:sz w:val="20"/>
                <w:szCs w:val="20"/>
              </w:rPr>
              <w:t>Modified Binders</w:t>
            </w:r>
          </w:p>
        </w:tc>
        <w:tc>
          <w:tcPr>
            <w:tcW w:w="0" w:type="auto"/>
            <w:tcBorders>
              <w:top w:val="dashed" w:sz="4" w:space="0" w:color="000000"/>
              <w:bottom w:val="single" w:sz="12" w:space="0" w:color="000000"/>
            </w:tcBorders>
            <w:vAlign w:val="center"/>
          </w:tcPr>
          <w:p w14:paraId="40C1548F" w14:textId="77777777" w:rsidR="00937F3A" w:rsidRPr="00AA1200" w:rsidRDefault="00937F3A" w:rsidP="007A3B13">
            <w:pPr>
              <w:jc w:val="center"/>
              <w:rPr>
                <w:sz w:val="20"/>
                <w:szCs w:val="20"/>
              </w:rPr>
            </w:pPr>
            <w:r w:rsidRPr="00AA1200">
              <w:rPr>
                <w:sz w:val="20"/>
                <w:szCs w:val="20"/>
              </w:rPr>
              <w:t>Used where higher performance is required</w:t>
            </w:r>
          </w:p>
        </w:tc>
      </w:tr>
      <w:tr w:rsidR="00937F3A" w:rsidRPr="00AA1200" w14:paraId="6F91FD93" w14:textId="77777777" w:rsidTr="00781C00">
        <w:trPr>
          <w:trHeight w:val="300"/>
        </w:trPr>
        <w:tc>
          <w:tcPr>
            <w:tcW w:w="0" w:type="auto"/>
            <w:vMerge w:val="restart"/>
            <w:tcBorders>
              <w:top w:val="single" w:sz="12" w:space="0" w:color="000000"/>
            </w:tcBorders>
            <w:vAlign w:val="center"/>
          </w:tcPr>
          <w:p w14:paraId="4E5EFA61" w14:textId="77777777" w:rsidR="00937F3A" w:rsidRPr="00AA1200" w:rsidRDefault="00937F3A" w:rsidP="007A3B13">
            <w:pPr>
              <w:jc w:val="center"/>
              <w:rPr>
                <w:b/>
                <w:bCs/>
                <w:sz w:val="20"/>
                <w:szCs w:val="20"/>
              </w:rPr>
            </w:pPr>
            <w:r w:rsidRPr="00AA1200">
              <w:rPr>
                <w:b/>
                <w:bCs/>
                <w:sz w:val="20"/>
                <w:szCs w:val="20"/>
              </w:rPr>
              <w:t>Maryland</w:t>
            </w:r>
          </w:p>
        </w:tc>
        <w:tc>
          <w:tcPr>
            <w:tcW w:w="0" w:type="auto"/>
            <w:tcBorders>
              <w:top w:val="single" w:sz="12" w:space="0" w:color="000000"/>
              <w:bottom w:val="dashed" w:sz="4" w:space="0" w:color="000000"/>
            </w:tcBorders>
            <w:vAlign w:val="center"/>
          </w:tcPr>
          <w:p w14:paraId="2CB83514" w14:textId="77777777" w:rsidR="00937F3A" w:rsidRPr="00AA1200" w:rsidRDefault="00937F3A" w:rsidP="007A3B13">
            <w:pPr>
              <w:jc w:val="center"/>
              <w:rPr>
                <w:sz w:val="20"/>
                <w:szCs w:val="20"/>
              </w:rPr>
            </w:pPr>
            <w:r w:rsidRPr="00AA1200">
              <w:rPr>
                <w:sz w:val="20"/>
                <w:szCs w:val="20"/>
              </w:rPr>
              <w:t>64-22</w:t>
            </w:r>
          </w:p>
        </w:tc>
        <w:tc>
          <w:tcPr>
            <w:tcW w:w="0" w:type="auto"/>
            <w:vMerge w:val="restart"/>
            <w:tcBorders>
              <w:top w:val="single" w:sz="12" w:space="0" w:color="000000"/>
            </w:tcBorders>
            <w:vAlign w:val="center"/>
          </w:tcPr>
          <w:p w14:paraId="31D911F0" w14:textId="77777777" w:rsidR="00937F3A" w:rsidRPr="00AA1200" w:rsidRDefault="00937F3A" w:rsidP="007A3B13">
            <w:pPr>
              <w:jc w:val="center"/>
              <w:rPr>
                <w:sz w:val="20"/>
                <w:szCs w:val="20"/>
              </w:rPr>
            </w:pPr>
            <w:r w:rsidRPr="00AA1200">
              <w:rPr>
                <w:sz w:val="20"/>
                <w:szCs w:val="20"/>
              </w:rPr>
              <w:t>Standard asphalt pavement binder.</w:t>
            </w:r>
          </w:p>
        </w:tc>
      </w:tr>
      <w:tr w:rsidR="00937F3A" w:rsidRPr="00AA1200" w14:paraId="38547733" w14:textId="77777777" w:rsidTr="00937F3A">
        <w:trPr>
          <w:trHeight w:val="300"/>
        </w:trPr>
        <w:tc>
          <w:tcPr>
            <w:tcW w:w="0" w:type="auto"/>
            <w:vMerge/>
            <w:vAlign w:val="center"/>
          </w:tcPr>
          <w:p w14:paraId="4EB9E4FD" w14:textId="77777777" w:rsidR="00937F3A" w:rsidRPr="00AA1200" w:rsidRDefault="00937F3A" w:rsidP="007A3B13">
            <w:pPr>
              <w:jc w:val="center"/>
              <w:rPr>
                <w:b/>
                <w:bCs/>
                <w:sz w:val="20"/>
                <w:szCs w:val="20"/>
              </w:rPr>
            </w:pPr>
          </w:p>
        </w:tc>
        <w:tc>
          <w:tcPr>
            <w:tcW w:w="0" w:type="auto"/>
            <w:tcBorders>
              <w:top w:val="dashed" w:sz="4" w:space="0" w:color="000000"/>
              <w:bottom w:val="dashed" w:sz="4" w:space="0" w:color="000000"/>
            </w:tcBorders>
            <w:vAlign w:val="center"/>
          </w:tcPr>
          <w:p w14:paraId="4C92B007" w14:textId="77777777" w:rsidR="00937F3A" w:rsidRPr="00AA1200" w:rsidRDefault="00937F3A" w:rsidP="007A3B13">
            <w:pPr>
              <w:jc w:val="center"/>
              <w:rPr>
                <w:sz w:val="20"/>
                <w:szCs w:val="20"/>
              </w:rPr>
            </w:pPr>
            <w:r w:rsidRPr="00AA1200">
              <w:rPr>
                <w:sz w:val="20"/>
                <w:szCs w:val="20"/>
              </w:rPr>
              <w:t>64S-22</w:t>
            </w:r>
          </w:p>
        </w:tc>
        <w:tc>
          <w:tcPr>
            <w:tcW w:w="0" w:type="auto"/>
            <w:vMerge/>
            <w:tcBorders>
              <w:bottom w:val="dashed" w:sz="4" w:space="0" w:color="000000"/>
            </w:tcBorders>
            <w:vAlign w:val="center"/>
          </w:tcPr>
          <w:p w14:paraId="3277C885" w14:textId="77777777" w:rsidR="00937F3A" w:rsidRPr="00AA1200" w:rsidRDefault="00937F3A" w:rsidP="007A3B13">
            <w:pPr>
              <w:jc w:val="center"/>
              <w:rPr>
                <w:sz w:val="20"/>
                <w:szCs w:val="20"/>
              </w:rPr>
            </w:pPr>
          </w:p>
        </w:tc>
      </w:tr>
      <w:tr w:rsidR="00937F3A" w:rsidRPr="00AA1200" w14:paraId="5E730C0A" w14:textId="77777777" w:rsidTr="00937F3A">
        <w:trPr>
          <w:trHeight w:val="300"/>
        </w:trPr>
        <w:tc>
          <w:tcPr>
            <w:tcW w:w="0" w:type="auto"/>
            <w:vMerge/>
            <w:vAlign w:val="center"/>
          </w:tcPr>
          <w:p w14:paraId="1B6DB40D" w14:textId="77777777" w:rsidR="00937F3A" w:rsidRPr="00AA1200" w:rsidRDefault="00937F3A" w:rsidP="007A3B13">
            <w:pPr>
              <w:jc w:val="center"/>
              <w:rPr>
                <w:b/>
                <w:bCs/>
                <w:sz w:val="20"/>
                <w:szCs w:val="20"/>
              </w:rPr>
            </w:pPr>
          </w:p>
        </w:tc>
        <w:tc>
          <w:tcPr>
            <w:tcW w:w="0" w:type="auto"/>
            <w:tcBorders>
              <w:top w:val="dashed" w:sz="4" w:space="0" w:color="000000"/>
              <w:bottom w:val="dashed" w:sz="4" w:space="0" w:color="000000"/>
            </w:tcBorders>
            <w:vAlign w:val="center"/>
          </w:tcPr>
          <w:p w14:paraId="5AA10600" w14:textId="77777777" w:rsidR="00937F3A" w:rsidRPr="00AA1200" w:rsidRDefault="00937F3A" w:rsidP="007A3B13">
            <w:pPr>
              <w:jc w:val="center"/>
              <w:rPr>
                <w:sz w:val="20"/>
                <w:szCs w:val="20"/>
              </w:rPr>
            </w:pPr>
            <w:r w:rsidRPr="00AA1200">
              <w:rPr>
                <w:sz w:val="20"/>
                <w:szCs w:val="20"/>
              </w:rPr>
              <w:t>64E-22</w:t>
            </w:r>
          </w:p>
        </w:tc>
        <w:tc>
          <w:tcPr>
            <w:tcW w:w="0" w:type="auto"/>
            <w:tcBorders>
              <w:top w:val="dashed" w:sz="4" w:space="0" w:color="000000"/>
              <w:bottom w:val="dashed" w:sz="4" w:space="0" w:color="000000"/>
            </w:tcBorders>
            <w:vAlign w:val="center"/>
          </w:tcPr>
          <w:p w14:paraId="6E701F70" w14:textId="77777777" w:rsidR="00937F3A" w:rsidRPr="00AA1200" w:rsidRDefault="00937F3A" w:rsidP="007A3B13">
            <w:pPr>
              <w:jc w:val="center"/>
              <w:rPr>
                <w:sz w:val="20"/>
                <w:szCs w:val="20"/>
              </w:rPr>
            </w:pPr>
            <w:r w:rsidRPr="00AA1200">
              <w:rPr>
                <w:sz w:val="20"/>
                <w:szCs w:val="20"/>
              </w:rPr>
              <w:t>Open Graded Friction Course (OGFC) for improved skid resistance.</w:t>
            </w:r>
          </w:p>
        </w:tc>
      </w:tr>
      <w:tr w:rsidR="00937F3A" w:rsidRPr="00AA1200" w14:paraId="6517BEC7" w14:textId="77777777" w:rsidTr="00937F3A">
        <w:trPr>
          <w:trHeight w:val="300"/>
        </w:trPr>
        <w:tc>
          <w:tcPr>
            <w:tcW w:w="0" w:type="auto"/>
            <w:vMerge/>
            <w:vAlign w:val="center"/>
          </w:tcPr>
          <w:p w14:paraId="7EA1BB50" w14:textId="77777777" w:rsidR="00937F3A" w:rsidRPr="00AA1200" w:rsidRDefault="00937F3A" w:rsidP="007A3B13">
            <w:pPr>
              <w:jc w:val="center"/>
              <w:rPr>
                <w:b/>
                <w:bCs/>
                <w:sz w:val="20"/>
                <w:szCs w:val="20"/>
              </w:rPr>
            </w:pPr>
          </w:p>
        </w:tc>
        <w:tc>
          <w:tcPr>
            <w:tcW w:w="0" w:type="auto"/>
            <w:tcBorders>
              <w:top w:val="dashed" w:sz="4" w:space="0" w:color="000000"/>
              <w:bottom w:val="dashed" w:sz="4" w:space="0" w:color="000000"/>
            </w:tcBorders>
            <w:vAlign w:val="center"/>
          </w:tcPr>
          <w:p w14:paraId="1D9BEA8B" w14:textId="77777777" w:rsidR="00937F3A" w:rsidRPr="00AA1200" w:rsidRDefault="00937F3A" w:rsidP="007A3B13">
            <w:pPr>
              <w:jc w:val="center"/>
              <w:rPr>
                <w:sz w:val="20"/>
                <w:szCs w:val="20"/>
              </w:rPr>
            </w:pPr>
            <w:r w:rsidRPr="00AA1200">
              <w:rPr>
                <w:sz w:val="20"/>
                <w:szCs w:val="20"/>
              </w:rPr>
              <w:t>64-28</w:t>
            </w:r>
          </w:p>
        </w:tc>
        <w:tc>
          <w:tcPr>
            <w:tcW w:w="0" w:type="auto"/>
            <w:tcBorders>
              <w:top w:val="dashed" w:sz="4" w:space="0" w:color="000000"/>
              <w:bottom w:val="dashed" w:sz="4" w:space="0" w:color="000000"/>
            </w:tcBorders>
            <w:vAlign w:val="center"/>
          </w:tcPr>
          <w:p w14:paraId="0181A15B" w14:textId="77777777" w:rsidR="00937F3A" w:rsidRPr="00AA1200" w:rsidRDefault="00937F3A" w:rsidP="007A3B13">
            <w:pPr>
              <w:jc w:val="center"/>
              <w:rPr>
                <w:sz w:val="20"/>
                <w:szCs w:val="20"/>
              </w:rPr>
            </w:pPr>
            <w:r w:rsidRPr="00AA1200">
              <w:rPr>
                <w:sz w:val="20"/>
                <w:szCs w:val="20"/>
              </w:rPr>
              <w:t>High traffic volume roads with higher performance requirements.</w:t>
            </w:r>
          </w:p>
        </w:tc>
      </w:tr>
      <w:tr w:rsidR="00937F3A" w:rsidRPr="00AA1200" w14:paraId="0890609C" w14:textId="77777777" w:rsidTr="00937F3A">
        <w:trPr>
          <w:trHeight w:val="300"/>
        </w:trPr>
        <w:tc>
          <w:tcPr>
            <w:tcW w:w="0" w:type="auto"/>
            <w:vMerge/>
            <w:vAlign w:val="center"/>
          </w:tcPr>
          <w:p w14:paraId="5AFEC444" w14:textId="77777777" w:rsidR="00937F3A" w:rsidRPr="00AA1200" w:rsidRDefault="00937F3A" w:rsidP="007A3B13">
            <w:pPr>
              <w:jc w:val="center"/>
              <w:rPr>
                <w:b/>
                <w:bCs/>
                <w:sz w:val="20"/>
                <w:szCs w:val="20"/>
              </w:rPr>
            </w:pPr>
          </w:p>
        </w:tc>
        <w:tc>
          <w:tcPr>
            <w:tcW w:w="0" w:type="auto"/>
            <w:tcBorders>
              <w:top w:val="dashed" w:sz="4" w:space="0" w:color="000000"/>
              <w:bottom w:val="dashed" w:sz="4" w:space="0" w:color="000000"/>
            </w:tcBorders>
            <w:vAlign w:val="center"/>
          </w:tcPr>
          <w:p w14:paraId="7ABC4030" w14:textId="77777777" w:rsidR="00937F3A" w:rsidRPr="00AA1200" w:rsidRDefault="00937F3A" w:rsidP="007A3B13">
            <w:pPr>
              <w:jc w:val="center"/>
              <w:rPr>
                <w:sz w:val="20"/>
                <w:szCs w:val="20"/>
              </w:rPr>
            </w:pPr>
            <w:r w:rsidRPr="00AA1200">
              <w:rPr>
                <w:sz w:val="20"/>
                <w:szCs w:val="20"/>
              </w:rPr>
              <w:t>70-28</w:t>
            </w:r>
          </w:p>
        </w:tc>
        <w:tc>
          <w:tcPr>
            <w:tcW w:w="0" w:type="auto"/>
            <w:tcBorders>
              <w:top w:val="dashed" w:sz="4" w:space="0" w:color="000000"/>
              <w:bottom w:val="dashed" w:sz="4" w:space="0" w:color="000000"/>
            </w:tcBorders>
            <w:vAlign w:val="center"/>
          </w:tcPr>
          <w:p w14:paraId="22F76953" w14:textId="77777777" w:rsidR="00937F3A" w:rsidRPr="00AA1200" w:rsidRDefault="00937F3A" w:rsidP="007A3B13">
            <w:pPr>
              <w:jc w:val="center"/>
              <w:rPr>
                <w:sz w:val="20"/>
                <w:szCs w:val="20"/>
              </w:rPr>
            </w:pPr>
            <w:r w:rsidRPr="00AA1200">
              <w:rPr>
                <w:sz w:val="20"/>
                <w:szCs w:val="20"/>
              </w:rPr>
              <w:t>Heavy-duty applications like highways and roads with heavy truck traffic.</w:t>
            </w:r>
          </w:p>
        </w:tc>
      </w:tr>
      <w:tr w:rsidR="00937F3A" w:rsidRPr="00AA1200" w14:paraId="71059737" w14:textId="77777777" w:rsidTr="00781C00">
        <w:trPr>
          <w:trHeight w:val="300"/>
        </w:trPr>
        <w:tc>
          <w:tcPr>
            <w:tcW w:w="0" w:type="auto"/>
            <w:vMerge/>
            <w:tcBorders>
              <w:bottom w:val="single" w:sz="12" w:space="0" w:color="000000"/>
            </w:tcBorders>
            <w:vAlign w:val="center"/>
          </w:tcPr>
          <w:p w14:paraId="25D6F0C7" w14:textId="77777777" w:rsidR="00937F3A" w:rsidRPr="00AA1200" w:rsidRDefault="00937F3A" w:rsidP="007A3B13">
            <w:pPr>
              <w:jc w:val="center"/>
              <w:rPr>
                <w:b/>
                <w:bCs/>
                <w:sz w:val="20"/>
                <w:szCs w:val="20"/>
              </w:rPr>
            </w:pPr>
          </w:p>
        </w:tc>
        <w:tc>
          <w:tcPr>
            <w:tcW w:w="0" w:type="auto"/>
            <w:tcBorders>
              <w:top w:val="dashed" w:sz="4" w:space="0" w:color="000000"/>
              <w:bottom w:val="single" w:sz="12" w:space="0" w:color="000000"/>
            </w:tcBorders>
            <w:vAlign w:val="center"/>
          </w:tcPr>
          <w:p w14:paraId="41DFCD4C" w14:textId="77777777" w:rsidR="00937F3A" w:rsidRPr="00AA1200" w:rsidRDefault="00937F3A" w:rsidP="007A3B13">
            <w:pPr>
              <w:jc w:val="center"/>
              <w:rPr>
                <w:sz w:val="20"/>
                <w:szCs w:val="20"/>
              </w:rPr>
            </w:pPr>
            <w:r w:rsidRPr="00AA1200">
              <w:rPr>
                <w:sz w:val="20"/>
                <w:szCs w:val="20"/>
              </w:rPr>
              <w:t>WMA</w:t>
            </w:r>
          </w:p>
        </w:tc>
        <w:tc>
          <w:tcPr>
            <w:tcW w:w="0" w:type="auto"/>
            <w:tcBorders>
              <w:top w:val="dashed" w:sz="4" w:space="0" w:color="000000"/>
              <w:bottom w:val="single" w:sz="12" w:space="0" w:color="000000"/>
            </w:tcBorders>
            <w:vAlign w:val="center"/>
          </w:tcPr>
          <w:p w14:paraId="41D3AFA1" w14:textId="77777777" w:rsidR="00937F3A" w:rsidRPr="00AA1200" w:rsidRDefault="00937F3A" w:rsidP="007A3B13">
            <w:pPr>
              <w:jc w:val="center"/>
              <w:rPr>
                <w:sz w:val="20"/>
                <w:szCs w:val="20"/>
              </w:rPr>
            </w:pPr>
            <w:r w:rsidRPr="00AA1200">
              <w:rPr>
                <w:sz w:val="20"/>
                <w:szCs w:val="20"/>
              </w:rPr>
              <w:t>Warm Mix Asphalt applications, environmentally friendly options.</w:t>
            </w:r>
          </w:p>
        </w:tc>
      </w:tr>
      <w:tr w:rsidR="00937F3A" w:rsidRPr="00AA1200" w14:paraId="1DB83CA3" w14:textId="77777777" w:rsidTr="00781C00">
        <w:trPr>
          <w:trHeight w:val="300"/>
        </w:trPr>
        <w:tc>
          <w:tcPr>
            <w:tcW w:w="0" w:type="auto"/>
            <w:vMerge w:val="restart"/>
            <w:tcBorders>
              <w:top w:val="single" w:sz="12" w:space="0" w:color="000000"/>
            </w:tcBorders>
            <w:vAlign w:val="center"/>
          </w:tcPr>
          <w:p w14:paraId="7E87101D" w14:textId="77777777" w:rsidR="00937F3A" w:rsidRPr="00AA1200" w:rsidRDefault="00937F3A" w:rsidP="007A3B13">
            <w:pPr>
              <w:jc w:val="center"/>
              <w:rPr>
                <w:b/>
                <w:bCs/>
                <w:sz w:val="20"/>
                <w:szCs w:val="20"/>
              </w:rPr>
            </w:pPr>
            <w:r w:rsidRPr="00AA1200">
              <w:rPr>
                <w:b/>
                <w:bCs/>
                <w:sz w:val="20"/>
                <w:szCs w:val="20"/>
              </w:rPr>
              <w:t>Massachusetts</w:t>
            </w:r>
          </w:p>
        </w:tc>
        <w:tc>
          <w:tcPr>
            <w:tcW w:w="0" w:type="auto"/>
            <w:tcBorders>
              <w:top w:val="single" w:sz="12" w:space="0" w:color="000000"/>
              <w:bottom w:val="dashed" w:sz="4" w:space="0" w:color="000000"/>
            </w:tcBorders>
            <w:vAlign w:val="center"/>
          </w:tcPr>
          <w:p w14:paraId="1E82218C" w14:textId="77777777" w:rsidR="00937F3A" w:rsidRPr="00AA1200" w:rsidRDefault="00937F3A" w:rsidP="007A3B13">
            <w:pPr>
              <w:jc w:val="center"/>
              <w:rPr>
                <w:sz w:val="20"/>
                <w:szCs w:val="20"/>
              </w:rPr>
            </w:pPr>
            <w:r w:rsidRPr="00AA1200">
              <w:rPr>
                <w:sz w:val="20"/>
                <w:szCs w:val="20"/>
              </w:rPr>
              <w:t>64-28</w:t>
            </w:r>
          </w:p>
        </w:tc>
        <w:tc>
          <w:tcPr>
            <w:tcW w:w="0" w:type="auto"/>
            <w:tcBorders>
              <w:top w:val="single" w:sz="12" w:space="0" w:color="000000"/>
              <w:bottom w:val="dashed" w:sz="4" w:space="0" w:color="000000"/>
            </w:tcBorders>
            <w:vAlign w:val="center"/>
          </w:tcPr>
          <w:p w14:paraId="014DB8D4" w14:textId="77777777" w:rsidR="00937F3A" w:rsidRPr="00AA1200" w:rsidRDefault="00937F3A" w:rsidP="007A3B13">
            <w:pPr>
              <w:jc w:val="center"/>
              <w:rPr>
                <w:sz w:val="20"/>
                <w:szCs w:val="20"/>
              </w:rPr>
            </w:pPr>
            <w:r w:rsidRPr="00AA1200">
              <w:rPr>
                <w:sz w:val="20"/>
                <w:szCs w:val="20"/>
              </w:rPr>
              <w:t>Standard asphalt binder for Hot Mix Asphalt (HMA) mixtures unless specified otherwise.</w:t>
            </w:r>
          </w:p>
        </w:tc>
      </w:tr>
      <w:tr w:rsidR="00937F3A" w:rsidRPr="00AA1200" w14:paraId="6DA8D50F" w14:textId="77777777" w:rsidTr="00937F3A">
        <w:trPr>
          <w:trHeight w:val="300"/>
        </w:trPr>
        <w:tc>
          <w:tcPr>
            <w:tcW w:w="0" w:type="auto"/>
            <w:vMerge/>
            <w:vAlign w:val="center"/>
          </w:tcPr>
          <w:p w14:paraId="3FFB05B8" w14:textId="77777777" w:rsidR="00937F3A" w:rsidRPr="00AA1200" w:rsidRDefault="00937F3A" w:rsidP="007A3B13">
            <w:pPr>
              <w:jc w:val="center"/>
              <w:rPr>
                <w:b/>
                <w:bCs/>
                <w:sz w:val="20"/>
                <w:szCs w:val="20"/>
              </w:rPr>
            </w:pPr>
          </w:p>
        </w:tc>
        <w:tc>
          <w:tcPr>
            <w:tcW w:w="0" w:type="auto"/>
            <w:tcBorders>
              <w:top w:val="dashed" w:sz="4" w:space="0" w:color="000000"/>
              <w:bottom w:val="dashed" w:sz="4" w:space="0" w:color="000000"/>
            </w:tcBorders>
            <w:vAlign w:val="center"/>
          </w:tcPr>
          <w:p w14:paraId="1C173448" w14:textId="77777777" w:rsidR="00937F3A" w:rsidRPr="00AA1200" w:rsidRDefault="00937F3A" w:rsidP="007A3B13">
            <w:pPr>
              <w:jc w:val="center"/>
              <w:rPr>
                <w:sz w:val="20"/>
                <w:szCs w:val="20"/>
              </w:rPr>
            </w:pPr>
            <w:r w:rsidRPr="00AA1200">
              <w:rPr>
                <w:sz w:val="20"/>
                <w:szCs w:val="20"/>
              </w:rPr>
              <w:t>64E-28</w:t>
            </w:r>
          </w:p>
        </w:tc>
        <w:tc>
          <w:tcPr>
            <w:tcW w:w="0" w:type="auto"/>
            <w:tcBorders>
              <w:top w:val="dashed" w:sz="4" w:space="0" w:color="000000"/>
              <w:bottom w:val="dashed" w:sz="4" w:space="0" w:color="000000"/>
            </w:tcBorders>
            <w:vAlign w:val="center"/>
          </w:tcPr>
          <w:p w14:paraId="413D7470" w14:textId="77777777" w:rsidR="00937F3A" w:rsidRPr="00AA1200" w:rsidRDefault="00937F3A" w:rsidP="007A3B13">
            <w:pPr>
              <w:jc w:val="center"/>
              <w:rPr>
                <w:sz w:val="20"/>
                <w:szCs w:val="20"/>
              </w:rPr>
            </w:pPr>
            <w:r w:rsidRPr="00AA1200">
              <w:rPr>
                <w:sz w:val="20"/>
                <w:szCs w:val="20"/>
              </w:rPr>
              <w:t>When specified by contract documents for enhanced performance.</w:t>
            </w:r>
          </w:p>
        </w:tc>
      </w:tr>
      <w:tr w:rsidR="00937F3A" w:rsidRPr="00AA1200" w14:paraId="5141F4F6" w14:textId="77777777" w:rsidTr="00937F3A">
        <w:trPr>
          <w:trHeight w:val="300"/>
        </w:trPr>
        <w:tc>
          <w:tcPr>
            <w:tcW w:w="0" w:type="auto"/>
            <w:vMerge/>
            <w:vAlign w:val="center"/>
          </w:tcPr>
          <w:p w14:paraId="0102A1A1" w14:textId="77777777" w:rsidR="00937F3A" w:rsidRPr="00AA1200" w:rsidRDefault="00937F3A" w:rsidP="007A3B13">
            <w:pPr>
              <w:jc w:val="center"/>
              <w:rPr>
                <w:b/>
                <w:bCs/>
                <w:sz w:val="20"/>
                <w:szCs w:val="20"/>
              </w:rPr>
            </w:pPr>
          </w:p>
        </w:tc>
        <w:tc>
          <w:tcPr>
            <w:tcW w:w="0" w:type="auto"/>
            <w:tcBorders>
              <w:top w:val="dashed" w:sz="4" w:space="0" w:color="000000"/>
              <w:bottom w:val="dashed" w:sz="4" w:space="0" w:color="000000"/>
            </w:tcBorders>
            <w:vAlign w:val="center"/>
          </w:tcPr>
          <w:p w14:paraId="5CFF56A8" w14:textId="77777777" w:rsidR="00937F3A" w:rsidRPr="00AA1200" w:rsidRDefault="00937F3A" w:rsidP="007A3B13">
            <w:pPr>
              <w:jc w:val="center"/>
              <w:rPr>
                <w:sz w:val="20"/>
                <w:szCs w:val="20"/>
              </w:rPr>
            </w:pPr>
            <w:r w:rsidRPr="00AA1200">
              <w:rPr>
                <w:sz w:val="20"/>
                <w:szCs w:val="20"/>
              </w:rPr>
              <w:t>58-28 CR Modified</w:t>
            </w:r>
          </w:p>
        </w:tc>
        <w:tc>
          <w:tcPr>
            <w:tcW w:w="0" w:type="auto"/>
            <w:vMerge w:val="restart"/>
            <w:tcBorders>
              <w:top w:val="dashed" w:sz="4" w:space="0" w:color="000000"/>
            </w:tcBorders>
            <w:vAlign w:val="center"/>
          </w:tcPr>
          <w:p w14:paraId="4AAC5B93" w14:textId="77777777" w:rsidR="00937F3A" w:rsidRPr="00AA1200" w:rsidRDefault="00937F3A" w:rsidP="007A3B13">
            <w:pPr>
              <w:jc w:val="center"/>
              <w:rPr>
                <w:sz w:val="20"/>
                <w:szCs w:val="20"/>
              </w:rPr>
            </w:pPr>
            <w:r w:rsidRPr="00AA1200">
              <w:rPr>
                <w:sz w:val="20"/>
                <w:szCs w:val="20"/>
              </w:rPr>
              <w:t>Used for modified asphalt with crumb rubber, often for improved durability and performance.</w:t>
            </w:r>
          </w:p>
        </w:tc>
      </w:tr>
      <w:tr w:rsidR="00937F3A" w:rsidRPr="00AA1200" w14:paraId="17276391" w14:textId="77777777" w:rsidTr="00937F3A">
        <w:trPr>
          <w:trHeight w:val="300"/>
        </w:trPr>
        <w:tc>
          <w:tcPr>
            <w:tcW w:w="0" w:type="auto"/>
            <w:vMerge/>
            <w:vAlign w:val="center"/>
          </w:tcPr>
          <w:p w14:paraId="6A5F640C" w14:textId="77777777" w:rsidR="00937F3A" w:rsidRPr="00AA1200" w:rsidRDefault="00937F3A" w:rsidP="007A3B13">
            <w:pPr>
              <w:jc w:val="center"/>
              <w:rPr>
                <w:b/>
                <w:bCs/>
                <w:sz w:val="20"/>
                <w:szCs w:val="20"/>
              </w:rPr>
            </w:pPr>
          </w:p>
        </w:tc>
        <w:tc>
          <w:tcPr>
            <w:tcW w:w="0" w:type="auto"/>
            <w:tcBorders>
              <w:top w:val="dashed" w:sz="4" w:space="0" w:color="000000"/>
              <w:bottom w:val="dashed" w:sz="4" w:space="0" w:color="000000"/>
            </w:tcBorders>
            <w:vAlign w:val="center"/>
          </w:tcPr>
          <w:p w14:paraId="688E02AA" w14:textId="77777777" w:rsidR="00937F3A" w:rsidRPr="00AA1200" w:rsidRDefault="00937F3A" w:rsidP="007A3B13">
            <w:pPr>
              <w:jc w:val="center"/>
              <w:rPr>
                <w:sz w:val="20"/>
                <w:szCs w:val="20"/>
              </w:rPr>
            </w:pPr>
            <w:r w:rsidRPr="00AA1200">
              <w:rPr>
                <w:sz w:val="20"/>
                <w:szCs w:val="20"/>
              </w:rPr>
              <w:t>64-28 CR Modified</w:t>
            </w:r>
          </w:p>
        </w:tc>
        <w:tc>
          <w:tcPr>
            <w:tcW w:w="0" w:type="auto"/>
            <w:vMerge/>
            <w:tcBorders>
              <w:bottom w:val="dashed" w:sz="4" w:space="0" w:color="000000"/>
            </w:tcBorders>
            <w:vAlign w:val="center"/>
          </w:tcPr>
          <w:p w14:paraId="2B091996" w14:textId="77777777" w:rsidR="00937F3A" w:rsidRPr="00AA1200" w:rsidRDefault="00937F3A" w:rsidP="007A3B13">
            <w:pPr>
              <w:jc w:val="center"/>
              <w:rPr>
                <w:sz w:val="20"/>
                <w:szCs w:val="20"/>
              </w:rPr>
            </w:pPr>
          </w:p>
        </w:tc>
      </w:tr>
      <w:tr w:rsidR="00937F3A" w:rsidRPr="00AA1200" w14:paraId="31A1B8AE" w14:textId="77777777" w:rsidTr="00781C00">
        <w:trPr>
          <w:trHeight w:val="300"/>
        </w:trPr>
        <w:tc>
          <w:tcPr>
            <w:tcW w:w="0" w:type="auto"/>
            <w:vMerge/>
            <w:tcBorders>
              <w:bottom w:val="single" w:sz="12" w:space="0" w:color="000000"/>
            </w:tcBorders>
            <w:vAlign w:val="center"/>
          </w:tcPr>
          <w:p w14:paraId="5D235D82" w14:textId="77777777" w:rsidR="00937F3A" w:rsidRPr="00AA1200" w:rsidRDefault="00937F3A" w:rsidP="007A3B13">
            <w:pPr>
              <w:jc w:val="center"/>
              <w:rPr>
                <w:b/>
                <w:bCs/>
                <w:sz w:val="20"/>
                <w:szCs w:val="20"/>
              </w:rPr>
            </w:pPr>
          </w:p>
        </w:tc>
        <w:tc>
          <w:tcPr>
            <w:tcW w:w="0" w:type="auto"/>
            <w:tcBorders>
              <w:top w:val="dashed" w:sz="4" w:space="0" w:color="000000"/>
              <w:bottom w:val="single" w:sz="12" w:space="0" w:color="000000"/>
            </w:tcBorders>
            <w:vAlign w:val="center"/>
          </w:tcPr>
          <w:p w14:paraId="30C72808" w14:textId="77777777" w:rsidR="00937F3A" w:rsidRPr="00AA1200" w:rsidRDefault="00937F3A" w:rsidP="007A3B13">
            <w:pPr>
              <w:jc w:val="center"/>
              <w:rPr>
                <w:sz w:val="20"/>
                <w:szCs w:val="20"/>
              </w:rPr>
            </w:pPr>
            <w:r w:rsidRPr="00AA1200">
              <w:rPr>
                <w:sz w:val="20"/>
                <w:szCs w:val="20"/>
              </w:rPr>
              <w:t>WMA</w:t>
            </w:r>
          </w:p>
        </w:tc>
        <w:tc>
          <w:tcPr>
            <w:tcW w:w="0" w:type="auto"/>
            <w:tcBorders>
              <w:top w:val="dashed" w:sz="4" w:space="0" w:color="000000"/>
              <w:bottom w:val="single" w:sz="12" w:space="0" w:color="000000"/>
            </w:tcBorders>
            <w:vAlign w:val="center"/>
          </w:tcPr>
          <w:p w14:paraId="635792A5" w14:textId="77777777" w:rsidR="00937F3A" w:rsidRPr="00AA1200" w:rsidRDefault="00937F3A" w:rsidP="007A3B13">
            <w:pPr>
              <w:jc w:val="center"/>
              <w:rPr>
                <w:sz w:val="20"/>
                <w:szCs w:val="20"/>
              </w:rPr>
            </w:pPr>
            <w:r w:rsidRPr="00AA1200">
              <w:rPr>
                <w:sz w:val="20"/>
                <w:szCs w:val="20"/>
              </w:rPr>
              <w:t>All HMA must be modified with a WMA additive, ensuring compatibility with various types of modified binders.</w:t>
            </w:r>
          </w:p>
        </w:tc>
      </w:tr>
      <w:tr w:rsidR="00937F3A" w:rsidRPr="00AA1200" w14:paraId="1D76094D" w14:textId="77777777" w:rsidTr="00781C00">
        <w:trPr>
          <w:trHeight w:val="300"/>
        </w:trPr>
        <w:tc>
          <w:tcPr>
            <w:tcW w:w="0" w:type="auto"/>
            <w:tcBorders>
              <w:top w:val="single" w:sz="12" w:space="0" w:color="000000"/>
              <w:bottom w:val="single" w:sz="12" w:space="0" w:color="000000"/>
            </w:tcBorders>
            <w:vAlign w:val="center"/>
          </w:tcPr>
          <w:p w14:paraId="2436C4E7" w14:textId="77777777" w:rsidR="00937F3A" w:rsidRPr="00AA1200" w:rsidRDefault="00937F3A" w:rsidP="007A3B13">
            <w:pPr>
              <w:jc w:val="center"/>
              <w:rPr>
                <w:b/>
                <w:bCs/>
                <w:sz w:val="20"/>
                <w:szCs w:val="20"/>
              </w:rPr>
            </w:pPr>
            <w:r w:rsidRPr="00AA1200">
              <w:rPr>
                <w:b/>
                <w:bCs/>
                <w:sz w:val="20"/>
                <w:szCs w:val="20"/>
              </w:rPr>
              <w:t>New Hampshire</w:t>
            </w:r>
          </w:p>
        </w:tc>
        <w:tc>
          <w:tcPr>
            <w:tcW w:w="0" w:type="auto"/>
            <w:gridSpan w:val="2"/>
            <w:tcBorders>
              <w:top w:val="single" w:sz="12" w:space="0" w:color="000000"/>
              <w:bottom w:val="single" w:sz="8" w:space="0" w:color="000000"/>
            </w:tcBorders>
            <w:vAlign w:val="center"/>
          </w:tcPr>
          <w:p w14:paraId="642C95A7" w14:textId="77777777" w:rsidR="00937F3A" w:rsidRPr="00AA1200" w:rsidRDefault="00937F3A" w:rsidP="007A3B13">
            <w:pPr>
              <w:jc w:val="center"/>
              <w:rPr>
                <w:sz w:val="20"/>
                <w:szCs w:val="20"/>
              </w:rPr>
            </w:pPr>
            <w:r w:rsidRPr="00AA1200">
              <w:rPr>
                <w:sz w:val="20"/>
                <w:szCs w:val="20"/>
              </w:rPr>
              <w:t>In their specifications, they did not directly mention any specific binders but instead used general requirements.</w:t>
            </w:r>
          </w:p>
        </w:tc>
      </w:tr>
      <w:tr w:rsidR="00937F3A" w:rsidRPr="00AA1200" w14:paraId="7ADE5634" w14:textId="77777777" w:rsidTr="00781C00">
        <w:trPr>
          <w:trHeight w:val="300"/>
        </w:trPr>
        <w:tc>
          <w:tcPr>
            <w:tcW w:w="0" w:type="auto"/>
            <w:vMerge w:val="restart"/>
            <w:tcBorders>
              <w:top w:val="single" w:sz="12" w:space="0" w:color="000000"/>
            </w:tcBorders>
            <w:vAlign w:val="center"/>
          </w:tcPr>
          <w:p w14:paraId="544F9C73" w14:textId="77777777" w:rsidR="00937F3A" w:rsidRPr="00AA1200" w:rsidRDefault="00937F3A" w:rsidP="007A3B13">
            <w:pPr>
              <w:jc w:val="center"/>
              <w:rPr>
                <w:b/>
                <w:bCs/>
                <w:sz w:val="20"/>
                <w:szCs w:val="20"/>
              </w:rPr>
            </w:pPr>
            <w:r w:rsidRPr="00AA1200">
              <w:rPr>
                <w:b/>
                <w:bCs/>
                <w:sz w:val="20"/>
                <w:szCs w:val="20"/>
              </w:rPr>
              <w:t>New Jersey</w:t>
            </w:r>
          </w:p>
        </w:tc>
        <w:tc>
          <w:tcPr>
            <w:tcW w:w="0" w:type="auto"/>
            <w:tcBorders>
              <w:top w:val="single" w:sz="12" w:space="0" w:color="000000"/>
              <w:bottom w:val="dashed" w:sz="4" w:space="0" w:color="000000"/>
            </w:tcBorders>
            <w:vAlign w:val="center"/>
          </w:tcPr>
          <w:p w14:paraId="0D31BA94" w14:textId="77777777" w:rsidR="00937F3A" w:rsidRPr="00AA1200" w:rsidRDefault="00937F3A" w:rsidP="007A3B13">
            <w:pPr>
              <w:jc w:val="center"/>
              <w:rPr>
                <w:sz w:val="20"/>
                <w:szCs w:val="20"/>
              </w:rPr>
            </w:pPr>
            <w:r w:rsidRPr="00AA1200">
              <w:rPr>
                <w:sz w:val="20"/>
                <w:szCs w:val="20"/>
              </w:rPr>
              <w:t>58-28</w:t>
            </w:r>
          </w:p>
        </w:tc>
        <w:tc>
          <w:tcPr>
            <w:tcW w:w="0" w:type="auto"/>
            <w:tcBorders>
              <w:top w:val="single" w:sz="12" w:space="0" w:color="000000"/>
              <w:bottom w:val="dashed" w:sz="4" w:space="0" w:color="000000"/>
            </w:tcBorders>
            <w:vAlign w:val="center"/>
          </w:tcPr>
          <w:p w14:paraId="47CF683A" w14:textId="77777777" w:rsidR="00937F3A" w:rsidRPr="00AA1200" w:rsidRDefault="00937F3A" w:rsidP="007A3B13">
            <w:pPr>
              <w:jc w:val="center"/>
              <w:rPr>
                <w:sz w:val="20"/>
                <w:szCs w:val="20"/>
              </w:rPr>
            </w:pPr>
            <w:r w:rsidRPr="00AA1200">
              <w:rPr>
                <w:sz w:val="20"/>
                <w:szCs w:val="20"/>
              </w:rPr>
              <w:t>Low-temperature performance grade binder</w:t>
            </w:r>
          </w:p>
        </w:tc>
      </w:tr>
      <w:tr w:rsidR="00937F3A" w:rsidRPr="00AA1200" w14:paraId="0D0395F1" w14:textId="77777777" w:rsidTr="00937F3A">
        <w:trPr>
          <w:trHeight w:val="300"/>
        </w:trPr>
        <w:tc>
          <w:tcPr>
            <w:tcW w:w="0" w:type="auto"/>
            <w:vMerge/>
            <w:vAlign w:val="center"/>
          </w:tcPr>
          <w:p w14:paraId="3E9E00A0" w14:textId="77777777" w:rsidR="00937F3A" w:rsidRPr="00AA1200" w:rsidRDefault="00937F3A" w:rsidP="007A3B13">
            <w:pPr>
              <w:jc w:val="center"/>
              <w:rPr>
                <w:b/>
                <w:bCs/>
                <w:sz w:val="20"/>
                <w:szCs w:val="20"/>
              </w:rPr>
            </w:pPr>
          </w:p>
        </w:tc>
        <w:tc>
          <w:tcPr>
            <w:tcW w:w="0" w:type="auto"/>
            <w:tcBorders>
              <w:top w:val="dashed" w:sz="4" w:space="0" w:color="000000"/>
              <w:bottom w:val="dashed" w:sz="4" w:space="0" w:color="000000"/>
            </w:tcBorders>
            <w:vAlign w:val="center"/>
          </w:tcPr>
          <w:p w14:paraId="4E8ADE27" w14:textId="77777777" w:rsidR="00937F3A" w:rsidRPr="00AA1200" w:rsidRDefault="00937F3A" w:rsidP="007A3B13">
            <w:pPr>
              <w:jc w:val="center"/>
              <w:rPr>
                <w:sz w:val="20"/>
                <w:szCs w:val="20"/>
              </w:rPr>
            </w:pPr>
            <w:r w:rsidRPr="00AA1200">
              <w:rPr>
                <w:sz w:val="20"/>
                <w:szCs w:val="20"/>
              </w:rPr>
              <w:t>64-22</w:t>
            </w:r>
          </w:p>
        </w:tc>
        <w:tc>
          <w:tcPr>
            <w:tcW w:w="0" w:type="auto"/>
            <w:vMerge w:val="restart"/>
            <w:tcBorders>
              <w:top w:val="dashed" w:sz="4" w:space="0" w:color="000000"/>
            </w:tcBorders>
            <w:vAlign w:val="center"/>
          </w:tcPr>
          <w:p w14:paraId="40796AD0" w14:textId="77777777" w:rsidR="00937F3A" w:rsidRPr="00AA1200" w:rsidRDefault="00937F3A" w:rsidP="007A3B13">
            <w:pPr>
              <w:jc w:val="center"/>
              <w:rPr>
                <w:sz w:val="20"/>
                <w:szCs w:val="20"/>
              </w:rPr>
            </w:pPr>
            <w:r w:rsidRPr="00AA1200">
              <w:rPr>
                <w:sz w:val="20"/>
                <w:szCs w:val="20"/>
              </w:rPr>
              <w:t>Standard performance grade binder</w:t>
            </w:r>
          </w:p>
        </w:tc>
      </w:tr>
      <w:tr w:rsidR="00937F3A" w:rsidRPr="00AA1200" w14:paraId="79F3805F" w14:textId="77777777" w:rsidTr="00937F3A">
        <w:trPr>
          <w:trHeight w:val="300"/>
        </w:trPr>
        <w:tc>
          <w:tcPr>
            <w:tcW w:w="0" w:type="auto"/>
            <w:vMerge/>
            <w:vAlign w:val="center"/>
          </w:tcPr>
          <w:p w14:paraId="5D9BF300" w14:textId="77777777" w:rsidR="00937F3A" w:rsidRPr="00AA1200" w:rsidRDefault="00937F3A" w:rsidP="007A3B13">
            <w:pPr>
              <w:jc w:val="center"/>
              <w:rPr>
                <w:b/>
                <w:bCs/>
                <w:sz w:val="20"/>
                <w:szCs w:val="20"/>
              </w:rPr>
            </w:pPr>
          </w:p>
        </w:tc>
        <w:tc>
          <w:tcPr>
            <w:tcW w:w="0" w:type="auto"/>
            <w:tcBorders>
              <w:top w:val="dashed" w:sz="4" w:space="0" w:color="000000"/>
              <w:bottom w:val="dashed" w:sz="4" w:space="0" w:color="000000"/>
            </w:tcBorders>
            <w:vAlign w:val="center"/>
          </w:tcPr>
          <w:p w14:paraId="42C62689" w14:textId="77777777" w:rsidR="00937F3A" w:rsidRPr="00AA1200" w:rsidRDefault="00937F3A" w:rsidP="007A3B13">
            <w:pPr>
              <w:jc w:val="center"/>
              <w:rPr>
                <w:sz w:val="20"/>
                <w:szCs w:val="20"/>
              </w:rPr>
            </w:pPr>
            <w:r w:rsidRPr="00AA1200">
              <w:rPr>
                <w:sz w:val="20"/>
                <w:szCs w:val="20"/>
              </w:rPr>
              <w:t>64S-22</w:t>
            </w:r>
          </w:p>
        </w:tc>
        <w:tc>
          <w:tcPr>
            <w:tcW w:w="0" w:type="auto"/>
            <w:vMerge/>
            <w:tcBorders>
              <w:bottom w:val="dashed" w:sz="4" w:space="0" w:color="000000"/>
            </w:tcBorders>
            <w:vAlign w:val="center"/>
          </w:tcPr>
          <w:p w14:paraId="46C11FF3" w14:textId="77777777" w:rsidR="00937F3A" w:rsidRPr="00AA1200" w:rsidRDefault="00937F3A" w:rsidP="007A3B13">
            <w:pPr>
              <w:jc w:val="center"/>
              <w:rPr>
                <w:sz w:val="20"/>
                <w:szCs w:val="20"/>
              </w:rPr>
            </w:pPr>
          </w:p>
        </w:tc>
      </w:tr>
      <w:tr w:rsidR="00937F3A" w:rsidRPr="00AA1200" w14:paraId="19B6F8FC" w14:textId="77777777" w:rsidTr="00781C00">
        <w:trPr>
          <w:trHeight w:val="300"/>
        </w:trPr>
        <w:tc>
          <w:tcPr>
            <w:tcW w:w="0" w:type="auto"/>
            <w:vMerge/>
            <w:tcBorders>
              <w:bottom w:val="single" w:sz="12" w:space="0" w:color="000000"/>
            </w:tcBorders>
            <w:vAlign w:val="center"/>
          </w:tcPr>
          <w:p w14:paraId="0D90A737" w14:textId="77777777" w:rsidR="00937F3A" w:rsidRPr="00AA1200" w:rsidRDefault="00937F3A" w:rsidP="007A3B13">
            <w:pPr>
              <w:jc w:val="center"/>
              <w:rPr>
                <w:b/>
                <w:bCs/>
                <w:sz w:val="20"/>
                <w:szCs w:val="20"/>
              </w:rPr>
            </w:pPr>
          </w:p>
        </w:tc>
        <w:tc>
          <w:tcPr>
            <w:tcW w:w="0" w:type="auto"/>
            <w:tcBorders>
              <w:top w:val="dashed" w:sz="4" w:space="0" w:color="000000"/>
              <w:bottom w:val="single" w:sz="12" w:space="0" w:color="000000"/>
            </w:tcBorders>
            <w:vAlign w:val="center"/>
          </w:tcPr>
          <w:p w14:paraId="016B8F46" w14:textId="77777777" w:rsidR="00937F3A" w:rsidRPr="00AA1200" w:rsidRDefault="00937F3A" w:rsidP="007A3B13">
            <w:pPr>
              <w:jc w:val="center"/>
              <w:rPr>
                <w:sz w:val="20"/>
                <w:szCs w:val="20"/>
              </w:rPr>
            </w:pPr>
            <w:r w:rsidRPr="00AA1200">
              <w:rPr>
                <w:sz w:val="20"/>
                <w:szCs w:val="20"/>
              </w:rPr>
              <w:t>64E-22</w:t>
            </w:r>
          </w:p>
        </w:tc>
        <w:tc>
          <w:tcPr>
            <w:tcW w:w="0" w:type="auto"/>
            <w:tcBorders>
              <w:top w:val="dashed" w:sz="4" w:space="0" w:color="000000"/>
              <w:bottom w:val="single" w:sz="12" w:space="0" w:color="000000"/>
            </w:tcBorders>
            <w:vAlign w:val="center"/>
          </w:tcPr>
          <w:p w14:paraId="16641CF1" w14:textId="77777777" w:rsidR="00937F3A" w:rsidRPr="00AA1200" w:rsidRDefault="00937F3A" w:rsidP="007A3B13">
            <w:pPr>
              <w:jc w:val="center"/>
              <w:rPr>
                <w:sz w:val="20"/>
                <w:szCs w:val="20"/>
              </w:rPr>
            </w:pPr>
            <w:r w:rsidRPr="00AA1200">
              <w:rPr>
                <w:sz w:val="20"/>
                <w:szCs w:val="20"/>
              </w:rPr>
              <w:t>Enhanced performance grade binder</w:t>
            </w:r>
          </w:p>
        </w:tc>
      </w:tr>
      <w:tr w:rsidR="00937F3A" w:rsidRPr="00AA1200" w14:paraId="5F3B5B93" w14:textId="77777777" w:rsidTr="00781C00">
        <w:trPr>
          <w:trHeight w:val="300"/>
        </w:trPr>
        <w:tc>
          <w:tcPr>
            <w:tcW w:w="0" w:type="auto"/>
            <w:vMerge w:val="restart"/>
            <w:tcBorders>
              <w:top w:val="single" w:sz="12" w:space="0" w:color="000000"/>
            </w:tcBorders>
            <w:vAlign w:val="center"/>
          </w:tcPr>
          <w:p w14:paraId="1B7A99B4" w14:textId="77777777" w:rsidR="00937F3A" w:rsidRPr="00AA1200" w:rsidRDefault="00937F3A" w:rsidP="007A3B13">
            <w:pPr>
              <w:jc w:val="center"/>
              <w:rPr>
                <w:b/>
                <w:bCs/>
                <w:sz w:val="20"/>
                <w:szCs w:val="20"/>
              </w:rPr>
            </w:pPr>
            <w:r w:rsidRPr="00AA1200">
              <w:rPr>
                <w:b/>
                <w:bCs/>
                <w:sz w:val="20"/>
                <w:szCs w:val="20"/>
              </w:rPr>
              <w:lastRenderedPageBreak/>
              <w:t>New York</w:t>
            </w:r>
          </w:p>
        </w:tc>
        <w:tc>
          <w:tcPr>
            <w:tcW w:w="0" w:type="auto"/>
            <w:tcBorders>
              <w:top w:val="single" w:sz="12" w:space="0" w:color="000000"/>
              <w:bottom w:val="dashed" w:sz="4" w:space="0" w:color="000000"/>
            </w:tcBorders>
            <w:vAlign w:val="center"/>
          </w:tcPr>
          <w:p w14:paraId="4967486C" w14:textId="77777777" w:rsidR="00937F3A" w:rsidRPr="00AA1200" w:rsidRDefault="00937F3A" w:rsidP="007A3B13">
            <w:pPr>
              <w:jc w:val="center"/>
              <w:rPr>
                <w:sz w:val="20"/>
                <w:szCs w:val="20"/>
              </w:rPr>
            </w:pPr>
            <w:r w:rsidRPr="00AA1200">
              <w:rPr>
                <w:sz w:val="20"/>
                <w:szCs w:val="20"/>
              </w:rPr>
              <w:t>58E-34</w:t>
            </w:r>
          </w:p>
        </w:tc>
        <w:tc>
          <w:tcPr>
            <w:tcW w:w="0" w:type="auto"/>
            <w:vMerge w:val="restart"/>
            <w:tcBorders>
              <w:top w:val="single" w:sz="12" w:space="0" w:color="000000"/>
            </w:tcBorders>
            <w:vAlign w:val="center"/>
          </w:tcPr>
          <w:p w14:paraId="1A523802" w14:textId="77777777" w:rsidR="00937F3A" w:rsidRPr="00AA1200" w:rsidRDefault="00937F3A" w:rsidP="007A3B13">
            <w:pPr>
              <w:jc w:val="center"/>
              <w:rPr>
                <w:sz w:val="20"/>
                <w:szCs w:val="20"/>
              </w:rPr>
            </w:pPr>
            <w:r w:rsidRPr="00AA1200">
              <w:rPr>
                <w:sz w:val="20"/>
                <w:szCs w:val="20"/>
              </w:rPr>
              <w:t>These PG binders are used for paving applications, and the specific type depends on the performance requirements such as traffic level and climate conditions.</w:t>
            </w:r>
          </w:p>
        </w:tc>
      </w:tr>
      <w:tr w:rsidR="00937F3A" w:rsidRPr="00AA1200" w14:paraId="6B0A2FC2" w14:textId="77777777" w:rsidTr="00937F3A">
        <w:trPr>
          <w:trHeight w:val="300"/>
        </w:trPr>
        <w:tc>
          <w:tcPr>
            <w:tcW w:w="0" w:type="auto"/>
            <w:vMerge/>
            <w:vAlign w:val="center"/>
          </w:tcPr>
          <w:p w14:paraId="0334EEBF" w14:textId="77777777" w:rsidR="00937F3A" w:rsidRPr="00AA1200" w:rsidRDefault="00937F3A" w:rsidP="007A3B13">
            <w:pPr>
              <w:jc w:val="center"/>
              <w:rPr>
                <w:b/>
                <w:bCs/>
                <w:sz w:val="20"/>
                <w:szCs w:val="20"/>
              </w:rPr>
            </w:pPr>
          </w:p>
        </w:tc>
        <w:tc>
          <w:tcPr>
            <w:tcW w:w="0" w:type="auto"/>
            <w:tcBorders>
              <w:top w:val="dashed" w:sz="4" w:space="0" w:color="000000"/>
              <w:bottom w:val="dashed" w:sz="4" w:space="0" w:color="000000"/>
            </w:tcBorders>
            <w:vAlign w:val="center"/>
          </w:tcPr>
          <w:p w14:paraId="20B7CEC9" w14:textId="77777777" w:rsidR="00937F3A" w:rsidRPr="00AA1200" w:rsidRDefault="00937F3A" w:rsidP="007A3B13">
            <w:pPr>
              <w:jc w:val="center"/>
              <w:rPr>
                <w:sz w:val="20"/>
                <w:szCs w:val="20"/>
              </w:rPr>
            </w:pPr>
            <w:r w:rsidRPr="00AA1200">
              <w:rPr>
                <w:sz w:val="20"/>
                <w:szCs w:val="20"/>
              </w:rPr>
              <w:t>64S-22</w:t>
            </w:r>
          </w:p>
        </w:tc>
        <w:tc>
          <w:tcPr>
            <w:tcW w:w="0" w:type="auto"/>
            <w:vMerge/>
            <w:vAlign w:val="center"/>
          </w:tcPr>
          <w:p w14:paraId="4684ADBE" w14:textId="77777777" w:rsidR="00937F3A" w:rsidRPr="00AA1200" w:rsidRDefault="00937F3A" w:rsidP="007A3B13">
            <w:pPr>
              <w:jc w:val="center"/>
              <w:rPr>
                <w:sz w:val="20"/>
                <w:szCs w:val="20"/>
              </w:rPr>
            </w:pPr>
          </w:p>
        </w:tc>
      </w:tr>
      <w:tr w:rsidR="00937F3A" w:rsidRPr="00AA1200" w14:paraId="72A0A78E" w14:textId="77777777" w:rsidTr="00937F3A">
        <w:trPr>
          <w:trHeight w:val="300"/>
        </w:trPr>
        <w:tc>
          <w:tcPr>
            <w:tcW w:w="0" w:type="auto"/>
            <w:vMerge/>
            <w:vAlign w:val="center"/>
          </w:tcPr>
          <w:p w14:paraId="00D7083C" w14:textId="77777777" w:rsidR="00937F3A" w:rsidRPr="00AA1200" w:rsidRDefault="00937F3A" w:rsidP="007A3B13">
            <w:pPr>
              <w:jc w:val="center"/>
              <w:rPr>
                <w:b/>
                <w:bCs/>
                <w:sz w:val="20"/>
                <w:szCs w:val="20"/>
              </w:rPr>
            </w:pPr>
          </w:p>
        </w:tc>
        <w:tc>
          <w:tcPr>
            <w:tcW w:w="0" w:type="auto"/>
            <w:tcBorders>
              <w:top w:val="dashed" w:sz="4" w:space="0" w:color="000000"/>
              <w:bottom w:val="dashed" w:sz="4" w:space="0" w:color="000000"/>
            </w:tcBorders>
            <w:vAlign w:val="center"/>
          </w:tcPr>
          <w:p w14:paraId="5463A8DB" w14:textId="77777777" w:rsidR="00937F3A" w:rsidRPr="00AA1200" w:rsidRDefault="00937F3A" w:rsidP="007A3B13">
            <w:pPr>
              <w:jc w:val="center"/>
              <w:rPr>
                <w:sz w:val="20"/>
                <w:szCs w:val="20"/>
              </w:rPr>
            </w:pPr>
            <w:r w:rsidRPr="00AA1200">
              <w:rPr>
                <w:sz w:val="20"/>
                <w:szCs w:val="20"/>
              </w:rPr>
              <w:t>64V-22</w:t>
            </w:r>
          </w:p>
        </w:tc>
        <w:tc>
          <w:tcPr>
            <w:tcW w:w="0" w:type="auto"/>
            <w:vMerge/>
            <w:vAlign w:val="center"/>
          </w:tcPr>
          <w:p w14:paraId="0E51C935" w14:textId="77777777" w:rsidR="00937F3A" w:rsidRPr="00AA1200" w:rsidRDefault="00937F3A" w:rsidP="007A3B13">
            <w:pPr>
              <w:jc w:val="center"/>
              <w:rPr>
                <w:sz w:val="20"/>
                <w:szCs w:val="20"/>
              </w:rPr>
            </w:pPr>
          </w:p>
        </w:tc>
      </w:tr>
      <w:tr w:rsidR="00937F3A" w:rsidRPr="00AA1200" w14:paraId="24B7218F" w14:textId="77777777" w:rsidTr="00937F3A">
        <w:trPr>
          <w:trHeight w:val="300"/>
        </w:trPr>
        <w:tc>
          <w:tcPr>
            <w:tcW w:w="0" w:type="auto"/>
            <w:vMerge/>
            <w:vAlign w:val="center"/>
          </w:tcPr>
          <w:p w14:paraId="1848E05C" w14:textId="77777777" w:rsidR="00937F3A" w:rsidRPr="00AA1200" w:rsidRDefault="00937F3A" w:rsidP="007A3B13">
            <w:pPr>
              <w:jc w:val="center"/>
              <w:rPr>
                <w:b/>
                <w:bCs/>
                <w:sz w:val="20"/>
                <w:szCs w:val="20"/>
              </w:rPr>
            </w:pPr>
          </w:p>
        </w:tc>
        <w:tc>
          <w:tcPr>
            <w:tcW w:w="0" w:type="auto"/>
            <w:tcBorders>
              <w:top w:val="dashed" w:sz="4" w:space="0" w:color="000000"/>
              <w:bottom w:val="dashed" w:sz="4" w:space="0" w:color="000000"/>
            </w:tcBorders>
            <w:vAlign w:val="center"/>
          </w:tcPr>
          <w:p w14:paraId="3ED3E0F2" w14:textId="77777777" w:rsidR="00937F3A" w:rsidRPr="00AA1200" w:rsidRDefault="00937F3A" w:rsidP="007A3B13">
            <w:pPr>
              <w:jc w:val="center"/>
              <w:rPr>
                <w:sz w:val="20"/>
                <w:szCs w:val="20"/>
              </w:rPr>
            </w:pPr>
            <w:r w:rsidRPr="00AA1200">
              <w:rPr>
                <w:sz w:val="20"/>
                <w:szCs w:val="20"/>
              </w:rPr>
              <w:t>64H-22</w:t>
            </w:r>
          </w:p>
        </w:tc>
        <w:tc>
          <w:tcPr>
            <w:tcW w:w="0" w:type="auto"/>
            <w:vMerge/>
            <w:vAlign w:val="center"/>
          </w:tcPr>
          <w:p w14:paraId="61696E3E" w14:textId="77777777" w:rsidR="00937F3A" w:rsidRPr="00AA1200" w:rsidRDefault="00937F3A" w:rsidP="007A3B13">
            <w:pPr>
              <w:jc w:val="center"/>
              <w:rPr>
                <w:sz w:val="20"/>
                <w:szCs w:val="20"/>
              </w:rPr>
            </w:pPr>
          </w:p>
        </w:tc>
      </w:tr>
      <w:tr w:rsidR="00937F3A" w:rsidRPr="00AA1200" w14:paraId="73DD030B" w14:textId="77777777" w:rsidTr="00937F3A">
        <w:trPr>
          <w:trHeight w:val="300"/>
        </w:trPr>
        <w:tc>
          <w:tcPr>
            <w:tcW w:w="0" w:type="auto"/>
            <w:vMerge/>
            <w:tcBorders>
              <w:bottom w:val="single" w:sz="8" w:space="0" w:color="000000"/>
            </w:tcBorders>
            <w:vAlign w:val="center"/>
          </w:tcPr>
          <w:p w14:paraId="208F270B" w14:textId="77777777" w:rsidR="00937F3A" w:rsidRPr="00AA1200" w:rsidRDefault="00937F3A" w:rsidP="007A3B13">
            <w:pPr>
              <w:jc w:val="center"/>
              <w:rPr>
                <w:b/>
                <w:bCs/>
                <w:sz w:val="20"/>
                <w:szCs w:val="20"/>
              </w:rPr>
            </w:pPr>
          </w:p>
        </w:tc>
        <w:tc>
          <w:tcPr>
            <w:tcW w:w="0" w:type="auto"/>
            <w:tcBorders>
              <w:top w:val="dashed" w:sz="4" w:space="0" w:color="000000"/>
              <w:bottom w:val="single" w:sz="8" w:space="0" w:color="000000"/>
            </w:tcBorders>
            <w:vAlign w:val="center"/>
          </w:tcPr>
          <w:p w14:paraId="2ED99E66" w14:textId="77777777" w:rsidR="00937F3A" w:rsidRPr="00AA1200" w:rsidRDefault="00937F3A" w:rsidP="007A3B13">
            <w:pPr>
              <w:jc w:val="center"/>
              <w:rPr>
                <w:sz w:val="20"/>
                <w:szCs w:val="20"/>
              </w:rPr>
            </w:pPr>
            <w:r w:rsidRPr="00AA1200">
              <w:rPr>
                <w:sz w:val="20"/>
                <w:szCs w:val="20"/>
              </w:rPr>
              <w:t>64E-22</w:t>
            </w:r>
          </w:p>
        </w:tc>
        <w:tc>
          <w:tcPr>
            <w:tcW w:w="0" w:type="auto"/>
            <w:vMerge/>
            <w:tcBorders>
              <w:bottom w:val="single" w:sz="8" w:space="0" w:color="000000"/>
            </w:tcBorders>
            <w:vAlign w:val="center"/>
          </w:tcPr>
          <w:p w14:paraId="6D9E7AE1" w14:textId="77777777" w:rsidR="00937F3A" w:rsidRPr="00AA1200" w:rsidRDefault="00937F3A" w:rsidP="007A3B13">
            <w:pPr>
              <w:jc w:val="center"/>
              <w:rPr>
                <w:sz w:val="20"/>
                <w:szCs w:val="20"/>
              </w:rPr>
            </w:pPr>
          </w:p>
        </w:tc>
      </w:tr>
      <w:tr w:rsidR="00937F3A" w:rsidRPr="00AA1200" w14:paraId="052EC324" w14:textId="77777777" w:rsidTr="00781C00">
        <w:trPr>
          <w:trHeight w:val="300"/>
        </w:trPr>
        <w:tc>
          <w:tcPr>
            <w:tcW w:w="0" w:type="auto"/>
            <w:vMerge w:val="restart"/>
            <w:tcBorders>
              <w:top w:val="single" w:sz="12" w:space="0" w:color="000000"/>
            </w:tcBorders>
            <w:vAlign w:val="center"/>
          </w:tcPr>
          <w:p w14:paraId="00CAC033" w14:textId="77777777" w:rsidR="00937F3A" w:rsidRPr="00AA1200" w:rsidRDefault="00937F3A" w:rsidP="007A3B13">
            <w:pPr>
              <w:jc w:val="center"/>
              <w:rPr>
                <w:b/>
                <w:bCs/>
                <w:sz w:val="20"/>
                <w:szCs w:val="20"/>
              </w:rPr>
            </w:pPr>
            <w:r w:rsidRPr="00AA1200">
              <w:rPr>
                <w:b/>
                <w:bCs/>
                <w:sz w:val="20"/>
                <w:szCs w:val="20"/>
              </w:rPr>
              <w:t>Pennsylvania</w:t>
            </w:r>
          </w:p>
        </w:tc>
        <w:tc>
          <w:tcPr>
            <w:tcW w:w="0" w:type="auto"/>
            <w:tcBorders>
              <w:top w:val="single" w:sz="12" w:space="0" w:color="000000"/>
              <w:bottom w:val="dashed" w:sz="4" w:space="0" w:color="000000"/>
            </w:tcBorders>
            <w:vAlign w:val="center"/>
          </w:tcPr>
          <w:p w14:paraId="7D3C1A19" w14:textId="77777777" w:rsidR="00937F3A" w:rsidRPr="00AA1200" w:rsidRDefault="00937F3A" w:rsidP="007A3B13">
            <w:pPr>
              <w:jc w:val="center"/>
              <w:rPr>
                <w:sz w:val="20"/>
                <w:szCs w:val="20"/>
              </w:rPr>
            </w:pPr>
            <w:r w:rsidRPr="00AA1200">
              <w:rPr>
                <w:sz w:val="20"/>
                <w:szCs w:val="20"/>
              </w:rPr>
              <w:t>64S-22</w:t>
            </w:r>
          </w:p>
        </w:tc>
        <w:tc>
          <w:tcPr>
            <w:tcW w:w="0" w:type="auto"/>
            <w:tcBorders>
              <w:top w:val="single" w:sz="12" w:space="0" w:color="000000"/>
              <w:bottom w:val="dashed" w:sz="4" w:space="0" w:color="000000"/>
            </w:tcBorders>
            <w:vAlign w:val="center"/>
          </w:tcPr>
          <w:p w14:paraId="05C22C6B" w14:textId="0A5D7523" w:rsidR="00937F3A" w:rsidRPr="00AA1200" w:rsidRDefault="001431F0" w:rsidP="007A3B13">
            <w:pPr>
              <w:jc w:val="center"/>
              <w:rPr>
                <w:sz w:val="20"/>
                <w:szCs w:val="20"/>
              </w:rPr>
            </w:pPr>
            <w:r>
              <w:rPr>
                <w:sz w:val="20"/>
                <w:szCs w:val="20"/>
              </w:rPr>
              <w:t xml:space="preserve">Previous </w:t>
            </w:r>
            <w:r w:rsidR="00937F3A" w:rsidRPr="00AA1200">
              <w:rPr>
                <w:sz w:val="20"/>
                <w:szCs w:val="20"/>
              </w:rPr>
              <w:t>19.0 mm Binder Course, cold recycled asphalt base course (CRABC).</w:t>
            </w:r>
          </w:p>
        </w:tc>
      </w:tr>
      <w:tr w:rsidR="00937F3A" w:rsidRPr="00AA1200" w14:paraId="71C0A35C" w14:textId="77777777" w:rsidTr="00937F3A">
        <w:trPr>
          <w:trHeight w:val="300"/>
        </w:trPr>
        <w:tc>
          <w:tcPr>
            <w:tcW w:w="0" w:type="auto"/>
            <w:vMerge/>
            <w:vAlign w:val="center"/>
          </w:tcPr>
          <w:p w14:paraId="6E00ED61" w14:textId="77777777" w:rsidR="00937F3A" w:rsidRPr="00AA1200" w:rsidRDefault="00937F3A" w:rsidP="007A3B13">
            <w:pPr>
              <w:jc w:val="center"/>
              <w:rPr>
                <w:b/>
                <w:bCs/>
                <w:sz w:val="20"/>
                <w:szCs w:val="20"/>
              </w:rPr>
            </w:pPr>
          </w:p>
        </w:tc>
        <w:tc>
          <w:tcPr>
            <w:tcW w:w="0" w:type="auto"/>
            <w:tcBorders>
              <w:top w:val="dashed" w:sz="4" w:space="0" w:color="000000"/>
              <w:bottom w:val="dashed" w:sz="4" w:space="0" w:color="000000"/>
            </w:tcBorders>
            <w:vAlign w:val="center"/>
          </w:tcPr>
          <w:p w14:paraId="349F9002" w14:textId="77777777" w:rsidR="00937F3A" w:rsidRPr="00AA1200" w:rsidRDefault="00937F3A" w:rsidP="007A3B13">
            <w:pPr>
              <w:jc w:val="center"/>
              <w:rPr>
                <w:sz w:val="20"/>
                <w:szCs w:val="20"/>
              </w:rPr>
            </w:pPr>
            <w:r w:rsidRPr="00AA1200">
              <w:rPr>
                <w:sz w:val="20"/>
                <w:szCs w:val="20"/>
              </w:rPr>
              <w:t>64H-22</w:t>
            </w:r>
          </w:p>
        </w:tc>
        <w:tc>
          <w:tcPr>
            <w:tcW w:w="0" w:type="auto"/>
            <w:tcBorders>
              <w:top w:val="dashed" w:sz="4" w:space="0" w:color="000000"/>
              <w:bottom w:val="dashed" w:sz="4" w:space="0" w:color="000000"/>
            </w:tcBorders>
            <w:vAlign w:val="center"/>
          </w:tcPr>
          <w:p w14:paraId="68647A9C" w14:textId="190CA278" w:rsidR="00937F3A" w:rsidRPr="00AA1200" w:rsidRDefault="001431F0" w:rsidP="007A3B13">
            <w:pPr>
              <w:jc w:val="center"/>
              <w:rPr>
                <w:sz w:val="20"/>
                <w:szCs w:val="20"/>
              </w:rPr>
            </w:pPr>
            <w:r>
              <w:rPr>
                <w:sz w:val="20"/>
                <w:szCs w:val="20"/>
              </w:rPr>
              <w:t>Previous</w:t>
            </w:r>
            <w:r w:rsidR="00937F3A" w:rsidRPr="00AA1200">
              <w:rPr>
                <w:sz w:val="20"/>
                <w:szCs w:val="20"/>
              </w:rPr>
              <w:t xml:space="preserve"> 9.5 mm Wearing Course.</w:t>
            </w:r>
          </w:p>
        </w:tc>
      </w:tr>
      <w:tr w:rsidR="00937F3A" w:rsidRPr="00AA1200" w14:paraId="64D6BC14" w14:textId="77777777" w:rsidTr="00937F3A">
        <w:trPr>
          <w:trHeight w:val="300"/>
        </w:trPr>
        <w:tc>
          <w:tcPr>
            <w:tcW w:w="0" w:type="auto"/>
            <w:vMerge/>
            <w:vAlign w:val="center"/>
          </w:tcPr>
          <w:p w14:paraId="064807D2" w14:textId="77777777" w:rsidR="00937F3A" w:rsidRPr="00AA1200" w:rsidRDefault="00937F3A" w:rsidP="007A3B13">
            <w:pPr>
              <w:jc w:val="center"/>
              <w:rPr>
                <w:b/>
                <w:bCs/>
                <w:sz w:val="20"/>
                <w:szCs w:val="20"/>
              </w:rPr>
            </w:pPr>
          </w:p>
        </w:tc>
        <w:tc>
          <w:tcPr>
            <w:tcW w:w="0" w:type="auto"/>
            <w:tcBorders>
              <w:top w:val="dashed" w:sz="4" w:space="0" w:color="000000"/>
              <w:bottom w:val="dashed" w:sz="4" w:space="0" w:color="000000"/>
            </w:tcBorders>
            <w:vAlign w:val="center"/>
          </w:tcPr>
          <w:p w14:paraId="1460BF76" w14:textId="77777777" w:rsidR="00937F3A" w:rsidRPr="00AA1200" w:rsidRDefault="00937F3A" w:rsidP="007A3B13">
            <w:pPr>
              <w:jc w:val="center"/>
              <w:rPr>
                <w:sz w:val="20"/>
                <w:szCs w:val="20"/>
              </w:rPr>
            </w:pPr>
            <w:r w:rsidRPr="00AA1200">
              <w:rPr>
                <w:sz w:val="20"/>
                <w:szCs w:val="20"/>
              </w:rPr>
              <w:t>64V-22</w:t>
            </w:r>
          </w:p>
        </w:tc>
        <w:tc>
          <w:tcPr>
            <w:tcW w:w="0" w:type="auto"/>
            <w:tcBorders>
              <w:top w:val="dashed" w:sz="4" w:space="0" w:color="000000"/>
              <w:bottom w:val="dashed" w:sz="4" w:space="0" w:color="000000"/>
            </w:tcBorders>
            <w:vAlign w:val="center"/>
          </w:tcPr>
          <w:p w14:paraId="5E9DBFDF" w14:textId="77777777" w:rsidR="00937F3A" w:rsidRPr="00AA1200" w:rsidRDefault="00937F3A" w:rsidP="007A3B13">
            <w:pPr>
              <w:jc w:val="center"/>
              <w:rPr>
                <w:sz w:val="20"/>
                <w:szCs w:val="20"/>
              </w:rPr>
            </w:pPr>
            <w:r w:rsidRPr="00AA1200">
              <w:rPr>
                <w:sz w:val="20"/>
                <w:szCs w:val="20"/>
              </w:rPr>
              <w:t>Cold recycled asphalt base course (CRABC).</w:t>
            </w:r>
          </w:p>
        </w:tc>
      </w:tr>
      <w:tr w:rsidR="00937F3A" w:rsidRPr="00AA1200" w14:paraId="26FF334E" w14:textId="77777777" w:rsidTr="00937F3A">
        <w:trPr>
          <w:trHeight w:val="300"/>
        </w:trPr>
        <w:tc>
          <w:tcPr>
            <w:tcW w:w="0" w:type="auto"/>
            <w:vMerge/>
            <w:vAlign w:val="center"/>
          </w:tcPr>
          <w:p w14:paraId="1CFA44F4" w14:textId="77777777" w:rsidR="00937F3A" w:rsidRPr="00AA1200" w:rsidRDefault="00937F3A" w:rsidP="007A3B13">
            <w:pPr>
              <w:jc w:val="center"/>
              <w:rPr>
                <w:b/>
                <w:bCs/>
                <w:sz w:val="20"/>
                <w:szCs w:val="20"/>
              </w:rPr>
            </w:pPr>
          </w:p>
        </w:tc>
        <w:tc>
          <w:tcPr>
            <w:tcW w:w="0" w:type="auto"/>
            <w:tcBorders>
              <w:top w:val="dashed" w:sz="4" w:space="0" w:color="000000"/>
              <w:bottom w:val="dashed" w:sz="4" w:space="0" w:color="000000"/>
            </w:tcBorders>
            <w:vAlign w:val="center"/>
          </w:tcPr>
          <w:p w14:paraId="4833F784" w14:textId="77777777" w:rsidR="00937F3A" w:rsidRPr="00AA1200" w:rsidRDefault="00937F3A" w:rsidP="007A3B13">
            <w:pPr>
              <w:jc w:val="center"/>
              <w:rPr>
                <w:sz w:val="20"/>
                <w:szCs w:val="20"/>
              </w:rPr>
            </w:pPr>
            <w:r w:rsidRPr="00AA1200">
              <w:rPr>
                <w:sz w:val="20"/>
                <w:szCs w:val="20"/>
              </w:rPr>
              <w:t>64E-22</w:t>
            </w:r>
          </w:p>
        </w:tc>
        <w:tc>
          <w:tcPr>
            <w:tcW w:w="0" w:type="auto"/>
            <w:tcBorders>
              <w:top w:val="dashed" w:sz="4" w:space="0" w:color="000000"/>
              <w:bottom w:val="dashed" w:sz="4" w:space="0" w:color="000000"/>
            </w:tcBorders>
            <w:vAlign w:val="center"/>
          </w:tcPr>
          <w:p w14:paraId="0CAB699C" w14:textId="77777777" w:rsidR="00937F3A" w:rsidRPr="00AA1200" w:rsidRDefault="00937F3A" w:rsidP="007A3B13">
            <w:pPr>
              <w:jc w:val="center"/>
              <w:rPr>
                <w:sz w:val="20"/>
                <w:szCs w:val="20"/>
              </w:rPr>
            </w:pPr>
            <w:r w:rsidRPr="00AA1200">
              <w:rPr>
                <w:sz w:val="20"/>
                <w:szCs w:val="20"/>
              </w:rPr>
              <w:t>Superpave mixes, including enhanced performance mixes.</w:t>
            </w:r>
          </w:p>
        </w:tc>
      </w:tr>
      <w:tr w:rsidR="00937F3A" w:rsidRPr="00AA1200" w14:paraId="696EA1F0" w14:textId="77777777" w:rsidTr="00937F3A">
        <w:trPr>
          <w:trHeight w:val="300"/>
        </w:trPr>
        <w:tc>
          <w:tcPr>
            <w:tcW w:w="0" w:type="auto"/>
            <w:vMerge/>
            <w:vAlign w:val="center"/>
          </w:tcPr>
          <w:p w14:paraId="27600291" w14:textId="77777777" w:rsidR="00937F3A" w:rsidRPr="00AA1200" w:rsidRDefault="00937F3A" w:rsidP="007A3B13">
            <w:pPr>
              <w:jc w:val="center"/>
              <w:rPr>
                <w:b/>
                <w:bCs/>
                <w:sz w:val="20"/>
                <w:szCs w:val="20"/>
              </w:rPr>
            </w:pPr>
          </w:p>
        </w:tc>
        <w:tc>
          <w:tcPr>
            <w:tcW w:w="0" w:type="auto"/>
            <w:tcBorders>
              <w:top w:val="dashed" w:sz="4" w:space="0" w:color="000000"/>
              <w:bottom w:val="dashed" w:sz="4" w:space="0" w:color="000000"/>
            </w:tcBorders>
            <w:vAlign w:val="center"/>
          </w:tcPr>
          <w:p w14:paraId="294F363D" w14:textId="77777777" w:rsidR="00937F3A" w:rsidRPr="00AA1200" w:rsidRDefault="00937F3A" w:rsidP="007A3B13">
            <w:pPr>
              <w:jc w:val="center"/>
              <w:rPr>
                <w:sz w:val="20"/>
                <w:szCs w:val="20"/>
              </w:rPr>
            </w:pPr>
            <w:r w:rsidRPr="00AA1200">
              <w:rPr>
                <w:sz w:val="20"/>
                <w:szCs w:val="20"/>
              </w:rPr>
              <w:t>58S-28</w:t>
            </w:r>
          </w:p>
        </w:tc>
        <w:tc>
          <w:tcPr>
            <w:tcW w:w="0" w:type="auto"/>
            <w:vMerge w:val="restart"/>
            <w:tcBorders>
              <w:top w:val="dashed" w:sz="4" w:space="0" w:color="000000"/>
            </w:tcBorders>
            <w:vAlign w:val="center"/>
          </w:tcPr>
          <w:p w14:paraId="5EE09986" w14:textId="77777777" w:rsidR="00937F3A" w:rsidRPr="00AA1200" w:rsidRDefault="00937F3A" w:rsidP="007A3B13">
            <w:pPr>
              <w:jc w:val="center"/>
              <w:rPr>
                <w:sz w:val="20"/>
                <w:szCs w:val="20"/>
              </w:rPr>
            </w:pPr>
            <w:r w:rsidRPr="00AA1200">
              <w:rPr>
                <w:sz w:val="20"/>
                <w:szCs w:val="20"/>
              </w:rPr>
              <w:t>Cold recycled asphalt base course (CRABC).</w:t>
            </w:r>
          </w:p>
        </w:tc>
      </w:tr>
      <w:tr w:rsidR="00937F3A" w:rsidRPr="00AA1200" w14:paraId="58ADC117" w14:textId="77777777" w:rsidTr="00781C00">
        <w:trPr>
          <w:trHeight w:val="300"/>
        </w:trPr>
        <w:tc>
          <w:tcPr>
            <w:tcW w:w="0" w:type="auto"/>
            <w:vMerge/>
            <w:tcBorders>
              <w:bottom w:val="single" w:sz="12" w:space="0" w:color="000000"/>
            </w:tcBorders>
            <w:vAlign w:val="center"/>
          </w:tcPr>
          <w:p w14:paraId="5447627B" w14:textId="77777777" w:rsidR="00937F3A" w:rsidRPr="00AA1200" w:rsidRDefault="00937F3A" w:rsidP="007A3B13">
            <w:pPr>
              <w:jc w:val="center"/>
              <w:rPr>
                <w:b/>
                <w:bCs/>
                <w:sz w:val="20"/>
                <w:szCs w:val="20"/>
              </w:rPr>
            </w:pPr>
          </w:p>
        </w:tc>
        <w:tc>
          <w:tcPr>
            <w:tcW w:w="0" w:type="auto"/>
            <w:tcBorders>
              <w:top w:val="dashed" w:sz="4" w:space="0" w:color="000000"/>
              <w:bottom w:val="single" w:sz="12" w:space="0" w:color="000000"/>
            </w:tcBorders>
            <w:vAlign w:val="center"/>
          </w:tcPr>
          <w:p w14:paraId="5199F0E8" w14:textId="77777777" w:rsidR="00937F3A" w:rsidRPr="00AA1200" w:rsidRDefault="00937F3A" w:rsidP="007A3B13">
            <w:pPr>
              <w:jc w:val="center"/>
              <w:rPr>
                <w:sz w:val="20"/>
                <w:szCs w:val="20"/>
              </w:rPr>
            </w:pPr>
            <w:r w:rsidRPr="00AA1200">
              <w:rPr>
                <w:sz w:val="20"/>
                <w:szCs w:val="20"/>
              </w:rPr>
              <w:t>58V-28</w:t>
            </w:r>
          </w:p>
        </w:tc>
        <w:tc>
          <w:tcPr>
            <w:tcW w:w="0" w:type="auto"/>
            <w:vMerge/>
            <w:tcBorders>
              <w:bottom w:val="single" w:sz="12" w:space="0" w:color="000000"/>
            </w:tcBorders>
            <w:vAlign w:val="center"/>
          </w:tcPr>
          <w:p w14:paraId="19BBE786" w14:textId="77777777" w:rsidR="00937F3A" w:rsidRPr="00AA1200" w:rsidRDefault="00937F3A" w:rsidP="007A3B13">
            <w:pPr>
              <w:jc w:val="center"/>
              <w:rPr>
                <w:sz w:val="20"/>
                <w:szCs w:val="20"/>
              </w:rPr>
            </w:pPr>
          </w:p>
        </w:tc>
      </w:tr>
      <w:tr w:rsidR="00937F3A" w:rsidRPr="00AA1200" w14:paraId="731524FC" w14:textId="77777777" w:rsidTr="00781C00">
        <w:trPr>
          <w:trHeight w:val="300"/>
        </w:trPr>
        <w:tc>
          <w:tcPr>
            <w:tcW w:w="0" w:type="auto"/>
            <w:vMerge w:val="restart"/>
            <w:tcBorders>
              <w:top w:val="single" w:sz="12" w:space="0" w:color="000000"/>
            </w:tcBorders>
            <w:vAlign w:val="center"/>
          </w:tcPr>
          <w:p w14:paraId="1CD57F27" w14:textId="77777777" w:rsidR="00937F3A" w:rsidRPr="00AA1200" w:rsidRDefault="00937F3A" w:rsidP="007A3B13">
            <w:pPr>
              <w:jc w:val="center"/>
              <w:rPr>
                <w:b/>
                <w:bCs/>
                <w:sz w:val="20"/>
                <w:szCs w:val="20"/>
              </w:rPr>
            </w:pPr>
            <w:r w:rsidRPr="00AA1200">
              <w:rPr>
                <w:b/>
                <w:bCs/>
                <w:sz w:val="20"/>
                <w:szCs w:val="20"/>
              </w:rPr>
              <w:t>Rhode Island</w:t>
            </w:r>
          </w:p>
        </w:tc>
        <w:tc>
          <w:tcPr>
            <w:tcW w:w="0" w:type="auto"/>
            <w:tcBorders>
              <w:top w:val="single" w:sz="12" w:space="0" w:color="000000"/>
              <w:bottom w:val="dashed" w:sz="4" w:space="0" w:color="000000"/>
            </w:tcBorders>
            <w:vAlign w:val="center"/>
          </w:tcPr>
          <w:p w14:paraId="457BAEF2" w14:textId="77777777" w:rsidR="00937F3A" w:rsidRPr="00AA1200" w:rsidRDefault="00937F3A" w:rsidP="007A3B13">
            <w:pPr>
              <w:jc w:val="center"/>
              <w:rPr>
                <w:sz w:val="20"/>
                <w:szCs w:val="20"/>
              </w:rPr>
            </w:pPr>
            <w:r w:rsidRPr="00AA1200">
              <w:rPr>
                <w:sz w:val="20"/>
                <w:szCs w:val="20"/>
              </w:rPr>
              <w:t>64S-28</w:t>
            </w:r>
          </w:p>
        </w:tc>
        <w:tc>
          <w:tcPr>
            <w:tcW w:w="0" w:type="auto"/>
            <w:tcBorders>
              <w:top w:val="single" w:sz="12" w:space="0" w:color="000000"/>
              <w:bottom w:val="dashed" w:sz="4" w:space="0" w:color="000000"/>
            </w:tcBorders>
            <w:vAlign w:val="center"/>
          </w:tcPr>
          <w:p w14:paraId="34F34119" w14:textId="77777777" w:rsidR="00937F3A" w:rsidRPr="00AA1200" w:rsidRDefault="00937F3A" w:rsidP="007A3B13">
            <w:pPr>
              <w:jc w:val="center"/>
              <w:rPr>
                <w:sz w:val="20"/>
                <w:szCs w:val="20"/>
              </w:rPr>
            </w:pPr>
            <w:r w:rsidRPr="00AA1200">
              <w:rPr>
                <w:sz w:val="20"/>
                <w:szCs w:val="20"/>
              </w:rPr>
              <w:t>Dense graded hot mix asphalt (HMA) pavements for Classes 4.75, 9.5, 12.5, 19.0, and base courses.</w:t>
            </w:r>
          </w:p>
        </w:tc>
      </w:tr>
      <w:tr w:rsidR="00937F3A" w:rsidRPr="00AA1200" w14:paraId="16D926FB" w14:textId="77777777" w:rsidTr="00937F3A">
        <w:trPr>
          <w:trHeight w:val="300"/>
        </w:trPr>
        <w:tc>
          <w:tcPr>
            <w:tcW w:w="0" w:type="auto"/>
            <w:vMerge/>
            <w:vAlign w:val="center"/>
          </w:tcPr>
          <w:p w14:paraId="0D38CDA3" w14:textId="77777777" w:rsidR="00937F3A" w:rsidRPr="00AA1200" w:rsidRDefault="00937F3A" w:rsidP="007A3B13">
            <w:pPr>
              <w:jc w:val="center"/>
              <w:rPr>
                <w:b/>
                <w:bCs/>
                <w:sz w:val="20"/>
                <w:szCs w:val="20"/>
              </w:rPr>
            </w:pPr>
          </w:p>
        </w:tc>
        <w:tc>
          <w:tcPr>
            <w:tcW w:w="0" w:type="auto"/>
            <w:tcBorders>
              <w:top w:val="dashed" w:sz="4" w:space="0" w:color="000000"/>
              <w:bottom w:val="dashed" w:sz="4" w:space="0" w:color="000000"/>
            </w:tcBorders>
            <w:vAlign w:val="center"/>
          </w:tcPr>
          <w:p w14:paraId="5735A3E1" w14:textId="77777777" w:rsidR="00937F3A" w:rsidRPr="00AA1200" w:rsidRDefault="00937F3A" w:rsidP="007A3B13">
            <w:pPr>
              <w:jc w:val="center"/>
              <w:rPr>
                <w:sz w:val="20"/>
                <w:szCs w:val="20"/>
              </w:rPr>
            </w:pPr>
            <w:r w:rsidRPr="00AA1200">
              <w:rPr>
                <w:sz w:val="20"/>
                <w:szCs w:val="20"/>
              </w:rPr>
              <w:t>64S-22</w:t>
            </w:r>
          </w:p>
        </w:tc>
        <w:tc>
          <w:tcPr>
            <w:tcW w:w="0" w:type="auto"/>
            <w:tcBorders>
              <w:top w:val="dashed" w:sz="4" w:space="0" w:color="000000"/>
              <w:bottom w:val="dashed" w:sz="4" w:space="0" w:color="000000"/>
            </w:tcBorders>
            <w:vAlign w:val="center"/>
          </w:tcPr>
          <w:p w14:paraId="3FDCDB62" w14:textId="77777777" w:rsidR="00937F3A" w:rsidRPr="00AA1200" w:rsidRDefault="00937F3A" w:rsidP="007A3B13">
            <w:pPr>
              <w:jc w:val="center"/>
              <w:rPr>
                <w:sz w:val="20"/>
                <w:szCs w:val="20"/>
              </w:rPr>
            </w:pPr>
            <w:r w:rsidRPr="00AA1200">
              <w:rPr>
                <w:sz w:val="20"/>
                <w:szCs w:val="20"/>
              </w:rPr>
              <w:t>Dense graded HMA pavements for Class 19.0 and base courses with less than 15 percent RAP.</w:t>
            </w:r>
          </w:p>
        </w:tc>
      </w:tr>
      <w:tr w:rsidR="00937F3A" w:rsidRPr="00AA1200" w14:paraId="04E9EF8A" w14:textId="77777777" w:rsidTr="00937F3A">
        <w:trPr>
          <w:trHeight w:val="300"/>
        </w:trPr>
        <w:tc>
          <w:tcPr>
            <w:tcW w:w="0" w:type="auto"/>
            <w:vMerge/>
            <w:vAlign w:val="center"/>
          </w:tcPr>
          <w:p w14:paraId="23B91FA3" w14:textId="77777777" w:rsidR="00937F3A" w:rsidRPr="00AA1200" w:rsidRDefault="00937F3A" w:rsidP="007A3B13">
            <w:pPr>
              <w:jc w:val="center"/>
              <w:rPr>
                <w:b/>
                <w:bCs/>
                <w:sz w:val="20"/>
                <w:szCs w:val="20"/>
              </w:rPr>
            </w:pPr>
          </w:p>
        </w:tc>
        <w:tc>
          <w:tcPr>
            <w:tcW w:w="0" w:type="auto"/>
            <w:tcBorders>
              <w:top w:val="dashed" w:sz="4" w:space="0" w:color="000000"/>
              <w:bottom w:val="dashed" w:sz="4" w:space="0" w:color="000000"/>
            </w:tcBorders>
            <w:vAlign w:val="center"/>
          </w:tcPr>
          <w:p w14:paraId="0FFF6963" w14:textId="77777777" w:rsidR="00937F3A" w:rsidRPr="00AA1200" w:rsidRDefault="00937F3A" w:rsidP="007A3B13">
            <w:pPr>
              <w:jc w:val="center"/>
              <w:rPr>
                <w:sz w:val="20"/>
                <w:szCs w:val="20"/>
              </w:rPr>
            </w:pPr>
            <w:r w:rsidRPr="00AA1200">
              <w:rPr>
                <w:sz w:val="20"/>
                <w:szCs w:val="20"/>
              </w:rPr>
              <w:t>58S-22</w:t>
            </w:r>
          </w:p>
        </w:tc>
        <w:tc>
          <w:tcPr>
            <w:tcW w:w="0" w:type="auto"/>
            <w:tcBorders>
              <w:top w:val="dashed" w:sz="4" w:space="0" w:color="000000"/>
              <w:bottom w:val="dashed" w:sz="4" w:space="0" w:color="000000"/>
            </w:tcBorders>
            <w:vAlign w:val="center"/>
          </w:tcPr>
          <w:p w14:paraId="547AC525" w14:textId="77777777" w:rsidR="00937F3A" w:rsidRPr="00AA1200" w:rsidRDefault="00937F3A" w:rsidP="007A3B13">
            <w:pPr>
              <w:jc w:val="center"/>
              <w:rPr>
                <w:sz w:val="20"/>
                <w:szCs w:val="20"/>
              </w:rPr>
            </w:pPr>
            <w:r w:rsidRPr="00AA1200">
              <w:rPr>
                <w:sz w:val="20"/>
                <w:szCs w:val="20"/>
              </w:rPr>
              <w:t>Dense graded HMA pavements for Class 19.0 and base courses with 15 to 25 percent RAP.</w:t>
            </w:r>
          </w:p>
        </w:tc>
      </w:tr>
      <w:tr w:rsidR="00937F3A" w:rsidRPr="00AA1200" w14:paraId="1DE1A046" w14:textId="77777777" w:rsidTr="00937F3A">
        <w:trPr>
          <w:trHeight w:val="300"/>
        </w:trPr>
        <w:tc>
          <w:tcPr>
            <w:tcW w:w="0" w:type="auto"/>
            <w:vMerge/>
            <w:vAlign w:val="center"/>
          </w:tcPr>
          <w:p w14:paraId="1D974578" w14:textId="77777777" w:rsidR="00937F3A" w:rsidRPr="00AA1200" w:rsidRDefault="00937F3A" w:rsidP="007A3B13">
            <w:pPr>
              <w:jc w:val="center"/>
              <w:rPr>
                <w:b/>
                <w:bCs/>
                <w:sz w:val="20"/>
                <w:szCs w:val="20"/>
              </w:rPr>
            </w:pPr>
          </w:p>
        </w:tc>
        <w:tc>
          <w:tcPr>
            <w:tcW w:w="0" w:type="auto"/>
            <w:tcBorders>
              <w:top w:val="dashed" w:sz="4" w:space="0" w:color="000000"/>
              <w:bottom w:val="dashed" w:sz="4" w:space="0" w:color="000000"/>
            </w:tcBorders>
            <w:vAlign w:val="center"/>
          </w:tcPr>
          <w:p w14:paraId="4F50D93F" w14:textId="77777777" w:rsidR="00937F3A" w:rsidRPr="00AA1200" w:rsidRDefault="00937F3A" w:rsidP="007A3B13">
            <w:pPr>
              <w:jc w:val="center"/>
              <w:rPr>
                <w:sz w:val="20"/>
                <w:szCs w:val="20"/>
              </w:rPr>
            </w:pPr>
            <w:r w:rsidRPr="00AA1200">
              <w:rPr>
                <w:sz w:val="20"/>
                <w:szCs w:val="20"/>
              </w:rPr>
              <w:t>64E-28 SBS Modified</w:t>
            </w:r>
          </w:p>
        </w:tc>
        <w:tc>
          <w:tcPr>
            <w:tcW w:w="0" w:type="auto"/>
            <w:tcBorders>
              <w:top w:val="dashed" w:sz="4" w:space="0" w:color="000000"/>
              <w:bottom w:val="dashed" w:sz="4" w:space="0" w:color="000000"/>
            </w:tcBorders>
            <w:vAlign w:val="center"/>
          </w:tcPr>
          <w:p w14:paraId="6BAB18C1" w14:textId="77777777" w:rsidR="00937F3A" w:rsidRPr="00AA1200" w:rsidRDefault="00937F3A" w:rsidP="007A3B13">
            <w:pPr>
              <w:jc w:val="center"/>
              <w:rPr>
                <w:sz w:val="20"/>
                <w:szCs w:val="20"/>
              </w:rPr>
            </w:pPr>
            <w:r w:rsidRPr="00AA1200">
              <w:rPr>
                <w:sz w:val="20"/>
                <w:szCs w:val="20"/>
              </w:rPr>
              <w:t>All classes designated as "Modified".</w:t>
            </w:r>
          </w:p>
        </w:tc>
      </w:tr>
      <w:tr w:rsidR="00937F3A" w:rsidRPr="00AA1200" w14:paraId="36A6EE1B" w14:textId="77777777" w:rsidTr="00937F3A">
        <w:trPr>
          <w:trHeight w:val="300"/>
        </w:trPr>
        <w:tc>
          <w:tcPr>
            <w:tcW w:w="0" w:type="auto"/>
            <w:vMerge/>
            <w:vAlign w:val="center"/>
          </w:tcPr>
          <w:p w14:paraId="73CE5027" w14:textId="77777777" w:rsidR="00937F3A" w:rsidRPr="00AA1200" w:rsidRDefault="00937F3A" w:rsidP="007A3B13">
            <w:pPr>
              <w:jc w:val="center"/>
              <w:rPr>
                <w:b/>
                <w:bCs/>
                <w:sz w:val="20"/>
                <w:szCs w:val="20"/>
              </w:rPr>
            </w:pPr>
          </w:p>
        </w:tc>
        <w:tc>
          <w:tcPr>
            <w:tcW w:w="0" w:type="auto"/>
            <w:tcBorders>
              <w:top w:val="dashed" w:sz="4" w:space="0" w:color="000000"/>
              <w:bottom w:val="dashed" w:sz="4" w:space="0" w:color="000000"/>
            </w:tcBorders>
            <w:vAlign w:val="center"/>
          </w:tcPr>
          <w:p w14:paraId="4CE5E73F" w14:textId="77777777" w:rsidR="00937F3A" w:rsidRPr="00AA1200" w:rsidRDefault="00937F3A" w:rsidP="007A3B13">
            <w:pPr>
              <w:jc w:val="center"/>
              <w:rPr>
                <w:sz w:val="20"/>
                <w:szCs w:val="20"/>
              </w:rPr>
            </w:pPr>
            <w:r w:rsidRPr="00AA1200">
              <w:rPr>
                <w:sz w:val="20"/>
                <w:szCs w:val="20"/>
              </w:rPr>
              <w:t>64E-28</w:t>
            </w:r>
          </w:p>
        </w:tc>
        <w:tc>
          <w:tcPr>
            <w:tcW w:w="0" w:type="auto"/>
            <w:tcBorders>
              <w:top w:val="dashed" w:sz="4" w:space="0" w:color="000000"/>
              <w:bottom w:val="dashed" w:sz="4" w:space="0" w:color="000000"/>
            </w:tcBorders>
            <w:vAlign w:val="center"/>
          </w:tcPr>
          <w:p w14:paraId="2AE53820" w14:textId="77777777" w:rsidR="00937F3A" w:rsidRPr="00AA1200" w:rsidRDefault="00937F3A" w:rsidP="007A3B13">
            <w:pPr>
              <w:jc w:val="center"/>
              <w:rPr>
                <w:sz w:val="20"/>
                <w:szCs w:val="20"/>
              </w:rPr>
            </w:pPr>
            <w:r w:rsidRPr="00AA1200">
              <w:rPr>
                <w:sz w:val="20"/>
                <w:szCs w:val="20"/>
              </w:rPr>
              <w:t>Friction courses and specific applications.</w:t>
            </w:r>
          </w:p>
        </w:tc>
      </w:tr>
      <w:tr w:rsidR="00937F3A" w:rsidRPr="00AA1200" w14:paraId="3237A735" w14:textId="77777777" w:rsidTr="00937F3A">
        <w:trPr>
          <w:trHeight w:val="300"/>
        </w:trPr>
        <w:tc>
          <w:tcPr>
            <w:tcW w:w="0" w:type="auto"/>
            <w:vMerge/>
            <w:vAlign w:val="center"/>
          </w:tcPr>
          <w:p w14:paraId="3D094A6A" w14:textId="77777777" w:rsidR="00937F3A" w:rsidRPr="00AA1200" w:rsidRDefault="00937F3A" w:rsidP="007A3B13">
            <w:pPr>
              <w:jc w:val="center"/>
              <w:rPr>
                <w:b/>
                <w:bCs/>
                <w:sz w:val="20"/>
                <w:szCs w:val="20"/>
              </w:rPr>
            </w:pPr>
          </w:p>
        </w:tc>
        <w:tc>
          <w:tcPr>
            <w:tcW w:w="0" w:type="auto"/>
            <w:tcBorders>
              <w:top w:val="dashed" w:sz="4" w:space="0" w:color="000000"/>
              <w:bottom w:val="dashed" w:sz="4" w:space="0" w:color="000000"/>
            </w:tcBorders>
            <w:vAlign w:val="center"/>
          </w:tcPr>
          <w:p w14:paraId="28789EB9" w14:textId="77777777" w:rsidR="00937F3A" w:rsidRPr="00AA1200" w:rsidRDefault="00937F3A" w:rsidP="007A3B13">
            <w:pPr>
              <w:jc w:val="center"/>
              <w:rPr>
                <w:sz w:val="20"/>
                <w:szCs w:val="20"/>
              </w:rPr>
            </w:pPr>
            <w:r w:rsidRPr="00AA1200">
              <w:rPr>
                <w:sz w:val="20"/>
                <w:szCs w:val="20"/>
              </w:rPr>
              <w:t>76E-34</w:t>
            </w:r>
          </w:p>
        </w:tc>
        <w:tc>
          <w:tcPr>
            <w:tcW w:w="0" w:type="auto"/>
            <w:tcBorders>
              <w:top w:val="dashed" w:sz="4" w:space="0" w:color="000000"/>
              <w:bottom w:val="dashed" w:sz="4" w:space="0" w:color="000000"/>
            </w:tcBorders>
            <w:vAlign w:val="center"/>
          </w:tcPr>
          <w:p w14:paraId="366DED5C" w14:textId="77777777" w:rsidR="00937F3A" w:rsidRPr="00AA1200" w:rsidRDefault="00937F3A" w:rsidP="007A3B13">
            <w:pPr>
              <w:jc w:val="center"/>
              <w:rPr>
                <w:sz w:val="20"/>
                <w:szCs w:val="20"/>
              </w:rPr>
            </w:pPr>
            <w:r w:rsidRPr="00AA1200">
              <w:rPr>
                <w:sz w:val="20"/>
                <w:szCs w:val="20"/>
              </w:rPr>
              <w:t>Paver-placed elastomeric surface treatment (PPEST).</w:t>
            </w:r>
          </w:p>
        </w:tc>
      </w:tr>
      <w:tr w:rsidR="00937F3A" w:rsidRPr="00AA1200" w14:paraId="37E78FB6" w14:textId="77777777" w:rsidTr="00937F3A">
        <w:trPr>
          <w:trHeight w:val="300"/>
        </w:trPr>
        <w:tc>
          <w:tcPr>
            <w:tcW w:w="0" w:type="auto"/>
            <w:vMerge/>
            <w:vAlign w:val="center"/>
          </w:tcPr>
          <w:p w14:paraId="1C166C5B" w14:textId="77777777" w:rsidR="00937F3A" w:rsidRPr="00AA1200" w:rsidRDefault="00937F3A" w:rsidP="007A3B13">
            <w:pPr>
              <w:jc w:val="center"/>
              <w:rPr>
                <w:b/>
                <w:bCs/>
                <w:sz w:val="20"/>
                <w:szCs w:val="20"/>
              </w:rPr>
            </w:pPr>
          </w:p>
        </w:tc>
        <w:tc>
          <w:tcPr>
            <w:tcW w:w="0" w:type="auto"/>
            <w:tcBorders>
              <w:top w:val="dashed" w:sz="4" w:space="0" w:color="000000"/>
              <w:bottom w:val="dashed" w:sz="4" w:space="0" w:color="000000"/>
            </w:tcBorders>
            <w:vAlign w:val="center"/>
          </w:tcPr>
          <w:p w14:paraId="23479934" w14:textId="77777777" w:rsidR="00937F3A" w:rsidRPr="00AA1200" w:rsidRDefault="00937F3A" w:rsidP="007A3B13">
            <w:pPr>
              <w:jc w:val="center"/>
              <w:rPr>
                <w:sz w:val="20"/>
                <w:szCs w:val="20"/>
              </w:rPr>
            </w:pPr>
            <w:r w:rsidRPr="00AA1200">
              <w:rPr>
                <w:sz w:val="20"/>
                <w:szCs w:val="20"/>
              </w:rPr>
              <w:t>58-28</w:t>
            </w:r>
          </w:p>
        </w:tc>
        <w:tc>
          <w:tcPr>
            <w:tcW w:w="0" w:type="auto"/>
            <w:tcBorders>
              <w:top w:val="dashed" w:sz="4" w:space="0" w:color="000000"/>
              <w:bottom w:val="dashed" w:sz="4" w:space="0" w:color="000000"/>
            </w:tcBorders>
            <w:vAlign w:val="center"/>
          </w:tcPr>
          <w:p w14:paraId="0CCD37EF" w14:textId="77777777" w:rsidR="00937F3A" w:rsidRPr="00AA1200" w:rsidRDefault="00937F3A" w:rsidP="007A3B13">
            <w:pPr>
              <w:jc w:val="center"/>
              <w:rPr>
                <w:sz w:val="20"/>
                <w:szCs w:val="20"/>
              </w:rPr>
            </w:pPr>
            <w:r w:rsidRPr="00AA1200">
              <w:rPr>
                <w:sz w:val="20"/>
                <w:szCs w:val="20"/>
              </w:rPr>
              <w:t>Rubberized asphalt chip sealing, Precoating cover aggregate for rubberized asphalt chip sealing.</w:t>
            </w:r>
          </w:p>
        </w:tc>
      </w:tr>
      <w:tr w:rsidR="00937F3A" w:rsidRPr="00AA1200" w14:paraId="5C437572" w14:textId="77777777" w:rsidTr="00781C00">
        <w:trPr>
          <w:trHeight w:val="300"/>
        </w:trPr>
        <w:tc>
          <w:tcPr>
            <w:tcW w:w="0" w:type="auto"/>
            <w:vMerge/>
            <w:tcBorders>
              <w:bottom w:val="single" w:sz="12" w:space="0" w:color="000000"/>
            </w:tcBorders>
            <w:vAlign w:val="center"/>
          </w:tcPr>
          <w:p w14:paraId="49810252" w14:textId="77777777" w:rsidR="00937F3A" w:rsidRPr="00AA1200" w:rsidRDefault="00937F3A" w:rsidP="007A3B13">
            <w:pPr>
              <w:jc w:val="center"/>
              <w:rPr>
                <w:b/>
                <w:bCs/>
                <w:sz w:val="20"/>
                <w:szCs w:val="20"/>
              </w:rPr>
            </w:pPr>
          </w:p>
        </w:tc>
        <w:tc>
          <w:tcPr>
            <w:tcW w:w="0" w:type="auto"/>
            <w:tcBorders>
              <w:top w:val="dashed" w:sz="4" w:space="0" w:color="000000"/>
              <w:bottom w:val="single" w:sz="12" w:space="0" w:color="000000"/>
            </w:tcBorders>
            <w:vAlign w:val="center"/>
          </w:tcPr>
          <w:p w14:paraId="7542EF62" w14:textId="77777777" w:rsidR="00937F3A" w:rsidRPr="00AA1200" w:rsidRDefault="00937F3A" w:rsidP="007A3B13">
            <w:pPr>
              <w:jc w:val="center"/>
              <w:rPr>
                <w:sz w:val="20"/>
                <w:szCs w:val="20"/>
              </w:rPr>
            </w:pPr>
            <w:r w:rsidRPr="00AA1200">
              <w:rPr>
                <w:sz w:val="20"/>
                <w:szCs w:val="20"/>
              </w:rPr>
              <w:t>64-28</w:t>
            </w:r>
          </w:p>
        </w:tc>
        <w:tc>
          <w:tcPr>
            <w:tcW w:w="0" w:type="auto"/>
            <w:tcBorders>
              <w:top w:val="dashed" w:sz="4" w:space="0" w:color="000000"/>
              <w:bottom w:val="single" w:sz="12" w:space="0" w:color="000000"/>
            </w:tcBorders>
            <w:vAlign w:val="center"/>
          </w:tcPr>
          <w:p w14:paraId="23E67C83" w14:textId="77777777" w:rsidR="00937F3A" w:rsidRPr="00AA1200" w:rsidRDefault="00937F3A" w:rsidP="007A3B13">
            <w:pPr>
              <w:jc w:val="center"/>
              <w:rPr>
                <w:sz w:val="20"/>
                <w:szCs w:val="20"/>
              </w:rPr>
            </w:pPr>
            <w:r w:rsidRPr="00AA1200">
              <w:rPr>
                <w:sz w:val="20"/>
                <w:szCs w:val="20"/>
              </w:rPr>
              <w:t>General pavement construction; Precoating cover aggregate for rubberized asphalt chip sealing.</w:t>
            </w:r>
          </w:p>
        </w:tc>
      </w:tr>
      <w:tr w:rsidR="00937F3A" w:rsidRPr="00AA1200" w14:paraId="5CE938F1" w14:textId="77777777" w:rsidTr="00781C00">
        <w:trPr>
          <w:trHeight w:val="300"/>
        </w:trPr>
        <w:tc>
          <w:tcPr>
            <w:tcW w:w="0" w:type="auto"/>
            <w:vMerge w:val="restart"/>
            <w:tcBorders>
              <w:top w:val="single" w:sz="12" w:space="0" w:color="000000"/>
            </w:tcBorders>
            <w:vAlign w:val="center"/>
          </w:tcPr>
          <w:p w14:paraId="22FD77AC" w14:textId="77777777" w:rsidR="00937F3A" w:rsidRPr="00AA1200" w:rsidRDefault="00937F3A" w:rsidP="007A3B13">
            <w:pPr>
              <w:jc w:val="center"/>
              <w:rPr>
                <w:b/>
                <w:bCs/>
                <w:sz w:val="20"/>
                <w:szCs w:val="20"/>
              </w:rPr>
            </w:pPr>
            <w:r w:rsidRPr="00AA1200">
              <w:rPr>
                <w:b/>
                <w:bCs/>
                <w:sz w:val="20"/>
                <w:szCs w:val="20"/>
              </w:rPr>
              <w:t>Vermont</w:t>
            </w:r>
          </w:p>
        </w:tc>
        <w:tc>
          <w:tcPr>
            <w:tcW w:w="0" w:type="auto"/>
            <w:tcBorders>
              <w:top w:val="single" w:sz="12" w:space="0" w:color="000000"/>
              <w:bottom w:val="dashed" w:sz="4" w:space="0" w:color="000000"/>
            </w:tcBorders>
            <w:vAlign w:val="center"/>
          </w:tcPr>
          <w:p w14:paraId="70E4D27B" w14:textId="77777777" w:rsidR="00937F3A" w:rsidRPr="00AA1200" w:rsidRDefault="00937F3A" w:rsidP="007A3B13">
            <w:pPr>
              <w:jc w:val="center"/>
              <w:rPr>
                <w:sz w:val="20"/>
                <w:szCs w:val="20"/>
              </w:rPr>
            </w:pPr>
            <w:r w:rsidRPr="00AA1200">
              <w:rPr>
                <w:sz w:val="20"/>
                <w:szCs w:val="20"/>
              </w:rPr>
              <w:t>58S-28</w:t>
            </w:r>
          </w:p>
        </w:tc>
        <w:tc>
          <w:tcPr>
            <w:tcW w:w="0" w:type="auto"/>
            <w:tcBorders>
              <w:top w:val="single" w:sz="12" w:space="0" w:color="000000"/>
              <w:bottom w:val="dashed" w:sz="4" w:space="0" w:color="000000"/>
            </w:tcBorders>
            <w:vAlign w:val="center"/>
          </w:tcPr>
          <w:p w14:paraId="156BA016" w14:textId="77777777" w:rsidR="00937F3A" w:rsidRPr="00AA1200" w:rsidRDefault="00937F3A" w:rsidP="007A3B13">
            <w:pPr>
              <w:jc w:val="center"/>
              <w:rPr>
                <w:sz w:val="20"/>
                <w:szCs w:val="20"/>
              </w:rPr>
            </w:pPr>
            <w:r w:rsidRPr="00AA1200">
              <w:rPr>
                <w:sz w:val="20"/>
                <w:szCs w:val="20"/>
              </w:rPr>
              <w:t>General performance-graded asphalt binder</w:t>
            </w:r>
          </w:p>
        </w:tc>
      </w:tr>
      <w:tr w:rsidR="00937F3A" w:rsidRPr="00AA1200" w14:paraId="7EF130FE" w14:textId="77777777" w:rsidTr="00937F3A">
        <w:trPr>
          <w:trHeight w:val="300"/>
        </w:trPr>
        <w:tc>
          <w:tcPr>
            <w:tcW w:w="0" w:type="auto"/>
            <w:vMerge/>
            <w:vAlign w:val="center"/>
          </w:tcPr>
          <w:p w14:paraId="7A3A644B" w14:textId="77777777" w:rsidR="00937F3A" w:rsidRPr="00AA1200" w:rsidRDefault="00937F3A" w:rsidP="007A3B13">
            <w:pPr>
              <w:jc w:val="center"/>
              <w:rPr>
                <w:b/>
                <w:bCs/>
                <w:sz w:val="20"/>
                <w:szCs w:val="20"/>
              </w:rPr>
            </w:pPr>
          </w:p>
        </w:tc>
        <w:tc>
          <w:tcPr>
            <w:tcW w:w="0" w:type="auto"/>
            <w:tcBorders>
              <w:top w:val="dashed" w:sz="4" w:space="0" w:color="000000"/>
              <w:bottom w:val="dashed" w:sz="4" w:space="0" w:color="000000"/>
            </w:tcBorders>
            <w:vAlign w:val="center"/>
          </w:tcPr>
          <w:p w14:paraId="2D267CEB" w14:textId="77777777" w:rsidR="00937F3A" w:rsidRPr="00AA1200" w:rsidRDefault="00937F3A" w:rsidP="007A3B13">
            <w:pPr>
              <w:jc w:val="center"/>
              <w:rPr>
                <w:sz w:val="20"/>
                <w:szCs w:val="20"/>
              </w:rPr>
            </w:pPr>
            <w:r w:rsidRPr="00AA1200">
              <w:rPr>
                <w:sz w:val="20"/>
                <w:szCs w:val="20"/>
              </w:rPr>
              <w:t>58H-28</w:t>
            </w:r>
          </w:p>
        </w:tc>
        <w:tc>
          <w:tcPr>
            <w:tcW w:w="0" w:type="auto"/>
            <w:tcBorders>
              <w:top w:val="dashed" w:sz="4" w:space="0" w:color="000000"/>
              <w:bottom w:val="dashed" w:sz="4" w:space="0" w:color="000000"/>
            </w:tcBorders>
            <w:vAlign w:val="center"/>
          </w:tcPr>
          <w:p w14:paraId="38931DF6" w14:textId="77777777" w:rsidR="00937F3A" w:rsidRPr="00AA1200" w:rsidRDefault="00937F3A" w:rsidP="007A3B13">
            <w:pPr>
              <w:jc w:val="center"/>
              <w:rPr>
                <w:sz w:val="20"/>
                <w:szCs w:val="20"/>
              </w:rPr>
            </w:pPr>
            <w:r w:rsidRPr="00AA1200">
              <w:rPr>
                <w:sz w:val="20"/>
                <w:szCs w:val="20"/>
              </w:rPr>
              <w:t>High Traffic performance-graded asphalt binder</w:t>
            </w:r>
          </w:p>
        </w:tc>
      </w:tr>
      <w:tr w:rsidR="00937F3A" w:rsidRPr="00AA1200" w14:paraId="19FAAEF4" w14:textId="77777777" w:rsidTr="00937F3A">
        <w:trPr>
          <w:trHeight w:val="300"/>
        </w:trPr>
        <w:tc>
          <w:tcPr>
            <w:tcW w:w="0" w:type="auto"/>
            <w:vMerge/>
            <w:vAlign w:val="center"/>
          </w:tcPr>
          <w:p w14:paraId="05F17D2F" w14:textId="77777777" w:rsidR="00937F3A" w:rsidRPr="00AA1200" w:rsidRDefault="00937F3A" w:rsidP="007A3B13">
            <w:pPr>
              <w:jc w:val="center"/>
              <w:rPr>
                <w:b/>
                <w:bCs/>
                <w:sz w:val="20"/>
                <w:szCs w:val="20"/>
              </w:rPr>
            </w:pPr>
          </w:p>
        </w:tc>
        <w:tc>
          <w:tcPr>
            <w:tcW w:w="0" w:type="auto"/>
            <w:tcBorders>
              <w:top w:val="dashed" w:sz="4" w:space="0" w:color="000000"/>
              <w:bottom w:val="dashed" w:sz="4" w:space="0" w:color="000000"/>
            </w:tcBorders>
            <w:vAlign w:val="center"/>
          </w:tcPr>
          <w:p w14:paraId="1C5C1FC3" w14:textId="77777777" w:rsidR="00937F3A" w:rsidRPr="00AA1200" w:rsidRDefault="00937F3A" w:rsidP="007A3B13">
            <w:pPr>
              <w:jc w:val="center"/>
              <w:rPr>
                <w:sz w:val="20"/>
                <w:szCs w:val="20"/>
              </w:rPr>
            </w:pPr>
            <w:r w:rsidRPr="00AA1200">
              <w:rPr>
                <w:sz w:val="20"/>
                <w:szCs w:val="20"/>
              </w:rPr>
              <w:t>58V-28</w:t>
            </w:r>
          </w:p>
        </w:tc>
        <w:tc>
          <w:tcPr>
            <w:tcW w:w="0" w:type="auto"/>
            <w:tcBorders>
              <w:top w:val="dashed" w:sz="4" w:space="0" w:color="000000"/>
              <w:bottom w:val="dashed" w:sz="4" w:space="0" w:color="000000"/>
            </w:tcBorders>
            <w:vAlign w:val="center"/>
          </w:tcPr>
          <w:p w14:paraId="153B2B59" w14:textId="77777777" w:rsidR="00937F3A" w:rsidRPr="00AA1200" w:rsidRDefault="00937F3A" w:rsidP="007A3B13">
            <w:pPr>
              <w:jc w:val="center"/>
              <w:rPr>
                <w:sz w:val="20"/>
                <w:szCs w:val="20"/>
              </w:rPr>
            </w:pPr>
            <w:r w:rsidRPr="00AA1200">
              <w:rPr>
                <w:sz w:val="20"/>
                <w:szCs w:val="20"/>
              </w:rPr>
              <w:t>Very high Traffic performance-graded asphalt binder</w:t>
            </w:r>
          </w:p>
        </w:tc>
      </w:tr>
      <w:tr w:rsidR="00937F3A" w:rsidRPr="00AA1200" w14:paraId="38C864F4" w14:textId="77777777" w:rsidTr="00937F3A">
        <w:trPr>
          <w:trHeight w:val="300"/>
        </w:trPr>
        <w:tc>
          <w:tcPr>
            <w:tcW w:w="0" w:type="auto"/>
            <w:vMerge/>
            <w:vAlign w:val="center"/>
          </w:tcPr>
          <w:p w14:paraId="41169444" w14:textId="77777777" w:rsidR="00937F3A" w:rsidRPr="00AA1200" w:rsidRDefault="00937F3A" w:rsidP="007A3B13">
            <w:pPr>
              <w:jc w:val="center"/>
              <w:rPr>
                <w:b/>
                <w:bCs/>
                <w:sz w:val="20"/>
                <w:szCs w:val="20"/>
              </w:rPr>
            </w:pPr>
          </w:p>
        </w:tc>
        <w:tc>
          <w:tcPr>
            <w:tcW w:w="0" w:type="auto"/>
            <w:tcBorders>
              <w:top w:val="dashed" w:sz="4" w:space="0" w:color="000000"/>
              <w:bottom w:val="dashed" w:sz="4" w:space="0" w:color="000000"/>
            </w:tcBorders>
            <w:vAlign w:val="center"/>
          </w:tcPr>
          <w:p w14:paraId="1A42D570" w14:textId="77777777" w:rsidR="00937F3A" w:rsidRPr="00AA1200" w:rsidRDefault="00937F3A" w:rsidP="007A3B13">
            <w:pPr>
              <w:jc w:val="center"/>
              <w:rPr>
                <w:sz w:val="20"/>
                <w:szCs w:val="20"/>
              </w:rPr>
            </w:pPr>
            <w:r w:rsidRPr="00AA1200">
              <w:rPr>
                <w:sz w:val="20"/>
                <w:szCs w:val="20"/>
              </w:rPr>
              <w:t>58E-28</w:t>
            </w:r>
          </w:p>
        </w:tc>
        <w:tc>
          <w:tcPr>
            <w:tcW w:w="0" w:type="auto"/>
            <w:tcBorders>
              <w:top w:val="dashed" w:sz="4" w:space="0" w:color="000000"/>
              <w:bottom w:val="dashed" w:sz="4" w:space="0" w:color="000000"/>
            </w:tcBorders>
            <w:vAlign w:val="center"/>
          </w:tcPr>
          <w:p w14:paraId="1102F046" w14:textId="77777777" w:rsidR="00937F3A" w:rsidRPr="00AA1200" w:rsidRDefault="00937F3A" w:rsidP="007A3B13">
            <w:pPr>
              <w:jc w:val="center"/>
              <w:rPr>
                <w:sz w:val="20"/>
                <w:szCs w:val="20"/>
              </w:rPr>
            </w:pPr>
            <w:r w:rsidRPr="00AA1200">
              <w:rPr>
                <w:sz w:val="20"/>
                <w:szCs w:val="20"/>
              </w:rPr>
              <w:t>Extremely high Traffic performance-graded asphalt binder</w:t>
            </w:r>
          </w:p>
        </w:tc>
      </w:tr>
      <w:tr w:rsidR="00937F3A" w:rsidRPr="00AA1200" w14:paraId="51D911FA" w14:textId="77777777" w:rsidTr="00937F3A">
        <w:trPr>
          <w:trHeight w:val="300"/>
        </w:trPr>
        <w:tc>
          <w:tcPr>
            <w:tcW w:w="0" w:type="auto"/>
            <w:vMerge/>
            <w:vAlign w:val="center"/>
          </w:tcPr>
          <w:p w14:paraId="7AD5AEF7" w14:textId="77777777" w:rsidR="00937F3A" w:rsidRPr="00AA1200" w:rsidRDefault="00937F3A" w:rsidP="007A3B13">
            <w:pPr>
              <w:jc w:val="center"/>
              <w:rPr>
                <w:b/>
                <w:bCs/>
                <w:sz w:val="20"/>
                <w:szCs w:val="20"/>
              </w:rPr>
            </w:pPr>
          </w:p>
        </w:tc>
        <w:tc>
          <w:tcPr>
            <w:tcW w:w="0" w:type="auto"/>
            <w:tcBorders>
              <w:top w:val="dashed" w:sz="4" w:space="0" w:color="000000"/>
              <w:bottom w:val="dashed" w:sz="4" w:space="0" w:color="000000"/>
            </w:tcBorders>
            <w:vAlign w:val="center"/>
          </w:tcPr>
          <w:p w14:paraId="72A64120" w14:textId="77777777" w:rsidR="00937F3A" w:rsidRPr="00AA1200" w:rsidRDefault="00937F3A" w:rsidP="007A3B13">
            <w:pPr>
              <w:jc w:val="center"/>
              <w:rPr>
                <w:sz w:val="20"/>
                <w:szCs w:val="20"/>
              </w:rPr>
            </w:pPr>
            <w:r w:rsidRPr="00AA1200">
              <w:rPr>
                <w:sz w:val="20"/>
                <w:szCs w:val="20"/>
              </w:rPr>
              <w:t>58S-34</w:t>
            </w:r>
          </w:p>
        </w:tc>
        <w:tc>
          <w:tcPr>
            <w:tcW w:w="0" w:type="auto"/>
            <w:tcBorders>
              <w:top w:val="dashed" w:sz="4" w:space="0" w:color="000000"/>
              <w:bottom w:val="dashed" w:sz="4" w:space="0" w:color="000000"/>
            </w:tcBorders>
            <w:vAlign w:val="center"/>
          </w:tcPr>
          <w:p w14:paraId="6F1D4B27" w14:textId="77777777" w:rsidR="00937F3A" w:rsidRPr="00AA1200" w:rsidRDefault="00937F3A" w:rsidP="007A3B13">
            <w:pPr>
              <w:jc w:val="center"/>
              <w:rPr>
                <w:sz w:val="20"/>
                <w:szCs w:val="20"/>
              </w:rPr>
            </w:pPr>
            <w:r w:rsidRPr="00AA1200">
              <w:rPr>
                <w:sz w:val="20"/>
                <w:szCs w:val="20"/>
              </w:rPr>
              <w:t>Superior low-temperature performance-graded asphalt binder</w:t>
            </w:r>
          </w:p>
        </w:tc>
      </w:tr>
      <w:tr w:rsidR="00937F3A" w:rsidRPr="00AA1200" w14:paraId="746759E3" w14:textId="77777777" w:rsidTr="00937F3A">
        <w:trPr>
          <w:trHeight w:val="300"/>
        </w:trPr>
        <w:tc>
          <w:tcPr>
            <w:tcW w:w="0" w:type="auto"/>
            <w:vMerge/>
            <w:vAlign w:val="center"/>
          </w:tcPr>
          <w:p w14:paraId="0F937293" w14:textId="77777777" w:rsidR="00937F3A" w:rsidRPr="00AA1200" w:rsidRDefault="00937F3A" w:rsidP="007A3B13">
            <w:pPr>
              <w:jc w:val="center"/>
              <w:rPr>
                <w:b/>
                <w:bCs/>
                <w:sz w:val="20"/>
                <w:szCs w:val="20"/>
              </w:rPr>
            </w:pPr>
          </w:p>
        </w:tc>
        <w:tc>
          <w:tcPr>
            <w:tcW w:w="0" w:type="auto"/>
            <w:tcBorders>
              <w:top w:val="dashed" w:sz="4" w:space="0" w:color="000000"/>
              <w:bottom w:val="dashed" w:sz="4" w:space="0" w:color="000000"/>
            </w:tcBorders>
            <w:vAlign w:val="center"/>
          </w:tcPr>
          <w:p w14:paraId="269F2135" w14:textId="77777777" w:rsidR="00937F3A" w:rsidRPr="00AA1200" w:rsidRDefault="00937F3A" w:rsidP="007A3B13">
            <w:pPr>
              <w:jc w:val="center"/>
              <w:rPr>
                <w:sz w:val="20"/>
                <w:szCs w:val="20"/>
              </w:rPr>
            </w:pPr>
            <w:r w:rsidRPr="00AA1200">
              <w:rPr>
                <w:sz w:val="20"/>
                <w:szCs w:val="20"/>
              </w:rPr>
              <w:t>58H-34</w:t>
            </w:r>
          </w:p>
        </w:tc>
        <w:tc>
          <w:tcPr>
            <w:tcW w:w="0" w:type="auto"/>
            <w:tcBorders>
              <w:top w:val="dashed" w:sz="4" w:space="0" w:color="000000"/>
              <w:bottom w:val="dashed" w:sz="4" w:space="0" w:color="000000"/>
            </w:tcBorders>
            <w:vAlign w:val="center"/>
          </w:tcPr>
          <w:p w14:paraId="41C9C3BF" w14:textId="77777777" w:rsidR="00937F3A" w:rsidRPr="00AA1200" w:rsidRDefault="00937F3A" w:rsidP="007A3B13">
            <w:pPr>
              <w:jc w:val="center"/>
              <w:rPr>
                <w:sz w:val="20"/>
                <w:szCs w:val="20"/>
              </w:rPr>
            </w:pPr>
            <w:r w:rsidRPr="00AA1200">
              <w:rPr>
                <w:sz w:val="20"/>
                <w:szCs w:val="20"/>
              </w:rPr>
              <w:t>High traffic performance-graded asphalt binder for low temperatures</w:t>
            </w:r>
          </w:p>
        </w:tc>
      </w:tr>
      <w:tr w:rsidR="00937F3A" w:rsidRPr="00AA1200" w14:paraId="1387148B" w14:textId="77777777" w:rsidTr="00937F3A">
        <w:trPr>
          <w:trHeight w:val="300"/>
        </w:trPr>
        <w:tc>
          <w:tcPr>
            <w:tcW w:w="0" w:type="auto"/>
            <w:vMerge/>
            <w:vAlign w:val="center"/>
          </w:tcPr>
          <w:p w14:paraId="3BF0620F" w14:textId="77777777" w:rsidR="00937F3A" w:rsidRPr="00AA1200" w:rsidRDefault="00937F3A" w:rsidP="007A3B13">
            <w:pPr>
              <w:jc w:val="center"/>
              <w:rPr>
                <w:b/>
                <w:bCs/>
                <w:sz w:val="20"/>
                <w:szCs w:val="20"/>
              </w:rPr>
            </w:pPr>
          </w:p>
        </w:tc>
        <w:tc>
          <w:tcPr>
            <w:tcW w:w="0" w:type="auto"/>
            <w:tcBorders>
              <w:top w:val="dashed" w:sz="4" w:space="0" w:color="000000"/>
              <w:bottom w:val="dashed" w:sz="4" w:space="0" w:color="000000"/>
            </w:tcBorders>
            <w:vAlign w:val="center"/>
          </w:tcPr>
          <w:p w14:paraId="0FEEB863" w14:textId="77777777" w:rsidR="00937F3A" w:rsidRPr="00AA1200" w:rsidRDefault="00937F3A" w:rsidP="007A3B13">
            <w:pPr>
              <w:jc w:val="center"/>
              <w:rPr>
                <w:sz w:val="20"/>
                <w:szCs w:val="20"/>
              </w:rPr>
            </w:pPr>
            <w:r w:rsidRPr="00AA1200">
              <w:rPr>
                <w:sz w:val="20"/>
                <w:szCs w:val="20"/>
              </w:rPr>
              <w:t>58V-34</w:t>
            </w:r>
          </w:p>
        </w:tc>
        <w:tc>
          <w:tcPr>
            <w:tcW w:w="0" w:type="auto"/>
            <w:tcBorders>
              <w:top w:val="dashed" w:sz="4" w:space="0" w:color="000000"/>
              <w:bottom w:val="dashed" w:sz="4" w:space="0" w:color="000000"/>
            </w:tcBorders>
            <w:vAlign w:val="center"/>
          </w:tcPr>
          <w:p w14:paraId="542466C2" w14:textId="77777777" w:rsidR="00937F3A" w:rsidRPr="00AA1200" w:rsidRDefault="00937F3A" w:rsidP="007A3B13">
            <w:pPr>
              <w:jc w:val="center"/>
              <w:rPr>
                <w:sz w:val="20"/>
                <w:szCs w:val="20"/>
              </w:rPr>
            </w:pPr>
            <w:r w:rsidRPr="00AA1200">
              <w:rPr>
                <w:sz w:val="20"/>
                <w:szCs w:val="20"/>
              </w:rPr>
              <w:t>Very High traffic performance-graded asphalt binder for low temperatures</w:t>
            </w:r>
          </w:p>
        </w:tc>
      </w:tr>
      <w:tr w:rsidR="00937F3A" w:rsidRPr="00AA1200" w14:paraId="7AC3B51F" w14:textId="77777777" w:rsidTr="00781C00">
        <w:trPr>
          <w:trHeight w:val="300"/>
        </w:trPr>
        <w:tc>
          <w:tcPr>
            <w:tcW w:w="0" w:type="auto"/>
            <w:vMerge/>
            <w:tcBorders>
              <w:bottom w:val="single" w:sz="12" w:space="0" w:color="000000"/>
            </w:tcBorders>
            <w:vAlign w:val="center"/>
          </w:tcPr>
          <w:p w14:paraId="402BD9D5" w14:textId="77777777" w:rsidR="00937F3A" w:rsidRPr="00AA1200" w:rsidRDefault="00937F3A" w:rsidP="007A3B13">
            <w:pPr>
              <w:jc w:val="center"/>
              <w:rPr>
                <w:b/>
                <w:bCs/>
                <w:sz w:val="20"/>
                <w:szCs w:val="20"/>
              </w:rPr>
            </w:pPr>
          </w:p>
        </w:tc>
        <w:tc>
          <w:tcPr>
            <w:tcW w:w="0" w:type="auto"/>
            <w:tcBorders>
              <w:top w:val="dashed" w:sz="4" w:space="0" w:color="000000"/>
              <w:bottom w:val="single" w:sz="12" w:space="0" w:color="000000"/>
            </w:tcBorders>
            <w:vAlign w:val="center"/>
          </w:tcPr>
          <w:p w14:paraId="6D50A933" w14:textId="77777777" w:rsidR="00937F3A" w:rsidRPr="00AA1200" w:rsidRDefault="00937F3A" w:rsidP="007A3B13">
            <w:pPr>
              <w:jc w:val="center"/>
              <w:rPr>
                <w:sz w:val="20"/>
                <w:szCs w:val="20"/>
              </w:rPr>
            </w:pPr>
            <w:r w:rsidRPr="00AA1200">
              <w:rPr>
                <w:sz w:val="20"/>
                <w:szCs w:val="20"/>
              </w:rPr>
              <w:t>58E-34</w:t>
            </w:r>
          </w:p>
        </w:tc>
        <w:tc>
          <w:tcPr>
            <w:tcW w:w="0" w:type="auto"/>
            <w:tcBorders>
              <w:top w:val="dashed" w:sz="4" w:space="0" w:color="000000"/>
              <w:bottom w:val="single" w:sz="12" w:space="0" w:color="000000"/>
            </w:tcBorders>
            <w:vAlign w:val="center"/>
          </w:tcPr>
          <w:p w14:paraId="4A780E26" w14:textId="77777777" w:rsidR="00937F3A" w:rsidRPr="00AA1200" w:rsidRDefault="00937F3A" w:rsidP="007A3B13">
            <w:pPr>
              <w:jc w:val="center"/>
              <w:rPr>
                <w:sz w:val="20"/>
                <w:szCs w:val="20"/>
              </w:rPr>
            </w:pPr>
            <w:r w:rsidRPr="00AA1200">
              <w:rPr>
                <w:sz w:val="20"/>
                <w:szCs w:val="20"/>
              </w:rPr>
              <w:t>Extremely High traffic performance-graded asphalt binder for low temperatures</w:t>
            </w:r>
          </w:p>
        </w:tc>
      </w:tr>
      <w:tr w:rsidR="00937F3A" w:rsidRPr="00AA1200" w14:paraId="271C3947" w14:textId="77777777" w:rsidTr="00781C00">
        <w:trPr>
          <w:trHeight w:val="300"/>
        </w:trPr>
        <w:tc>
          <w:tcPr>
            <w:tcW w:w="0" w:type="auto"/>
            <w:vMerge w:val="restart"/>
            <w:tcBorders>
              <w:top w:val="single" w:sz="12" w:space="0" w:color="000000"/>
            </w:tcBorders>
            <w:vAlign w:val="center"/>
          </w:tcPr>
          <w:p w14:paraId="410866FD" w14:textId="77777777" w:rsidR="00937F3A" w:rsidRPr="00AA1200" w:rsidRDefault="00937F3A" w:rsidP="007A3B13">
            <w:pPr>
              <w:jc w:val="center"/>
              <w:rPr>
                <w:b/>
                <w:bCs/>
                <w:sz w:val="20"/>
                <w:szCs w:val="20"/>
              </w:rPr>
            </w:pPr>
            <w:r w:rsidRPr="00AA1200">
              <w:rPr>
                <w:b/>
                <w:bCs/>
                <w:sz w:val="20"/>
                <w:szCs w:val="20"/>
              </w:rPr>
              <w:t>Washington</w:t>
            </w:r>
          </w:p>
        </w:tc>
        <w:tc>
          <w:tcPr>
            <w:tcW w:w="0" w:type="auto"/>
            <w:tcBorders>
              <w:top w:val="single" w:sz="12" w:space="0" w:color="000000"/>
              <w:bottom w:val="dashed" w:sz="4" w:space="0" w:color="000000"/>
            </w:tcBorders>
            <w:vAlign w:val="center"/>
          </w:tcPr>
          <w:p w14:paraId="7A63D425" w14:textId="77777777" w:rsidR="00937F3A" w:rsidRPr="00AA1200" w:rsidRDefault="00937F3A" w:rsidP="007A3B13">
            <w:pPr>
              <w:jc w:val="center"/>
              <w:rPr>
                <w:sz w:val="20"/>
                <w:szCs w:val="20"/>
              </w:rPr>
            </w:pPr>
            <w:r w:rsidRPr="00AA1200">
              <w:rPr>
                <w:sz w:val="20"/>
                <w:szCs w:val="20"/>
              </w:rPr>
              <w:t>58S-22</w:t>
            </w:r>
          </w:p>
        </w:tc>
        <w:tc>
          <w:tcPr>
            <w:tcW w:w="0" w:type="auto"/>
            <w:tcBorders>
              <w:top w:val="single" w:sz="12" w:space="0" w:color="000000"/>
              <w:bottom w:val="dashed" w:sz="4" w:space="0" w:color="000000"/>
            </w:tcBorders>
            <w:vAlign w:val="center"/>
          </w:tcPr>
          <w:p w14:paraId="62CE8048" w14:textId="77777777" w:rsidR="00937F3A" w:rsidRPr="00AA1200" w:rsidRDefault="00937F3A" w:rsidP="007A3B13">
            <w:pPr>
              <w:jc w:val="center"/>
              <w:rPr>
                <w:sz w:val="20"/>
                <w:szCs w:val="20"/>
              </w:rPr>
            </w:pPr>
            <w:r w:rsidRPr="00AA1200">
              <w:rPr>
                <w:sz w:val="20"/>
                <w:szCs w:val="20"/>
              </w:rPr>
              <w:t>Used in the production of Hot Mix Asphalt (HMA) with less than 20 percent Reclaimed Asphalt Pavement (RAP) or without Recycled Asphalt Shingles (RAS).</w:t>
            </w:r>
          </w:p>
        </w:tc>
      </w:tr>
      <w:tr w:rsidR="00937F3A" w:rsidRPr="00AA1200" w14:paraId="22984338" w14:textId="77777777" w:rsidTr="00937F3A">
        <w:trPr>
          <w:trHeight w:val="300"/>
        </w:trPr>
        <w:tc>
          <w:tcPr>
            <w:tcW w:w="0" w:type="auto"/>
            <w:vMerge/>
            <w:vAlign w:val="center"/>
          </w:tcPr>
          <w:p w14:paraId="00CE1A96" w14:textId="77777777" w:rsidR="00937F3A" w:rsidRPr="00AA1200" w:rsidRDefault="00937F3A" w:rsidP="007A3B13">
            <w:pPr>
              <w:jc w:val="center"/>
              <w:rPr>
                <w:sz w:val="20"/>
                <w:szCs w:val="20"/>
              </w:rPr>
            </w:pPr>
          </w:p>
        </w:tc>
        <w:tc>
          <w:tcPr>
            <w:tcW w:w="0" w:type="auto"/>
            <w:tcBorders>
              <w:top w:val="dashed" w:sz="4" w:space="0" w:color="000000"/>
              <w:bottom w:val="dashed" w:sz="4" w:space="0" w:color="000000"/>
            </w:tcBorders>
            <w:vAlign w:val="center"/>
          </w:tcPr>
          <w:p w14:paraId="7DDE8C09" w14:textId="77777777" w:rsidR="00937F3A" w:rsidRPr="00AA1200" w:rsidRDefault="00937F3A" w:rsidP="007A3B13">
            <w:pPr>
              <w:jc w:val="center"/>
              <w:rPr>
                <w:sz w:val="20"/>
                <w:szCs w:val="20"/>
              </w:rPr>
            </w:pPr>
            <w:r w:rsidRPr="00AA1200">
              <w:rPr>
                <w:sz w:val="20"/>
                <w:szCs w:val="20"/>
              </w:rPr>
              <w:t>58H-22</w:t>
            </w:r>
          </w:p>
        </w:tc>
        <w:tc>
          <w:tcPr>
            <w:tcW w:w="0" w:type="auto"/>
            <w:tcBorders>
              <w:top w:val="dashed" w:sz="4" w:space="0" w:color="000000"/>
              <w:bottom w:val="dashed" w:sz="4" w:space="0" w:color="000000"/>
            </w:tcBorders>
            <w:vAlign w:val="center"/>
          </w:tcPr>
          <w:p w14:paraId="5DAF212A" w14:textId="77777777" w:rsidR="00937F3A" w:rsidRPr="00AA1200" w:rsidRDefault="00937F3A" w:rsidP="007A3B13">
            <w:pPr>
              <w:jc w:val="center"/>
              <w:rPr>
                <w:sz w:val="20"/>
                <w:szCs w:val="20"/>
              </w:rPr>
            </w:pPr>
            <w:r w:rsidRPr="00AA1200">
              <w:rPr>
                <w:sz w:val="20"/>
                <w:szCs w:val="20"/>
              </w:rPr>
              <w:t>Suitable for HMA with moderate traffic levels or as specified in the contract.</w:t>
            </w:r>
          </w:p>
        </w:tc>
      </w:tr>
      <w:tr w:rsidR="00937F3A" w:rsidRPr="00AA1200" w14:paraId="2D940D35" w14:textId="77777777" w:rsidTr="00937F3A">
        <w:trPr>
          <w:trHeight w:val="300"/>
        </w:trPr>
        <w:tc>
          <w:tcPr>
            <w:tcW w:w="0" w:type="auto"/>
            <w:vMerge/>
            <w:vAlign w:val="center"/>
          </w:tcPr>
          <w:p w14:paraId="46577197" w14:textId="77777777" w:rsidR="00937F3A" w:rsidRPr="00AA1200" w:rsidRDefault="00937F3A" w:rsidP="007A3B13">
            <w:pPr>
              <w:jc w:val="center"/>
              <w:rPr>
                <w:sz w:val="20"/>
                <w:szCs w:val="20"/>
              </w:rPr>
            </w:pPr>
          </w:p>
        </w:tc>
        <w:tc>
          <w:tcPr>
            <w:tcW w:w="0" w:type="auto"/>
            <w:tcBorders>
              <w:top w:val="dashed" w:sz="4" w:space="0" w:color="000000"/>
              <w:bottom w:val="dashed" w:sz="4" w:space="0" w:color="000000"/>
            </w:tcBorders>
            <w:vAlign w:val="center"/>
          </w:tcPr>
          <w:p w14:paraId="23AD9B2E" w14:textId="77777777" w:rsidR="00937F3A" w:rsidRPr="00AA1200" w:rsidRDefault="00937F3A" w:rsidP="007A3B13">
            <w:pPr>
              <w:jc w:val="center"/>
              <w:rPr>
                <w:sz w:val="20"/>
                <w:szCs w:val="20"/>
              </w:rPr>
            </w:pPr>
            <w:r w:rsidRPr="00AA1200">
              <w:rPr>
                <w:sz w:val="20"/>
                <w:szCs w:val="20"/>
              </w:rPr>
              <w:t>58V-22</w:t>
            </w:r>
          </w:p>
        </w:tc>
        <w:tc>
          <w:tcPr>
            <w:tcW w:w="0" w:type="auto"/>
            <w:tcBorders>
              <w:top w:val="dashed" w:sz="4" w:space="0" w:color="000000"/>
              <w:bottom w:val="dashed" w:sz="4" w:space="0" w:color="000000"/>
            </w:tcBorders>
            <w:vAlign w:val="center"/>
          </w:tcPr>
          <w:p w14:paraId="5626E7B6" w14:textId="77777777" w:rsidR="00937F3A" w:rsidRPr="00AA1200" w:rsidRDefault="00937F3A" w:rsidP="007A3B13">
            <w:pPr>
              <w:jc w:val="center"/>
              <w:rPr>
                <w:sz w:val="20"/>
                <w:szCs w:val="20"/>
              </w:rPr>
            </w:pPr>
            <w:r w:rsidRPr="00AA1200">
              <w:rPr>
                <w:sz w:val="20"/>
                <w:szCs w:val="20"/>
              </w:rPr>
              <w:t>Used in HMA applications requiring higher binder performance for higher traffic levels.</w:t>
            </w:r>
          </w:p>
        </w:tc>
      </w:tr>
      <w:tr w:rsidR="00937F3A" w:rsidRPr="00AA1200" w14:paraId="7E9310C9" w14:textId="77777777" w:rsidTr="00937F3A">
        <w:trPr>
          <w:trHeight w:val="300"/>
        </w:trPr>
        <w:tc>
          <w:tcPr>
            <w:tcW w:w="0" w:type="auto"/>
            <w:vMerge/>
            <w:vAlign w:val="center"/>
          </w:tcPr>
          <w:p w14:paraId="23CB66CC" w14:textId="77777777" w:rsidR="00937F3A" w:rsidRPr="00AA1200" w:rsidRDefault="00937F3A" w:rsidP="007A3B13">
            <w:pPr>
              <w:jc w:val="center"/>
              <w:rPr>
                <w:sz w:val="20"/>
                <w:szCs w:val="20"/>
              </w:rPr>
            </w:pPr>
          </w:p>
        </w:tc>
        <w:tc>
          <w:tcPr>
            <w:tcW w:w="0" w:type="auto"/>
            <w:tcBorders>
              <w:top w:val="dashed" w:sz="4" w:space="0" w:color="000000"/>
              <w:bottom w:val="dashed" w:sz="4" w:space="0" w:color="000000"/>
            </w:tcBorders>
            <w:vAlign w:val="center"/>
          </w:tcPr>
          <w:p w14:paraId="4D3370F5" w14:textId="77777777" w:rsidR="00937F3A" w:rsidRPr="00AA1200" w:rsidRDefault="00937F3A" w:rsidP="007A3B13">
            <w:pPr>
              <w:jc w:val="center"/>
              <w:rPr>
                <w:sz w:val="20"/>
                <w:szCs w:val="20"/>
              </w:rPr>
            </w:pPr>
            <w:r w:rsidRPr="00AA1200">
              <w:rPr>
                <w:sz w:val="20"/>
                <w:szCs w:val="20"/>
              </w:rPr>
              <w:t>64S-28</w:t>
            </w:r>
          </w:p>
        </w:tc>
        <w:tc>
          <w:tcPr>
            <w:tcW w:w="0" w:type="auto"/>
            <w:tcBorders>
              <w:top w:val="dashed" w:sz="4" w:space="0" w:color="000000"/>
              <w:bottom w:val="dashed" w:sz="4" w:space="0" w:color="000000"/>
            </w:tcBorders>
            <w:vAlign w:val="center"/>
          </w:tcPr>
          <w:p w14:paraId="49814078" w14:textId="77777777" w:rsidR="00937F3A" w:rsidRPr="00AA1200" w:rsidRDefault="00937F3A" w:rsidP="007A3B13">
            <w:pPr>
              <w:jc w:val="center"/>
              <w:rPr>
                <w:sz w:val="20"/>
                <w:szCs w:val="20"/>
              </w:rPr>
            </w:pPr>
            <w:r w:rsidRPr="00AA1200">
              <w:rPr>
                <w:sz w:val="20"/>
                <w:szCs w:val="20"/>
              </w:rPr>
              <w:t>Used in colder climates requiring a binder that performs well at lower temperatures.</w:t>
            </w:r>
          </w:p>
        </w:tc>
      </w:tr>
      <w:tr w:rsidR="00937F3A" w:rsidRPr="00AA1200" w14:paraId="56772E50" w14:textId="77777777" w:rsidTr="00937F3A">
        <w:trPr>
          <w:trHeight w:val="300"/>
        </w:trPr>
        <w:tc>
          <w:tcPr>
            <w:tcW w:w="0" w:type="auto"/>
            <w:vMerge/>
            <w:vAlign w:val="center"/>
          </w:tcPr>
          <w:p w14:paraId="6AF7DD03" w14:textId="77777777" w:rsidR="00937F3A" w:rsidRPr="00AA1200" w:rsidRDefault="00937F3A" w:rsidP="007A3B13">
            <w:pPr>
              <w:jc w:val="center"/>
              <w:rPr>
                <w:sz w:val="20"/>
                <w:szCs w:val="20"/>
              </w:rPr>
            </w:pPr>
          </w:p>
        </w:tc>
        <w:tc>
          <w:tcPr>
            <w:tcW w:w="0" w:type="auto"/>
            <w:tcBorders>
              <w:top w:val="dashed" w:sz="4" w:space="0" w:color="000000"/>
              <w:bottom w:val="dashed" w:sz="4" w:space="0" w:color="000000"/>
            </w:tcBorders>
            <w:vAlign w:val="center"/>
          </w:tcPr>
          <w:p w14:paraId="41E6AECE" w14:textId="77777777" w:rsidR="00937F3A" w:rsidRPr="00AA1200" w:rsidRDefault="00937F3A" w:rsidP="007A3B13">
            <w:pPr>
              <w:jc w:val="center"/>
              <w:rPr>
                <w:sz w:val="20"/>
                <w:szCs w:val="20"/>
              </w:rPr>
            </w:pPr>
            <w:r w:rsidRPr="00AA1200">
              <w:rPr>
                <w:sz w:val="20"/>
                <w:szCs w:val="20"/>
              </w:rPr>
              <w:t>64H-28</w:t>
            </w:r>
          </w:p>
        </w:tc>
        <w:tc>
          <w:tcPr>
            <w:tcW w:w="0" w:type="auto"/>
            <w:tcBorders>
              <w:top w:val="dashed" w:sz="4" w:space="0" w:color="000000"/>
              <w:bottom w:val="dashed" w:sz="4" w:space="0" w:color="000000"/>
            </w:tcBorders>
            <w:vAlign w:val="center"/>
          </w:tcPr>
          <w:p w14:paraId="49CCF245" w14:textId="77777777" w:rsidR="00937F3A" w:rsidRPr="00AA1200" w:rsidRDefault="00937F3A" w:rsidP="007A3B13">
            <w:pPr>
              <w:jc w:val="center"/>
              <w:rPr>
                <w:sz w:val="20"/>
                <w:szCs w:val="20"/>
              </w:rPr>
            </w:pPr>
            <w:r w:rsidRPr="00AA1200">
              <w:rPr>
                <w:sz w:val="20"/>
                <w:szCs w:val="20"/>
              </w:rPr>
              <w:t>Suitable for HMA with moderate to high traffic levels or as specified in the contract.</w:t>
            </w:r>
          </w:p>
        </w:tc>
      </w:tr>
      <w:tr w:rsidR="00937F3A" w:rsidRPr="00AA1200" w14:paraId="691E82AC" w14:textId="77777777" w:rsidTr="00937F3A">
        <w:trPr>
          <w:trHeight w:val="300"/>
        </w:trPr>
        <w:tc>
          <w:tcPr>
            <w:tcW w:w="0" w:type="auto"/>
            <w:vMerge/>
            <w:tcBorders>
              <w:bottom w:val="single" w:sz="18" w:space="0" w:color="000000"/>
            </w:tcBorders>
            <w:vAlign w:val="center"/>
          </w:tcPr>
          <w:p w14:paraId="35388675" w14:textId="77777777" w:rsidR="00937F3A" w:rsidRPr="00AA1200" w:rsidRDefault="00937F3A" w:rsidP="007A3B13">
            <w:pPr>
              <w:jc w:val="center"/>
              <w:rPr>
                <w:sz w:val="20"/>
                <w:szCs w:val="20"/>
              </w:rPr>
            </w:pPr>
          </w:p>
        </w:tc>
        <w:tc>
          <w:tcPr>
            <w:tcW w:w="0" w:type="auto"/>
            <w:tcBorders>
              <w:top w:val="dashed" w:sz="4" w:space="0" w:color="000000"/>
              <w:bottom w:val="single" w:sz="18" w:space="0" w:color="000000"/>
            </w:tcBorders>
            <w:vAlign w:val="center"/>
          </w:tcPr>
          <w:p w14:paraId="548B16B6" w14:textId="77777777" w:rsidR="00937F3A" w:rsidRPr="00AA1200" w:rsidRDefault="00937F3A" w:rsidP="007A3B13">
            <w:pPr>
              <w:jc w:val="center"/>
              <w:rPr>
                <w:sz w:val="20"/>
                <w:szCs w:val="20"/>
              </w:rPr>
            </w:pPr>
            <w:r w:rsidRPr="00AA1200">
              <w:rPr>
                <w:sz w:val="20"/>
                <w:szCs w:val="20"/>
              </w:rPr>
              <w:t>64V-28</w:t>
            </w:r>
          </w:p>
        </w:tc>
        <w:tc>
          <w:tcPr>
            <w:tcW w:w="0" w:type="auto"/>
            <w:tcBorders>
              <w:top w:val="dashed" w:sz="4" w:space="0" w:color="000000"/>
              <w:bottom w:val="single" w:sz="18" w:space="0" w:color="000000"/>
            </w:tcBorders>
            <w:vAlign w:val="center"/>
          </w:tcPr>
          <w:p w14:paraId="76F326A5" w14:textId="77777777" w:rsidR="00937F3A" w:rsidRPr="00AA1200" w:rsidRDefault="00937F3A" w:rsidP="007A3B13">
            <w:pPr>
              <w:jc w:val="center"/>
              <w:rPr>
                <w:sz w:val="20"/>
                <w:szCs w:val="20"/>
              </w:rPr>
            </w:pPr>
            <w:r w:rsidRPr="00AA1200">
              <w:rPr>
                <w:sz w:val="20"/>
                <w:szCs w:val="20"/>
              </w:rPr>
              <w:t>Used in HMA applications requiring the highest binder performance for the highest traffic levels and low temperatures.</w:t>
            </w:r>
          </w:p>
        </w:tc>
      </w:tr>
    </w:tbl>
    <w:p w14:paraId="09520490" w14:textId="77777777" w:rsidR="005A05E6" w:rsidRDefault="00825A93" w:rsidP="005A05E6">
      <w:r>
        <w:t xml:space="preserve"> </w:t>
      </w:r>
    </w:p>
    <w:p w14:paraId="194B3A28" w14:textId="77777777" w:rsidR="005A05E6" w:rsidRDefault="005A05E6" w:rsidP="005A05E6"/>
    <w:p w14:paraId="6303D3F3" w14:textId="77777777" w:rsidR="005A05E6" w:rsidRDefault="005A05E6" w:rsidP="005A05E6"/>
    <w:p w14:paraId="4B749CF2" w14:textId="77777777" w:rsidR="005A05E6" w:rsidRDefault="005A05E6" w:rsidP="005A05E6"/>
    <w:p w14:paraId="44BE6010" w14:textId="03C72138" w:rsidR="00781C00" w:rsidRPr="00A8369E" w:rsidRDefault="00781C00" w:rsidP="00825A93">
      <w:pPr>
        <w:pStyle w:val="Heading2"/>
        <w:spacing w:line="360" w:lineRule="auto"/>
        <w:ind w:left="0" w:firstLine="0"/>
      </w:pPr>
      <w:bookmarkStart w:id="82" w:name="_Toc178241017"/>
      <w:r w:rsidRPr="00A8369E">
        <w:lastRenderedPageBreak/>
        <w:t>3.3 South/Southeastern USA</w:t>
      </w:r>
      <w:bookmarkEnd w:id="82"/>
    </w:p>
    <w:p w14:paraId="7C7D5631" w14:textId="7C1C1DD1" w:rsidR="00781C00" w:rsidRDefault="005A05E6" w:rsidP="005A05E6">
      <w:pPr>
        <w:spacing w:line="360" w:lineRule="auto"/>
        <w:ind w:firstLine="360"/>
        <w:jc w:val="both"/>
        <w:rPr>
          <w:sz w:val="24"/>
          <w:szCs w:val="24"/>
        </w:rPr>
      </w:pPr>
      <w:r w:rsidRPr="005A05E6">
        <w:rPr>
          <w:sz w:val="24"/>
          <w:szCs w:val="24"/>
        </w:rPr>
        <w:t>In the South and Southeastern regions of the USA, states including Alabama, Florida, Georgia, and others use PG binders tailored to their hot and humid climates, as detailed in Table 3.2. These regions prioritize binders capable of withstanding high temperatures and preventing rutting. Standard binders such as PG 58-22 and PG 64-22 are widely used, while PG 76-22 PMA is favored in areas that require extra resilience. Additionally, states like Florida and Louisiana often utilize binders modified with ground tire rubber, such as PG 76-22 ARB, to enhance the pavement</w:t>
      </w:r>
      <w:r w:rsidR="002E5364">
        <w:rPr>
          <w:sz w:val="24"/>
          <w:szCs w:val="24"/>
        </w:rPr>
        <w:t>’</w:t>
      </w:r>
      <w:r w:rsidRPr="005A05E6">
        <w:rPr>
          <w:sz w:val="24"/>
          <w:szCs w:val="24"/>
        </w:rPr>
        <w:t>s resistance to rutting and increase its flexibility.</w:t>
      </w:r>
    </w:p>
    <w:p w14:paraId="2B194C6F" w14:textId="77777777" w:rsidR="005A05E6" w:rsidRDefault="005A05E6" w:rsidP="005A05E6">
      <w:pPr>
        <w:spacing w:line="360" w:lineRule="auto"/>
        <w:jc w:val="both"/>
      </w:pPr>
    </w:p>
    <w:p w14:paraId="3AF5167B" w14:textId="48D38C85" w:rsidR="00AA1200" w:rsidRDefault="00AA1200" w:rsidP="00AA1200">
      <w:pPr>
        <w:pStyle w:val="Caption"/>
        <w:keepNext/>
        <w:spacing w:line="240" w:lineRule="auto"/>
        <w:jc w:val="center"/>
      </w:pPr>
      <w:bookmarkStart w:id="83" w:name="_Toc178241647"/>
      <w:r w:rsidRPr="00AA1200">
        <w:rPr>
          <w:b/>
          <w:bCs/>
        </w:rPr>
        <w:t xml:space="preserve">Table </w:t>
      </w:r>
      <w:r w:rsidR="00154F7E">
        <w:rPr>
          <w:b/>
          <w:bCs/>
        </w:rPr>
        <w:fldChar w:fldCharType="begin"/>
      </w:r>
      <w:r w:rsidR="00154F7E">
        <w:rPr>
          <w:b/>
          <w:bCs/>
        </w:rPr>
        <w:instrText xml:space="preserve"> STYLEREF 1 \s </w:instrText>
      </w:r>
      <w:r w:rsidR="00154F7E">
        <w:rPr>
          <w:b/>
          <w:bCs/>
        </w:rPr>
        <w:fldChar w:fldCharType="separate"/>
      </w:r>
      <w:r w:rsidR="00154F7E">
        <w:rPr>
          <w:b/>
          <w:bCs/>
          <w:noProof/>
        </w:rPr>
        <w:t>3</w:t>
      </w:r>
      <w:r w:rsidR="00154F7E">
        <w:rPr>
          <w:b/>
          <w:bCs/>
        </w:rPr>
        <w:fldChar w:fldCharType="end"/>
      </w:r>
      <w:r w:rsidR="00154F7E">
        <w:rPr>
          <w:b/>
          <w:bCs/>
        </w:rPr>
        <w:t>.</w:t>
      </w:r>
      <w:r w:rsidR="00154F7E">
        <w:rPr>
          <w:b/>
          <w:bCs/>
        </w:rPr>
        <w:fldChar w:fldCharType="begin"/>
      </w:r>
      <w:r w:rsidR="00154F7E">
        <w:rPr>
          <w:b/>
          <w:bCs/>
        </w:rPr>
        <w:instrText xml:space="preserve"> SEQ Table \* ARABIC \s 1 </w:instrText>
      </w:r>
      <w:r w:rsidR="00154F7E">
        <w:rPr>
          <w:b/>
          <w:bCs/>
        </w:rPr>
        <w:fldChar w:fldCharType="separate"/>
      </w:r>
      <w:r w:rsidR="00154F7E">
        <w:rPr>
          <w:b/>
          <w:bCs/>
          <w:noProof/>
        </w:rPr>
        <w:t>2</w:t>
      </w:r>
      <w:r w:rsidR="00154F7E">
        <w:rPr>
          <w:b/>
          <w:bCs/>
        </w:rPr>
        <w:fldChar w:fldCharType="end"/>
      </w:r>
      <w:r w:rsidRPr="00AA1200">
        <w:rPr>
          <w:b/>
          <w:bCs/>
        </w:rPr>
        <w:t>.</w:t>
      </w:r>
      <w:r>
        <w:t xml:space="preserve"> </w:t>
      </w:r>
      <w:r w:rsidRPr="00006ADF">
        <w:t xml:space="preserve">PG </w:t>
      </w:r>
      <w:r w:rsidR="00F153D4">
        <w:t>b</w:t>
      </w:r>
      <w:r w:rsidRPr="00006ADF">
        <w:t xml:space="preserve">inders in the </w:t>
      </w:r>
      <w:r>
        <w:t>South/Southeastern</w:t>
      </w:r>
      <w:r w:rsidRPr="00006ADF">
        <w:t xml:space="preserve"> USA</w:t>
      </w:r>
      <w:bookmarkEnd w:id="83"/>
    </w:p>
    <w:tbl>
      <w:tblPr>
        <w:tblW w:w="0" w:type="auto"/>
        <w:jc w:val="center"/>
        <w:tblLook w:val="0400" w:firstRow="0" w:lastRow="0" w:firstColumn="0" w:lastColumn="0" w:noHBand="0" w:noVBand="1"/>
        <w:tblCaption w:val="PG Binders in the South/Southeastern USA"/>
        <w:tblDescription w:val="This table, titled &quot;PG Binders in the South/Southeastern USA,&quot; details the Performance Grade (PG) binders used across states like Alabama, Arkansas, Florida, Georgia, and Kentucky, along with their corresponding applications and comments.&#10;&#10;The &quot;State&quot; column lists the states in the South/Southeastern USA.&#10;The &quot;PG Binders&quot; column specifies the binder grades used in each state, such as 58-22, 64-22, and 70-22.&#10;The &quot;Application &amp; Comments&quot; column explains the usage of each binder, from standard applications in varying climates to specialized uses requiring enhanced performance features, such as greater rut resistance or low-temperature flexibility.&#10;&#10;This table underscores the diversity in binder application and performance requirements across the South/Southeastern USA."/>
      </w:tblPr>
      <w:tblGrid>
        <w:gridCol w:w="1316"/>
        <w:gridCol w:w="1442"/>
        <w:gridCol w:w="7322"/>
      </w:tblGrid>
      <w:tr w:rsidR="00781C00" w:rsidRPr="00AA1200" w14:paraId="123B6594" w14:textId="77777777" w:rsidTr="00781C00">
        <w:trPr>
          <w:trHeight w:val="20"/>
          <w:jc w:val="center"/>
        </w:trPr>
        <w:tc>
          <w:tcPr>
            <w:tcW w:w="0" w:type="auto"/>
            <w:tcBorders>
              <w:top w:val="single" w:sz="18" w:space="0" w:color="000000"/>
              <w:bottom w:val="single" w:sz="18" w:space="0" w:color="000000"/>
            </w:tcBorders>
            <w:vAlign w:val="center"/>
          </w:tcPr>
          <w:p w14:paraId="74788CA8" w14:textId="77777777" w:rsidR="00781C00" w:rsidRPr="00AA1200" w:rsidRDefault="00781C00" w:rsidP="007A3B13">
            <w:pPr>
              <w:jc w:val="center"/>
              <w:rPr>
                <w:b/>
                <w:sz w:val="20"/>
                <w:szCs w:val="20"/>
              </w:rPr>
            </w:pPr>
            <w:r w:rsidRPr="00AA1200">
              <w:rPr>
                <w:b/>
                <w:sz w:val="20"/>
                <w:szCs w:val="20"/>
              </w:rPr>
              <w:t>State</w:t>
            </w:r>
          </w:p>
        </w:tc>
        <w:tc>
          <w:tcPr>
            <w:tcW w:w="0" w:type="auto"/>
            <w:tcBorders>
              <w:top w:val="single" w:sz="18" w:space="0" w:color="000000"/>
              <w:bottom w:val="single" w:sz="18" w:space="0" w:color="000000"/>
            </w:tcBorders>
            <w:vAlign w:val="center"/>
          </w:tcPr>
          <w:p w14:paraId="4FB8F993" w14:textId="77777777" w:rsidR="00781C00" w:rsidRPr="00AA1200" w:rsidRDefault="00781C00" w:rsidP="007A3B13">
            <w:pPr>
              <w:jc w:val="center"/>
              <w:rPr>
                <w:b/>
                <w:sz w:val="20"/>
                <w:szCs w:val="20"/>
              </w:rPr>
            </w:pPr>
            <w:r w:rsidRPr="00AA1200">
              <w:rPr>
                <w:b/>
                <w:sz w:val="20"/>
                <w:szCs w:val="20"/>
              </w:rPr>
              <w:t>PG Binders</w:t>
            </w:r>
          </w:p>
        </w:tc>
        <w:tc>
          <w:tcPr>
            <w:tcW w:w="0" w:type="auto"/>
            <w:tcBorders>
              <w:top w:val="single" w:sz="18" w:space="0" w:color="000000"/>
              <w:bottom w:val="single" w:sz="18" w:space="0" w:color="000000"/>
            </w:tcBorders>
            <w:vAlign w:val="center"/>
          </w:tcPr>
          <w:p w14:paraId="064B4FA7" w14:textId="77777777" w:rsidR="00781C00" w:rsidRPr="00AA1200" w:rsidRDefault="00781C00" w:rsidP="007A3B13">
            <w:pPr>
              <w:jc w:val="center"/>
              <w:rPr>
                <w:b/>
                <w:sz w:val="20"/>
                <w:szCs w:val="20"/>
              </w:rPr>
            </w:pPr>
            <w:r w:rsidRPr="00AA1200">
              <w:rPr>
                <w:b/>
                <w:sz w:val="20"/>
                <w:szCs w:val="20"/>
              </w:rPr>
              <w:t>Application &amp; Comments</w:t>
            </w:r>
          </w:p>
        </w:tc>
      </w:tr>
      <w:tr w:rsidR="00781C00" w:rsidRPr="00AA1200" w14:paraId="7D6D54A2" w14:textId="77777777" w:rsidTr="00825A93">
        <w:trPr>
          <w:trHeight w:val="230"/>
          <w:jc w:val="center"/>
        </w:trPr>
        <w:tc>
          <w:tcPr>
            <w:tcW w:w="0" w:type="auto"/>
            <w:vMerge w:val="restart"/>
            <w:tcBorders>
              <w:top w:val="single" w:sz="18" w:space="0" w:color="000000"/>
            </w:tcBorders>
            <w:vAlign w:val="center"/>
          </w:tcPr>
          <w:p w14:paraId="0BB4A32E" w14:textId="77777777" w:rsidR="00781C00" w:rsidRPr="00827EDB" w:rsidRDefault="00781C00" w:rsidP="007A3B13">
            <w:pPr>
              <w:jc w:val="center"/>
              <w:rPr>
                <w:b/>
                <w:bCs/>
                <w:sz w:val="20"/>
                <w:szCs w:val="20"/>
              </w:rPr>
            </w:pPr>
            <w:r w:rsidRPr="00827EDB">
              <w:rPr>
                <w:b/>
                <w:bCs/>
                <w:sz w:val="20"/>
                <w:szCs w:val="20"/>
              </w:rPr>
              <w:t>Alabama</w:t>
            </w:r>
          </w:p>
        </w:tc>
        <w:tc>
          <w:tcPr>
            <w:tcW w:w="0" w:type="auto"/>
            <w:vMerge w:val="restart"/>
            <w:tcBorders>
              <w:top w:val="single" w:sz="18" w:space="0" w:color="000000"/>
            </w:tcBorders>
            <w:vAlign w:val="center"/>
          </w:tcPr>
          <w:p w14:paraId="2BE4C8F8" w14:textId="77777777" w:rsidR="00781C00" w:rsidRPr="00AA1200" w:rsidRDefault="00781C00" w:rsidP="007A3B13">
            <w:pPr>
              <w:jc w:val="center"/>
              <w:rPr>
                <w:sz w:val="20"/>
                <w:szCs w:val="20"/>
              </w:rPr>
            </w:pPr>
            <w:r w:rsidRPr="00AA1200">
              <w:rPr>
                <w:sz w:val="20"/>
                <w:szCs w:val="20"/>
              </w:rPr>
              <w:t>58-22</w:t>
            </w:r>
          </w:p>
        </w:tc>
        <w:tc>
          <w:tcPr>
            <w:tcW w:w="0" w:type="auto"/>
            <w:vMerge w:val="restart"/>
            <w:tcBorders>
              <w:top w:val="single" w:sz="18" w:space="0" w:color="000000"/>
            </w:tcBorders>
            <w:vAlign w:val="center"/>
          </w:tcPr>
          <w:p w14:paraId="02FEA0D9" w14:textId="77777777" w:rsidR="00781C00" w:rsidRPr="00AA1200" w:rsidRDefault="00781C00" w:rsidP="00825A93">
            <w:pPr>
              <w:jc w:val="center"/>
              <w:rPr>
                <w:sz w:val="20"/>
                <w:szCs w:val="20"/>
              </w:rPr>
            </w:pPr>
            <w:r w:rsidRPr="00AA1200">
              <w:rPr>
                <w:sz w:val="20"/>
                <w:szCs w:val="20"/>
              </w:rPr>
              <w:t>Table No. 1 in the Asphalt Materials section</w:t>
            </w:r>
          </w:p>
        </w:tc>
      </w:tr>
      <w:tr w:rsidR="00781C00" w:rsidRPr="00AA1200" w14:paraId="1828F38D" w14:textId="77777777" w:rsidTr="00825A93">
        <w:trPr>
          <w:trHeight w:val="230"/>
          <w:jc w:val="center"/>
        </w:trPr>
        <w:tc>
          <w:tcPr>
            <w:tcW w:w="0" w:type="auto"/>
            <w:vMerge/>
            <w:vAlign w:val="center"/>
          </w:tcPr>
          <w:p w14:paraId="6654C6B5" w14:textId="77777777" w:rsidR="00781C00" w:rsidRPr="00827EDB" w:rsidRDefault="00781C00" w:rsidP="007A3B13">
            <w:pPr>
              <w:jc w:val="center"/>
              <w:rPr>
                <w:b/>
                <w:bCs/>
                <w:sz w:val="20"/>
                <w:szCs w:val="20"/>
              </w:rPr>
            </w:pPr>
          </w:p>
        </w:tc>
        <w:tc>
          <w:tcPr>
            <w:tcW w:w="0" w:type="auto"/>
            <w:vMerge/>
            <w:tcBorders>
              <w:bottom w:val="dashSmallGap" w:sz="4" w:space="0" w:color="000000"/>
            </w:tcBorders>
            <w:vAlign w:val="center"/>
          </w:tcPr>
          <w:p w14:paraId="5D580843" w14:textId="77777777" w:rsidR="00781C00" w:rsidRPr="00AA1200" w:rsidRDefault="00781C00" w:rsidP="007A3B13">
            <w:pPr>
              <w:jc w:val="center"/>
              <w:rPr>
                <w:sz w:val="20"/>
                <w:szCs w:val="20"/>
              </w:rPr>
            </w:pPr>
          </w:p>
        </w:tc>
        <w:tc>
          <w:tcPr>
            <w:tcW w:w="0" w:type="auto"/>
            <w:vMerge/>
            <w:tcBorders>
              <w:bottom w:val="dashSmallGap" w:sz="4" w:space="0" w:color="000000"/>
            </w:tcBorders>
            <w:vAlign w:val="center"/>
          </w:tcPr>
          <w:p w14:paraId="1541CB82" w14:textId="77777777" w:rsidR="00781C00" w:rsidRPr="00AA1200" w:rsidRDefault="00781C00" w:rsidP="00825A93">
            <w:pPr>
              <w:jc w:val="center"/>
              <w:rPr>
                <w:sz w:val="20"/>
                <w:szCs w:val="20"/>
              </w:rPr>
            </w:pPr>
          </w:p>
        </w:tc>
      </w:tr>
      <w:tr w:rsidR="00781C00" w:rsidRPr="00AA1200" w14:paraId="46E64961" w14:textId="77777777" w:rsidTr="00825A93">
        <w:trPr>
          <w:trHeight w:val="230"/>
          <w:jc w:val="center"/>
        </w:trPr>
        <w:tc>
          <w:tcPr>
            <w:tcW w:w="0" w:type="auto"/>
            <w:vMerge/>
            <w:vAlign w:val="center"/>
          </w:tcPr>
          <w:p w14:paraId="761419F9" w14:textId="77777777" w:rsidR="00781C00" w:rsidRPr="00827EDB" w:rsidRDefault="00781C00" w:rsidP="007A3B13">
            <w:pPr>
              <w:jc w:val="center"/>
              <w:rPr>
                <w:b/>
                <w:bCs/>
                <w:sz w:val="20"/>
                <w:szCs w:val="20"/>
              </w:rPr>
            </w:pPr>
          </w:p>
        </w:tc>
        <w:tc>
          <w:tcPr>
            <w:tcW w:w="0" w:type="auto"/>
            <w:vMerge w:val="restart"/>
            <w:tcBorders>
              <w:top w:val="dashSmallGap" w:sz="4" w:space="0" w:color="000000"/>
            </w:tcBorders>
            <w:vAlign w:val="center"/>
          </w:tcPr>
          <w:p w14:paraId="7C3556AC" w14:textId="77777777" w:rsidR="00781C00" w:rsidRPr="00AA1200" w:rsidRDefault="00781C00" w:rsidP="007A3B13">
            <w:pPr>
              <w:jc w:val="center"/>
              <w:rPr>
                <w:sz w:val="20"/>
                <w:szCs w:val="20"/>
              </w:rPr>
            </w:pPr>
            <w:r w:rsidRPr="00AA1200">
              <w:rPr>
                <w:sz w:val="20"/>
                <w:szCs w:val="20"/>
              </w:rPr>
              <w:t>64-22</w:t>
            </w:r>
          </w:p>
        </w:tc>
        <w:tc>
          <w:tcPr>
            <w:tcW w:w="0" w:type="auto"/>
            <w:vMerge w:val="restart"/>
            <w:tcBorders>
              <w:top w:val="dashSmallGap" w:sz="4" w:space="0" w:color="000000"/>
            </w:tcBorders>
            <w:vAlign w:val="center"/>
          </w:tcPr>
          <w:p w14:paraId="254AF002" w14:textId="77777777" w:rsidR="00781C00" w:rsidRPr="00AA1200" w:rsidRDefault="00781C00" w:rsidP="00825A93">
            <w:pPr>
              <w:jc w:val="center"/>
              <w:rPr>
                <w:sz w:val="20"/>
                <w:szCs w:val="20"/>
              </w:rPr>
            </w:pPr>
            <w:r w:rsidRPr="00AA1200">
              <w:rPr>
                <w:sz w:val="20"/>
                <w:szCs w:val="20"/>
              </w:rPr>
              <w:t>Table No. 2 in the Asphalt Materials section</w:t>
            </w:r>
          </w:p>
        </w:tc>
      </w:tr>
      <w:tr w:rsidR="00781C00" w:rsidRPr="00AA1200" w14:paraId="53414122" w14:textId="77777777" w:rsidTr="00825A93">
        <w:trPr>
          <w:trHeight w:val="230"/>
          <w:jc w:val="center"/>
        </w:trPr>
        <w:tc>
          <w:tcPr>
            <w:tcW w:w="0" w:type="auto"/>
            <w:vMerge/>
            <w:vAlign w:val="center"/>
          </w:tcPr>
          <w:p w14:paraId="0B99E11D" w14:textId="77777777" w:rsidR="00781C00" w:rsidRPr="00827EDB" w:rsidRDefault="00781C00" w:rsidP="007A3B13">
            <w:pPr>
              <w:jc w:val="center"/>
              <w:rPr>
                <w:b/>
                <w:bCs/>
                <w:sz w:val="20"/>
                <w:szCs w:val="20"/>
              </w:rPr>
            </w:pPr>
          </w:p>
        </w:tc>
        <w:tc>
          <w:tcPr>
            <w:tcW w:w="0" w:type="auto"/>
            <w:vMerge/>
            <w:tcBorders>
              <w:bottom w:val="dashSmallGap" w:sz="4" w:space="0" w:color="000000"/>
            </w:tcBorders>
            <w:vAlign w:val="center"/>
          </w:tcPr>
          <w:p w14:paraId="295DC4F7" w14:textId="77777777" w:rsidR="00781C00" w:rsidRPr="00AA1200" w:rsidRDefault="00781C00" w:rsidP="007A3B13">
            <w:pPr>
              <w:jc w:val="center"/>
              <w:rPr>
                <w:sz w:val="20"/>
                <w:szCs w:val="20"/>
              </w:rPr>
            </w:pPr>
          </w:p>
        </w:tc>
        <w:tc>
          <w:tcPr>
            <w:tcW w:w="0" w:type="auto"/>
            <w:vMerge/>
            <w:tcBorders>
              <w:bottom w:val="dashSmallGap" w:sz="4" w:space="0" w:color="000000"/>
            </w:tcBorders>
            <w:vAlign w:val="center"/>
          </w:tcPr>
          <w:p w14:paraId="0D5A10C0" w14:textId="77777777" w:rsidR="00781C00" w:rsidRPr="00AA1200" w:rsidRDefault="00781C00" w:rsidP="00825A93">
            <w:pPr>
              <w:jc w:val="center"/>
              <w:rPr>
                <w:sz w:val="20"/>
                <w:szCs w:val="20"/>
              </w:rPr>
            </w:pPr>
          </w:p>
        </w:tc>
      </w:tr>
      <w:tr w:rsidR="00781C00" w:rsidRPr="00AA1200" w14:paraId="457C9133" w14:textId="77777777" w:rsidTr="00825A93">
        <w:trPr>
          <w:trHeight w:val="230"/>
          <w:jc w:val="center"/>
        </w:trPr>
        <w:tc>
          <w:tcPr>
            <w:tcW w:w="0" w:type="auto"/>
            <w:vMerge/>
            <w:vAlign w:val="center"/>
          </w:tcPr>
          <w:p w14:paraId="096C95B7" w14:textId="77777777" w:rsidR="00781C00" w:rsidRPr="00827EDB" w:rsidRDefault="00781C00" w:rsidP="007A3B13">
            <w:pPr>
              <w:jc w:val="center"/>
              <w:rPr>
                <w:b/>
                <w:bCs/>
                <w:sz w:val="20"/>
                <w:szCs w:val="20"/>
              </w:rPr>
            </w:pPr>
          </w:p>
        </w:tc>
        <w:tc>
          <w:tcPr>
            <w:tcW w:w="0" w:type="auto"/>
            <w:vMerge w:val="restart"/>
            <w:tcBorders>
              <w:top w:val="dashSmallGap" w:sz="4" w:space="0" w:color="000000"/>
            </w:tcBorders>
            <w:vAlign w:val="center"/>
          </w:tcPr>
          <w:p w14:paraId="25B83139" w14:textId="77777777" w:rsidR="00781C00" w:rsidRPr="00AA1200" w:rsidRDefault="00781C00" w:rsidP="007A3B13">
            <w:pPr>
              <w:jc w:val="center"/>
              <w:rPr>
                <w:sz w:val="20"/>
                <w:szCs w:val="20"/>
              </w:rPr>
            </w:pPr>
            <w:r w:rsidRPr="00AA1200">
              <w:rPr>
                <w:sz w:val="20"/>
                <w:szCs w:val="20"/>
              </w:rPr>
              <w:t>67-22</w:t>
            </w:r>
          </w:p>
        </w:tc>
        <w:tc>
          <w:tcPr>
            <w:tcW w:w="0" w:type="auto"/>
            <w:vMerge w:val="restart"/>
            <w:tcBorders>
              <w:top w:val="dashSmallGap" w:sz="4" w:space="0" w:color="000000"/>
            </w:tcBorders>
            <w:vAlign w:val="center"/>
          </w:tcPr>
          <w:p w14:paraId="264523D6" w14:textId="77777777" w:rsidR="00781C00" w:rsidRPr="00AA1200" w:rsidRDefault="00781C00" w:rsidP="00825A93">
            <w:pPr>
              <w:jc w:val="center"/>
              <w:rPr>
                <w:sz w:val="20"/>
                <w:szCs w:val="20"/>
              </w:rPr>
            </w:pPr>
            <w:r w:rsidRPr="00AA1200">
              <w:rPr>
                <w:sz w:val="20"/>
                <w:szCs w:val="20"/>
              </w:rPr>
              <w:t>Table No. 3 in the Asphalt Materials section</w:t>
            </w:r>
          </w:p>
        </w:tc>
      </w:tr>
      <w:tr w:rsidR="00781C00" w:rsidRPr="00AA1200" w14:paraId="13DBCFBD" w14:textId="77777777" w:rsidTr="00825A93">
        <w:trPr>
          <w:trHeight w:val="230"/>
          <w:jc w:val="center"/>
        </w:trPr>
        <w:tc>
          <w:tcPr>
            <w:tcW w:w="0" w:type="auto"/>
            <w:vMerge/>
            <w:vAlign w:val="center"/>
          </w:tcPr>
          <w:p w14:paraId="56DB1DCE" w14:textId="77777777" w:rsidR="00781C00" w:rsidRPr="00827EDB" w:rsidRDefault="00781C00" w:rsidP="007A3B13">
            <w:pPr>
              <w:jc w:val="center"/>
              <w:rPr>
                <w:b/>
                <w:bCs/>
                <w:sz w:val="20"/>
                <w:szCs w:val="20"/>
              </w:rPr>
            </w:pPr>
          </w:p>
        </w:tc>
        <w:tc>
          <w:tcPr>
            <w:tcW w:w="0" w:type="auto"/>
            <w:vMerge/>
            <w:tcBorders>
              <w:bottom w:val="dashSmallGap" w:sz="4" w:space="0" w:color="000000"/>
            </w:tcBorders>
            <w:vAlign w:val="center"/>
          </w:tcPr>
          <w:p w14:paraId="2F133E3B" w14:textId="77777777" w:rsidR="00781C00" w:rsidRPr="00AA1200" w:rsidRDefault="00781C00" w:rsidP="007A3B13">
            <w:pPr>
              <w:jc w:val="center"/>
              <w:rPr>
                <w:sz w:val="20"/>
                <w:szCs w:val="20"/>
              </w:rPr>
            </w:pPr>
          </w:p>
        </w:tc>
        <w:tc>
          <w:tcPr>
            <w:tcW w:w="0" w:type="auto"/>
            <w:vMerge/>
            <w:tcBorders>
              <w:bottom w:val="dashSmallGap" w:sz="4" w:space="0" w:color="000000"/>
            </w:tcBorders>
            <w:vAlign w:val="center"/>
          </w:tcPr>
          <w:p w14:paraId="10472179" w14:textId="77777777" w:rsidR="00781C00" w:rsidRPr="00AA1200" w:rsidRDefault="00781C00" w:rsidP="00825A93">
            <w:pPr>
              <w:jc w:val="center"/>
              <w:rPr>
                <w:sz w:val="20"/>
                <w:szCs w:val="20"/>
              </w:rPr>
            </w:pPr>
          </w:p>
        </w:tc>
      </w:tr>
      <w:tr w:rsidR="00781C00" w:rsidRPr="00AA1200" w14:paraId="473A5AE8" w14:textId="77777777" w:rsidTr="00825A93">
        <w:trPr>
          <w:trHeight w:val="230"/>
          <w:jc w:val="center"/>
        </w:trPr>
        <w:tc>
          <w:tcPr>
            <w:tcW w:w="0" w:type="auto"/>
            <w:vMerge/>
            <w:vAlign w:val="center"/>
          </w:tcPr>
          <w:p w14:paraId="72BD42A6" w14:textId="77777777" w:rsidR="00781C00" w:rsidRPr="00827EDB" w:rsidRDefault="00781C00" w:rsidP="007A3B13">
            <w:pPr>
              <w:jc w:val="center"/>
              <w:rPr>
                <w:b/>
                <w:bCs/>
                <w:sz w:val="20"/>
                <w:szCs w:val="20"/>
              </w:rPr>
            </w:pPr>
          </w:p>
        </w:tc>
        <w:tc>
          <w:tcPr>
            <w:tcW w:w="0" w:type="auto"/>
            <w:vMerge w:val="restart"/>
            <w:tcBorders>
              <w:top w:val="dashSmallGap" w:sz="4" w:space="0" w:color="000000"/>
            </w:tcBorders>
            <w:vAlign w:val="center"/>
          </w:tcPr>
          <w:p w14:paraId="61B2D4F6" w14:textId="77777777" w:rsidR="00781C00" w:rsidRPr="00AA1200" w:rsidRDefault="00781C00" w:rsidP="007A3B13">
            <w:pPr>
              <w:jc w:val="center"/>
              <w:rPr>
                <w:sz w:val="20"/>
                <w:szCs w:val="20"/>
              </w:rPr>
            </w:pPr>
            <w:r w:rsidRPr="00AA1200">
              <w:rPr>
                <w:sz w:val="20"/>
                <w:szCs w:val="20"/>
              </w:rPr>
              <w:t>76-22</w:t>
            </w:r>
          </w:p>
        </w:tc>
        <w:tc>
          <w:tcPr>
            <w:tcW w:w="0" w:type="auto"/>
            <w:vMerge w:val="restart"/>
            <w:tcBorders>
              <w:top w:val="dashSmallGap" w:sz="4" w:space="0" w:color="000000"/>
            </w:tcBorders>
            <w:vAlign w:val="center"/>
          </w:tcPr>
          <w:p w14:paraId="24A0C88C" w14:textId="77777777" w:rsidR="00781C00" w:rsidRPr="00AA1200" w:rsidRDefault="00781C00" w:rsidP="00825A93">
            <w:pPr>
              <w:jc w:val="center"/>
              <w:rPr>
                <w:sz w:val="20"/>
                <w:szCs w:val="20"/>
              </w:rPr>
            </w:pPr>
            <w:r w:rsidRPr="00AA1200">
              <w:rPr>
                <w:sz w:val="20"/>
                <w:szCs w:val="20"/>
              </w:rPr>
              <w:t>Table No. 4 in the Asphalt Materials section</w:t>
            </w:r>
          </w:p>
        </w:tc>
      </w:tr>
      <w:tr w:rsidR="00781C00" w:rsidRPr="00AA1200" w14:paraId="59C4B66B" w14:textId="77777777" w:rsidTr="00781C00">
        <w:trPr>
          <w:trHeight w:val="276"/>
          <w:jc w:val="center"/>
        </w:trPr>
        <w:tc>
          <w:tcPr>
            <w:tcW w:w="0" w:type="auto"/>
            <w:vMerge/>
            <w:tcBorders>
              <w:bottom w:val="single" w:sz="12" w:space="0" w:color="000000"/>
            </w:tcBorders>
            <w:vAlign w:val="center"/>
          </w:tcPr>
          <w:p w14:paraId="24BE4B07" w14:textId="77777777" w:rsidR="00781C00" w:rsidRPr="00827EDB" w:rsidRDefault="00781C00" w:rsidP="007A3B13">
            <w:pPr>
              <w:jc w:val="center"/>
              <w:rPr>
                <w:b/>
                <w:bCs/>
                <w:sz w:val="20"/>
                <w:szCs w:val="20"/>
              </w:rPr>
            </w:pPr>
          </w:p>
        </w:tc>
        <w:tc>
          <w:tcPr>
            <w:tcW w:w="0" w:type="auto"/>
            <w:vMerge/>
            <w:tcBorders>
              <w:bottom w:val="single" w:sz="12" w:space="0" w:color="000000"/>
            </w:tcBorders>
            <w:vAlign w:val="center"/>
          </w:tcPr>
          <w:p w14:paraId="33510FBB" w14:textId="77777777" w:rsidR="00781C00" w:rsidRPr="00AA1200" w:rsidRDefault="00781C00" w:rsidP="007A3B13">
            <w:pPr>
              <w:jc w:val="center"/>
              <w:rPr>
                <w:sz w:val="20"/>
                <w:szCs w:val="20"/>
              </w:rPr>
            </w:pPr>
          </w:p>
        </w:tc>
        <w:tc>
          <w:tcPr>
            <w:tcW w:w="0" w:type="auto"/>
            <w:vMerge/>
            <w:tcBorders>
              <w:bottom w:val="single" w:sz="12" w:space="0" w:color="000000"/>
            </w:tcBorders>
            <w:vAlign w:val="center"/>
          </w:tcPr>
          <w:p w14:paraId="47D537A6" w14:textId="77777777" w:rsidR="00781C00" w:rsidRPr="00AA1200" w:rsidRDefault="00781C00" w:rsidP="007A3B13">
            <w:pPr>
              <w:jc w:val="center"/>
              <w:rPr>
                <w:sz w:val="20"/>
                <w:szCs w:val="20"/>
              </w:rPr>
            </w:pPr>
          </w:p>
        </w:tc>
      </w:tr>
      <w:tr w:rsidR="00781C00" w:rsidRPr="00AA1200" w14:paraId="2E9C622E" w14:textId="77777777" w:rsidTr="00781C00">
        <w:trPr>
          <w:trHeight w:val="20"/>
          <w:jc w:val="center"/>
        </w:trPr>
        <w:tc>
          <w:tcPr>
            <w:tcW w:w="0" w:type="auto"/>
            <w:vMerge w:val="restart"/>
            <w:tcBorders>
              <w:top w:val="single" w:sz="12" w:space="0" w:color="000000"/>
            </w:tcBorders>
            <w:vAlign w:val="center"/>
          </w:tcPr>
          <w:p w14:paraId="6A96FBEA" w14:textId="77777777" w:rsidR="00781C00" w:rsidRPr="00827EDB" w:rsidRDefault="00781C00" w:rsidP="007A3B13">
            <w:pPr>
              <w:jc w:val="center"/>
              <w:rPr>
                <w:b/>
                <w:bCs/>
                <w:sz w:val="20"/>
                <w:szCs w:val="20"/>
              </w:rPr>
            </w:pPr>
            <w:r w:rsidRPr="00827EDB">
              <w:rPr>
                <w:b/>
                <w:bCs/>
                <w:sz w:val="20"/>
                <w:szCs w:val="20"/>
              </w:rPr>
              <w:t>Arkansas</w:t>
            </w:r>
          </w:p>
        </w:tc>
        <w:tc>
          <w:tcPr>
            <w:tcW w:w="0" w:type="auto"/>
            <w:tcBorders>
              <w:top w:val="single" w:sz="12" w:space="0" w:color="000000"/>
              <w:bottom w:val="dashSmallGap" w:sz="4" w:space="0" w:color="000000"/>
            </w:tcBorders>
            <w:vAlign w:val="center"/>
          </w:tcPr>
          <w:p w14:paraId="3D4B2011" w14:textId="77777777" w:rsidR="00781C00" w:rsidRPr="00AA1200" w:rsidRDefault="00781C00" w:rsidP="007A3B13">
            <w:pPr>
              <w:jc w:val="center"/>
              <w:rPr>
                <w:sz w:val="20"/>
                <w:szCs w:val="20"/>
              </w:rPr>
            </w:pPr>
            <w:r w:rsidRPr="00AA1200">
              <w:rPr>
                <w:sz w:val="20"/>
                <w:szCs w:val="20"/>
              </w:rPr>
              <w:t>64-22</w:t>
            </w:r>
          </w:p>
        </w:tc>
        <w:tc>
          <w:tcPr>
            <w:tcW w:w="0" w:type="auto"/>
            <w:tcBorders>
              <w:top w:val="single" w:sz="12" w:space="0" w:color="000000"/>
              <w:bottom w:val="dashSmallGap" w:sz="4" w:space="0" w:color="000000"/>
            </w:tcBorders>
            <w:vAlign w:val="center"/>
          </w:tcPr>
          <w:p w14:paraId="061A00C6" w14:textId="77777777" w:rsidR="00781C00" w:rsidRPr="00AA1200" w:rsidRDefault="00781C00" w:rsidP="007A3B13">
            <w:pPr>
              <w:jc w:val="center"/>
              <w:rPr>
                <w:sz w:val="20"/>
                <w:szCs w:val="20"/>
              </w:rPr>
            </w:pPr>
            <w:r w:rsidRPr="00AA1200">
              <w:rPr>
                <w:sz w:val="20"/>
                <w:szCs w:val="20"/>
              </w:rPr>
              <w:t>In moderate climates (SB, SBS, SBR are Modifiers for PG 70-22 and PG 76-22)</w:t>
            </w:r>
          </w:p>
        </w:tc>
      </w:tr>
      <w:tr w:rsidR="00781C00" w:rsidRPr="00AA1200" w14:paraId="6EA02B41" w14:textId="77777777" w:rsidTr="00781C00">
        <w:trPr>
          <w:trHeight w:val="20"/>
          <w:jc w:val="center"/>
        </w:trPr>
        <w:tc>
          <w:tcPr>
            <w:tcW w:w="0" w:type="auto"/>
            <w:vMerge/>
            <w:vAlign w:val="center"/>
          </w:tcPr>
          <w:p w14:paraId="406F45AB" w14:textId="77777777" w:rsidR="00781C00" w:rsidRPr="00827EDB" w:rsidRDefault="00781C00" w:rsidP="007A3B13">
            <w:pPr>
              <w:jc w:val="center"/>
              <w:rPr>
                <w:b/>
                <w:bCs/>
                <w:sz w:val="20"/>
                <w:szCs w:val="20"/>
              </w:rPr>
            </w:pPr>
          </w:p>
        </w:tc>
        <w:tc>
          <w:tcPr>
            <w:tcW w:w="0" w:type="auto"/>
            <w:tcBorders>
              <w:top w:val="dashSmallGap" w:sz="4" w:space="0" w:color="000000"/>
              <w:bottom w:val="dashSmallGap" w:sz="4" w:space="0" w:color="000000"/>
            </w:tcBorders>
            <w:vAlign w:val="center"/>
          </w:tcPr>
          <w:p w14:paraId="07D08B7D" w14:textId="77777777" w:rsidR="00781C00" w:rsidRPr="00AA1200" w:rsidRDefault="00781C00" w:rsidP="007A3B13">
            <w:pPr>
              <w:jc w:val="center"/>
              <w:rPr>
                <w:sz w:val="20"/>
                <w:szCs w:val="20"/>
              </w:rPr>
            </w:pPr>
            <w:r w:rsidRPr="00AA1200">
              <w:rPr>
                <w:sz w:val="20"/>
                <w:szCs w:val="20"/>
              </w:rPr>
              <w:t>70-22</w:t>
            </w:r>
          </w:p>
        </w:tc>
        <w:tc>
          <w:tcPr>
            <w:tcW w:w="0" w:type="auto"/>
            <w:vMerge w:val="restart"/>
            <w:tcBorders>
              <w:top w:val="dashSmallGap" w:sz="4" w:space="0" w:color="000000"/>
            </w:tcBorders>
            <w:vAlign w:val="center"/>
          </w:tcPr>
          <w:p w14:paraId="6683F022" w14:textId="77777777" w:rsidR="00781C00" w:rsidRPr="00AA1200" w:rsidRDefault="00781C00" w:rsidP="007A3B13">
            <w:pPr>
              <w:jc w:val="center"/>
              <w:rPr>
                <w:sz w:val="20"/>
                <w:szCs w:val="20"/>
              </w:rPr>
            </w:pPr>
            <w:r w:rsidRPr="00AA1200">
              <w:rPr>
                <w:sz w:val="20"/>
                <w:szCs w:val="20"/>
              </w:rPr>
              <w:t>in warmer and hotter climates, respectively, often for highways and runways. (SB, SBS, SBR are Modifiers for PG 70-22 and PG 76-22)</w:t>
            </w:r>
          </w:p>
        </w:tc>
      </w:tr>
      <w:tr w:rsidR="00781C00" w:rsidRPr="00AA1200" w14:paraId="65BE253D" w14:textId="77777777" w:rsidTr="00781C00">
        <w:trPr>
          <w:trHeight w:val="20"/>
          <w:jc w:val="center"/>
        </w:trPr>
        <w:tc>
          <w:tcPr>
            <w:tcW w:w="0" w:type="auto"/>
            <w:vMerge/>
            <w:tcBorders>
              <w:bottom w:val="single" w:sz="12" w:space="0" w:color="000000"/>
            </w:tcBorders>
            <w:vAlign w:val="center"/>
          </w:tcPr>
          <w:p w14:paraId="11A853D4" w14:textId="77777777" w:rsidR="00781C00" w:rsidRPr="00827EDB" w:rsidRDefault="00781C00" w:rsidP="007A3B13">
            <w:pPr>
              <w:jc w:val="center"/>
              <w:rPr>
                <w:b/>
                <w:bCs/>
                <w:sz w:val="20"/>
                <w:szCs w:val="20"/>
              </w:rPr>
            </w:pPr>
          </w:p>
        </w:tc>
        <w:tc>
          <w:tcPr>
            <w:tcW w:w="0" w:type="auto"/>
            <w:tcBorders>
              <w:top w:val="dashSmallGap" w:sz="4" w:space="0" w:color="000000"/>
              <w:bottom w:val="single" w:sz="12" w:space="0" w:color="000000"/>
            </w:tcBorders>
            <w:vAlign w:val="center"/>
          </w:tcPr>
          <w:p w14:paraId="01A49F32" w14:textId="77777777" w:rsidR="00781C00" w:rsidRPr="00AA1200" w:rsidRDefault="00781C00" w:rsidP="007A3B13">
            <w:pPr>
              <w:jc w:val="center"/>
              <w:rPr>
                <w:sz w:val="20"/>
                <w:szCs w:val="20"/>
              </w:rPr>
            </w:pPr>
            <w:r w:rsidRPr="00AA1200">
              <w:rPr>
                <w:sz w:val="20"/>
                <w:szCs w:val="20"/>
              </w:rPr>
              <w:t>76-22</w:t>
            </w:r>
          </w:p>
        </w:tc>
        <w:tc>
          <w:tcPr>
            <w:tcW w:w="0" w:type="auto"/>
            <w:vMerge/>
            <w:tcBorders>
              <w:bottom w:val="single" w:sz="12" w:space="0" w:color="000000"/>
            </w:tcBorders>
            <w:vAlign w:val="center"/>
          </w:tcPr>
          <w:p w14:paraId="237BF6F7" w14:textId="77777777" w:rsidR="00781C00" w:rsidRPr="00AA1200" w:rsidRDefault="00781C00" w:rsidP="007A3B13">
            <w:pPr>
              <w:jc w:val="center"/>
              <w:rPr>
                <w:sz w:val="20"/>
                <w:szCs w:val="20"/>
              </w:rPr>
            </w:pPr>
          </w:p>
        </w:tc>
      </w:tr>
      <w:tr w:rsidR="00781C00" w:rsidRPr="00AA1200" w14:paraId="71BEDD1C" w14:textId="77777777" w:rsidTr="00781C00">
        <w:trPr>
          <w:trHeight w:val="20"/>
          <w:jc w:val="center"/>
        </w:trPr>
        <w:tc>
          <w:tcPr>
            <w:tcW w:w="0" w:type="auto"/>
            <w:vMerge w:val="restart"/>
            <w:tcBorders>
              <w:top w:val="single" w:sz="12" w:space="0" w:color="000000"/>
            </w:tcBorders>
            <w:vAlign w:val="center"/>
          </w:tcPr>
          <w:p w14:paraId="4AA793C0" w14:textId="77777777" w:rsidR="00781C00" w:rsidRPr="00827EDB" w:rsidRDefault="00781C00" w:rsidP="007A3B13">
            <w:pPr>
              <w:jc w:val="center"/>
              <w:rPr>
                <w:b/>
                <w:bCs/>
                <w:sz w:val="20"/>
                <w:szCs w:val="20"/>
              </w:rPr>
            </w:pPr>
            <w:r w:rsidRPr="00827EDB">
              <w:rPr>
                <w:b/>
                <w:bCs/>
                <w:sz w:val="20"/>
                <w:szCs w:val="20"/>
              </w:rPr>
              <w:t>Florida</w:t>
            </w:r>
          </w:p>
        </w:tc>
        <w:tc>
          <w:tcPr>
            <w:tcW w:w="0" w:type="auto"/>
            <w:tcBorders>
              <w:top w:val="single" w:sz="12" w:space="0" w:color="000000"/>
              <w:bottom w:val="dashSmallGap" w:sz="4" w:space="0" w:color="000000"/>
            </w:tcBorders>
            <w:vAlign w:val="center"/>
          </w:tcPr>
          <w:p w14:paraId="19DC1534" w14:textId="77777777" w:rsidR="00781C00" w:rsidRPr="00AA1200" w:rsidRDefault="00781C00" w:rsidP="007A3B13">
            <w:pPr>
              <w:jc w:val="center"/>
              <w:rPr>
                <w:sz w:val="20"/>
                <w:szCs w:val="20"/>
              </w:rPr>
            </w:pPr>
            <w:r w:rsidRPr="00AA1200">
              <w:rPr>
                <w:sz w:val="20"/>
                <w:szCs w:val="20"/>
              </w:rPr>
              <w:t>52-28</w:t>
            </w:r>
          </w:p>
        </w:tc>
        <w:tc>
          <w:tcPr>
            <w:tcW w:w="0" w:type="auto"/>
            <w:tcBorders>
              <w:top w:val="single" w:sz="12" w:space="0" w:color="000000"/>
              <w:bottom w:val="dashSmallGap" w:sz="4" w:space="0" w:color="000000"/>
            </w:tcBorders>
            <w:vAlign w:val="center"/>
          </w:tcPr>
          <w:p w14:paraId="2B26274F" w14:textId="77777777" w:rsidR="00781C00" w:rsidRPr="00AA1200" w:rsidRDefault="00781C00" w:rsidP="007A3B13">
            <w:pPr>
              <w:jc w:val="center"/>
              <w:rPr>
                <w:sz w:val="20"/>
                <w:szCs w:val="20"/>
              </w:rPr>
            </w:pPr>
            <w:r w:rsidRPr="00AA1200">
              <w:rPr>
                <w:sz w:val="20"/>
                <w:szCs w:val="20"/>
              </w:rPr>
              <w:t>Used in areas with lower temperature requirements.</w:t>
            </w:r>
          </w:p>
        </w:tc>
      </w:tr>
      <w:tr w:rsidR="00781C00" w:rsidRPr="00AA1200" w14:paraId="67322500" w14:textId="77777777" w:rsidTr="00781C00">
        <w:trPr>
          <w:trHeight w:val="20"/>
          <w:jc w:val="center"/>
        </w:trPr>
        <w:tc>
          <w:tcPr>
            <w:tcW w:w="0" w:type="auto"/>
            <w:vMerge/>
            <w:vAlign w:val="center"/>
          </w:tcPr>
          <w:p w14:paraId="42356C17" w14:textId="77777777" w:rsidR="00781C00" w:rsidRPr="00827EDB" w:rsidRDefault="00781C00" w:rsidP="007A3B13">
            <w:pPr>
              <w:jc w:val="center"/>
              <w:rPr>
                <w:b/>
                <w:bCs/>
                <w:sz w:val="20"/>
                <w:szCs w:val="20"/>
              </w:rPr>
            </w:pPr>
          </w:p>
        </w:tc>
        <w:tc>
          <w:tcPr>
            <w:tcW w:w="0" w:type="auto"/>
            <w:tcBorders>
              <w:top w:val="dashSmallGap" w:sz="4" w:space="0" w:color="000000"/>
              <w:bottom w:val="dashSmallGap" w:sz="4" w:space="0" w:color="000000"/>
            </w:tcBorders>
            <w:vAlign w:val="center"/>
          </w:tcPr>
          <w:p w14:paraId="16807E02" w14:textId="77777777" w:rsidR="00781C00" w:rsidRPr="00AA1200" w:rsidRDefault="00781C00" w:rsidP="007A3B13">
            <w:pPr>
              <w:jc w:val="center"/>
              <w:rPr>
                <w:sz w:val="20"/>
                <w:szCs w:val="20"/>
              </w:rPr>
            </w:pPr>
            <w:r w:rsidRPr="00AA1200">
              <w:rPr>
                <w:sz w:val="20"/>
                <w:szCs w:val="20"/>
              </w:rPr>
              <w:t>58-22</w:t>
            </w:r>
          </w:p>
        </w:tc>
        <w:tc>
          <w:tcPr>
            <w:tcW w:w="0" w:type="auto"/>
            <w:tcBorders>
              <w:top w:val="dashSmallGap" w:sz="4" w:space="0" w:color="000000"/>
              <w:bottom w:val="dashSmallGap" w:sz="4" w:space="0" w:color="000000"/>
            </w:tcBorders>
            <w:vAlign w:val="center"/>
          </w:tcPr>
          <w:p w14:paraId="5A6EC96C" w14:textId="77777777" w:rsidR="00781C00" w:rsidRPr="00AA1200" w:rsidRDefault="00781C00" w:rsidP="007A3B13">
            <w:pPr>
              <w:jc w:val="center"/>
              <w:rPr>
                <w:sz w:val="20"/>
                <w:szCs w:val="20"/>
              </w:rPr>
            </w:pPr>
            <w:r w:rsidRPr="00AA1200">
              <w:rPr>
                <w:sz w:val="20"/>
                <w:szCs w:val="20"/>
              </w:rPr>
              <w:t>Commonly used in general applications for moderate climates.</w:t>
            </w:r>
          </w:p>
        </w:tc>
      </w:tr>
      <w:tr w:rsidR="00781C00" w:rsidRPr="00AA1200" w14:paraId="03FCE047" w14:textId="77777777" w:rsidTr="00781C00">
        <w:trPr>
          <w:trHeight w:val="20"/>
          <w:jc w:val="center"/>
        </w:trPr>
        <w:tc>
          <w:tcPr>
            <w:tcW w:w="0" w:type="auto"/>
            <w:vMerge/>
            <w:vAlign w:val="center"/>
          </w:tcPr>
          <w:p w14:paraId="09C25901" w14:textId="77777777" w:rsidR="00781C00" w:rsidRPr="00827EDB" w:rsidRDefault="00781C00" w:rsidP="007A3B13">
            <w:pPr>
              <w:jc w:val="center"/>
              <w:rPr>
                <w:b/>
                <w:bCs/>
                <w:sz w:val="20"/>
                <w:szCs w:val="20"/>
              </w:rPr>
            </w:pPr>
          </w:p>
        </w:tc>
        <w:tc>
          <w:tcPr>
            <w:tcW w:w="0" w:type="auto"/>
            <w:tcBorders>
              <w:top w:val="dashSmallGap" w:sz="4" w:space="0" w:color="000000"/>
              <w:bottom w:val="dashSmallGap" w:sz="4" w:space="0" w:color="000000"/>
            </w:tcBorders>
            <w:vAlign w:val="center"/>
          </w:tcPr>
          <w:p w14:paraId="7FDD3355" w14:textId="77777777" w:rsidR="00781C00" w:rsidRPr="00AA1200" w:rsidRDefault="00781C00" w:rsidP="007A3B13">
            <w:pPr>
              <w:jc w:val="center"/>
              <w:rPr>
                <w:sz w:val="20"/>
                <w:szCs w:val="20"/>
              </w:rPr>
            </w:pPr>
            <w:r w:rsidRPr="00AA1200">
              <w:rPr>
                <w:sz w:val="20"/>
                <w:szCs w:val="20"/>
              </w:rPr>
              <w:t>67-22</w:t>
            </w:r>
          </w:p>
        </w:tc>
        <w:tc>
          <w:tcPr>
            <w:tcW w:w="0" w:type="auto"/>
            <w:tcBorders>
              <w:top w:val="dashSmallGap" w:sz="4" w:space="0" w:color="000000"/>
              <w:bottom w:val="dashSmallGap" w:sz="4" w:space="0" w:color="000000"/>
            </w:tcBorders>
            <w:vAlign w:val="center"/>
          </w:tcPr>
          <w:p w14:paraId="64073804" w14:textId="77777777" w:rsidR="00781C00" w:rsidRPr="00AA1200" w:rsidRDefault="00781C00" w:rsidP="007A3B13">
            <w:pPr>
              <w:jc w:val="center"/>
              <w:rPr>
                <w:sz w:val="20"/>
                <w:szCs w:val="20"/>
              </w:rPr>
            </w:pPr>
            <w:r w:rsidRPr="00AA1200">
              <w:rPr>
                <w:sz w:val="20"/>
                <w:szCs w:val="20"/>
              </w:rPr>
              <w:t>Suitable for higher temperature regions.</w:t>
            </w:r>
          </w:p>
        </w:tc>
      </w:tr>
      <w:tr w:rsidR="00781C00" w:rsidRPr="00AA1200" w14:paraId="6E4D033F" w14:textId="77777777" w:rsidTr="00781C00">
        <w:trPr>
          <w:trHeight w:val="20"/>
          <w:jc w:val="center"/>
        </w:trPr>
        <w:tc>
          <w:tcPr>
            <w:tcW w:w="0" w:type="auto"/>
            <w:vMerge/>
            <w:vAlign w:val="center"/>
          </w:tcPr>
          <w:p w14:paraId="1734A9B6" w14:textId="77777777" w:rsidR="00781C00" w:rsidRPr="00827EDB" w:rsidRDefault="00781C00" w:rsidP="007A3B13">
            <w:pPr>
              <w:jc w:val="center"/>
              <w:rPr>
                <w:b/>
                <w:bCs/>
                <w:sz w:val="20"/>
                <w:szCs w:val="20"/>
              </w:rPr>
            </w:pPr>
          </w:p>
        </w:tc>
        <w:tc>
          <w:tcPr>
            <w:tcW w:w="0" w:type="auto"/>
            <w:tcBorders>
              <w:top w:val="dashSmallGap" w:sz="4" w:space="0" w:color="000000"/>
              <w:bottom w:val="dashSmallGap" w:sz="4" w:space="0" w:color="000000"/>
            </w:tcBorders>
            <w:vAlign w:val="center"/>
          </w:tcPr>
          <w:p w14:paraId="5A5F5B25" w14:textId="77777777" w:rsidR="00781C00" w:rsidRPr="00AA1200" w:rsidRDefault="00781C00" w:rsidP="007A3B13">
            <w:pPr>
              <w:jc w:val="center"/>
              <w:rPr>
                <w:sz w:val="20"/>
                <w:szCs w:val="20"/>
              </w:rPr>
            </w:pPr>
            <w:r w:rsidRPr="00AA1200">
              <w:rPr>
                <w:sz w:val="20"/>
                <w:szCs w:val="20"/>
              </w:rPr>
              <w:t>76-22 PMA</w:t>
            </w:r>
          </w:p>
        </w:tc>
        <w:tc>
          <w:tcPr>
            <w:tcW w:w="0" w:type="auto"/>
            <w:tcBorders>
              <w:top w:val="dashSmallGap" w:sz="4" w:space="0" w:color="000000"/>
              <w:bottom w:val="dashSmallGap" w:sz="4" w:space="0" w:color="000000"/>
            </w:tcBorders>
            <w:vAlign w:val="center"/>
          </w:tcPr>
          <w:p w14:paraId="173884D8" w14:textId="77777777" w:rsidR="00781C00" w:rsidRPr="00AA1200" w:rsidRDefault="00781C00" w:rsidP="007A3B13">
            <w:pPr>
              <w:jc w:val="center"/>
              <w:rPr>
                <w:sz w:val="20"/>
                <w:szCs w:val="20"/>
              </w:rPr>
            </w:pPr>
            <w:r w:rsidRPr="00AA1200">
              <w:rPr>
                <w:sz w:val="20"/>
                <w:szCs w:val="20"/>
              </w:rPr>
              <w:t>Used in areas requiring higher temperature resistance and increased durability. (Produced with styrene-butadiene-styrene (SBS) or styrene-butadiene (SB))</w:t>
            </w:r>
          </w:p>
        </w:tc>
      </w:tr>
      <w:tr w:rsidR="00781C00" w:rsidRPr="00AA1200" w14:paraId="7FC911E9" w14:textId="77777777" w:rsidTr="00781C00">
        <w:trPr>
          <w:trHeight w:val="20"/>
          <w:jc w:val="center"/>
        </w:trPr>
        <w:tc>
          <w:tcPr>
            <w:tcW w:w="0" w:type="auto"/>
            <w:vMerge/>
            <w:tcBorders>
              <w:bottom w:val="single" w:sz="12" w:space="0" w:color="000000"/>
            </w:tcBorders>
            <w:vAlign w:val="center"/>
          </w:tcPr>
          <w:p w14:paraId="1B826B3F" w14:textId="77777777" w:rsidR="00781C00" w:rsidRPr="00827EDB" w:rsidRDefault="00781C00" w:rsidP="007A3B13">
            <w:pPr>
              <w:jc w:val="center"/>
              <w:rPr>
                <w:b/>
                <w:bCs/>
                <w:sz w:val="20"/>
                <w:szCs w:val="20"/>
              </w:rPr>
            </w:pPr>
          </w:p>
        </w:tc>
        <w:tc>
          <w:tcPr>
            <w:tcW w:w="0" w:type="auto"/>
            <w:tcBorders>
              <w:top w:val="dashSmallGap" w:sz="4" w:space="0" w:color="000000"/>
              <w:bottom w:val="single" w:sz="12" w:space="0" w:color="000000"/>
            </w:tcBorders>
            <w:vAlign w:val="center"/>
          </w:tcPr>
          <w:p w14:paraId="7558FDF7" w14:textId="77777777" w:rsidR="00781C00" w:rsidRPr="00AA1200" w:rsidRDefault="00781C00" w:rsidP="007A3B13">
            <w:pPr>
              <w:jc w:val="center"/>
              <w:rPr>
                <w:sz w:val="20"/>
                <w:szCs w:val="20"/>
              </w:rPr>
            </w:pPr>
            <w:r w:rsidRPr="00AA1200">
              <w:rPr>
                <w:sz w:val="20"/>
                <w:szCs w:val="20"/>
              </w:rPr>
              <w:t>76-22 ARB</w:t>
            </w:r>
          </w:p>
        </w:tc>
        <w:tc>
          <w:tcPr>
            <w:tcW w:w="0" w:type="auto"/>
            <w:tcBorders>
              <w:top w:val="dashSmallGap" w:sz="4" w:space="0" w:color="000000"/>
              <w:bottom w:val="single" w:sz="12" w:space="0" w:color="000000"/>
            </w:tcBorders>
            <w:vAlign w:val="center"/>
          </w:tcPr>
          <w:p w14:paraId="7213E1C4" w14:textId="77777777" w:rsidR="00781C00" w:rsidRPr="00AA1200" w:rsidRDefault="00781C00" w:rsidP="007A3B13">
            <w:pPr>
              <w:jc w:val="center"/>
              <w:rPr>
                <w:sz w:val="20"/>
                <w:szCs w:val="20"/>
              </w:rPr>
            </w:pPr>
            <w:r w:rsidRPr="00AA1200">
              <w:rPr>
                <w:sz w:val="20"/>
                <w:szCs w:val="20"/>
              </w:rPr>
              <w:t>Used in applications needing additional flexibility and resistance to rutting. (Contains a minimum of 7.0% ground tire rubber (GTR) by weight and may include polymer.)</w:t>
            </w:r>
          </w:p>
        </w:tc>
      </w:tr>
      <w:tr w:rsidR="00781C00" w:rsidRPr="00AA1200" w14:paraId="308F4A0A" w14:textId="77777777" w:rsidTr="00781C00">
        <w:trPr>
          <w:trHeight w:val="20"/>
          <w:jc w:val="center"/>
        </w:trPr>
        <w:tc>
          <w:tcPr>
            <w:tcW w:w="0" w:type="auto"/>
            <w:vMerge w:val="restart"/>
            <w:tcBorders>
              <w:top w:val="single" w:sz="12" w:space="0" w:color="000000"/>
            </w:tcBorders>
            <w:vAlign w:val="center"/>
          </w:tcPr>
          <w:p w14:paraId="5FC125A2" w14:textId="77777777" w:rsidR="00781C00" w:rsidRPr="00827EDB" w:rsidRDefault="00781C00" w:rsidP="007A3B13">
            <w:pPr>
              <w:jc w:val="center"/>
              <w:rPr>
                <w:b/>
                <w:bCs/>
                <w:sz w:val="20"/>
                <w:szCs w:val="20"/>
              </w:rPr>
            </w:pPr>
            <w:r w:rsidRPr="00827EDB">
              <w:rPr>
                <w:b/>
                <w:bCs/>
                <w:sz w:val="20"/>
                <w:szCs w:val="20"/>
              </w:rPr>
              <w:t>Georgia</w:t>
            </w:r>
          </w:p>
        </w:tc>
        <w:tc>
          <w:tcPr>
            <w:tcW w:w="0" w:type="auto"/>
            <w:tcBorders>
              <w:top w:val="single" w:sz="12" w:space="0" w:color="000000"/>
              <w:bottom w:val="dashSmallGap" w:sz="4" w:space="0" w:color="000000"/>
            </w:tcBorders>
            <w:vAlign w:val="center"/>
          </w:tcPr>
          <w:p w14:paraId="0FCD99C9" w14:textId="77777777" w:rsidR="00781C00" w:rsidRPr="00AA1200" w:rsidRDefault="00781C00" w:rsidP="007A3B13">
            <w:pPr>
              <w:jc w:val="center"/>
              <w:rPr>
                <w:sz w:val="20"/>
                <w:szCs w:val="20"/>
              </w:rPr>
            </w:pPr>
            <w:r w:rsidRPr="00AA1200">
              <w:rPr>
                <w:sz w:val="20"/>
                <w:szCs w:val="20"/>
              </w:rPr>
              <w:t>52-XX</w:t>
            </w:r>
          </w:p>
        </w:tc>
        <w:tc>
          <w:tcPr>
            <w:tcW w:w="0" w:type="auto"/>
            <w:vMerge w:val="restart"/>
            <w:tcBorders>
              <w:top w:val="single" w:sz="12" w:space="0" w:color="000000"/>
            </w:tcBorders>
            <w:vAlign w:val="center"/>
          </w:tcPr>
          <w:p w14:paraId="5D917701" w14:textId="77777777" w:rsidR="00781C00" w:rsidRPr="00AA1200" w:rsidRDefault="00781C00" w:rsidP="007A3B13">
            <w:pPr>
              <w:jc w:val="center"/>
              <w:rPr>
                <w:sz w:val="20"/>
                <w:szCs w:val="20"/>
              </w:rPr>
            </w:pPr>
            <w:r w:rsidRPr="00AA1200">
              <w:rPr>
                <w:sz w:val="20"/>
                <w:szCs w:val="20"/>
              </w:rPr>
              <w:t>Used in a variety of paving applications based on regional climatic conditions and performance needs.</w:t>
            </w:r>
          </w:p>
        </w:tc>
      </w:tr>
      <w:tr w:rsidR="00781C00" w:rsidRPr="00AA1200" w14:paraId="66FC2336" w14:textId="77777777" w:rsidTr="00781C00">
        <w:trPr>
          <w:trHeight w:val="20"/>
          <w:jc w:val="center"/>
        </w:trPr>
        <w:tc>
          <w:tcPr>
            <w:tcW w:w="0" w:type="auto"/>
            <w:vMerge/>
            <w:vAlign w:val="center"/>
          </w:tcPr>
          <w:p w14:paraId="041831F6" w14:textId="77777777" w:rsidR="00781C00" w:rsidRPr="00827EDB" w:rsidRDefault="00781C00" w:rsidP="007A3B13">
            <w:pPr>
              <w:jc w:val="center"/>
              <w:rPr>
                <w:b/>
                <w:bCs/>
                <w:sz w:val="20"/>
                <w:szCs w:val="20"/>
              </w:rPr>
            </w:pPr>
          </w:p>
        </w:tc>
        <w:tc>
          <w:tcPr>
            <w:tcW w:w="0" w:type="auto"/>
            <w:tcBorders>
              <w:top w:val="dashSmallGap" w:sz="4" w:space="0" w:color="000000"/>
              <w:bottom w:val="dashSmallGap" w:sz="4" w:space="0" w:color="000000"/>
            </w:tcBorders>
            <w:vAlign w:val="center"/>
          </w:tcPr>
          <w:p w14:paraId="2F41530E" w14:textId="77777777" w:rsidR="00781C00" w:rsidRPr="00AA1200" w:rsidRDefault="00781C00" w:rsidP="007A3B13">
            <w:pPr>
              <w:jc w:val="center"/>
              <w:rPr>
                <w:sz w:val="20"/>
                <w:szCs w:val="20"/>
              </w:rPr>
            </w:pPr>
            <w:r w:rsidRPr="00AA1200">
              <w:rPr>
                <w:sz w:val="20"/>
                <w:szCs w:val="20"/>
              </w:rPr>
              <w:t>58-XX</w:t>
            </w:r>
          </w:p>
        </w:tc>
        <w:tc>
          <w:tcPr>
            <w:tcW w:w="0" w:type="auto"/>
            <w:vMerge/>
            <w:vAlign w:val="center"/>
          </w:tcPr>
          <w:p w14:paraId="781C0BC3" w14:textId="77777777" w:rsidR="00781C00" w:rsidRPr="00AA1200" w:rsidRDefault="00781C00" w:rsidP="007A3B13">
            <w:pPr>
              <w:jc w:val="center"/>
              <w:rPr>
                <w:sz w:val="20"/>
                <w:szCs w:val="20"/>
              </w:rPr>
            </w:pPr>
          </w:p>
        </w:tc>
      </w:tr>
      <w:tr w:rsidR="00781C00" w:rsidRPr="00AA1200" w14:paraId="0E4CEC4E" w14:textId="77777777" w:rsidTr="00781C00">
        <w:trPr>
          <w:trHeight w:val="20"/>
          <w:jc w:val="center"/>
        </w:trPr>
        <w:tc>
          <w:tcPr>
            <w:tcW w:w="0" w:type="auto"/>
            <w:vMerge/>
            <w:vAlign w:val="center"/>
          </w:tcPr>
          <w:p w14:paraId="71DFB3B1" w14:textId="77777777" w:rsidR="00781C00" w:rsidRPr="00827EDB" w:rsidRDefault="00781C00" w:rsidP="007A3B13">
            <w:pPr>
              <w:jc w:val="center"/>
              <w:rPr>
                <w:b/>
                <w:bCs/>
                <w:sz w:val="20"/>
                <w:szCs w:val="20"/>
              </w:rPr>
            </w:pPr>
          </w:p>
        </w:tc>
        <w:tc>
          <w:tcPr>
            <w:tcW w:w="0" w:type="auto"/>
            <w:tcBorders>
              <w:top w:val="dashSmallGap" w:sz="4" w:space="0" w:color="000000"/>
              <w:bottom w:val="dashSmallGap" w:sz="4" w:space="0" w:color="000000"/>
            </w:tcBorders>
            <w:vAlign w:val="center"/>
          </w:tcPr>
          <w:p w14:paraId="2DFD8EC7" w14:textId="77777777" w:rsidR="00781C00" w:rsidRPr="00AA1200" w:rsidRDefault="00781C00" w:rsidP="007A3B13">
            <w:pPr>
              <w:jc w:val="center"/>
              <w:rPr>
                <w:sz w:val="20"/>
                <w:szCs w:val="20"/>
              </w:rPr>
            </w:pPr>
            <w:r w:rsidRPr="00AA1200">
              <w:rPr>
                <w:sz w:val="20"/>
                <w:szCs w:val="20"/>
              </w:rPr>
              <w:t>64-XX</w:t>
            </w:r>
          </w:p>
        </w:tc>
        <w:tc>
          <w:tcPr>
            <w:tcW w:w="0" w:type="auto"/>
            <w:vMerge/>
            <w:tcBorders>
              <w:bottom w:val="dashSmallGap" w:sz="4" w:space="0" w:color="000000"/>
            </w:tcBorders>
            <w:vAlign w:val="center"/>
          </w:tcPr>
          <w:p w14:paraId="735B3D55" w14:textId="77777777" w:rsidR="00781C00" w:rsidRPr="00AA1200" w:rsidRDefault="00781C00" w:rsidP="007A3B13">
            <w:pPr>
              <w:jc w:val="center"/>
              <w:rPr>
                <w:sz w:val="20"/>
                <w:szCs w:val="20"/>
              </w:rPr>
            </w:pPr>
          </w:p>
        </w:tc>
      </w:tr>
      <w:tr w:rsidR="00781C00" w:rsidRPr="00AA1200" w14:paraId="2F8D0CE0" w14:textId="77777777" w:rsidTr="00781C00">
        <w:trPr>
          <w:trHeight w:val="20"/>
          <w:jc w:val="center"/>
        </w:trPr>
        <w:tc>
          <w:tcPr>
            <w:tcW w:w="0" w:type="auto"/>
            <w:vMerge/>
            <w:vAlign w:val="center"/>
          </w:tcPr>
          <w:p w14:paraId="38121AB8" w14:textId="77777777" w:rsidR="00781C00" w:rsidRPr="00827EDB" w:rsidRDefault="00781C00" w:rsidP="007A3B13">
            <w:pPr>
              <w:jc w:val="center"/>
              <w:rPr>
                <w:b/>
                <w:bCs/>
                <w:sz w:val="20"/>
                <w:szCs w:val="20"/>
              </w:rPr>
            </w:pPr>
          </w:p>
        </w:tc>
        <w:tc>
          <w:tcPr>
            <w:tcW w:w="0" w:type="auto"/>
            <w:tcBorders>
              <w:top w:val="dashSmallGap" w:sz="4" w:space="0" w:color="000000"/>
              <w:bottom w:val="dashSmallGap" w:sz="4" w:space="0" w:color="000000"/>
            </w:tcBorders>
            <w:vAlign w:val="center"/>
          </w:tcPr>
          <w:p w14:paraId="2997C908" w14:textId="77777777" w:rsidR="00781C00" w:rsidRPr="00AA1200" w:rsidRDefault="00781C00" w:rsidP="007A3B13">
            <w:pPr>
              <w:jc w:val="center"/>
              <w:rPr>
                <w:sz w:val="20"/>
                <w:szCs w:val="20"/>
              </w:rPr>
            </w:pPr>
            <w:r w:rsidRPr="00AA1200">
              <w:rPr>
                <w:sz w:val="20"/>
                <w:szCs w:val="20"/>
              </w:rPr>
              <w:t>64-28 TR+</w:t>
            </w:r>
          </w:p>
        </w:tc>
        <w:tc>
          <w:tcPr>
            <w:tcW w:w="0" w:type="auto"/>
            <w:tcBorders>
              <w:top w:val="dashSmallGap" w:sz="4" w:space="0" w:color="000000"/>
              <w:bottom w:val="dashSmallGap" w:sz="4" w:space="0" w:color="000000"/>
            </w:tcBorders>
            <w:vAlign w:val="center"/>
          </w:tcPr>
          <w:p w14:paraId="3F07F69F" w14:textId="77777777" w:rsidR="00781C00" w:rsidRPr="00AA1200" w:rsidRDefault="00781C00" w:rsidP="007A3B13">
            <w:pPr>
              <w:jc w:val="center"/>
              <w:rPr>
                <w:sz w:val="20"/>
                <w:szCs w:val="20"/>
              </w:rPr>
            </w:pPr>
            <w:r w:rsidRPr="00AA1200">
              <w:rPr>
                <w:sz w:val="20"/>
                <w:szCs w:val="20"/>
              </w:rPr>
              <w:t>Designed for regions with extreme temperature variations, providing a balance between high-temperature stability and low-temperature flexibility. (Minimum of 8% crumb rubber and 2% SBS)</w:t>
            </w:r>
          </w:p>
        </w:tc>
      </w:tr>
      <w:tr w:rsidR="00781C00" w:rsidRPr="00AA1200" w14:paraId="53140AB2" w14:textId="77777777" w:rsidTr="00781C00">
        <w:trPr>
          <w:trHeight w:val="20"/>
          <w:jc w:val="center"/>
        </w:trPr>
        <w:tc>
          <w:tcPr>
            <w:tcW w:w="0" w:type="auto"/>
            <w:vMerge/>
            <w:vAlign w:val="center"/>
          </w:tcPr>
          <w:p w14:paraId="5133C26B" w14:textId="77777777" w:rsidR="00781C00" w:rsidRPr="00827EDB" w:rsidRDefault="00781C00" w:rsidP="007A3B13">
            <w:pPr>
              <w:jc w:val="center"/>
              <w:rPr>
                <w:b/>
                <w:bCs/>
                <w:sz w:val="20"/>
                <w:szCs w:val="20"/>
              </w:rPr>
            </w:pPr>
          </w:p>
        </w:tc>
        <w:tc>
          <w:tcPr>
            <w:tcW w:w="0" w:type="auto"/>
            <w:tcBorders>
              <w:top w:val="dashSmallGap" w:sz="4" w:space="0" w:color="000000"/>
              <w:bottom w:val="dashSmallGap" w:sz="4" w:space="0" w:color="000000"/>
            </w:tcBorders>
            <w:vAlign w:val="center"/>
          </w:tcPr>
          <w:p w14:paraId="49B662EE" w14:textId="77777777" w:rsidR="00781C00" w:rsidRPr="00AA1200" w:rsidRDefault="00781C00" w:rsidP="007A3B13">
            <w:pPr>
              <w:jc w:val="center"/>
              <w:rPr>
                <w:sz w:val="20"/>
                <w:szCs w:val="20"/>
              </w:rPr>
            </w:pPr>
            <w:r w:rsidRPr="00AA1200">
              <w:rPr>
                <w:sz w:val="20"/>
                <w:szCs w:val="20"/>
              </w:rPr>
              <w:t>70-22 TR+</w:t>
            </w:r>
          </w:p>
        </w:tc>
        <w:tc>
          <w:tcPr>
            <w:tcW w:w="0" w:type="auto"/>
            <w:tcBorders>
              <w:top w:val="dashSmallGap" w:sz="4" w:space="0" w:color="000000"/>
              <w:bottom w:val="dashSmallGap" w:sz="4" w:space="0" w:color="000000"/>
            </w:tcBorders>
            <w:vAlign w:val="center"/>
          </w:tcPr>
          <w:p w14:paraId="74FE190D" w14:textId="77777777" w:rsidR="00781C00" w:rsidRPr="00AA1200" w:rsidRDefault="00781C00" w:rsidP="007A3B13">
            <w:pPr>
              <w:jc w:val="center"/>
              <w:rPr>
                <w:sz w:val="20"/>
                <w:szCs w:val="20"/>
              </w:rPr>
            </w:pPr>
            <w:r w:rsidRPr="00AA1200">
              <w:rPr>
                <w:sz w:val="20"/>
                <w:szCs w:val="20"/>
              </w:rPr>
              <w:t>Suitable for use in asphalt mixtures where enhanced performance in terms of elasticity and resistance to deformation is required. (Minimum of 8% crumb rubber and 2% SBS)</w:t>
            </w:r>
          </w:p>
        </w:tc>
      </w:tr>
      <w:tr w:rsidR="00781C00" w:rsidRPr="00AA1200" w14:paraId="243E42D7" w14:textId="77777777" w:rsidTr="00781C00">
        <w:trPr>
          <w:trHeight w:val="20"/>
          <w:jc w:val="center"/>
        </w:trPr>
        <w:tc>
          <w:tcPr>
            <w:tcW w:w="0" w:type="auto"/>
            <w:vMerge/>
            <w:tcBorders>
              <w:bottom w:val="single" w:sz="12" w:space="0" w:color="000000"/>
            </w:tcBorders>
            <w:vAlign w:val="center"/>
          </w:tcPr>
          <w:p w14:paraId="42EB3BFC" w14:textId="77777777" w:rsidR="00781C00" w:rsidRPr="00827EDB" w:rsidRDefault="00781C00" w:rsidP="007A3B13">
            <w:pPr>
              <w:jc w:val="center"/>
              <w:rPr>
                <w:b/>
                <w:bCs/>
                <w:sz w:val="20"/>
                <w:szCs w:val="20"/>
              </w:rPr>
            </w:pPr>
          </w:p>
        </w:tc>
        <w:tc>
          <w:tcPr>
            <w:tcW w:w="0" w:type="auto"/>
            <w:tcBorders>
              <w:top w:val="dashSmallGap" w:sz="4" w:space="0" w:color="000000"/>
              <w:bottom w:val="single" w:sz="12" w:space="0" w:color="000000"/>
            </w:tcBorders>
            <w:vAlign w:val="center"/>
          </w:tcPr>
          <w:p w14:paraId="55690CE9" w14:textId="77777777" w:rsidR="00781C00" w:rsidRPr="00AA1200" w:rsidRDefault="00781C00" w:rsidP="007A3B13">
            <w:pPr>
              <w:jc w:val="center"/>
              <w:rPr>
                <w:sz w:val="20"/>
                <w:szCs w:val="20"/>
              </w:rPr>
            </w:pPr>
            <w:r w:rsidRPr="00AA1200">
              <w:rPr>
                <w:sz w:val="20"/>
                <w:szCs w:val="20"/>
              </w:rPr>
              <w:t>76-22 TR+</w:t>
            </w:r>
          </w:p>
        </w:tc>
        <w:tc>
          <w:tcPr>
            <w:tcW w:w="0" w:type="auto"/>
            <w:tcBorders>
              <w:top w:val="dashSmallGap" w:sz="4" w:space="0" w:color="000000"/>
              <w:bottom w:val="single" w:sz="12" w:space="0" w:color="000000"/>
            </w:tcBorders>
            <w:vAlign w:val="center"/>
          </w:tcPr>
          <w:p w14:paraId="3A2122BB" w14:textId="77777777" w:rsidR="00781C00" w:rsidRPr="00AA1200" w:rsidRDefault="00781C00" w:rsidP="007A3B13">
            <w:pPr>
              <w:jc w:val="center"/>
              <w:rPr>
                <w:sz w:val="20"/>
                <w:szCs w:val="20"/>
              </w:rPr>
            </w:pPr>
            <w:r w:rsidRPr="00AA1200">
              <w:rPr>
                <w:sz w:val="20"/>
                <w:szCs w:val="20"/>
              </w:rPr>
              <w:t>Used for high-performance asphalt mixtures requiring superior resistance to rutting and thermal cracking. (Minimum of 8% crumb rubber and 2% SBS)</w:t>
            </w:r>
          </w:p>
        </w:tc>
      </w:tr>
      <w:tr w:rsidR="00781C00" w:rsidRPr="00AA1200" w14:paraId="0E25EF00" w14:textId="77777777" w:rsidTr="00781C00">
        <w:trPr>
          <w:trHeight w:val="20"/>
          <w:jc w:val="center"/>
        </w:trPr>
        <w:tc>
          <w:tcPr>
            <w:tcW w:w="0" w:type="auto"/>
            <w:vMerge w:val="restart"/>
            <w:tcBorders>
              <w:top w:val="single" w:sz="12" w:space="0" w:color="000000"/>
            </w:tcBorders>
            <w:vAlign w:val="center"/>
          </w:tcPr>
          <w:p w14:paraId="039702F5" w14:textId="77777777" w:rsidR="00781C00" w:rsidRPr="00827EDB" w:rsidRDefault="00781C00" w:rsidP="007A3B13">
            <w:pPr>
              <w:jc w:val="center"/>
              <w:rPr>
                <w:b/>
                <w:bCs/>
                <w:sz w:val="20"/>
                <w:szCs w:val="20"/>
              </w:rPr>
            </w:pPr>
            <w:r w:rsidRPr="00827EDB">
              <w:rPr>
                <w:b/>
                <w:bCs/>
                <w:sz w:val="20"/>
                <w:szCs w:val="20"/>
              </w:rPr>
              <w:t>Kentucky</w:t>
            </w:r>
          </w:p>
        </w:tc>
        <w:tc>
          <w:tcPr>
            <w:tcW w:w="0" w:type="auto"/>
            <w:tcBorders>
              <w:top w:val="single" w:sz="12" w:space="0" w:color="000000"/>
              <w:bottom w:val="dashSmallGap" w:sz="4" w:space="0" w:color="000000"/>
            </w:tcBorders>
            <w:vAlign w:val="center"/>
          </w:tcPr>
          <w:p w14:paraId="5359241B" w14:textId="77777777" w:rsidR="00781C00" w:rsidRPr="00AA1200" w:rsidRDefault="00781C00" w:rsidP="007A3B13">
            <w:pPr>
              <w:jc w:val="center"/>
              <w:rPr>
                <w:sz w:val="20"/>
                <w:szCs w:val="20"/>
              </w:rPr>
            </w:pPr>
            <w:r w:rsidRPr="00AA1200">
              <w:rPr>
                <w:sz w:val="20"/>
                <w:szCs w:val="20"/>
              </w:rPr>
              <w:t>58-22</w:t>
            </w:r>
          </w:p>
        </w:tc>
        <w:tc>
          <w:tcPr>
            <w:tcW w:w="0" w:type="auto"/>
            <w:tcBorders>
              <w:top w:val="single" w:sz="12" w:space="0" w:color="000000"/>
              <w:bottom w:val="dashSmallGap" w:sz="4" w:space="0" w:color="000000"/>
            </w:tcBorders>
            <w:vAlign w:val="center"/>
          </w:tcPr>
          <w:p w14:paraId="1DCAF501" w14:textId="77777777" w:rsidR="00781C00" w:rsidRPr="00AA1200" w:rsidRDefault="00781C00" w:rsidP="007A3B13">
            <w:pPr>
              <w:jc w:val="center"/>
              <w:rPr>
                <w:sz w:val="20"/>
                <w:szCs w:val="20"/>
              </w:rPr>
            </w:pPr>
            <w:r w:rsidRPr="00AA1200">
              <w:rPr>
                <w:sz w:val="20"/>
                <w:szCs w:val="20"/>
              </w:rPr>
              <w:t>Used in asphalt materials to provide a workable plastic mixture. Heated separately to 300°F before combining.</w:t>
            </w:r>
          </w:p>
        </w:tc>
      </w:tr>
      <w:tr w:rsidR="00781C00" w:rsidRPr="00AA1200" w14:paraId="4DAAC77C" w14:textId="77777777" w:rsidTr="00781C00">
        <w:trPr>
          <w:trHeight w:val="20"/>
          <w:jc w:val="center"/>
        </w:trPr>
        <w:tc>
          <w:tcPr>
            <w:tcW w:w="0" w:type="auto"/>
            <w:vMerge/>
            <w:vAlign w:val="center"/>
          </w:tcPr>
          <w:p w14:paraId="604E78FD" w14:textId="77777777" w:rsidR="00781C00" w:rsidRPr="00827EDB" w:rsidRDefault="00781C00" w:rsidP="007A3B13">
            <w:pPr>
              <w:jc w:val="center"/>
              <w:rPr>
                <w:b/>
                <w:bCs/>
                <w:sz w:val="20"/>
                <w:szCs w:val="20"/>
              </w:rPr>
            </w:pPr>
          </w:p>
        </w:tc>
        <w:tc>
          <w:tcPr>
            <w:tcW w:w="0" w:type="auto"/>
            <w:tcBorders>
              <w:top w:val="dashSmallGap" w:sz="4" w:space="0" w:color="000000"/>
              <w:bottom w:val="dashSmallGap" w:sz="4" w:space="0" w:color="000000"/>
            </w:tcBorders>
            <w:vAlign w:val="center"/>
          </w:tcPr>
          <w:p w14:paraId="3D845F45" w14:textId="77777777" w:rsidR="00781C00" w:rsidRPr="00AA1200" w:rsidRDefault="00781C00" w:rsidP="007A3B13">
            <w:pPr>
              <w:jc w:val="center"/>
              <w:rPr>
                <w:sz w:val="20"/>
                <w:szCs w:val="20"/>
              </w:rPr>
            </w:pPr>
            <w:r w:rsidRPr="00AA1200">
              <w:rPr>
                <w:sz w:val="20"/>
                <w:szCs w:val="20"/>
              </w:rPr>
              <w:t>58-28</w:t>
            </w:r>
          </w:p>
        </w:tc>
        <w:tc>
          <w:tcPr>
            <w:tcW w:w="0" w:type="auto"/>
            <w:tcBorders>
              <w:top w:val="dashSmallGap" w:sz="4" w:space="0" w:color="000000"/>
              <w:bottom w:val="dashSmallGap" w:sz="4" w:space="0" w:color="000000"/>
            </w:tcBorders>
            <w:vAlign w:val="center"/>
          </w:tcPr>
          <w:p w14:paraId="1A47C059" w14:textId="77777777" w:rsidR="00781C00" w:rsidRPr="00AA1200" w:rsidRDefault="00781C00" w:rsidP="007A3B13">
            <w:pPr>
              <w:jc w:val="center"/>
              <w:rPr>
                <w:sz w:val="20"/>
                <w:szCs w:val="20"/>
              </w:rPr>
            </w:pPr>
            <w:r w:rsidRPr="00AA1200">
              <w:rPr>
                <w:sz w:val="20"/>
                <w:szCs w:val="20"/>
              </w:rPr>
              <w:t>Used in asphalt mixtures requiring a specific performance grade.</w:t>
            </w:r>
          </w:p>
        </w:tc>
      </w:tr>
      <w:tr w:rsidR="00781C00" w:rsidRPr="00AA1200" w14:paraId="7BDB4540" w14:textId="77777777" w:rsidTr="00781C00">
        <w:trPr>
          <w:trHeight w:val="20"/>
          <w:jc w:val="center"/>
        </w:trPr>
        <w:tc>
          <w:tcPr>
            <w:tcW w:w="0" w:type="auto"/>
            <w:vMerge/>
            <w:vAlign w:val="center"/>
          </w:tcPr>
          <w:p w14:paraId="2BB3BFE2" w14:textId="77777777" w:rsidR="00781C00" w:rsidRPr="00827EDB" w:rsidRDefault="00781C00" w:rsidP="007A3B13">
            <w:pPr>
              <w:jc w:val="center"/>
              <w:rPr>
                <w:b/>
                <w:bCs/>
                <w:sz w:val="20"/>
                <w:szCs w:val="20"/>
              </w:rPr>
            </w:pPr>
          </w:p>
        </w:tc>
        <w:tc>
          <w:tcPr>
            <w:tcW w:w="0" w:type="auto"/>
            <w:tcBorders>
              <w:top w:val="dashSmallGap" w:sz="4" w:space="0" w:color="000000"/>
              <w:bottom w:val="dashSmallGap" w:sz="4" w:space="0" w:color="000000"/>
            </w:tcBorders>
            <w:vAlign w:val="center"/>
          </w:tcPr>
          <w:p w14:paraId="29D500CB" w14:textId="77777777" w:rsidR="00781C00" w:rsidRPr="00AA1200" w:rsidRDefault="00781C00" w:rsidP="007A3B13">
            <w:pPr>
              <w:jc w:val="center"/>
              <w:rPr>
                <w:sz w:val="20"/>
                <w:szCs w:val="20"/>
              </w:rPr>
            </w:pPr>
            <w:r w:rsidRPr="00AA1200">
              <w:rPr>
                <w:sz w:val="20"/>
                <w:szCs w:val="20"/>
              </w:rPr>
              <w:t>64-22</w:t>
            </w:r>
          </w:p>
        </w:tc>
        <w:tc>
          <w:tcPr>
            <w:tcW w:w="0" w:type="auto"/>
            <w:tcBorders>
              <w:top w:val="dashSmallGap" w:sz="4" w:space="0" w:color="000000"/>
              <w:bottom w:val="dashSmallGap" w:sz="4" w:space="0" w:color="000000"/>
            </w:tcBorders>
            <w:vAlign w:val="center"/>
          </w:tcPr>
          <w:p w14:paraId="6B8C2E5B" w14:textId="77777777" w:rsidR="00781C00" w:rsidRPr="00AA1200" w:rsidRDefault="00781C00" w:rsidP="007A3B13">
            <w:pPr>
              <w:jc w:val="center"/>
              <w:rPr>
                <w:sz w:val="20"/>
                <w:szCs w:val="20"/>
              </w:rPr>
            </w:pPr>
            <w:r w:rsidRPr="00AA1200">
              <w:rPr>
                <w:sz w:val="20"/>
                <w:szCs w:val="20"/>
              </w:rPr>
              <w:t>Used in asphalt mixtures and binders conforming to Section 806. (Used for leveling and wedging as per Subsection 403.05.)</w:t>
            </w:r>
          </w:p>
        </w:tc>
      </w:tr>
      <w:tr w:rsidR="00781C00" w:rsidRPr="00AA1200" w14:paraId="15B7EDC5" w14:textId="77777777" w:rsidTr="00781C00">
        <w:trPr>
          <w:trHeight w:val="20"/>
          <w:jc w:val="center"/>
        </w:trPr>
        <w:tc>
          <w:tcPr>
            <w:tcW w:w="0" w:type="auto"/>
            <w:vMerge/>
            <w:tcBorders>
              <w:bottom w:val="single" w:sz="12" w:space="0" w:color="000000"/>
            </w:tcBorders>
            <w:vAlign w:val="center"/>
          </w:tcPr>
          <w:p w14:paraId="25FCB38B" w14:textId="77777777" w:rsidR="00781C00" w:rsidRPr="00827EDB" w:rsidRDefault="00781C00" w:rsidP="007A3B13">
            <w:pPr>
              <w:jc w:val="center"/>
              <w:rPr>
                <w:b/>
                <w:bCs/>
                <w:sz w:val="20"/>
                <w:szCs w:val="20"/>
              </w:rPr>
            </w:pPr>
          </w:p>
        </w:tc>
        <w:tc>
          <w:tcPr>
            <w:tcW w:w="0" w:type="auto"/>
            <w:tcBorders>
              <w:top w:val="dashSmallGap" w:sz="4" w:space="0" w:color="000000"/>
              <w:bottom w:val="single" w:sz="12" w:space="0" w:color="000000"/>
            </w:tcBorders>
            <w:vAlign w:val="center"/>
          </w:tcPr>
          <w:p w14:paraId="6A80A8BF" w14:textId="77777777" w:rsidR="00781C00" w:rsidRPr="00AA1200" w:rsidRDefault="00781C00" w:rsidP="007A3B13">
            <w:pPr>
              <w:jc w:val="center"/>
              <w:rPr>
                <w:sz w:val="20"/>
                <w:szCs w:val="20"/>
              </w:rPr>
            </w:pPr>
            <w:r w:rsidRPr="00AA1200">
              <w:rPr>
                <w:sz w:val="20"/>
                <w:szCs w:val="20"/>
              </w:rPr>
              <w:t>76-22 Modified</w:t>
            </w:r>
          </w:p>
        </w:tc>
        <w:tc>
          <w:tcPr>
            <w:tcW w:w="0" w:type="auto"/>
            <w:tcBorders>
              <w:top w:val="dashSmallGap" w:sz="4" w:space="0" w:color="000000"/>
              <w:bottom w:val="single" w:sz="12" w:space="0" w:color="000000"/>
            </w:tcBorders>
            <w:vAlign w:val="center"/>
          </w:tcPr>
          <w:p w14:paraId="64D68BA4" w14:textId="77777777" w:rsidR="00781C00" w:rsidRPr="00AA1200" w:rsidRDefault="00781C00" w:rsidP="007A3B13">
            <w:pPr>
              <w:jc w:val="center"/>
              <w:rPr>
                <w:sz w:val="20"/>
                <w:szCs w:val="20"/>
              </w:rPr>
            </w:pPr>
            <w:r w:rsidRPr="00AA1200">
              <w:rPr>
                <w:sz w:val="20"/>
                <w:szCs w:val="20"/>
              </w:rPr>
              <w:t>Used in asphalt mixtures requiring enhanced performance, especially in high-temperature environments. Must have a minimum Elastic Recovery (ER) at 10°C of 70 percent.</w:t>
            </w:r>
          </w:p>
        </w:tc>
      </w:tr>
      <w:tr w:rsidR="00781C00" w:rsidRPr="00AA1200" w14:paraId="1DCA83B3" w14:textId="77777777" w:rsidTr="00781C00">
        <w:trPr>
          <w:trHeight w:val="20"/>
          <w:jc w:val="center"/>
        </w:trPr>
        <w:tc>
          <w:tcPr>
            <w:tcW w:w="0" w:type="auto"/>
            <w:vMerge w:val="restart"/>
            <w:tcBorders>
              <w:top w:val="single" w:sz="12" w:space="0" w:color="000000"/>
            </w:tcBorders>
            <w:vAlign w:val="center"/>
          </w:tcPr>
          <w:p w14:paraId="4C295437" w14:textId="77777777" w:rsidR="00781C00" w:rsidRPr="00827EDB" w:rsidRDefault="00781C00" w:rsidP="007A3B13">
            <w:pPr>
              <w:jc w:val="center"/>
              <w:rPr>
                <w:b/>
                <w:bCs/>
                <w:sz w:val="20"/>
                <w:szCs w:val="20"/>
              </w:rPr>
            </w:pPr>
            <w:r w:rsidRPr="00827EDB">
              <w:rPr>
                <w:b/>
                <w:bCs/>
                <w:sz w:val="20"/>
                <w:szCs w:val="20"/>
              </w:rPr>
              <w:lastRenderedPageBreak/>
              <w:t>Louisiana</w:t>
            </w:r>
          </w:p>
        </w:tc>
        <w:tc>
          <w:tcPr>
            <w:tcW w:w="0" w:type="auto"/>
            <w:tcBorders>
              <w:top w:val="single" w:sz="12" w:space="0" w:color="000000"/>
              <w:bottom w:val="dashSmallGap" w:sz="4" w:space="0" w:color="000000"/>
            </w:tcBorders>
            <w:vAlign w:val="center"/>
          </w:tcPr>
          <w:p w14:paraId="68909DEA" w14:textId="77777777" w:rsidR="00781C00" w:rsidRPr="00AA1200" w:rsidRDefault="00781C00" w:rsidP="007A3B13">
            <w:pPr>
              <w:jc w:val="center"/>
              <w:rPr>
                <w:sz w:val="20"/>
                <w:szCs w:val="20"/>
              </w:rPr>
            </w:pPr>
            <w:r w:rsidRPr="00AA1200">
              <w:rPr>
                <w:sz w:val="20"/>
                <w:szCs w:val="20"/>
              </w:rPr>
              <w:t>58-28</w:t>
            </w:r>
          </w:p>
        </w:tc>
        <w:tc>
          <w:tcPr>
            <w:tcW w:w="0" w:type="auto"/>
            <w:tcBorders>
              <w:top w:val="single" w:sz="12" w:space="0" w:color="000000"/>
              <w:bottom w:val="dashSmallGap" w:sz="4" w:space="0" w:color="000000"/>
            </w:tcBorders>
            <w:vAlign w:val="center"/>
          </w:tcPr>
          <w:p w14:paraId="0F071558" w14:textId="77777777" w:rsidR="00781C00" w:rsidRPr="00AA1200" w:rsidRDefault="00781C00" w:rsidP="007A3B13">
            <w:pPr>
              <w:jc w:val="center"/>
              <w:rPr>
                <w:sz w:val="20"/>
                <w:szCs w:val="20"/>
              </w:rPr>
            </w:pPr>
            <w:r w:rsidRPr="00AA1200">
              <w:rPr>
                <w:sz w:val="20"/>
                <w:szCs w:val="20"/>
              </w:rPr>
              <w:t>Required when 21-30% RAP is used in the mixture.</w:t>
            </w:r>
          </w:p>
        </w:tc>
      </w:tr>
      <w:tr w:rsidR="00781C00" w:rsidRPr="00AA1200" w14:paraId="22EEC407" w14:textId="77777777" w:rsidTr="00781C00">
        <w:trPr>
          <w:trHeight w:val="20"/>
          <w:jc w:val="center"/>
        </w:trPr>
        <w:tc>
          <w:tcPr>
            <w:tcW w:w="0" w:type="auto"/>
            <w:vMerge/>
            <w:vAlign w:val="center"/>
          </w:tcPr>
          <w:p w14:paraId="7D2B1C60" w14:textId="77777777" w:rsidR="00781C00" w:rsidRPr="00827EDB" w:rsidRDefault="00781C00" w:rsidP="007A3B13">
            <w:pPr>
              <w:jc w:val="center"/>
              <w:rPr>
                <w:b/>
                <w:bCs/>
                <w:sz w:val="20"/>
                <w:szCs w:val="20"/>
              </w:rPr>
            </w:pPr>
          </w:p>
        </w:tc>
        <w:tc>
          <w:tcPr>
            <w:tcW w:w="0" w:type="auto"/>
            <w:tcBorders>
              <w:top w:val="dashSmallGap" w:sz="4" w:space="0" w:color="000000"/>
              <w:bottom w:val="dashSmallGap" w:sz="4" w:space="0" w:color="000000"/>
            </w:tcBorders>
            <w:vAlign w:val="center"/>
          </w:tcPr>
          <w:p w14:paraId="79EC9179" w14:textId="77777777" w:rsidR="00781C00" w:rsidRPr="00AA1200" w:rsidRDefault="00781C00" w:rsidP="007A3B13">
            <w:pPr>
              <w:jc w:val="center"/>
              <w:rPr>
                <w:sz w:val="20"/>
                <w:szCs w:val="20"/>
              </w:rPr>
            </w:pPr>
            <w:r w:rsidRPr="00AA1200">
              <w:rPr>
                <w:sz w:val="20"/>
                <w:szCs w:val="20"/>
              </w:rPr>
              <w:t>67-22</w:t>
            </w:r>
          </w:p>
        </w:tc>
        <w:tc>
          <w:tcPr>
            <w:tcW w:w="0" w:type="auto"/>
            <w:tcBorders>
              <w:top w:val="dashSmallGap" w:sz="4" w:space="0" w:color="000000"/>
              <w:bottom w:val="dashSmallGap" w:sz="4" w:space="0" w:color="000000"/>
            </w:tcBorders>
            <w:vAlign w:val="center"/>
          </w:tcPr>
          <w:p w14:paraId="0395BFE1" w14:textId="77777777" w:rsidR="00781C00" w:rsidRPr="00AA1200" w:rsidRDefault="00781C00" w:rsidP="007A3B13">
            <w:pPr>
              <w:jc w:val="center"/>
              <w:rPr>
                <w:sz w:val="20"/>
                <w:szCs w:val="20"/>
              </w:rPr>
            </w:pPr>
            <w:r w:rsidRPr="00AA1200">
              <w:rPr>
                <w:sz w:val="20"/>
                <w:szCs w:val="20"/>
              </w:rPr>
              <w:t>Used in Dense Mix, Coarse Mix, and OGFC (Open Graded Friction Course) as specified in Table 501-1.</w:t>
            </w:r>
          </w:p>
        </w:tc>
      </w:tr>
      <w:tr w:rsidR="00781C00" w:rsidRPr="00AA1200" w14:paraId="3F30606B" w14:textId="77777777" w:rsidTr="00781C00">
        <w:trPr>
          <w:trHeight w:val="20"/>
          <w:jc w:val="center"/>
        </w:trPr>
        <w:tc>
          <w:tcPr>
            <w:tcW w:w="0" w:type="auto"/>
            <w:vMerge/>
            <w:vAlign w:val="center"/>
          </w:tcPr>
          <w:p w14:paraId="3CE2F73E" w14:textId="77777777" w:rsidR="00781C00" w:rsidRPr="00827EDB" w:rsidRDefault="00781C00" w:rsidP="007A3B13">
            <w:pPr>
              <w:jc w:val="center"/>
              <w:rPr>
                <w:b/>
                <w:bCs/>
                <w:sz w:val="20"/>
                <w:szCs w:val="20"/>
              </w:rPr>
            </w:pPr>
          </w:p>
        </w:tc>
        <w:tc>
          <w:tcPr>
            <w:tcW w:w="0" w:type="auto"/>
            <w:tcBorders>
              <w:top w:val="dashSmallGap" w:sz="4" w:space="0" w:color="000000"/>
              <w:bottom w:val="dashSmallGap" w:sz="4" w:space="0" w:color="000000"/>
            </w:tcBorders>
            <w:vAlign w:val="center"/>
          </w:tcPr>
          <w:p w14:paraId="6A33CFED" w14:textId="77777777" w:rsidR="00781C00" w:rsidRPr="00AA1200" w:rsidRDefault="00781C00" w:rsidP="007A3B13">
            <w:pPr>
              <w:jc w:val="center"/>
              <w:rPr>
                <w:sz w:val="20"/>
                <w:szCs w:val="20"/>
              </w:rPr>
            </w:pPr>
            <w:r w:rsidRPr="00AA1200">
              <w:rPr>
                <w:sz w:val="20"/>
                <w:szCs w:val="20"/>
              </w:rPr>
              <w:t>70-22 Modified</w:t>
            </w:r>
          </w:p>
        </w:tc>
        <w:tc>
          <w:tcPr>
            <w:tcW w:w="0" w:type="auto"/>
            <w:tcBorders>
              <w:top w:val="dashSmallGap" w:sz="4" w:space="0" w:color="000000"/>
              <w:bottom w:val="dashSmallGap" w:sz="4" w:space="0" w:color="000000"/>
            </w:tcBorders>
            <w:vAlign w:val="center"/>
          </w:tcPr>
          <w:p w14:paraId="60BC9F19" w14:textId="77777777" w:rsidR="00781C00" w:rsidRPr="00AA1200" w:rsidRDefault="00781C00" w:rsidP="007A3B13">
            <w:pPr>
              <w:jc w:val="center"/>
              <w:rPr>
                <w:sz w:val="20"/>
                <w:szCs w:val="20"/>
              </w:rPr>
            </w:pPr>
            <w:r w:rsidRPr="00AA1200">
              <w:rPr>
                <w:sz w:val="20"/>
                <w:szCs w:val="20"/>
              </w:rPr>
              <w:t>Used in Dense Mix, Coarse Mix, and OGFC; meets PG 70-22 requirements when latex additive is blended.</w:t>
            </w:r>
          </w:p>
        </w:tc>
      </w:tr>
      <w:tr w:rsidR="00781C00" w:rsidRPr="00AA1200" w14:paraId="4CFDC882" w14:textId="77777777" w:rsidTr="00781C00">
        <w:trPr>
          <w:trHeight w:val="20"/>
          <w:jc w:val="center"/>
        </w:trPr>
        <w:tc>
          <w:tcPr>
            <w:tcW w:w="0" w:type="auto"/>
            <w:vMerge/>
            <w:vAlign w:val="center"/>
          </w:tcPr>
          <w:p w14:paraId="3DEFB6A6" w14:textId="77777777" w:rsidR="00781C00" w:rsidRPr="00827EDB" w:rsidRDefault="00781C00" w:rsidP="007A3B13">
            <w:pPr>
              <w:jc w:val="center"/>
              <w:rPr>
                <w:b/>
                <w:bCs/>
                <w:sz w:val="20"/>
                <w:szCs w:val="20"/>
              </w:rPr>
            </w:pPr>
          </w:p>
        </w:tc>
        <w:tc>
          <w:tcPr>
            <w:tcW w:w="0" w:type="auto"/>
            <w:tcBorders>
              <w:top w:val="dashSmallGap" w:sz="4" w:space="0" w:color="000000"/>
              <w:bottom w:val="dashSmallGap" w:sz="4" w:space="0" w:color="000000"/>
            </w:tcBorders>
            <w:vAlign w:val="center"/>
          </w:tcPr>
          <w:p w14:paraId="303EC69D" w14:textId="77777777" w:rsidR="00781C00" w:rsidRPr="00AA1200" w:rsidRDefault="00781C00" w:rsidP="007A3B13">
            <w:pPr>
              <w:jc w:val="center"/>
              <w:rPr>
                <w:sz w:val="20"/>
                <w:szCs w:val="20"/>
              </w:rPr>
            </w:pPr>
            <w:r w:rsidRPr="00AA1200">
              <w:rPr>
                <w:sz w:val="20"/>
                <w:szCs w:val="20"/>
              </w:rPr>
              <w:t>76-22 Modified</w:t>
            </w:r>
          </w:p>
        </w:tc>
        <w:tc>
          <w:tcPr>
            <w:tcW w:w="0" w:type="auto"/>
            <w:tcBorders>
              <w:top w:val="dashSmallGap" w:sz="4" w:space="0" w:color="000000"/>
              <w:bottom w:val="dashSmallGap" w:sz="4" w:space="0" w:color="000000"/>
            </w:tcBorders>
            <w:vAlign w:val="center"/>
          </w:tcPr>
          <w:p w14:paraId="7356335F" w14:textId="77777777" w:rsidR="00781C00" w:rsidRPr="00AA1200" w:rsidRDefault="00781C00" w:rsidP="007A3B13">
            <w:pPr>
              <w:jc w:val="center"/>
              <w:rPr>
                <w:sz w:val="20"/>
                <w:szCs w:val="20"/>
              </w:rPr>
            </w:pPr>
            <w:r w:rsidRPr="00AA1200">
              <w:rPr>
                <w:sz w:val="20"/>
                <w:szCs w:val="20"/>
              </w:rPr>
              <w:t>Used in Dense Mix, Coarse Mix, and OGFC.</w:t>
            </w:r>
          </w:p>
        </w:tc>
      </w:tr>
      <w:tr w:rsidR="00781C00" w:rsidRPr="00AA1200" w14:paraId="3B21DFEB" w14:textId="77777777" w:rsidTr="00781C00">
        <w:trPr>
          <w:trHeight w:val="20"/>
          <w:jc w:val="center"/>
        </w:trPr>
        <w:tc>
          <w:tcPr>
            <w:tcW w:w="0" w:type="auto"/>
            <w:vMerge/>
            <w:tcBorders>
              <w:bottom w:val="single" w:sz="12" w:space="0" w:color="000000"/>
            </w:tcBorders>
            <w:vAlign w:val="center"/>
          </w:tcPr>
          <w:p w14:paraId="3F020CF3" w14:textId="77777777" w:rsidR="00781C00" w:rsidRPr="00827EDB" w:rsidRDefault="00781C00" w:rsidP="007A3B13">
            <w:pPr>
              <w:jc w:val="center"/>
              <w:rPr>
                <w:b/>
                <w:bCs/>
                <w:sz w:val="20"/>
                <w:szCs w:val="20"/>
              </w:rPr>
            </w:pPr>
          </w:p>
        </w:tc>
        <w:tc>
          <w:tcPr>
            <w:tcW w:w="0" w:type="auto"/>
            <w:tcBorders>
              <w:top w:val="dashSmallGap" w:sz="4" w:space="0" w:color="000000"/>
              <w:bottom w:val="single" w:sz="12" w:space="0" w:color="000000"/>
            </w:tcBorders>
            <w:vAlign w:val="center"/>
          </w:tcPr>
          <w:p w14:paraId="4CB7AB6E" w14:textId="77777777" w:rsidR="00781C00" w:rsidRPr="00AA1200" w:rsidRDefault="00781C00" w:rsidP="007A3B13">
            <w:pPr>
              <w:jc w:val="center"/>
              <w:rPr>
                <w:sz w:val="20"/>
                <w:szCs w:val="20"/>
              </w:rPr>
            </w:pPr>
            <w:r w:rsidRPr="00AA1200">
              <w:rPr>
                <w:sz w:val="20"/>
                <w:szCs w:val="20"/>
              </w:rPr>
              <w:t>82-22 Rubber Modified</w:t>
            </w:r>
          </w:p>
        </w:tc>
        <w:tc>
          <w:tcPr>
            <w:tcW w:w="0" w:type="auto"/>
            <w:tcBorders>
              <w:top w:val="dashSmallGap" w:sz="4" w:space="0" w:color="000000"/>
              <w:bottom w:val="single" w:sz="12" w:space="0" w:color="000000"/>
            </w:tcBorders>
            <w:vAlign w:val="center"/>
          </w:tcPr>
          <w:p w14:paraId="3D387D0B" w14:textId="77777777" w:rsidR="00781C00" w:rsidRPr="00AA1200" w:rsidRDefault="00781C00" w:rsidP="007A3B13">
            <w:pPr>
              <w:jc w:val="center"/>
              <w:rPr>
                <w:sz w:val="20"/>
                <w:szCs w:val="20"/>
              </w:rPr>
            </w:pPr>
            <w:r w:rsidRPr="00AA1200">
              <w:rPr>
                <w:sz w:val="20"/>
                <w:szCs w:val="20"/>
              </w:rPr>
              <w:t>Used when 30 mesh (or finer) crumb rubber is added to a PG 67-22 material.</w:t>
            </w:r>
          </w:p>
        </w:tc>
      </w:tr>
      <w:tr w:rsidR="00781C00" w:rsidRPr="00AA1200" w14:paraId="0CAD6294" w14:textId="77777777" w:rsidTr="00781C00">
        <w:trPr>
          <w:trHeight w:val="20"/>
          <w:jc w:val="center"/>
        </w:trPr>
        <w:tc>
          <w:tcPr>
            <w:tcW w:w="0" w:type="auto"/>
            <w:vMerge w:val="restart"/>
            <w:tcBorders>
              <w:top w:val="single" w:sz="12" w:space="0" w:color="000000"/>
            </w:tcBorders>
            <w:vAlign w:val="center"/>
          </w:tcPr>
          <w:p w14:paraId="1D981ACE" w14:textId="77777777" w:rsidR="00781C00" w:rsidRPr="00827EDB" w:rsidRDefault="00781C00" w:rsidP="007A3B13">
            <w:pPr>
              <w:jc w:val="center"/>
              <w:rPr>
                <w:b/>
                <w:bCs/>
                <w:sz w:val="20"/>
                <w:szCs w:val="20"/>
              </w:rPr>
            </w:pPr>
            <w:r w:rsidRPr="00827EDB">
              <w:rPr>
                <w:b/>
                <w:bCs/>
                <w:sz w:val="20"/>
                <w:szCs w:val="20"/>
              </w:rPr>
              <w:t>Mississippi</w:t>
            </w:r>
          </w:p>
        </w:tc>
        <w:tc>
          <w:tcPr>
            <w:tcW w:w="0" w:type="auto"/>
            <w:tcBorders>
              <w:top w:val="single" w:sz="12" w:space="0" w:color="000000"/>
              <w:bottom w:val="dashSmallGap" w:sz="4" w:space="0" w:color="000000"/>
            </w:tcBorders>
            <w:vAlign w:val="center"/>
          </w:tcPr>
          <w:p w14:paraId="6F4921E8" w14:textId="77777777" w:rsidR="00781C00" w:rsidRPr="00AA1200" w:rsidRDefault="00781C00" w:rsidP="007A3B13">
            <w:pPr>
              <w:jc w:val="center"/>
              <w:rPr>
                <w:sz w:val="20"/>
                <w:szCs w:val="20"/>
              </w:rPr>
            </w:pPr>
            <w:r w:rsidRPr="00AA1200">
              <w:rPr>
                <w:sz w:val="20"/>
                <w:szCs w:val="20"/>
              </w:rPr>
              <w:t>58-28</w:t>
            </w:r>
          </w:p>
        </w:tc>
        <w:tc>
          <w:tcPr>
            <w:tcW w:w="0" w:type="auto"/>
            <w:tcBorders>
              <w:top w:val="single" w:sz="12" w:space="0" w:color="000000"/>
              <w:bottom w:val="dashSmallGap" w:sz="4" w:space="0" w:color="000000"/>
            </w:tcBorders>
            <w:vAlign w:val="center"/>
          </w:tcPr>
          <w:p w14:paraId="63A6AFA6" w14:textId="77777777" w:rsidR="00781C00" w:rsidRPr="00AA1200" w:rsidRDefault="00781C00" w:rsidP="007A3B13">
            <w:pPr>
              <w:jc w:val="center"/>
              <w:rPr>
                <w:sz w:val="20"/>
                <w:szCs w:val="20"/>
              </w:rPr>
            </w:pPr>
            <w:r w:rsidRPr="00AA1200">
              <w:rPr>
                <w:sz w:val="20"/>
                <w:szCs w:val="20"/>
              </w:rPr>
              <w:t>Can be used in lieu of petroleum asphalt cement, Grade AC-10.</w:t>
            </w:r>
          </w:p>
        </w:tc>
      </w:tr>
      <w:tr w:rsidR="00781C00" w:rsidRPr="00AA1200" w14:paraId="4AADA84F" w14:textId="77777777" w:rsidTr="00781C00">
        <w:trPr>
          <w:trHeight w:val="20"/>
          <w:jc w:val="center"/>
        </w:trPr>
        <w:tc>
          <w:tcPr>
            <w:tcW w:w="0" w:type="auto"/>
            <w:vMerge/>
            <w:vAlign w:val="center"/>
          </w:tcPr>
          <w:p w14:paraId="72AB7120" w14:textId="77777777" w:rsidR="00781C00" w:rsidRPr="00827EDB" w:rsidRDefault="00781C00" w:rsidP="007A3B13">
            <w:pPr>
              <w:jc w:val="center"/>
              <w:rPr>
                <w:b/>
                <w:bCs/>
                <w:sz w:val="20"/>
                <w:szCs w:val="20"/>
              </w:rPr>
            </w:pPr>
          </w:p>
        </w:tc>
        <w:tc>
          <w:tcPr>
            <w:tcW w:w="0" w:type="auto"/>
            <w:tcBorders>
              <w:top w:val="dashSmallGap" w:sz="4" w:space="0" w:color="000000"/>
              <w:bottom w:val="dashSmallGap" w:sz="4" w:space="0" w:color="000000"/>
            </w:tcBorders>
            <w:vAlign w:val="center"/>
          </w:tcPr>
          <w:p w14:paraId="361FBCA8" w14:textId="77777777" w:rsidR="00781C00" w:rsidRPr="00AA1200" w:rsidRDefault="00781C00" w:rsidP="007A3B13">
            <w:pPr>
              <w:jc w:val="center"/>
              <w:rPr>
                <w:sz w:val="20"/>
                <w:szCs w:val="20"/>
              </w:rPr>
            </w:pPr>
            <w:r w:rsidRPr="00AA1200">
              <w:rPr>
                <w:sz w:val="20"/>
                <w:szCs w:val="20"/>
              </w:rPr>
              <w:t>67-22</w:t>
            </w:r>
          </w:p>
        </w:tc>
        <w:tc>
          <w:tcPr>
            <w:tcW w:w="0" w:type="auto"/>
            <w:tcBorders>
              <w:top w:val="dashSmallGap" w:sz="4" w:space="0" w:color="000000"/>
              <w:bottom w:val="dashSmallGap" w:sz="4" w:space="0" w:color="000000"/>
            </w:tcBorders>
            <w:vAlign w:val="center"/>
          </w:tcPr>
          <w:p w14:paraId="7A953F63" w14:textId="77777777" w:rsidR="00781C00" w:rsidRPr="00AA1200" w:rsidRDefault="00781C00" w:rsidP="007A3B13">
            <w:pPr>
              <w:jc w:val="center"/>
              <w:rPr>
                <w:sz w:val="20"/>
                <w:szCs w:val="20"/>
              </w:rPr>
            </w:pPr>
            <w:r w:rsidRPr="00AA1200">
              <w:rPr>
                <w:sz w:val="20"/>
                <w:szCs w:val="20"/>
              </w:rPr>
              <w:t>General bituminous material used in all types of asphalt mixtures.</w:t>
            </w:r>
          </w:p>
        </w:tc>
      </w:tr>
      <w:tr w:rsidR="00781C00" w:rsidRPr="00AA1200" w14:paraId="73C4352F" w14:textId="77777777" w:rsidTr="00781C00">
        <w:trPr>
          <w:trHeight w:val="20"/>
          <w:jc w:val="center"/>
        </w:trPr>
        <w:tc>
          <w:tcPr>
            <w:tcW w:w="0" w:type="auto"/>
            <w:vMerge/>
            <w:vAlign w:val="center"/>
          </w:tcPr>
          <w:p w14:paraId="031EB58C" w14:textId="77777777" w:rsidR="00781C00" w:rsidRPr="00827EDB" w:rsidRDefault="00781C00" w:rsidP="007A3B13">
            <w:pPr>
              <w:jc w:val="center"/>
              <w:rPr>
                <w:b/>
                <w:bCs/>
                <w:sz w:val="20"/>
                <w:szCs w:val="20"/>
              </w:rPr>
            </w:pPr>
          </w:p>
        </w:tc>
        <w:tc>
          <w:tcPr>
            <w:tcW w:w="0" w:type="auto"/>
            <w:tcBorders>
              <w:top w:val="dashSmallGap" w:sz="4" w:space="0" w:color="000000"/>
              <w:bottom w:val="dashSmallGap" w:sz="4" w:space="0" w:color="000000"/>
            </w:tcBorders>
            <w:vAlign w:val="center"/>
          </w:tcPr>
          <w:p w14:paraId="4C275CFA" w14:textId="77777777" w:rsidR="00781C00" w:rsidRPr="00AA1200" w:rsidRDefault="00781C00" w:rsidP="007A3B13">
            <w:pPr>
              <w:jc w:val="center"/>
              <w:rPr>
                <w:sz w:val="20"/>
                <w:szCs w:val="20"/>
              </w:rPr>
            </w:pPr>
            <w:r w:rsidRPr="00AA1200">
              <w:rPr>
                <w:sz w:val="20"/>
                <w:szCs w:val="20"/>
              </w:rPr>
              <w:t>76-22</w:t>
            </w:r>
          </w:p>
        </w:tc>
        <w:tc>
          <w:tcPr>
            <w:tcW w:w="0" w:type="auto"/>
            <w:tcBorders>
              <w:top w:val="dashSmallGap" w:sz="4" w:space="0" w:color="000000"/>
              <w:bottom w:val="dashSmallGap" w:sz="4" w:space="0" w:color="000000"/>
            </w:tcBorders>
            <w:vAlign w:val="center"/>
          </w:tcPr>
          <w:p w14:paraId="1D26C79B" w14:textId="77777777" w:rsidR="00781C00" w:rsidRPr="00AA1200" w:rsidRDefault="00781C00" w:rsidP="007A3B13">
            <w:pPr>
              <w:jc w:val="center"/>
              <w:rPr>
                <w:sz w:val="20"/>
                <w:szCs w:val="20"/>
              </w:rPr>
            </w:pPr>
            <w:r w:rsidRPr="00AA1200">
              <w:rPr>
                <w:sz w:val="20"/>
                <w:szCs w:val="20"/>
              </w:rPr>
              <w:t>Used in polymer modified asphalt mixtures and Open Graded Friction Course (OGFC) mixtures.</w:t>
            </w:r>
          </w:p>
        </w:tc>
      </w:tr>
      <w:tr w:rsidR="00781C00" w:rsidRPr="00AA1200" w14:paraId="0A63FBDE" w14:textId="77777777" w:rsidTr="00781C00">
        <w:trPr>
          <w:trHeight w:val="20"/>
          <w:jc w:val="center"/>
        </w:trPr>
        <w:tc>
          <w:tcPr>
            <w:tcW w:w="0" w:type="auto"/>
            <w:vMerge/>
            <w:tcBorders>
              <w:bottom w:val="single" w:sz="12" w:space="0" w:color="000000"/>
            </w:tcBorders>
            <w:vAlign w:val="center"/>
          </w:tcPr>
          <w:p w14:paraId="49394EE6" w14:textId="77777777" w:rsidR="00781C00" w:rsidRPr="00827EDB" w:rsidRDefault="00781C00" w:rsidP="007A3B13">
            <w:pPr>
              <w:jc w:val="center"/>
              <w:rPr>
                <w:b/>
                <w:bCs/>
                <w:sz w:val="20"/>
                <w:szCs w:val="20"/>
              </w:rPr>
            </w:pPr>
          </w:p>
        </w:tc>
        <w:tc>
          <w:tcPr>
            <w:tcW w:w="0" w:type="auto"/>
            <w:tcBorders>
              <w:top w:val="dashSmallGap" w:sz="4" w:space="0" w:color="000000"/>
              <w:bottom w:val="single" w:sz="12" w:space="0" w:color="000000"/>
            </w:tcBorders>
            <w:vAlign w:val="center"/>
          </w:tcPr>
          <w:p w14:paraId="3694AD17" w14:textId="77777777" w:rsidR="00781C00" w:rsidRPr="00AA1200" w:rsidRDefault="00781C00" w:rsidP="007A3B13">
            <w:pPr>
              <w:jc w:val="center"/>
              <w:rPr>
                <w:sz w:val="20"/>
                <w:szCs w:val="20"/>
              </w:rPr>
            </w:pPr>
            <w:r w:rsidRPr="00AA1200">
              <w:rPr>
                <w:sz w:val="20"/>
                <w:szCs w:val="20"/>
              </w:rPr>
              <w:t>82-22</w:t>
            </w:r>
          </w:p>
        </w:tc>
        <w:tc>
          <w:tcPr>
            <w:tcW w:w="0" w:type="auto"/>
            <w:tcBorders>
              <w:top w:val="dashSmallGap" w:sz="4" w:space="0" w:color="000000"/>
              <w:bottom w:val="single" w:sz="12" w:space="0" w:color="000000"/>
            </w:tcBorders>
            <w:vAlign w:val="center"/>
          </w:tcPr>
          <w:p w14:paraId="00C1158A" w14:textId="77777777" w:rsidR="00781C00" w:rsidRPr="00AA1200" w:rsidRDefault="00781C00" w:rsidP="007A3B13">
            <w:pPr>
              <w:jc w:val="center"/>
              <w:rPr>
                <w:sz w:val="20"/>
                <w:szCs w:val="20"/>
              </w:rPr>
            </w:pPr>
            <w:r w:rsidRPr="00AA1200">
              <w:rPr>
                <w:sz w:val="20"/>
                <w:szCs w:val="20"/>
              </w:rPr>
              <w:t>Used in polymer modified asphalt mixtures.</w:t>
            </w:r>
          </w:p>
        </w:tc>
      </w:tr>
      <w:tr w:rsidR="00781C00" w:rsidRPr="00AA1200" w14:paraId="65356AFF" w14:textId="77777777" w:rsidTr="00781C00">
        <w:trPr>
          <w:trHeight w:val="20"/>
          <w:jc w:val="center"/>
        </w:trPr>
        <w:tc>
          <w:tcPr>
            <w:tcW w:w="0" w:type="auto"/>
            <w:vMerge w:val="restart"/>
            <w:tcBorders>
              <w:top w:val="single" w:sz="12" w:space="0" w:color="000000"/>
            </w:tcBorders>
            <w:vAlign w:val="center"/>
          </w:tcPr>
          <w:p w14:paraId="38C237FC" w14:textId="77777777" w:rsidR="00781C00" w:rsidRPr="00827EDB" w:rsidRDefault="00781C00" w:rsidP="007A3B13">
            <w:pPr>
              <w:jc w:val="center"/>
              <w:rPr>
                <w:b/>
                <w:bCs/>
                <w:sz w:val="20"/>
                <w:szCs w:val="20"/>
              </w:rPr>
            </w:pPr>
            <w:r w:rsidRPr="00827EDB">
              <w:rPr>
                <w:b/>
                <w:bCs/>
                <w:sz w:val="20"/>
                <w:szCs w:val="20"/>
              </w:rPr>
              <w:t>North Carolina</w:t>
            </w:r>
          </w:p>
        </w:tc>
        <w:tc>
          <w:tcPr>
            <w:tcW w:w="0" w:type="auto"/>
            <w:tcBorders>
              <w:top w:val="single" w:sz="12" w:space="0" w:color="000000"/>
              <w:bottom w:val="dashSmallGap" w:sz="4" w:space="0" w:color="000000"/>
            </w:tcBorders>
            <w:vAlign w:val="center"/>
          </w:tcPr>
          <w:p w14:paraId="0DEA96B4" w14:textId="77777777" w:rsidR="00781C00" w:rsidRPr="00AA1200" w:rsidRDefault="00781C00" w:rsidP="007A3B13">
            <w:pPr>
              <w:jc w:val="center"/>
              <w:rPr>
                <w:sz w:val="20"/>
                <w:szCs w:val="20"/>
              </w:rPr>
            </w:pPr>
            <w:r w:rsidRPr="00AA1200">
              <w:rPr>
                <w:sz w:val="20"/>
                <w:szCs w:val="20"/>
              </w:rPr>
              <w:t>64-22</w:t>
            </w:r>
          </w:p>
        </w:tc>
        <w:tc>
          <w:tcPr>
            <w:tcW w:w="0" w:type="auto"/>
            <w:tcBorders>
              <w:top w:val="single" w:sz="12" w:space="0" w:color="000000"/>
              <w:bottom w:val="dashSmallGap" w:sz="4" w:space="0" w:color="000000"/>
            </w:tcBorders>
            <w:vAlign w:val="center"/>
          </w:tcPr>
          <w:p w14:paraId="7BA43295" w14:textId="77777777" w:rsidR="00781C00" w:rsidRPr="00AA1200" w:rsidRDefault="00781C00" w:rsidP="007A3B13">
            <w:pPr>
              <w:jc w:val="center"/>
              <w:rPr>
                <w:sz w:val="20"/>
                <w:szCs w:val="20"/>
              </w:rPr>
            </w:pPr>
            <w:r w:rsidRPr="00AA1200">
              <w:rPr>
                <w:sz w:val="20"/>
                <w:szCs w:val="20"/>
              </w:rPr>
              <w:t>Asphalt binder for tack coat, asphalt concrete base, intermediate, and surface courses.</w:t>
            </w:r>
          </w:p>
        </w:tc>
      </w:tr>
      <w:tr w:rsidR="00781C00" w:rsidRPr="00AA1200" w14:paraId="0927E819" w14:textId="77777777" w:rsidTr="00781C00">
        <w:trPr>
          <w:trHeight w:val="20"/>
          <w:jc w:val="center"/>
        </w:trPr>
        <w:tc>
          <w:tcPr>
            <w:tcW w:w="0" w:type="auto"/>
            <w:vMerge/>
            <w:vAlign w:val="center"/>
          </w:tcPr>
          <w:p w14:paraId="4D56B5FE" w14:textId="77777777" w:rsidR="00781C00" w:rsidRPr="00827EDB" w:rsidRDefault="00781C00" w:rsidP="007A3B13">
            <w:pPr>
              <w:jc w:val="center"/>
              <w:rPr>
                <w:b/>
                <w:bCs/>
                <w:sz w:val="20"/>
                <w:szCs w:val="20"/>
              </w:rPr>
            </w:pPr>
          </w:p>
        </w:tc>
        <w:tc>
          <w:tcPr>
            <w:tcW w:w="0" w:type="auto"/>
            <w:tcBorders>
              <w:top w:val="dashSmallGap" w:sz="4" w:space="0" w:color="000000"/>
              <w:bottom w:val="dashSmallGap" w:sz="4" w:space="0" w:color="000000"/>
            </w:tcBorders>
            <w:vAlign w:val="center"/>
          </w:tcPr>
          <w:p w14:paraId="1290A6B2" w14:textId="77777777" w:rsidR="00781C00" w:rsidRPr="00AA1200" w:rsidRDefault="00781C00" w:rsidP="007A3B13">
            <w:pPr>
              <w:jc w:val="center"/>
              <w:rPr>
                <w:sz w:val="20"/>
                <w:szCs w:val="20"/>
              </w:rPr>
            </w:pPr>
            <w:r w:rsidRPr="00AA1200">
              <w:rPr>
                <w:sz w:val="20"/>
                <w:szCs w:val="20"/>
              </w:rPr>
              <w:t>70-22</w:t>
            </w:r>
          </w:p>
        </w:tc>
        <w:tc>
          <w:tcPr>
            <w:tcW w:w="0" w:type="auto"/>
            <w:tcBorders>
              <w:top w:val="dashSmallGap" w:sz="4" w:space="0" w:color="000000"/>
              <w:bottom w:val="dashSmallGap" w:sz="4" w:space="0" w:color="000000"/>
            </w:tcBorders>
            <w:vAlign w:val="center"/>
          </w:tcPr>
          <w:p w14:paraId="5257B0D6" w14:textId="77777777" w:rsidR="00781C00" w:rsidRPr="00AA1200" w:rsidRDefault="00781C00" w:rsidP="007A3B13">
            <w:pPr>
              <w:jc w:val="center"/>
              <w:rPr>
                <w:sz w:val="20"/>
                <w:szCs w:val="20"/>
              </w:rPr>
            </w:pPr>
            <w:r w:rsidRPr="00AA1200">
              <w:rPr>
                <w:sz w:val="20"/>
                <w:szCs w:val="20"/>
              </w:rPr>
              <w:t>Asphalt concrete intermediate and surface courses.</w:t>
            </w:r>
          </w:p>
        </w:tc>
      </w:tr>
      <w:tr w:rsidR="00781C00" w:rsidRPr="00AA1200" w14:paraId="2B4404F7" w14:textId="77777777" w:rsidTr="00781C00">
        <w:trPr>
          <w:trHeight w:val="20"/>
          <w:jc w:val="center"/>
        </w:trPr>
        <w:tc>
          <w:tcPr>
            <w:tcW w:w="0" w:type="auto"/>
            <w:vMerge/>
            <w:vAlign w:val="center"/>
          </w:tcPr>
          <w:p w14:paraId="5AFFBF34" w14:textId="77777777" w:rsidR="00781C00" w:rsidRPr="00827EDB" w:rsidRDefault="00781C00" w:rsidP="007A3B13">
            <w:pPr>
              <w:jc w:val="center"/>
              <w:rPr>
                <w:b/>
                <w:bCs/>
                <w:sz w:val="20"/>
                <w:szCs w:val="20"/>
              </w:rPr>
            </w:pPr>
          </w:p>
        </w:tc>
        <w:tc>
          <w:tcPr>
            <w:tcW w:w="0" w:type="auto"/>
            <w:tcBorders>
              <w:top w:val="dashSmallGap" w:sz="4" w:space="0" w:color="000000"/>
            </w:tcBorders>
            <w:vAlign w:val="center"/>
          </w:tcPr>
          <w:p w14:paraId="2057099B" w14:textId="77777777" w:rsidR="00781C00" w:rsidRPr="00AA1200" w:rsidRDefault="00781C00" w:rsidP="007A3B13">
            <w:pPr>
              <w:jc w:val="center"/>
              <w:rPr>
                <w:sz w:val="20"/>
                <w:szCs w:val="20"/>
              </w:rPr>
            </w:pPr>
            <w:r w:rsidRPr="00AA1200">
              <w:rPr>
                <w:sz w:val="20"/>
                <w:szCs w:val="20"/>
              </w:rPr>
              <w:t>76-22</w:t>
            </w:r>
          </w:p>
        </w:tc>
        <w:tc>
          <w:tcPr>
            <w:tcW w:w="0" w:type="auto"/>
            <w:tcBorders>
              <w:top w:val="dashSmallGap" w:sz="4" w:space="0" w:color="000000"/>
            </w:tcBorders>
            <w:vAlign w:val="center"/>
          </w:tcPr>
          <w:p w14:paraId="46183F5F" w14:textId="77777777" w:rsidR="00781C00" w:rsidRPr="00AA1200" w:rsidRDefault="00781C00" w:rsidP="007A3B13">
            <w:pPr>
              <w:jc w:val="center"/>
              <w:rPr>
                <w:sz w:val="20"/>
                <w:szCs w:val="20"/>
              </w:rPr>
            </w:pPr>
            <w:r w:rsidRPr="00AA1200">
              <w:rPr>
                <w:sz w:val="20"/>
                <w:szCs w:val="20"/>
              </w:rPr>
              <w:t>Asphalt concrete intermediate and surface courses, ultra-thin bonded wearing course (UBWC).</w:t>
            </w:r>
          </w:p>
        </w:tc>
      </w:tr>
      <w:tr w:rsidR="00781C00" w:rsidRPr="00AA1200" w14:paraId="17C87D5F" w14:textId="77777777" w:rsidTr="00781C00">
        <w:trPr>
          <w:trHeight w:val="20"/>
          <w:jc w:val="center"/>
        </w:trPr>
        <w:tc>
          <w:tcPr>
            <w:tcW w:w="0" w:type="auto"/>
            <w:vMerge/>
            <w:vAlign w:val="center"/>
          </w:tcPr>
          <w:p w14:paraId="6B7F4F52" w14:textId="77777777" w:rsidR="00781C00" w:rsidRPr="00827EDB" w:rsidRDefault="00781C00" w:rsidP="007A3B13">
            <w:pPr>
              <w:jc w:val="center"/>
              <w:rPr>
                <w:b/>
                <w:bCs/>
                <w:sz w:val="20"/>
                <w:szCs w:val="20"/>
              </w:rPr>
            </w:pPr>
          </w:p>
        </w:tc>
        <w:tc>
          <w:tcPr>
            <w:tcW w:w="0" w:type="auto"/>
            <w:tcBorders>
              <w:top w:val="dashSmallGap" w:sz="4" w:space="0" w:color="000000"/>
              <w:bottom w:val="dashSmallGap" w:sz="4" w:space="0" w:color="000000"/>
            </w:tcBorders>
            <w:vAlign w:val="center"/>
          </w:tcPr>
          <w:p w14:paraId="0E12E398" w14:textId="77777777" w:rsidR="00781C00" w:rsidRPr="00AA1200" w:rsidRDefault="00781C00" w:rsidP="007A3B13">
            <w:pPr>
              <w:jc w:val="center"/>
              <w:rPr>
                <w:sz w:val="20"/>
                <w:szCs w:val="20"/>
              </w:rPr>
            </w:pPr>
            <w:r w:rsidRPr="00AA1200">
              <w:rPr>
                <w:sz w:val="20"/>
                <w:szCs w:val="20"/>
              </w:rPr>
              <w:t>58-28</w:t>
            </w:r>
          </w:p>
        </w:tc>
        <w:tc>
          <w:tcPr>
            <w:tcW w:w="0" w:type="auto"/>
            <w:tcBorders>
              <w:top w:val="dashSmallGap" w:sz="4" w:space="0" w:color="000000"/>
              <w:bottom w:val="dashSmallGap" w:sz="4" w:space="0" w:color="000000"/>
            </w:tcBorders>
            <w:vAlign w:val="center"/>
          </w:tcPr>
          <w:p w14:paraId="05B1F9CA" w14:textId="77777777" w:rsidR="00781C00" w:rsidRPr="00AA1200" w:rsidRDefault="00781C00" w:rsidP="007A3B13">
            <w:pPr>
              <w:jc w:val="center"/>
              <w:rPr>
                <w:sz w:val="20"/>
                <w:szCs w:val="20"/>
              </w:rPr>
            </w:pPr>
            <w:r w:rsidRPr="00AA1200">
              <w:rPr>
                <w:sz w:val="20"/>
                <w:szCs w:val="20"/>
              </w:rPr>
              <w:t>Used with RAP or RAS in specific conditions.</w:t>
            </w:r>
          </w:p>
        </w:tc>
      </w:tr>
      <w:tr w:rsidR="00781C00" w:rsidRPr="00AA1200" w14:paraId="54B7B427" w14:textId="77777777" w:rsidTr="00781C00">
        <w:trPr>
          <w:trHeight w:val="20"/>
          <w:jc w:val="center"/>
        </w:trPr>
        <w:tc>
          <w:tcPr>
            <w:tcW w:w="0" w:type="auto"/>
            <w:vMerge/>
            <w:vAlign w:val="center"/>
          </w:tcPr>
          <w:p w14:paraId="017E67D4" w14:textId="77777777" w:rsidR="00781C00" w:rsidRPr="00827EDB" w:rsidRDefault="00781C00" w:rsidP="007A3B13">
            <w:pPr>
              <w:jc w:val="center"/>
              <w:rPr>
                <w:b/>
                <w:bCs/>
                <w:sz w:val="20"/>
                <w:szCs w:val="20"/>
              </w:rPr>
            </w:pPr>
          </w:p>
        </w:tc>
        <w:tc>
          <w:tcPr>
            <w:tcW w:w="0" w:type="auto"/>
            <w:tcBorders>
              <w:top w:val="dashSmallGap" w:sz="4" w:space="0" w:color="000000"/>
              <w:bottom w:val="dashSmallGap" w:sz="4" w:space="0" w:color="000000"/>
            </w:tcBorders>
            <w:vAlign w:val="center"/>
          </w:tcPr>
          <w:p w14:paraId="6961D9F9" w14:textId="77777777" w:rsidR="00781C00" w:rsidRPr="00AA1200" w:rsidRDefault="00781C00" w:rsidP="007A3B13">
            <w:pPr>
              <w:jc w:val="center"/>
              <w:rPr>
                <w:sz w:val="20"/>
                <w:szCs w:val="20"/>
              </w:rPr>
            </w:pPr>
            <w:r w:rsidRPr="00AA1200">
              <w:rPr>
                <w:sz w:val="20"/>
                <w:szCs w:val="20"/>
              </w:rPr>
              <w:t>70-28</w:t>
            </w:r>
          </w:p>
        </w:tc>
        <w:tc>
          <w:tcPr>
            <w:tcW w:w="0" w:type="auto"/>
            <w:tcBorders>
              <w:top w:val="dashSmallGap" w:sz="4" w:space="0" w:color="000000"/>
              <w:bottom w:val="dashSmallGap" w:sz="4" w:space="0" w:color="000000"/>
            </w:tcBorders>
            <w:vAlign w:val="center"/>
          </w:tcPr>
          <w:p w14:paraId="69F41ADE" w14:textId="77777777" w:rsidR="00781C00" w:rsidRPr="00AA1200" w:rsidRDefault="00781C00" w:rsidP="007A3B13">
            <w:pPr>
              <w:jc w:val="center"/>
              <w:rPr>
                <w:sz w:val="20"/>
                <w:szCs w:val="20"/>
              </w:rPr>
            </w:pPr>
            <w:r w:rsidRPr="00AA1200">
              <w:rPr>
                <w:sz w:val="20"/>
                <w:szCs w:val="20"/>
              </w:rPr>
              <w:t>Used in ultra-thin bonded wearing course (UBWC).</w:t>
            </w:r>
          </w:p>
        </w:tc>
      </w:tr>
      <w:tr w:rsidR="00781C00" w:rsidRPr="00AA1200" w14:paraId="7E840363" w14:textId="77777777" w:rsidTr="00781C00">
        <w:trPr>
          <w:trHeight w:val="20"/>
          <w:jc w:val="center"/>
        </w:trPr>
        <w:tc>
          <w:tcPr>
            <w:tcW w:w="0" w:type="auto"/>
            <w:vMerge/>
            <w:vAlign w:val="center"/>
          </w:tcPr>
          <w:p w14:paraId="26871F86" w14:textId="77777777" w:rsidR="00781C00" w:rsidRPr="00827EDB" w:rsidRDefault="00781C00" w:rsidP="007A3B13">
            <w:pPr>
              <w:jc w:val="center"/>
              <w:rPr>
                <w:b/>
                <w:bCs/>
                <w:sz w:val="20"/>
                <w:szCs w:val="20"/>
              </w:rPr>
            </w:pPr>
          </w:p>
        </w:tc>
        <w:tc>
          <w:tcPr>
            <w:tcW w:w="0" w:type="auto"/>
            <w:tcBorders>
              <w:top w:val="dashSmallGap" w:sz="4" w:space="0" w:color="000000"/>
            </w:tcBorders>
            <w:vAlign w:val="center"/>
          </w:tcPr>
          <w:p w14:paraId="28D12BFA" w14:textId="77777777" w:rsidR="00781C00" w:rsidRPr="00AA1200" w:rsidRDefault="00781C00" w:rsidP="007A3B13">
            <w:pPr>
              <w:jc w:val="center"/>
              <w:rPr>
                <w:sz w:val="20"/>
                <w:szCs w:val="20"/>
              </w:rPr>
            </w:pPr>
            <w:r w:rsidRPr="00AA1200">
              <w:rPr>
                <w:sz w:val="20"/>
                <w:szCs w:val="20"/>
              </w:rPr>
              <w:t>PMA</w:t>
            </w:r>
          </w:p>
        </w:tc>
        <w:tc>
          <w:tcPr>
            <w:tcW w:w="0" w:type="auto"/>
            <w:tcBorders>
              <w:top w:val="dashSmallGap" w:sz="4" w:space="0" w:color="000000"/>
            </w:tcBorders>
            <w:vAlign w:val="center"/>
          </w:tcPr>
          <w:p w14:paraId="7B90D68E" w14:textId="77777777" w:rsidR="00781C00" w:rsidRPr="00AA1200" w:rsidRDefault="00781C00" w:rsidP="007A3B13">
            <w:pPr>
              <w:jc w:val="center"/>
              <w:rPr>
                <w:sz w:val="20"/>
                <w:szCs w:val="20"/>
              </w:rPr>
            </w:pPr>
            <w:r w:rsidRPr="00AA1200">
              <w:rPr>
                <w:sz w:val="20"/>
                <w:szCs w:val="20"/>
              </w:rPr>
              <w:t>For plant mix.</w:t>
            </w:r>
          </w:p>
        </w:tc>
      </w:tr>
      <w:tr w:rsidR="00781C00" w:rsidRPr="00AA1200" w14:paraId="34291CE6" w14:textId="77777777" w:rsidTr="00781C00">
        <w:trPr>
          <w:trHeight w:val="20"/>
          <w:jc w:val="center"/>
        </w:trPr>
        <w:tc>
          <w:tcPr>
            <w:tcW w:w="0" w:type="auto"/>
            <w:vMerge w:val="restart"/>
            <w:tcBorders>
              <w:top w:val="single" w:sz="12" w:space="0" w:color="000000"/>
            </w:tcBorders>
            <w:vAlign w:val="center"/>
          </w:tcPr>
          <w:p w14:paraId="2982EC45" w14:textId="77777777" w:rsidR="00781C00" w:rsidRPr="00827EDB" w:rsidRDefault="00781C00" w:rsidP="007A3B13">
            <w:pPr>
              <w:jc w:val="center"/>
              <w:rPr>
                <w:b/>
                <w:bCs/>
                <w:sz w:val="20"/>
                <w:szCs w:val="20"/>
              </w:rPr>
            </w:pPr>
            <w:r w:rsidRPr="00827EDB">
              <w:rPr>
                <w:b/>
                <w:bCs/>
                <w:sz w:val="20"/>
                <w:szCs w:val="20"/>
              </w:rPr>
              <w:t>Oklahoma</w:t>
            </w:r>
          </w:p>
        </w:tc>
        <w:tc>
          <w:tcPr>
            <w:tcW w:w="0" w:type="auto"/>
            <w:tcBorders>
              <w:top w:val="single" w:sz="12" w:space="0" w:color="000000"/>
              <w:bottom w:val="dashSmallGap" w:sz="4" w:space="0" w:color="000000"/>
            </w:tcBorders>
            <w:vAlign w:val="center"/>
          </w:tcPr>
          <w:p w14:paraId="1EAEDDEC" w14:textId="77777777" w:rsidR="00781C00" w:rsidRPr="00AA1200" w:rsidRDefault="00781C00" w:rsidP="007A3B13">
            <w:pPr>
              <w:jc w:val="center"/>
              <w:rPr>
                <w:sz w:val="20"/>
                <w:szCs w:val="20"/>
              </w:rPr>
            </w:pPr>
            <w:r w:rsidRPr="00AA1200">
              <w:rPr>
                <w:sz w:val="20"/>
                <w:szCs w:val="20"/>
              </w:rPr>
              <w:t>58-28 (58S-28)</w:t>
            </w:r>
          </w:p>
        </w:tc>
        <w:tc>
          <w:tcPr>
            <w:tcW w:w="0" w:type="auto"/>
            <w:vMerge w:val="restart"/>
            <w:tcBorders>
              <w:top w:val="single" w:sz="12" w:space="0" w:color="000000"/>
            </w:tcBorders>
            <w:vAlign w:val="center"/>
          </w:tcPr>
          <w:p w14:paraId="35846BD2" w14:textId="77777777" w:rsidR="00781C00" w:rsidRPr="00AA1200" w:rsidRDefault="00781C00" w:rsidP="007A3B13">
            <w:pPr>
              <w:jc w:val="center"/>
              <w:rPr>
                <w:sz w:val="20"/>
                <w:szCs w:val="20"/>
              </w:rPr>
            </w:pPr>
            <w:r w:rsidRPr="00AA1200">
              <w:rPr>
                <w:sz w:val="20"/>
                <w:szCs w:val="20"/>
              </w:rPr>
              <w:t>General use in asphalt cement.</w:t>
            </w:r>
          </w:p>
        </w:tc>
      </w:tr>
      <w:tr w:rsidR="00781C00" w:rsidRPr="00AA1200" w14:paraId="17B68C03" w14:textId="77777777" w:rsidTr="00781C00">
        <w:trPr>
          <w:trHeight w:val="20"/>
          <w:jc w:val="center"/>
        </w:trPr>
        <w:tc>
          <w:tcPr>
            <w:tcW w:w="0" w:type="auto"/>
            <w:vMerge/>
            <w:vAlign w:val="center"/>
          </w:tcPr>
          <w:p w14:paraId="28467394" w14:textId="77777777" w:rsidR="00781C00" w:rsidRPr="00827EDB" w:rsidRDefault="00781C00" w:rsidP="007A3B13">
            <w:pPr>
              <w:jc w:val="center"/>
              <w:rPr>
                <w:b/>
                <w:bCs/>
                <w:sz w:val="20"/>
                <w:szCs w:val="20"/>
              </w:rPr>
            </w:pPr>
          </w:p>
        </w:tc>
        <w:tc>
          <w:tcPr>
            <w:tcW w:w="0" w:type="auto"/>
            <w:tcBorders>
              <w:top w:val="dashSmallGap" w:sz="4" w:space="0" w:color="000000"/>
              <w:bottom w:val="dashSmallGap" w:sz="4" w:space="0" w:color="000000"/>
            </w:tcBorders>
            <w:vAlign w:val="center"/>
          </w:tcPr>
          <w:p w14:paraId="31CCCE4E" w14:textId="77777777" w:rsidR="00781C00" w:rsidRPr="00AA1200" w:rsidRDefault="00781C00" w:rsidP="007A3B13">
            <w:pPr>
              <w:jc w:val="center"/>
              <w:rPr>
                <w:sz w:val="20"/>
                <w:szCs w:val="20"/>
              </w:rPr>
            </w:pPr>
            <w:r w:rsidRPr="00AA1200">
              <w:rPr>
                <w:sz w:val="20"/>
                <w:szCs w:val="20"/>
              </w:rPr>
              <w:t>64-22 (64S-22)</w:t>
            </w:r>
          </w:p>
        </w:tc>
        <w:tc>
          <w:tcPr>
            <w:tcW w:w="0" w:type="auto"/>
            <w:vMerge/>
            <w:vAlign w:val="center"/>
          </w:tcPr>
          <w:p w14:paraId="19136280" w14:textId="77777777" w:rsidR="00781C00" w:rsidRPr="00AA1200" w:rsidRDefault="00781C00" w:rsidP="007A3B13">
            <w:pPr>
              <w:jc w:val="center"/>
              <w:rPr>
                <w:sz w:val="20"/>
                <w:szCs w:val="20"/>
              </w:rPr>
            </w:pPr>
          </w:p>
        </w:tc>
      </w:tr>
      <w:tr w:rsidR="00781C00" w:rsidRPr="00AA1200" w14:paraId="5EE524C3" w14:textId="77777777" w:rsidTr="00781C00">
        <w:trPr>
          <w:trHeight w:val="20"/>
          <w:jc w:val="center"/>
        </w:trPr>
        <w:tc>
          <w:tcPr>
            <w:tcW w:w="0" w:type="auto"/>
            <w:vMerge/>
            <w:vAlign w:val="center"/>
          </w:tcPr>
          <w:p w14:paraId="51261BD1" w14:textId="77777777" w:rsidR="00781C00" w:rsidRPr="00827EDB" w:rsidRDefault="00781C00" w:rsidP="007A3B13">
            <w:pPr>
              <w:jc w:val="center"/>
              <w:rPr>
                <w:b/>
                <w:bCs/>
                <w:sz w:val="20"/>
                <w:szCs w:val="20"/>
              </w:rPr>
            </w:pPr>
          </w:p>
        </w:tc>
        <w:tc>
          <w:tcPr>
            <w:tcW w:w="0" w:type="auto"/>
            <w:tcBorders>
              <w:top w:val="dashSmallGap" w:sz="4" w:space="0" w:color="000000"/>
              <w:bottom w:val="dashSmallGap" w:sz="4" w:space="0" w:color="000000"/>
            </w:tcBorders>
            <w:vAlign w:val="center"/>
          </w:tcPr>
          <w:p w14:paraId="3E05FAC4" w14:textId="77777777" w:rsidR="00781C00" w:rsidRPr="00AA1200" w:rsidRDefault="00781C00" w:rsidP="007A3B13">
            <w:pPr>
              <w:jc w:val="center"/>
              <w:rPr>
                <w:sz w:val="20"/>
                <w:szCs w:val="20"/>
              </w:rPr>
            </w:pPr>
            <w:r w:rsidRPr="00AA1200">
              <w:rPr>
                <w:sz w:val="20"/>
                <w:szCs w:val="20"/>
              </w:rPr>
              <w:t>70-28 (64V-28)</w:t>
            </w:r>
          </w:p>
        </w:tc>
        <w:tc>
          <w:tcPr>
            <w:tcW w:w="0" w:type="auto"/>
            <w:vMerge/>
            <w:vAlign w:val="center"/>
          </w:tcPr>
          <w:p w14:paraId="067202E1" w14:textId="77777777" w:rsidR="00781C00" w:rsidRPr="00AA1200" w:rsidRDefault="00781C00" w:rsidP="007A3B13">
            <w:pPr>
              <w:jc w:val="center"/>
              <w:rPr>
                <w:sz w:val="20"/>
                <w:szCs w:val="20"/>
              </w:rPr>
            </w:pPr>
          </w:p>
        </w:tc>
      </w:tr>
      <w:tr w:rsidR="00781C00" w:rsidRPr="00AA1200" w14:paraId="0DFBC564" w14:textId="77777777" w:rsidTr="00781C00">
        <w:trPr>
          <w:trHeight w:val="20"/>
          <w:jc w:val="center"/>
        </w:trPr>
        <w:tc>
          <w:tcPr>
            <w:tcW w:w="0" w:type="auto"/>
            <w:vMerge/>
            <w:vAlign w:val="center"/>
          </w:tcPr>
          <w:p w14:paraId="17C0416E" w14:textId="77777777" w:rsidR="00781C00" w:rsidRPr="00827EDB" w:rsidRDefault="00781C00" w:rsidP="007A3B13">
            <w:pPr>
              <w:jc w:val="center"/>
              <w:rPr>
                <w:b/>
                <w:bCs/>
                <w:sz w:val="20"/>
                <w:szCs w:val="20"/>
              </w:rPr>
            </w:pPr>
          </w:p>
        </w:tc>
        <w:tc>
          <w:tcPr>
            <w:tcW w:w="0" w:type="auto"/>
            <w:tcBorders>
              <w:top w:val="dashSmallGap" w:sz="4" w:space="0" w:color="000000"/>
              <w:bottom w:val="dashSmallGap" w:sz="4" w:space="0" w:color="000000"/>
            </w:tcBorders>
            <w:vAlign w:val="center"/>
          </w:tcPr>
          <w:p w14:paraId="459AE4B7" w14:textId="77777777" w:rsidR="00781C00" w:rsidRPr="00AA1200" w:rsidRDefault="00781C00" w:rsidP="007A3B13">
            <w:pPr>
              <w:jc w:val="center"/>
              <w:rPr>
                <w:sz w:val="20"/>
                <w:szCs w:val="20"/>
              </w:rPr>
            </w:pPr>
            <w:r w:rsidRPr="00AA1200">
              <w:rPr>
                <w:sz w:val="20"/>
                <w:szCs w:val="20"/>
              </w:rPr>
              <w:t>76-28 (64E-28)</w:t>
            </w:r>
          </w:p>
        </w:tc>
        <w:tc>
          <w:tcPr>
            <w:tcW w:w="0" w:type="auto"/>
            <w:vMerge/>
            <w:vAlign w:val="center"/>
          </w:tcPr>
          <w:p w14:paraId="62450C75" w14:textId="77777777" w:rsidR="00781C00" w:rsidRPr="00AA1200" w:rsidRDefault="00781C00" w:rsidP="007A3B13">
            <w:pPr>
              <w:jc w:val="center"/>
              <w:rPr>
                <w:sz w:val="20"/>
                <w:szCs w:val="20"/>
              </w:rPr>
            </w:pPr>
          </w:p>
        </w:tc>
      </w:tr>
      <w:tr w:rsidR="00781C00" w:rsidRPr="00AA1200" w14:paraId="7A7F3139" w14:textId="77777777" w:rsidTr="00781C00">
        <w:trPr>
          <w:trHeight w:val="20"/>
          <w:jc w:val="center"/>
        </w:trPr>
        <w:tc>
          <w:tcPr>
            <w:tcW w:w="0" w:type="auto"/>
            <w:vMerge/>
            <w:tcBorders>
              <w:bottom w:val="single" w:sz="12" w:space="0" w:color="000000"/>
            </w:tcBorders>
            <w:vAlign w:val="center"/>
          </w:tcPr>
          <w:p w14:paraId="0ED03B7D" w14:textId="77777777" w:rsidR="00781C00" w:rsidRPr="00827EDB" w:rsidRDefault="00781C00" w:rsidP="007A3B13">
            <w:pPr>
              <w:jc w:val="center"/>
              <w:rPr>
                <w:b/>
                <w:bCs/>
                <w:sz w:val="20"/>
                <w:szCs w:val="20"/>
              </w:rPr>
            </w:pPr>
          </w:p>
        </w:tc>
        <w:tc>
          <w:tcPr>
            <w:tcW w:w="0" w:type="auto"/>
            <w:tcBorders>
              <w:top w:val="dashSmallGap" w:sz="4" w:space="0" w:color="000000"/>
              <w:bottom w:val="single" w:sz="12" w:space="0" w:color="000000"/>
            </w:tcBorders>
            <w:vAlign w:val="center"/>
          </w:tcPr>
          <w:p w14:paraId="6586D9B0" w14:textId="77777777" w:rsidR="00781C00" w:rsidRPr="00AA1200" w:rsidRDefault="00781C00" w:rsidP="007A3B13">
            <w:pPr>
              <w:jc w:val="center"/>
              <w:rPr>
                <w:sz w:val="20"/>
                <w:szCs w:val="20"/>
              </w:rPr>
            </w:pPr>
            <w:r w:rsidRPr="00AA1200">
              <w:rPr>
                <w:sz w:val="20"/>
                <w:szCs w:val="20"/>
              </w:rPr>
              <w:t>88-28 (76E-28)</w:t>
            </w:r>
          </w:p>
        </w:tc>
        <w:tc>
          <w:tcPr>
            <w:tcW w:w="0" w:type="auto"/>
            <w:vMerge/>
            <w:tcBorders>
              <w:bottom w:val="single" w:sz="12" w:space="0" w:color="000000"/>
            </w:tcBorders>
            <w:vAlign w:val="center"/>
          </w:tcPr>
          <w:p w14:paraId="015A2662" w14:textId="77777777" w:rsidR="00781C00" w:rsidRPr="00AA1200" w:rsidRDefault="00781C00" w:rsidP="007A3B13">
            <w:pPr>
              <w:jc w:val="center"/>
              <w:rPr>
                <w:sz w:val="20"/>
                <w:szCs w:val="20"/>
              </w:rPr>
            </w:pPr>
          </w:p>
        </w:tc>
      </w:tr>
      <w:tr w:rsidR="00781C00" w:rsidRPr="00AA1200" w14:paraId="3F0AADCC" w14:textId="77777777" w:rsidTr="00781C00">
        <w:trPr>
          <w:trHeight w:val="20"/>
          <w:jc w:val="center"/>
        </w:trPr>
        <w:tc>
          <w:tcPr>
            <w:tcW w:w="0" w:type="auto"/>
            <w:vMerge w:val="restart"/>
            <w:tcBorders>
              <w:top w:val="single" w:sz="12" w:space="0" w:color="000000"/>
            </w:tcBorders>
            <w:vAlign w:val="center"/>
          </w:tcPr>
          <w:p w14:paraId="7C905DAD" w14:textId="77777777" w:rsidR="00781C00" w:rsidRPr="00827EDB" w:rsidRDefault="00781C00" w:rsidP="007A3B13">
            <w:pPr>
              <w:jc w:val="center"/>
              <w:rPr>
                <w:b/>
                <w:bCs/>
                <w:sz w:val="20"/>
                <w:szCs w:val="20"/>
              </w:rPr>
            </w:pPr>
            <w:r w:rsidRPr="00827EDB">
              <w:rPr>
                <w:b/>
                <w:bCs/>
                <w:sz w:val="20"/>
                <w:szCs w:val="20"/>
              </w:rPr>
              <w:t>South Carolina</w:t>
            </w:r>
          </w:p>
        </w:tc>
        <w:tc>
          <w:tcPr>
            <w:tcW w:w="0" w:type="auto"/>
            <w:tcBorders>
              <w:top w:val="single" w:sz="12" w:space="0" w:color="000000"/>
              <w:bottom w:val="dashSmallGap" w:sz="4" w:space="0" w:color="000000"/>
            </w:tcBorders>
            <w:vAlign w:val="center"/>
          </w:tcPr>
          <w:p w14:paraId="4966B8E6" w14:textId="77777777" w:rsidR="00781C00" w:rsidRPr="00AA1200" w:rsidRDefault="00781C00" w:rsidP="007A3B13">
            <w:pPr>
              <w:jc w:val="center"/>
              <w:rPr>
                <w:sz w:val="20"/>
                <w:szCs w:val="20"/>
              </w:rPr>
            </w:pPr>
            <w:r w:rsidRPr="00AA1200">
              <w:rPr>
                <w:sz w:val="20"/>
                <w:szCs w:val="20"/>
              </w:rPr>
              <w:t>58-22</w:t>
            </w:r>
          </w:p>
        </w:tc>
        <w:tc>
          <w:tcPr>
            <w:tcW w:w="0" w:type="auto"/>
            <w:tcBorders>
              <w:top w:val="single" w:sz="12" w:space="0" w:color="000000"/>
              <w:bottom w:val="dashSmallGap" w:sz="4" w:space="0" w:color="000000"/>
            </w:tcBorders>
            <w:vAlign w:val="center"/>
          </w:tcPr>
          <w:p w14:paraId="04D01D8F" w14:textId="77777777" w:rsidR="00781C00" w:rsidRPr="00AA1200" w:rsidRDefault="00781C00" w:rsidP="007A3B13">
            <w:pPr>
              <w:jc w:val="center"/>
              <w:rPr>
                <w:sz w:val="20"/>
                <w:szCs w:val="20"/>
              </w:rPr>
            </w:pPr>
            <w:r w:rsidRPr="00AA1200">
              <w:rPr>
                <w:sz w:val="20"/>
                <w:szCs w:val="20"/>
              </w:rPr>
              <w:t>Not explicitly detailed in the provided text but by using some materials like SBS they modify it for emulsion using.</w:t>
            </w:r>
          </w:p>
        </w:tc>
      </w:tr>
      <w:tr w:rsidR="00781C00" w:rsidRPr="00AA1200" w14:paraId="4901284A" w14:textId="77777777" w:rsidTr="00781C00">
        <w:trPr>
          <w:trHeight w:val="20"/>
          <w:jc w:val="center"/>
        </w:trPr>
        <w:tc>
          <w:tcPr>
            <w:tcW w:w="0" w:type="auto"/>
            <w:vMerge/>
            <w:vAlign w:val="center"/>
          </w:tcPr>
          <w:p w14:paraId="17BA4374" w14:textId="77777777" w:rsidR="00781C00" w:rsidRPr="00827EDB" w:rsidRDefault="00781C00" w:rsidP="007A3B13">
            <w:pPr>
              <w:jc w:val="center"/>
              <w:rPr>
                <w:b/>
                <w:bCs/>
                <w:sz w:val="20"/>
                <w:szCs w:val="20"/>
              </w:rPr>
            </w:pPr>
          </w:p>
        </w:tc>
        <w:tc>
          <w:tcPr>
            <w:tcW w:w="0" w:type="auto"/>
            <w:tcBorders>
              <w:top w:val="dashSmallGap" w:sz="4" w:space="0" w:color="000000"/>
              <w:bottom w:val="dashSmallGap" w:sz="4" w:space="0" w:color="000000"/>
            </w:tcBorders>
            <w:vAlign w:val="center"/>
          </w:tcPr>
          <w:p w14:paraId="5FBA7289" w14:textId="77777777" w:rsidR="00781C00" w:rsidRPr="00AA1200" w:rsidRDefault="00781C00" w:rsidP="007A3B13">
            <w:pPr>
              <w:jc w:val="center"/>
              <w:rPr>
                <w:sz w:val="20"/>
                <w:szCs w:val="20"/>
              </w:rPr>
            </w:pPr>
            <w:r w:rsidRPr="00AA1200">
              <w:rPr>
                <w:sz w:val="20"/>
                <w:szCs w:val="20"/>
              </w:rPr>
              <w:t>64-22</w:t>
            </w:r>
          </w:p>
        </w:tc>
        <w:tc>
          <w:tcPr>
            <w:tcW w:w="0" w:type="auto"/>
            <w:tcBorders>
              <w:top w:val="dashSmallGap" w:sz="4" w:space="0" w:color="000000"/>
              <w:bottom w:val="dashSmallGap" w:sz="4" w:space="0" w:color="000000"/>
            </w:tcBorders>
            <w:vAlign w:val="center"/>
          </w:tcPr>
          <w:p w14:paraId="0EC8D0DB" w14:textId="77777777" w:rsidR="00781C00" w:rsidRPr="00AA1200" w:rsidRDefault="00781C00" w:rsidP="007A3B13">
            <w:pPr>
              <w:jc w:val="center"/>
              <w:rPr>
                <w:sz w:val="20"/>
                <w:szCs w:val="20"/>
              </w:rPr>
            </w:pPr>
            <w:r w:rsidRPr="00AA1200">
              <w:rPr>
                <w:sz w:val="20"/>
                <w:szCs w:val="20"/>
              </w:rPr>
              <w:t>Intermediate and Surface layers on Interstates; Primary and Secondary routes.</w:t>
            </w:r>
          </w:p>
        </w:tc>
      </w:tr>
      <w:tr w:rsidR="00781C00" w:rsidRPr="00AA1200" w14:paraId="4EC54FE0" w14:textId="77777777" w:rsidTr="00781C00">
        <w:trPr>
          <w:trHeight w:val="20"/>
          <w:jc w:val="center"/>
        </w:trPr>
        <w:tc>
          <w:tcPr>
            <w:tcW w:w="0" w:type="auto"/>
            <w:vMerge/>
            <w:vAlign w:val="center"/>
          </w:tcPr>
          <w:p w14:paraId="4C738AB4" w14:textId="77777777" w:rsidR="00781C00" w:rsidRPr="00827EDB" w:rsidRDefault="00781C00" w:rsidP="007A3B13">
            <w:pPr>
              <w:jc w:val="center"/>
              <w:rPr>
                <w:b/>
                <w:bCs/>
                <w:sz w:val="20"/>
                <w:szCs w:val="20"/>
              </w:rPr>
            </w:pPr>
          </w:p>
        </w:tc>
        <w:tc>
          <w:tcPr>
            <w:tcW w:w="0" w:type="auto"/>
            <w:tcBorders>
              <w:top w:val="dashSmallGap" w:sz="4" w:space="0" w:color="000000"/>
              <w:bottom w:val="dashSmallGap" w:sz="4" w:space="0" w:color="000000"/>
            </w:tcBorders>
            <w:vAlign w:val="center"/>
          </w:tcPr>
          <w:p w14:paraId="079D03D8" w14:textId="77777777" w:rsidR="00781C00" w:rsidRPr="00AA1200" w:rsidRDefault="00781C00" w:rsidP="007A3B13">
            <w:pPr>
              <w:jc w:val="center"/>
              <w:rPr>
                <w:sz w:val="20"/>
                <w:szCs w:val="20"/>
              </w:rPr>
            </w:pPr>
            <w:r w:rsidRPr="00AA1200">
              <w:rPr>
                <w:sz w:val="20"/>
                <w:szCs w:val="20"/>
              </w:rPr>
              <w:t>76-22</w:t>
            </w:r>
          </w:p>
        </w:tc>
        <w:tc>
          <w:tcPr>
            <w:tcW w:w="0" w:type="auto"/>
            <w:tcBorders>
              <w:top w:val="dashSmallGap" w:sz="4" w:space="0" w:color="000000"/>
              <w:bottom w:val="dashSmallGap" w:sz="4" w:space="0" w:color="000000"/>
            </w:tcBorders>
            <w:vAlign w:val="center"/>
          </w:tcPr>
          <w:p w14:paraId="2DA930E3" w14:textId="77777777" w:rsidR="00781C00" w:rsidRPr="00AA1200" w:rsidRDefault="00781C00" w:rsidP="007A3B13">
            <w:pPr>
              <w:jc w:val="center"/>
              <w:rPr>
                <w:sz w:val="20"/>
                <w:szCs w:val="20"/>
              </w:rPr>
            </w:pPr>
            <w:r w:rsidRPr="00AA1200">
              <w:rPr>
                <w:sz w:val="20"/>
                <w:szCs w:val="20"/>
              </w:rPr>
              <w:t>Intermediate and Surface layers on Interstates; Critical Areas; Used in Open-Graded Friction Course (OGFC)</w:t>
            </w:r>
          </w:p>
        </w:tc>
      </w:tr>
      <w:tr w:rsidR="00781C00" w:rsidRPr="00AA1200" w14:paraId="1DDC6022" w14:textId="77777777" w:rsidTr="00781C00">
        <w:trPr>
          <w:trHeight w:val="20"/>
          <w:jc w:val="center"/>
        </w:trPr>
        <w:tc>
          <w:tcPr>
            <w:tcW w:w="0" w:type="auto"/>
            <w:vMerge/>
            <w:tcBorders>
              <w:bottom w:val="single" w:sz="12" w:space="0" w:color="000000"/>
            </w:tcBorders>
            <w:vAlign w:val="center"/>
          </w:tcPr>
          <w:p w14:paraId="0296354C" w14:textId="77777777" w:rsidR="00781C00" w:rsidRPr="00827EDB" w:rsidRDefault="00781C00" w:rsidP="007A3B13">
            <w:pPr>
              <w:jc w:val="center"/>
              <w:rPr>
                <w:b/>
                <w:bCs/>
                <w:sz w:val="20"/>
                <w:szCs w:val="20"/>
              </w:rPr>
            </w:pPr>
          </w:p>
        </w:tc>
        <w:tc>
          <w:tcPr>
            <w:tcW w:w="0" w:type="auto"/>
            <w:tcBorders>
              <w:top w:val="dashSmallGap" w:sz="4" w:space="0" w:color="000000"/>
              <w:bottom w:val="single" w:sz="12" w:space="0" w:color="000000"/>
            </w:tcBorders>
            <w:vAlign w:val="center"/>
          </w:tcPr>
          <w:p w14:paraId="57874DD2" w14:textId="77777777" w:rsidR="00781C00" w:rsidRPr="00AA1200" w:rsidRDefault="00781C00" w:rsidP="007A3B13">
            <w:pPr>
              <w:jc w:val="center"/>
              <w:rPr>
                <w:sz w:val="20"/>
                <w:szCs w:val="20"/>
              </w:rPr>
            </w:pPr>
            <w:r w:rsidRPr="00AA1200">
              <w:rPr>
                <w:sz w:val="20"/>
                <w:szCs w:val="20"/>
              </w:rPr>
              <w:t>82-22</w:t>
            </w:r>
          </w:p>
        </w:tc>
        <w:tc>
          <w:tcPr>
            <w:tcW w:w="0" w:type="auto"/>
            <w:tcBorders>
              <w:top w:val="dashSmallGap" w:sz="4" w:space="0" w:color="000000"/>
              <w:bottom w:val="single" w:sz="12" w:space="0" w:color="000000"/>
            </w:tcBorders>
            <w:vAlign w:val="center"/>
          </w:tcPr>
          <w:p w14:paraId="7CC14761" w14:textId="77777777" w:rsidR="00781C00" w:rsidRPr="00AA1200" w:rsidRDefault="00781C00" w:rsidP="007A3B13">
            <w:pPr>
              <w:jc w:val="center"/>
              <w:rPr>
                <w:sz w:val="20"/>
                <w:szCs w:val="20"/>
              </w:rPr>
            </w:pPr>
            <w:r w:rsidRPr="00AA1200">
              <w:rPr>
                <w:sz w:val="20"/>
                <w:szCs w:val="20"/>
              </w:rPr>
              <w:t>Not explicitly detailed in the provided text.</w:t>
            </w:r>
          </w:p>
        </w:tc>
      </w:tr>
      <w:tr w:rsidR="00781C00" w:rsidRPr="00AA1200" w14:paraId="131E43B9" w14:textId="77777777" w:rsidTr="00781C00">
        <w:trPr>
          <w:trHeight w:val="20"/>
          <w:jc w:val="center"/>
        </w:trPr>
        <w:tc>
          <w:tcPr>
            <w:tcW w:w="0" w:type="auto"/>
            <w:vMerge w:val="restart"/>
            <w:tcBorders>
              <w:top w:val="single" w:sz="12" w:space="0" w:color="000000"/>
            </w:tcBorders>
            <w:vAlign w:val="center"/>
          </w:tcPr>
          <w:p w14:paraId="2A60B0A0" w14:textId="77777777" w:rsidR="00781C00" w:rsidRPr="00827EDB" w:rsidRDefault="00781C00" w:rsidP="007A3B13">
            <w:pPr>
              <w:jc w:val="center"/>
              <w:rPr>
                <w:b/>
                <w:bCs/>
                <w:sz w:val="20"/>
                <w:szCs w:val="20"/>
              </w:rPr>
            </w:pPr>
            <w:r w:rsidRPr="00827EDB">
              <w:rPr>
                <w:b/>
                <w:bCs/>
                <w:sz w:val="20"/>
                <w:szCs w:val="20"/>
              </w:rPr>
              <w:t>Texas</w:t>
            </w:r>
          </w:p>
        </w:tc>
        <w:tc>
          <w:tcPr>
            <w:tcW w:w="0" w:type="auto"/>
            <w:tcBorders>
              <w:top w:val="single" w:sz="12" w:space="0" w:color="000000"/>
              <w:bottom w:val="dashSmallGap" w:sz="4" w:space="0" w:color="000000"/>
            </w:tcBorders>
            <w:vAlign w:val="center"/>
          </w:tcPr>
          <w:p w14:paraId="5A64AD69" w14:textId="77777777" w:rsidR="00781C00" w:rsidRPr="00AA1200" w:rsidRDefault="00781C00" w:rsidP="007A3B13">
            <w:pPr>
              <w:jc w:val="center"/>
              <w:rPr>
                <w:sz w:val="20"/>
                <w:szCs w:val="20"/>
              </w:rPr>
            </w:pPr>
            <w:r w:rsidRPr="00AA1200">
              <w:rPr>
                <w:sz w:val="20"/>
                <w:szCs w:val="20"/>
              </w:rPr>
              <w:t>58-XX</w:t>
            </w:r>
          </w:p>
        </w:tc>
        <w:tc>
          <w:tcPr>
            <w:tcW w:w="0" w:type="auto"/>
            <w:vMerge w:val="restart"/>
            <w:tcBorders>
              <w:top w:val="single" w:sz="12" w:space="0" w:color="000000"/>
            </w:tcBorders>
            <w:vAlign w:val="center"/>
          </w:tcPr>
          <w:p w14:paraId="635D7354" w14:textId="2B469416" w:rsidR="00781C00" w:rsidRPr="00AA1200" w:rsidRDefault="00781C00" w:rsidP="007A3B13">
            <w:pPr>
              <w:jc w:val="center"/>
              <w:rPr>
                <w:sz w:val="20"/>
                <w:szCs w:val="20"/>
              </w:rPr>
            </w:pPr>
            <w:r w:rsidRPr="00AA1200">
              <w:rPr>
                <w:sz w:val="20"/>
                <w:szCs w:val="20"/>
              </w:rPr>
              <w:t xml:space="preserve">Is used </w:t>
            </w:r>
            <w:r w:rsidR="00AA1200" w:rsidRPr="00AA1200">
              <w:rPr>
                <w:sz w:val="20"/>
                <w:szCs w:val="20"/>
              </w:rPr>
              <w:t>according</w:t>
            </w:r>
            <w:r w:rsidRPr="00AA1200">
              <w:rPr>
                <w:sz w:val="20"/>
                <w:szCs w:val="20"/>
              </w:rPr>
              <w:t xml:space="preserve"> to the requirements.</w:t>
            </w:r>
          </w:p>
        </w:tc>
      </w:tr>
      <w:tr w:rsidR="00781C00" w:rsidRPr="00AA1200" w14:paraId="4ACFECE0" w14:textId="77777777" w:rsidTr="00781C00">
        <w:trPr>
          <w:trHeight w:val="20"/>
          <w:jc w:val="center"/>
        </w:trPr>
        <w:tc>
          <w:tcPr>
            <w:tcW w:w="0" w:type="auto"/>
            <w:vMerge/>
            <w:vAlign w:val="center"/>
          </w:tcPr>
          <w:p w14:paraId="0B18BA65" w14:textId="77777777" w:rsidR="00781C00" w:rsidRPr="00827EDB" w:rsidRDefault="00781C00" w:rsidP="007A3B13">
            <w:pPr>
              <w:jc w:val="center"/>
              <w:rPr>
                <w:b/>
                <w:bCs/>
                <w:sz w:val="20"/>
                <w:szCs w:val="20"/>
              </w:rPr>
            </w:pPr>
          </w:p>
        </w:tc>
        <w:tc>
          <w:tcPr>
            <w:tcW w:w="0" w:type="auto"/>
            <w:tcBorders>
              <w:top w:val="dashSmallGap" w:sz="4" w:space="0" w:color="000000"/>
              <w:bottom w:val="dashSmallGap" w:sz="4" w:space="0" w:color="000000"/>
            </w:tcBorders>
            <w:vAlign w:val="center"/>
          </w:tcPr>
          <w:p w14:paraId="4EB37248" w14:textId="77777777" w:rsidR="00781C00" w:rsidRPr="00AA1200" w:rsidRDefault="00781C00" w:rsidP="007A3B13">
            <w:pPr>
              <w:jc w:val="center"/>
              <w:rPr>
                <w:sz w:val="20"/>
                <w:szCs w:val="20"/>
              </w:rPr>
            </w:pPr>
            <w:r w:rsidRPr="00AA1200">
              <w:rPr>
                <w:sz w:val="20"/>
                <w:szCs w:val="20"/>
              </w:rPr>
              <w:t>64-XX</w:t>
            </w:r>
          </w:p>
        </w:tc>
        <w:tc>
          <w:tcPr>
            <w:tcW w:w="0" w:type="auto"/>
            <w:vMerge/>
            <w:vAlign w:val="center"/>
          </w:tcPr>
          <w:p w14:paraId="553419D5" w14:textId="77777777" w:rsidR="00781C00" w:rsidRPr="00AA1200" w:rsidRDefault="00781C00" w:rsidP="007A3B13">
            <w:pPr>
              <w:jc w:val="center"/>
              <w:rPr>
                <w:sz w:val="20"/>
                <w:szCs w:val="20"/>
              </w:rPr>
            </w:pPr>
          </w:p>
        </w:tc>
      </w:tr>
      <w:tr w:rsidR="00781C00" w:rsidRPr="00AA1200" w14:paraId="6A43794B" w14:textId="77777777" w:rsidTr="00781C00">
        <w:trPr>
          <w:trHeight w:val="20"/>
          <w:jc w:val="center"/>
        </w:trPr>
        <w:tc>
          <w:tcPr>
            <w:tcW w:w="0" w:type="auto"/>
            <w:vMerge/>
            <w:vAlign w:val="center"/>
          </w:tcPr>
          <w:p w14:paraId="25BF27D1" w14:textId="77777777" w:rsidR="00781C00" w:rsidRPr="00827EDB" w:rsidRDefault="00781C00" w:rsidP="007A3B13">
            <w:pPr>
              <w:jc w:val="center"/>
              <w:rPr>
                <w:b/>
                <w:bCs/>
                <w:sz w:val="20"/>
                <w:szCs w:val="20"/>
              </w:rPr>
            </w:pPr>
          </w:p>
        </w:tc>
        <w:tc>
          <w:tcPr>
            <w:tcW w:w="0" w:type="auto"/>
            <w:tcBorders>
              <w:top w:val="dashSmallGap" w:sz="4" w:space="0" w:color="000000"/>
              <w:bottom w:val="dashSmallGap" w:sz="4" w:space="0" w:color="000000"/>
            </w:tcBorders>
            <w:vAlign w:val="center"/>
          </w:tcPr>
          <w:p w14:paraId="3167399E" w14:textId="77777777" w:rsidR="00781C00" w:rsidRPr="00AA1200" w:rsidRDefault="00781C00" w:rsidP="007A3B13">
            <w:pPr>
              <w:jc w:val="center"/>
              <w:rPr>
                <w:sz w:val="20"/>
                <w:szCs w:val="20"/>
              </w:rPr>
            </w:pPr>
            <w:r w:rsidRPr="00AA1200">
              <w:rPr>
                <w:sz w:val="20"/>
                <w:szCs w:val="20"/>
              </w:rPr>
              <w:t>70-XX</w:t>
            </w:r>
          </w:p>
        </w:tc>
        <w:tc>
          <w:tcPr>
            <w:tcW w:w="0" w:type="auto"/>
            <w:vMerge/>
            <w:vAlign w:val="center"/>
          </w:tcPr>
          <w:p w14:paraId="601A412E" w14:textId="77777777" w:rsidR="00781C00" w:rsidRPr="00AA1200" w:rsidRDefault="00781C00" w:rsidP="007A3B13">
            <w:pPr>
              <w:jc w:val="center"/>
              <w:rPr>
                <w:sz w:val="20"/>
                <w:szCs w:val="20"/>
              </w:rPr>
            </w:pPr>
          </w:p>
        </w:tc>
      </w:tr>
      <w:tr w:rsidR="00781C00" w:rsidRPr="00AA1200" w14:paraId="32B5C54E" w14:textId="77777777" w:rsidTr="00781C00">
        <w:trPr>
          <w:trHeight w:val="20"/>
          <w:jc w:val="center"/>
        </w:trPr>
        <w:tc>
          <w:tcPr>
            <w:tcW w:w="0" w:type="auto"/>
            <w:vMerge/>
            <w:vAlign w:val="center"/>
          </w:tcPr>
          <w:p w14:paraId="39912E8E" w14:textId="77777777" w:rsidR="00781C00" w:rsidRPr="00827EDB" w:rsidRDefault="00781C00" w:rsidP="007A3B13">
            <w:pPr>
              <w:jc w:val="center"/>
              <w:rPr>
                <w:b/>
                <w:bCs/>
                <w:sz w:val="20"/>
                <w:szCs w:val="20"/>
              </w:rPr>
            </w:pPr>
          </w:p>
        </w:tc>
        <w:tc>
          <w:tcPr>
            <w:tcW w:w="0" w:type="auto"/>
            <w:tcBorders>
              <w:top w:val="dashSmallGap" w:sz="4" w:space="0" w:color="000000"/>
              <w:bottom w:val="dashSmallGap" w:sz="4" w:space="0" w:color="000000"/>
            </w:tcBorders>
            <w:vAlign w:val="center"/>
          </w:tcPr>
          <w:p w14:paraId="11B3BE2D" w14:textId="77777777" w:rsidR="00781C00" w:rsidRPr="00AA1200" w:rsidRDefault="00781C00" w:rsidP="007A3B13">
            <w:pPr>
              <w:jc w:val="center"/>
              <w:rPr>
                <w:sz w:val="20"/>
                <w:szCs w:val="20"/>
              </w:rPr>
            </w:pPr>
            <w:r w:rsidRPr="00AA1200">
              <w:rPr>
                <w:sz w:val="20"/>
                <w:szCs w:val="20"/>
              </w:rPr>
              <w:t>76-XX</w:t>
            </w:r>
          </w:p>
        </w:tc>
        <w:tc>
          <w:tcPr>
            <w:tcW w:w="0" w:type="auto"/>
            <w:vMerge/>
            <w:vAlign w:val="center"/>
          </w:tcPr>
          <w:p w14:paraId="37938DDA" w14:textId="77777777" w:rsidR="00781C00" w:rsidRPr="00AA1200" w:rsidRDefault="00781C00" w:rsidP="007A3B13">
            <w:pPr>
              <w:jc w:val="center"/>
              <w:rPr>
                <w:sz w:val="20"/>
                <w:szCs w:val="20"/>
              </w:rPr>
            </w:pPr>
          </w:p>
        </w:tc>
      </w:tr>
      <w:tr w:rsidR="00781C00" w:rsidRPr="00AA1200" w14:paraId="46BBC4D7" w14:textId="77777777" w:rsidTr="00781C00">
        <w:trPr>
          <w:trHeight w:val="20"/>
          <w:jc w:val="center"/>
        </w:trPr>
        <w:tc>
          <w:tcPr>
            <w:tcW w:w="0" w:type="auto"/>
            <w:vMerge/>
            <w:vAlign w:val="center"/>
          </w:tcPr>
          <w:p w14:paraId="025F0467" w14:textId="77777777" w:rsidR="00781C00" w:rsidRPr="00827EDB" w:rsidRDefault="00781C00" w:rsidP="007A3B13">
            <w:pPr>
              <w:jc w:val="center"/>
              <w:rPr>
                <w:b/>
                <w:bCs/>
                <w:sz w:val="20"/>
                <w:szCs w:val="20"/>
              </w:rPr>
            </w:pPr>
          </w:p>
        </w:tc>
        <w:tc>
          <w:tcPr>
            <w:tcW w:w="0" w:type="auto"/>
            <w:tcBorders>
              <w:top w:val="dashSmallGap" w:sz="4" w:space="0" w:color="000000"/>
              <w:bottom w:val="dashSmallGap" w:sz="4" w:space="0" w:color="000000"/>
            </w:tcBorders>
            <w:vAlign w:val="center"/>
          </w:tcPr>
          <w:p w14:paraId="12388656" w14:textId="77777777" w:rsidR="00781C00" w:rsidRPr="00AA1200" w:rsidRDefault="00781C00" w:rsidP="007A3B13">
            <w:pPr>
              <w:jc w:val="center"/>
              <w:rPr>
                <w:sz w:val="20"/>
                <w:szCs w:val="20"/>
              </w:rPr>
            </w:pPr>
            <w:r w:rsidRPr="00AA1200">
              <w:rPr>
                <w:sz w:val="20"/>
                <w:szCs w:val="20"/>
              </w:rPr>
              <w:t>82-XX</w:t>
            </w:r>
          </w:p>
        </w:tc>
        <w:tc>
          <w:tcPr>
            <w:tcW w:w="0" w:type="auto"/>
            <w:vMerge/>
            <w:tcBorders>
              <w:bottom w:val="dashSmallGap" w:sz="4" w:space="0" w:color="000000"/>
            </w:tcBorders>
            <w:vAlign w:val="center"/>
          </w:tcPr>
          <w:p w14:paraId="1D865D73" w14:textId="77777777" w:rsidR="00781C00" w:rsidRPr="00AA1200" w:rsidRDefault="00781C00" w:rsidP="007A3B13">
            <w:pPr>
              <w:jc w:val="center"/>
              <w:rPr>
                <w:sz w:val="20"/>
                <w:szCs w:val="20"/>
              </w:rPr>
            </w:pPr>
          </w:p>
        </w:tc>
      </w:tr>
      <w:tr w:rsidR="00781C00" w:rsidRPr="00AA1200" w14:paraId="00E538C2" w14:textId="77777777" w:rsidTr="00781C00">
        <w:trPr>
          <w:trHeight w:val="20"/>
          <w:jc w:val="center"/>
        </w:trPr>
        <w:tc>
          <w:tcPr>
            <w:tcW w:w="0" w:type="auto"/>
            <w:vMerge/>
            <w:vAlign w:val="center"/>
          </w:tcPr>
          <w:p w14:paraId="2C7B518F" w14:textId="77777777" w:rsidR="00781C00" w:rsidRPr="00827EDB" w:rsidRDefault="00781C00" w:rsidP="007A3B13">
            <w:pPr>
              <w:jc w:val="center"/>
              <w:rPr>
                <w:b/>
                <w:bCs/>
                <w:sz w:val="20"/>
                <w:szCs w:val="20"/>
              </w:rPr>
            </w:pPr>
          </w:p>
        </w:tc>
        <w:tc>
          <w:tcPr>
            <w:tcW w:w="0" w:type="auto"/>
            <w:tcBorders>
              <w:top w:val="dashSmallGap" w:sz="4" w:space="0" w:color="000000"/>
              <w:bottom w:val="dashSmallGap" w:sz="4" w:space="0" w:color="000000"/>
            </w:tcBorders>
            <w:vAlign w:val="center"/>
          </w:tcPr>
          <w:p w14:paraId="11F4B28B" w14:textId="77777777" w:rsidR="00781C00" w:rsidRPr="00AA1200" w:rsidRDefault="00781C00" w:rsidP="007A3B13">
            <w:pPr>
              <w:jc w:val="center"/>
              <w:rPr>
                <w:sz w:val="20"/>
                <w:szCs w:val="20"/>
              </w:rPr>
            </w:pPr>
            <w:r w:rsidRPr="00AA1200">
              <w:rPr>
                <w:sz w:val="20"/>
                <w:szCs w:val="20"/>
              </w:rPr>
              <w:t>64-22</w:t>
            </w:r>
          </w:p>
        </w:tc>
        <w:tc>
          <w:tcPr>
            <w:tcW w:w="0" w:type="auto"/>
            <w:tcBorders>
              <w:top w:val="dashSmallGap" w:sz="4" w:space="0" w:color="000000"/>
              <w:bottom w:val="dashSmallGap" w:sz="4" w:space="0" w:color="000000"/>
            </w:tcBorders>
            <w:vAlign w:val="center"/>
          </w:tcPr>
          <w:p w14:paraId="73723EEE" w14:textId="77777777" w:rsidR="00781C00" w:rsidRPr="00AA1200" w:rsidRDefault="00781C00" w:rsidP="007A3B13">
            <w:pPr>
              <w:jc w:val="center"/>
              <w:rPr>
                <w:sz w:val="20"/>
                <w:szCs w:val="20"/>
              </w:rPr>
            </w:pPr>
            <w:r w:rsidRPr="00AA1200">
              <w:rPr>
                <w:sz w:val="20"/>
                <w:szCs w:val="20"/>
              </w:rPr>
              <w:t>Hot-mixed, hot-laid asphalt mixtures, precoating, tack coat.</w:t>
            </w:r>
          </w:p>
        </w:tc>
      </w:tr>
      <w:tr w:rsidR="00781C00" w:rsidRPr="00AA1200" w14:paraId="3D2747A0" w14:textId="77777777" w:rsidTr="00781C00">
        <w:trPr>
          <w:trHeight w:val="20"/>
          <w:jc w:val="center"/>
        </w:trPr>
        <w:tc>
          <w:tcPr>
            <w:tcW w:w="0" w:type="auto"/>
            <w:vMerge/>
            <w:vAlign w:val="center"/>
          </w:tcPr>
          <w:p w14:paraId="74BF2D89" w14:textId="77777777" w:rsidR="00781C00" w:rsidRPr="00827EDB" w:rsidRDefault="00781C00" w:rsidP="007A3B13">
            <w:pPr>
              <w:jc w:val="center"/>
              <w:rPr>
                <w:b/>
                <w:bCs/>
                <w:sz w:val="20"/>
                <w:szCs w:val="20"/>
              </w:rPr>
            </w:pPr>
          </w:p>
        </w:tc>
        <w:tc>
          <w:tcPr>
            <w:tcW w:w="0" w:type="auto"/>
            <w:tcBorders>
              <w:top w:val="dashSmallGap" w:sz="4" w:space="0" w:color="000000"/>
              <w:bottom w:val="dashSmallGap" w:sz="4" w:space="0" w:color="000000"/>
            </w:tcBorders>
            <w:vAlign w:val="center"/>
          </w:tcPr>
          <w:p w14:paraId="6542D069" w14:textId="77777777" w:rsidR="00781C00" w:rsidRPr="00AA1200" w:rsidRDefault="00781C00" w:rsidP="007A3B13">
            <w:pPr>
              <w:jc w:val="center"/>
              <w:rPr>
                <w:sz w:val="20"/>
                <w:szCs w:val="20"/>
              </w:rPr>
            </w:pPr>
            <w:r w:rsidRPr="00AA1200">
              <w:rPr>
                <w:sz w:val="20"/>
                <w:szCs w:val="20"/>
              </w:rPr>
              <w:t>76-22</w:t>
            </w:r>
          </w:p>
        </w:tc>
        <w:tc>
          <w:tcPr>
            <w:tcW w:w="0" w:type="auto"/>
            <w:tcBorders>
              <w:top w:val="dashSmallGap" w:sz="4" w:space="0" w:color="000000"/>
              <w:bottom w:val="dashSmallGap" w:sz="4" w:space="0" w:color="000000"/>
            </w:tcBorders>
            <w:vAlign w:val="center"/>
          </w:tcPr>
          <w:p w14:paraId="4F424A40" w14:textId="77777777" w:rsidR="00781C00" w:rsidRPr="00AA1200" w:rsidRDefault="00781C00" w:rsidP="007A3B13">
            <w:pPr>
              <w:jc w:val="center"/>
              <w:rPr>
                <w:sz w:val="20"/>
                <w:szCs w:val="20"/>
              </w:rPr>
            </w:pPr>
            <w:r w:rsidRPr="00AA1200">
              <w:rPr>
                <w:sz w:val="20"/>
                <w:szCs w:val="20"/>
              </w:rPr>
              <w:t>Dense-Graded Hot-Mix Asphalt, Superpave Mixtures, etc.</w:t>
            </w:r>
          </w:p>
        </w:tc>
      </w:tr>
      <w:tr w:rsidR="00781C00" w:rsidRPr="00AA1200" w14:paraId="001CAE19" w14:textId="77777777" w:rsidTr="00781C00">
        <w:trPr>
          <w:trHeight w:val="20"/>
          <w:jc w:val="center"/>
        </w:trPr>
        <w:tc>
          <w:tcPr>
            <w:tcW w:w="0" w:type="auto"/>
            <w:vMerge/>
            <w:vAlign w:val="center"/>
          </w:tcPr>
          <w:p w14:paraId="26F39ED1" w14:textId="77777777" w:rsidR="00781C00" w:rsidRPr="00827EDB" w:rsidRDefault="00781C00" w:rsidP="007A3B13">
            <w:pPr>
              <w:jc w:val="center"/>
              <w:rPr>
                <w:b/>
                <w:bCs/>
                <w:sz w:val="20"/>
                <w:szCs w:val="20"/>
              </w:rPr>
            </w:pPr>
          </w:p>
        </w:tc>
        <w:tc>
          <w:tcPr>
            <w:tcW w:w="0" w:type="auto"/>
            <w:tcBorders>
              <w:top w:val="dashSmallGap" w:sz="4" w:space="0" w:color="000000"/>
              <w:bottom w:val="dashSmallGap" w:sz="4" w:space="0" w:color="000000"/>
            </w:tcBorders>
            <w:vAlign w:val="center"/>
          </w:tcPr>
          <w:p w14:paraId="6B207BA9" w14:textId="77777777" w:rsidR="00781C00" w:rsidRPr="00AA1200" w:rsidRDefault="00781C00" w:rsidP="007A3B13">
            <w:pPr>
              <w:jc w:val="center"/>
              <w:rPr>
                <w:sz w:val="20"/>
                <w:szCs w:val="20"/>
              </w:rPr>
            </w:pPr>
            <w:r w:rsidRPr="00AA1200">
              <w:rPr>
                <w:sz w:val="20"/>
                <w:szCs w:val="20"/>
              </w:rPr>
              <w:t>70-22</w:t>
            </w:r>
          </w:p>
        </w:tc>
        <w:tc>
          <w:tcPr>
            <w:tcW w:w="0" w:type="auto"/>
            <w:vMerge w:val="restart"/>
            <w:tcBorders>
              <w:top w:val="dashSmallGap" w:sz="4" w:space="0" w:color="000000"/>
            </w:tcBorders>
            <w:vAlign w:val="center"/>
          </w:tcPr>
          <w:p w14:paraId="5834E406" w14:textId="77777777" w:rsidR="00781C00" w:rsidRPr="00AA1200" w:rsidRDefault="00781C00" w:rsidP="007A3B13">
            <w:pPr>
              <w:jc w:val="center"/>
              <w:rPr>
                <w:sz w:val="20"/>
                <w:szCs w:val="20"/>
              </w:rPr>
            </w:pPr>
            <w:r w:rsidRPr="00AA1200">
              <w:rPr>
                <w:sz w:val="20"/>
                <w:szCs w:val="20"/>
              </w:rPr>
              <w:t>Substitute PG binder for original specifications.</w:t>
            </w:r>
          </w:p>
        </w:tc>
      </w:tr>
      <w:tr w:rsidR="00781C00" w:rsidRPr="00AA1200" w14:paraId="3723D55C" w14:textId="77777777" w:rsidTr="00781C00">
        <w:trPr>
          <w:trHeight w:val="20"/>
          <w:jc w:val="center"/>
        </w:trPr>
        <w:tc>
          <w:tcPr>
            <w:tcW w:w="0" w:type="auto"/>
            <w:vMerge/>
            <w:vAlign w:val="center"/>
          </w:tcPr>
          <w:p w14:paraId="674FA87B" w14:textId="77777777" w:rsidR="00781C00" w:rsidRPr="00827EDB" w:rsidRDefault="00781C00" w:rsidP="007A3B13">
            <w:pPr>
              <w:jc w:val="center"/>
              <w:rPr>
                <w:b/>
                <w:bCs/>
                <w:sz w:val="20"/>
                <w:szCs w:val="20"/>
              </w:rPr>
            </w:pPr>
          </w:p>
        </w:tc>
        <w:tc>
          <w:tcPr>
            <w:tcW w:w="0" w:type="auto"/>
            <w:tcBorders>
              <w:top w:val="dashSmallGap" w:sz="4" w:space="0" w:color="000000"/>
              <w:bottom w:val="dashSmallGap" w:sz="4" w:space="0" w:color="000000"/>
            </w:tcBorders>
            <w:vAlign w:val="center"/>
          </w:tcPr>
          <w:p w14:paraId="75FF67C0" w14:textId="77777777" w:rsidR="00781C00" w:rsidRPr="00AA1200" w:rsidRDefault="00781C00" w:rsidP="007A3B13">
            <w:pPr>
              <w:jc w:val="center"/>
              <w:rPr>
                <w:sz w:val="20"/>
                <w:szCs w:val="20"/>
              </w:rPr>
            </w:pPr>
            <w:r w:rsidRPr="00AA1200">
              <w:rPr>
                <w:sz w:val="20"/>
                <w:szCs w:val="20"/>
              </w:rPr>
              <w:t>64-28</w:t>
            </w:r>
          </w:p>
        </w:tc>
        <w:tc>
          <w:tcPr>
            <w:tcW w:w="0" w:type="auto"/>
            <w:vMerge/>
            <w:vAlign w:val="center"/>
          </w:tcPr>
          <w:p w14:paraId="623C1CA5" w14:textId="77777777" w:rsidR="00781C00" w:rsidRPr="00AA1200" w:rsidRDefault="00781C00" w:rsidP="007A3B13">
            <w:pPr>
              <w:jc w:val="center"/>
              <w:rPr>
                <w:sz w:val="20"/>
                <w:szCs w:val="20"/>
              </w:rPr>
            </w:pPr>
          </w:p>
        </w:tc>
      </w:tr>
      <w:tr w:rsidR="00781C00" w:rsidRPr="00AA1200" w14:paraId="18A28320" w14:textId="77777777" w:rsidTr="00781C00">
        <w:trPr>
          <w:trHeight w:val="20"/>
          <w:jc w:val="center"/>
        </w:trPr>
        <w:tc>
          <w:tcPr>
            <w:tcW w:w="0" w:type="auto"/>
            <w:vMerge/>
            <w:vAlign w:val="center"/>
          </w:tcPr>
          <w:p w14:paraId="74BD0814" w14:textId="77777777" w:rsidR="00781C00" w:rsidRPr="00827EDB" w:rsidRDefault="00781C00" w:rsidP="007A3B13">
            <w:pPr>
              <w:jc w:val="center"/>
              <w:rPr>
                <w:b/>
                <w:bCs/>
                <w:sz w:val="20"/>
                <w:szCs w:val="20"/>
              </w:rPr>
            </w:pPr>
          </w:p>
        </w:tc>
        <w:tc>
          <w:tcPr>
            <w:tcW w:w="0" w:type="auto"/>
            <w:tcBorders>
              <w:top w:val="dashSmallGap" w:sz="4" w:space="0" w:color="000000"/>
              <w:bottom w:val="dashSmallGap" w:sz="4" w:space="0" w:color="000000"/>
            </w:tcBorders>
            <w:vAlign w:val="center"/>
          </w:tcPr>
          <w:p w14:paraId="12EBE96B" w14:textId="77777777" w:rsidR="00781C00" w:rsidRPr="00AA1200" w:rsidRDefault="00781C00" w:rsidP="007A3B13">
            <w:pPr>
              <w:jc w:val="center"/>
              <w:rPr>
                <w:sz w:val="20"/>
                <w:szCs w:val="20"/>
              </w:rPr>
            </w:pPr>
            <w:r w:rsidRPr="00AA1200">
              <w:rPr>
                <w:sz w:val="20"/>
                <w:szCs w:val="20"/>
              </w:rPr>
              <w:t>58-28</w:t>
            </w:r>
          </w:p>
        </w:tc>
        <w:tc>
          <w:tcPr>
            <w:tcW w:w="0" w:type="auto"/>
            <w:vMerge/>
            <w:vAlign w:val="center"/>
          </w:tcPr>
          <w:p w14:paraId="7F6674F9" w14:textId="77777777" w:rsidR="00781C00" w:rsidRPr="00AA1200" w:rsidRDefault="00781C00" w:rsidP="007A3B13">
            <w:pPr>
              <w:jc w:val="center"/>
              <w:rPr>
                <w:sz w:val="20"/>
                <w:szCs w:val="20"/>
              </w:rPr>
            </w:pPr>
          </w:p>
        </w:tc>
      </w:tr>
      <w:tr w:rsidR="00781C00" w:rsidRPr="00AA1200" w14:paraId="5AC7E9E3" w14:textId="77777777" w:rsidTr="00781C00">
        <w:trPr>
          <w:trHeight w:val="20"/>
          <w:jc w:val="center"/>
        </w:trPr>
        <w:tc>
          <w:tcPr>
            <w:tcW w:w="0" w:type="auto"/>
            <w:vMerge/>
            <w:vAlign w:val="center"/>
          </w:tcPr>
          <w:p w14:paraId="2D8D101C" w14:textId="77777777" w:rsidR="00781C00" w:rsidRPr="00827EDB" w:rsidRDefault="00781C00" w:rsidP="007A3B13">
            <w:pPr>
              <w:jc w:val="center"/>
              <w:rPr>
                <w:b/>
                <w:bCs/>
                <w:sz w:val="20"/>
                <w:szCs w:val="20"/>
              </w:rPr>
            </w:pPr>
          </w:p>
        </w:tc>
        <w:tc>
          <w:tcPr>
            <w:tcW w:w="0" w:type="auto"/>
            <w:tcBorders>
              <w:top w:val="dashSmallGap" w:sz="4" w:space="0" w:color="000000"/>
              <w:bottom w:val="dashSmallGap" w:sz="4" w:space="0" w:color="000000"/>
            </w:tcBorders>
            <w:vAlign w:val="center"/>
          </w:tcPr>
          <w:p w14:paraId="17AFBF77" w14:textId="77777777" w:rsidR="00781C00" w:rsidRPr="00AA1200" w:rsidRDefault="00781C00" w:rsidP="007A3B13">
            <w:pPr>
              <w:jc w:val="center"/>
              <w:rPr>
                <w:sz w:val="20"/>
                <w:szCs w:val="20"/>
              </w:rPr>
            </w:pPr>
            <w:r w:rsidRPr="00AA1200">
              <w:rPr>
                <w:sz w:val="20"/>
                <w:szCs w:val="20"/>
              </w:rPr>
              <w:t>64-34</w:t>
            </w:r>
          </w:p>
        </w:tc>
        <w:tc>
          <w:tcPr>
            <w:tcW w:w="0" w:type="auto"/>
            <w:vMerge/>
            <w:vAlign w:val="center"/>
          </w:tcPr>
          <w:p w14:paraId="4C510209" w14:textId="77777777" w:rsidR="00781C00" w:rsidRPr="00AA1200" w:rsidRDefault="00781C00" w:rsidP="007A3B13">
            <w:pPr>
              <w:jc w:val="center"/>
              <w:rPr>
                <w:sz w:val="20"/>
                <w:szCs w:val="20"/>
              </w:rPr>
            </w:pPr>
          </w:p>
        </w:tc>
      </w:tr>
      <w:tr w:rsidR="00781C00" w:rsidRPr="00AA1200" w14:paraId="626EF9B0" w14:textId="77777777" w:rsidTr="00781C00">
        <w:trPr>
          <w:trHeight w:val="20"/>
          <w:jc w:val="center"/>
        </w:trPr>
        <w:tc>
          <w:tcPr>
            <w:tcW w:w="0" w:type="auto"/>
            <w:vMerge/>
            <w:tcBorders>
              <w:bottom w:val="single" w:sz="12" w:space="0" w:color="000000"/>
            </w:tcBorders>
            <w:vAlign w:val="center"/>
          </w:tcPr>
          <w:p w14:paraId="42648268" w14:textId="77777777" w:rsidR="00781C00" w:rsidRPr="00827EDB" w:rsidRDefault="00781C00" w:rsidP="007A3B13">
            <w:pPr>
              <w:jc w:val="center"/>
              <w:rPr>
                <w:b/>
                <w:bCs/>
                <w:sz w:val="20"/>
                <w:szCs w:val="20"/>
              </w:rPr>
            </w:pPr>
          </w:p>
        </w:tc>
        <w:tc>
          <w:tcPr>
            <w:tcW w:w="0" w:type="auto"/>
            <w:tcBorders>
              <w:top w:val="dashSmallGap" w:sz="4" w:space="0" w:color="000000"/>
              <w:bottom w:val="single" w:sz="12" w:space="0" w:color="000000"/>
            </w:tcBorders>
            <w:vAlign w:val="center"/>
          </w:tcPr>
          <w:p w14:paraId="24EB9A90" w14:textId="77777777" w:rsidR="00781C00" w:rsidRPr="00AA1200" w:rsidRDefault="00781C00" w:rsidP="007A3B13">
            <w:pPr>
              <w:jc w:val="center"/>
              <w:rPr>
                <w:sz w:val="20"/>
                <w:szCs w:val="20"/>
              </w:rPr>
            </w:pPr>
            <w:r w:rsidRPr="00AA1200">
              <w:rPr>
                <w:sz w:val="20"/>
                <w:szCs w:val="20"/>
              </w:rPr>
              <w:t>58-34</w:t>
            </w:r>
          </w:p>
        </w:tc>
        <w:tc>
          <w:tcPr>
            <w:tcW w:w="0" w:type="auto"/>
            <w:vMerge/>
            <w:tcBorders>
              <w:bottom w:val="single" w:sz="12" w:space="0" w:color="000000"/>
            </w:tcBorders>
            <w:vAlign w:val="center"/>
          </w:tcPr>
          <w:p w14:paraId="7D95446D" w14:textId="77777777" w:rsidR="00781C00" w:rsidRPr="00AA1200" w:rsidRDefault="00781C00" w:rsidP="007A3B13">
            <w:pPr>
              <w:jc w:val="center"/>
              <w:rPr>
                <w:sz w:val="20"/>
                <w:szCs w:val="20"/>
              </w:rPr>
            </w:pPr>
          </w:p>
        </w:tc>
      </w:tr>
      <w:tr w:rsidR="00781C00" w:rsidRPr="00AA1200" w14:paraId="70F7E9B9" w14:textId="77777777" w:rsidTr="00781C00">
        <w:trPr>
          <w:trHeight w:val="20"/>
          <w:jc w:val="center"/>
        </w:trPr>
        <w:tc>
          <w:tcPr>
            <w:tcW w:w="0" w:type="auto"/>
            <w:vMerge w:val="restart"/>
            <w:tcBorders>
              <w:top w:val="single" w:sz="12" w:space="0" w:color="000000"/>
            </w:tcBorders>
            <w:vAlign w:val="center"/>
          </w:tcPr>
          <w:p w14:paraId="566DCAF3" w14:textId="77777777" w:rsidR="00781C00" w:rsidRPr="00827EDB" w:rsidRDefault="00781C00" w:rsidP="007A3B13">
            <w:pPr>
              <w:jc w:val="center"/>
              <w:rPr>
                <w:b/>
                <w:bCs/>
                <w:sz w:val="20"/>
                <w:szCs w:val="20"/>
              </w:rPr>
            </w:pPr>
            <w:r w:rsidRPr="00827EDB">
              <w:rPr>
                <w:b/>
                <w:bCs/>
                <w:sz w:val="20"/>
                <w:szCs w:val="20"/>
              </w:rPr>
              <w:t>Virginia</w:t>
            </w:r>
          </w:p>
        </w:tc>
        <w:tc>
          <w:tcPr>
            <w:tcW w:w="0" w:type="auto"/>
            <w:tcBorders>
              <w:top w:val="single" w:sz="12" w:space="0" w:color="000000"/>
              <w:bottom w:val="dashSmallGap" w:sz="4" w:space="0" w:color="000000"/>
            </w:tcBorders>
            <w:vAlign w:val="center"/>
          </w:tcPr>
          <w:p w14:paraId="4D0FA956" w14:textId="77777777" w:rsidR="00781C00" w:rsidRPr="00AA1200" w:rsidRDefault="00781C00" w:rsidP="007A3B13">
            <w:pPr>
              <w:jc w:val="center"/>
              <w:rPr>
                <w:sz w:val="20"/>
                <w:szCs w:val="20"/>
              </w:rPr>
            </w:pPr>
            <w:r w:rsidRPr="00AA1200">
              <w:rPr>
                <w:sz w:val="20"/>
                <w:szCs w:val="20"/>
              </w:rPr>
              <w:t>64S-22</w:t>
            </w:r>
          </w:p>
        </w:tc>
        <w:tc>
          <w:tcPr>
            <w:tcW w:w="0" w:type="auto"/>
            <w:tcBorders>
              <w:top w:val="single" w:sz="12" w:space="0" w:color="000000"/>
              <w:bottom w:val="dashSmallGap" w:sz="4" w:space="0" w:color="000000"/>
            </w:tcBorders>
            <w:vAlign w:val="center"/>
          </w:tcPr>
          <w:p w14:paraId="6CE03902" w14:textId="77777777" w:rsidR="00781C00" w:rsidRPr="00AA1200" w:rsidRDefault="00781C00" w:rsidP="007A3B13">
            <w:pPr>
              <w:jc w:val="center"/>
              <w:rPr>
                <w:sz w:val="20"/>
                <w:szCs w:val="20"/>
              </w:rPr>
            </w:pPr>
            <w:r w:rsidRPr="00AA1200">
              <w:rPr>
                <w:sz w:val="20"/>
                <w:szCs w:val="20"/>
              </w:rPr>
              <w:t>Surface mixes (SM-4.75A, SM-9.0A, SM-9.5A, SM-12.5A), Intermediate mix (IM-19.0A), Base mix (BM-25.0A)</w:t>
            </w:r>
          </w:p>
        </w:tc>
      </w:tr>
      <w:tr w:rsidR="00781C00" w:rsidRPr="00AA1200" w14:paraId="39AE3194" w14:textId="77777777" w:rsidTr="00781C00">
        <w:trPr>
          <w:trHeight w:val="20"/>
          <w:jc w:val="center"/>
        </w:trPr>
        <w:tc>
          <w:tcPr>
            <w:tcW w:w="0" w:type="auto"/>
            <w:vMerge/>
            <w:vAlign w:val="center"/>
          </w:tcPr>
          <w:p w14:paraId="71CE62E7" w14:textId="77777777" w:rsidR="00781C00" w:rsidRPr="00AA1200" w:rsidRDefault="00781C00" w:rsidP="007A3B13">
            <w:pPr>
              <w:jc w:val="center"/>
              <w:rPr>
                <w:sz w:val="20"/>
                <w:szCs w:val="20"/>
              </w:rPr>
            </w:pPr>
          </w:p>
        </w:tc>
        <w:tc>
          <w:tcPr>
            <w:tcW w:w="0" w:type="auto"/>
            <w:tcBorders>
              <w:top w:val="dashSmallGap" w:sz="4" w:space="0" w:color="000000"/>
              <w:bottom w:val="dashSmallGap" w:sz="4" w:space="0" w:color="000000"/>
            </w:tcBorders>
            <w:vAlign w:val="center"/>
          </w:tcPr>
          <w:p w14:paraId="15B52C22" w14:textId="77777777" w:rsidR="00781C00" w:rsidRPr="00AA1200" w:rsidRDefault="00781C00" w:rsidP="007A3B13">
            <w:pPr>
              <w:jc w:val="center"/>
              <w:rPr>
                <w:sz w:val="20"/>
                <w:szCs w:val="20"/>
              </w:rPr>
            </w:pPr>
            <w:r w:rsidRPr="00AA1200">
              <w:rPr>
                <w:sz w:val="20"/>
                <w:szCs w:val="20"/>
              </w:rPr>
              <w:t>64H-22</w:t>
            </w:r>
          </w:p>
        </w:tc>
        <w:tc>
          <w:tcPr>
            <w:tcW w:w="0" w:type="auto"/>
            <w:tcBorders>
              <w:top w:val="dashSmallGap" w:sz="4" w:space="0" w:color="000000"/>
              <w:bottom w:val="dashSmallGap" w:sz="4" w:space="0" w:color="000000"/>
            </w:tcBorders>
            <w:vAlign w:val="center"/>
          </w:tcPr>
          <w:p w14:paraId="626AE3B3" w14:textId="77777777" w:rsidR="00781C00" w:rsidRPr="00AA1200" w:rsidRDefault="00781C00" w:rsidP="007A3B13">
            <w:pPr>
              <w:jc w:val="center"/>
              <w:rPr>
                <w:sz w:val="20"/>
                <w:szCs w:val="20"/>
              </w:rPr>
            </w:pPr>
            <w:r w:rsidRPr="00AA1200">
              <w:rPr>
                <w:sz w:val="20"/>
                <w:szCs w:val="20"/>
              </w:rPr>
              <w:t>Surface mixes (SM-4.75D, SM-9.0D, SM-9.5D, SM-12.5D), Intermediate mix (IM-19.0D), Base mix (BM-25.0D), SMA mixes (SMA-9.5, SMA-12.5, SMA-19.0)</w:t>
            </w:r>
          </w:p>
        </w:tc>
      </w:tr>
      <w:tr w:rsidR="00781C00" w:rsidRPr="00AA1200" w14:paraId="3FA7DD77" w14:textId="77777777" w:rsidTr="00781C00">
        <w:trPr>
          <w:trHeight w:val="20"/>
          <w:jc w:val="center"/>
        </w:trPr>
        <w:tc>
          <w:tcPr>
            <w:tcW w:w="0" w:type="auto"/>
            <w:vMerge/>
            <w:vAlign w:val="center"/>
          </w:tcPr>
          <w:p w14:paraId="6AB0D5A7" w14:textId="77777777" w:rsidR="00781C00" w:rsidRPr="00AA1200" w:rsidRDefault="00781C00" w:rsidP="007A3B13">
            <w:pPr>
              <w:jc w:val="center"/>
              <w:rPr>
                <w:sz w:val="20"/>
                <w:szCs w:val="20"/>
              </w:rPr>
            </w:pPr>
          </w:p>
        </w:tc>
        <w:tc>
          <w:tcPr>
            <w:tcW w:w="0" w:type="auto"/>
            <w:tcBorders>
              <w:top w:val="dashSmallGap" w:sz="4" w:space="0" w:color="000000"/>
              <w:bottom w:val="dashSmallGap" w:sz="4" w:space="0" w:color="000000"/>
            </w:tcBorders>
            <w:vAlign w:val="center"/>
          </w:tcPr>
          <w:p w14:paraId="1D014E2C" w14:textId="77777777" w:rsidR="00781C00" w:rsidRPr="00AA1200" w:rsidRDefault="00781C00" w:rsidP="007A3B13">
            <w:pPr>
              <w:jc w:val="center"/>
              <w:rPr>
                <w:sz w:val="20"/>
                <w:szCs w:val="20"/>
              </w:rPr>
            </w:pPr>
            <w:r w:rsidRPr="00AA1200">
              <w:rPr>
                <w:sz w:val="20"/>
                <w:szCs w:val="20"/>
              </w:rPr>
              <w:t>64E-22</w:t>
            </w:r>
          </w:p>
        </w:tc>
        <w:tc>
          <w:tcPr>
            <w:tcW w:w="0" w:type="auto"/>
            <w:tcBorders>
              <w:top w:val="dashSmallGap" w:sz="4" w:space="0" w:color="000000"/>
              <w:bottom w:val="dashSmallGap" w:sz="4" w:space="0" w:color="000000"/>
            </w:tcBorders>
            <w:vAlign w:val="center"/>
          </w:tcPr>
          <w:p w14:paraId="5620B40B" w14:textId="77777777" w:rsidR="00781C00" w:rsidRPr="00AA1200" w:rsidRDefault="00781C00" w:rsidP="007A3B13">
            <w:pPr>
              <w:jc w:val="center"/>
              <w:rPr>
                <w:sz w:val="20"/>
                <w:szCs w:val="20"/>
              </w:rPr>
            </w:pPr>
            <w:r w:rsidRPr="00AA1200">
              <w:rPr>
                <w:sz w:val="20"/>
                <w:szCs w:val="20"/>
              </w:rPr>
              <w:t xml:space="preserve">Type E asphalt mixtures, Surface mixes (SM-4.75E, SM-9.0E, SM-9.5E, SM-12.5E), </w:t>
            </w:r>
            <w:r w:rsidRPr="00AA1200">
              <w:rPr>
                <w:sz w:val="20"/>
                <w:szCs w:val="20"/>
              </w:rPr>
              <w:lastRenderedPageBreak/>
              <w:t>Intermediate mix (IM-19.0E), SMA mixes (SMA-9.5, SMA-12.5, SMA-19.0)</w:t>
            </w:r>
          </w:p>
        </w:tc>
      </w:tr>
      <w:tr w:rsidR="00781C00" w:rsidRPr="00AA1200" w14:paraId="6768E80B" w14:textId="77777777" w:rsidTr="00781C00">
        <w:trPr>
          <w:trHeight w:val="20"/>
          <w:jc w:val="center"/>
        </w:trPr>
        <w:tc>
          <w:tcPr>
            <w:tcW w:w="0" w:type="auto"/>
            <w:vMerge/>
            <w:vAlign w:val="center"/>
          </w:tcPr>
          <w:p w14:paraId="25E80569" w14:textId="77777777" w:rsidR="00781C00" w:rsidRPr="00AA1200" w:rsidRDefault="00781C00" w:rsidP="007A3B13">
            <w:pPr>
              <w:jc w:val="center"/>
              <w:rPr>
                <w:sz w:val="20"/>
                <w:szCs w:val="20"/>
              </w:rPr>
            </w:pPr>
          </w:p>
        </w:tc>
        <w:tc>
          <w:tcPr>
            <w:tcW w:w="0" w:type="auto"/>
            <w:tcBorders>
              <w:top w:val="dashSmallGap" w:sz="4" w:space="0" w:color="000000"/>
              <w:bottom w:val="dashSmallGap" w:sz="4" w:space="0" w:color="000000"/>
            </w:tcBorders>
            <w:vAlign w:val="center"/>
          </w:tcPr>
          <w:p w14:paraId="51244531" w14:textId="77777777" w:rsidR="00781C00" w:rsidRPr="00AA1200" w:rsidRDefault="00781C00" w:rsidP="007A3B13">
            <w:pPr>
              <w:jc w:val="center"/>
              <w:rPr>
                <w:sz w:val="20"/>
                <w:szCs w:val="20"/>
              </w:rPr>
            </w:pPr>
            <w:r w:rsidRPr="00AA1200">
              <w:rPr>
                <w:sz w:val="20"/>
                <w:szCs w:val="20"/>
              </w:rPr>
              <w:t>76E-22</w:t>
            </w:r>
          </w:p>
        </w:tc>
        <w:tc>
          <w:tcPr>
            <w:tcW w:w="0" w:type="auto"/>
            <w:tcBorders>
              <w:top w:val="dashSmallGap" w:sz="4" w:space="0" w:color="000000"/>
              <w:bottom w:val="dashSmallGap" w:sz="4" w:space="0" w:color="000000"/>
            </w:tcBorders>
            <w:vAlign w:val="center"/>
          </w:tcPr>
          <w:p w14:paraId="777F3D8B" w14:textId="77777777" w:rsidR="00781C00" w:rsidRPr="00AA1200" w:rsidRDefault="00781C00" w:rsidP="007A3B13">
            <w:pPr>
              <w:jc w:val="center"/>
              <w:rPr>
                <w:sz w:val="20"/>
                <w:szCs w:val="20"/>
              </w:rPr>
            </w:pPr>
            <w:r w:rsidRPr="00AA1200">
              <w:rPr>
                <w:sz w:val="20"/>
                <w:szCs w:val="20"/>
              </w:rPr>
              <w:t>Polymer-modified asphalt, SMA mixes</w:t>
            </w:r>
          </w:p>
        </w:tc>
      </w:tr>
      <w:tr w:rsidR="00781C00" w:rsidRPr="00AA1200" w14:paraId="2E03F19A" w14:textId="77777777" w:rsidTr="00781C00">
        <w:trPr>
          <w:trHeight w:val="20"/>
          <w:jc w:val="center"/>
        </w:trPr>
        <w:tc>
          <w:tcPr>
            <w:tcW w:w="0" w:type="auto"/>
            <w:vMerge/>
            <w:vAlign w:val="center"/>
          </w:tcPr>
          <w:p w14:paraId="3E9AD33A" w14:textId="77777777" w:rsidR="00781C00" w:rsidRPr="00AA1200" w:rsidRDefault="00781C00" w:rsidP="007A3B13">
            <w:pPr>
              <w:jc w:val="center"/>
              <w:rPr>
                <w:sz w:val="20"/>
                <w:szCs w:val="20"/>
              </w:rPr>
            </w:pPr>
          </w:p>
        </w:tc>
        <w:tc>
          <w:tcPr>
            <w:tcW w:w="0" w:type="auto"/>
            <w:tcBorders>
              <w:top w:val="dashSmallGap" w:sz="4" w:space="0" w:color="000000"/>
              <w:bottom w:val="dashSmallGap" w:sz="4" w:space="0" w:color="000000"/>
            </w:tcBorders>
            <w:vAlign w:val="center"/>
          </w:tcPr>
          <w:p w14:paraId="54A61AC1" w14:textId="77777777" w:rsidR="00781C00" w:rsidRPr="00AA1200" w:rsidRDefault="00781C00" w:rsidP="007A3B13">
            <w:pPr>
              <w:jc w:val="center"/>
              <w:rPr>
                <w:sz w:val="20"/>
                <w:szCs w:val="20"/>
              </w:rPr>
            </w:pPr>
            <w:r w:rsidRPr="00AA1200">
              <w:rPr>
                <w:sz w:val="20"/>
                <w:szCs w:val="20"/>
              </w:rPr>
              <w:t>76E-28(HP)</w:t>
            </w:r>
          </w:p>
        </w:tc>
        <w:tc>
          <w:tcPr>
            <w:tcW w:w="0" w:type="auto"/>
            <w:tcBorders>
              <w:top w:val="dashSmallGap" w:sz="4" w:space="0" w:color="000000"/>
              <w:bottom w:val="dashSmallGap" w:sz="4" w:space="0" w:color="000000"/>
            </w:tcBorders>
            <w:vAlign w:val="center"/>
          </w:tcPr>
          <w:p w14:paraId="035D5148" w14:textId="77777777" w:rsidR="00781C00" w:rsidRPr="00AA1200" w:rsidRDefault="00781C00" w:rsidP="007A3B13">
            <w:pPr>
              <w:jc w:val="center"/>
              <w:rPr>
                <w:sz w:val="20"/>
                <w:szCs w:val="20"/>
              </w:rPr>
            </w:pPr>
            <w:r w:rsidRPr="00AA1200">
              <w:rPr>
                <w:sz w:val="20"/>
                <w:szCs w:val="20"/>
              </w:rPr>
              <w:t>High polymer binder mixes, Type E (HP) asphalt mixtures</w:t>
            </w:r>
          </w:p>
        </w:tc>
      </w:tr>
      <w:tr w:rsidR="00781C00" w:rsidRPr="00AA1200" w14:paraId="029C4847" w14:textId="77777777" w:rsidTr="00781C00">
        <w:trPr>
          <w:trHeight w:val="20"/>
          <w:jc w:val="center"/>
        </w:trPr>
        <w:tc>
          <w:tcPr>
            <w:tcW w:w="0" w:type="auto"/>
            <w:vMerge/>
            <w:vAlign w:val="center"/>
          </w:tcPr>
          <w:p w14:paraId="68586E7E" w14:textId="77777777" w:rsidR="00781C00" w:rsidRPr="00AA1200" w:rsidRDefault="00781C00" w:rsidP="007A3B13">
            <w:pPr>
              <w:jc w:val="center"/>
              <w:rPr>
                <w:sz w:val="20"/>
                <w:szCs w:val="20"/>
              </w:rPr>
            </w:pPr>
          </w:p>
        </w:tc>
        <w:tc>
          <w:tcPr>
            <w:tcW w:w="0" w:type="auto"/>
            <w:tcBorders>
              <w:top w:val="dashSmallGap" w:sz="4" w:space="0" w:color="000000"/>
              <w:bottom w:val="dashSmallGap" w:sz="4" w:space="0" w:color="000000"/>
            </w:tcBorders>
            <w:vAlign w:val="center"/>
          </w:tcPr>
          <w:p w14:paraId="2393D7E7" w14:textId="77777777" w:rsidR="00781C00" w:rsidRPr="00AA1200" w:rsidRDefault="00781C00" w:rsidP="007A3B13">
            <w:pPr>
              <w:jc w:val="center"/>
              <w:rPr>
                <w:sz w:val="20"/>
                <w:szCs w:val="20"/>
              </w:rPr>
            </w:pPr>
            <w:r w:rsidRPr="00AA1200">
              <w:rPr>
                <w:sz w:val="20"/>
                <w:szCs w:val="20"/>
              </w:rPr>
              <w:t>64H-16</w:t>
            </w:r>
          </w:p>
        </w:tc>
        <w:tc>
          <w:tcPr>
            <w:tcW w:w="0" w:type="auto"/>
            <w:tcBorders>
              <w:top w:val="dashSmallGap" w:sz="4" w:space="0" w:color="000000"/>
              <w:bottom w:val="dashSmallGap" w:sz="4" w:space="0" w:color="000000"/>
            </w:tcBorders>
            <w:vAlign w:val="center"/>
          </w:tcPr>
          <w:p w14:paraId="79CE839E" w14:textId="77777777" w:rsidR="00781C00" w:rsidRPr="00AA1200" w:rsidRDefault="00781C00" w:rsidP="007A3B13">
            <w:pPr>
              <w:jc w:val="center"/>
              <w:rPr>
                <w:sz w:val="20"/>
                <w:szCs w:val="20"/>
              </w:rPr>
            </w:pPr>
            <w:r w:rsidRPr="00AA1200">
              <w:rPr>
                <w:sz w:val="20"/>
                <w:szCs w:val="20"/>
              </w:rPr>
              <w:t>Used in BM-25.0D (+0.4 and +0.8) mixes.</w:t>
            </w:r>
          </w:p>
        </w:tc>
      </w:tr>
      <w:tr w:rsidR="00781C00" w:rsidRPr="00AA1200" w14:paraId="39FDF7CE" w14:textId="77777777" w:rsidTr="00781C00">
        <w:trPr>
          <w:trHeight w:val="20"/>
          <w:jc w:val="center"/>
        </w:trPr>
        <w:tc>
          <w:tcPr>
            <w:tcW w:w="0" w:type="auto"/>
            <w:vMerge/>
            <w:vAlign w:val="center"/>
          </w:tcPr>
          <w:p w14:paraId="408D7348" w14:textId="77777777" w:rsidR="00781C00" w:rsidRPr="00AA1200" w:rsidRDefault="00781C00" w:rsidP="007A3B13">
            <w:pPr>
              <w:jc w:val="center"/>
              <w:rPr>
                <w:sz w:val="20"/>
                <w:szCs w:val="20"/>
              </w:rPr>
            </w:pPr>
          </w:p>
        </w:tc>
        <w:tc>
          <w:tcPr>
            <w:tcW w:w="0" w:type="auto"/>
            <w:tcBorders>
              <w:top w:val="dashSmallGap" w:sz="4" w:space="0" w:color="000000"/>
              <w:bottom w:val="dashSmallGap" w:sz="4" w:space="0" w:color="000000"/>
            </w:tcBorders>
            <w:vAlign w:val="center"/>
          </w:tcPr>
          <w:p w14:paraId="0D8C6070" w14:textId="77777777" w:rsidR="00781C00" w:rsidRPr="00AA1200" w:rsidRDefault="00781C00" w:rsidP="007A3B13">
            <w:pPr>
              <w:jc w:val="center"/>
              <w:rPr>
                <w:sz w:val="20"/>
                <w:szCs w:val="20"/>
              </w:rPr>
            </w:pPr>
            <w:r w:rsidRPr="00AA1200">
              <w:rPr>
                <w:sz w:val="20"/>
                <w:szCs w:val="20"/>
              </w:rPr>
              <w:t>64S-22</w:t>
            </w:r>
          </w:p>
        </w:tc>
        <w:tc>
          <w:tcPr>
            <w:tcW w:w="0" w:type="auto"/>
            <w:tcBorders>
              <w:top w:val="dashSmallGap" w:sz="4" w:space="0" w:color="000000"/>
              <w:bottom w:val="dashSmallGap" w:sz="4" w:space="0" w:color="000000"/>
            </w:tcBorders>
            <w:vAlign w:val="center"/>
          </w:tcPr>
          <w:p w14:paraId="5D5C538C" w14:textId="77777777" w:rsidR="00781C00" w:rsidRPr="00AA1200" w:rsidRDefault="00000000" w:rsidP="007A3B13">
            <w:pPr>
              <w:jc w:val="center"/>
              <w:rPr>
                <w:sz w:val="20"/>
                <w:szCs w:val="20"/>
              </w:rPr>
            </w:pPr>
            <w:sdt>
              <w:sdtPr>
                <w:rPr>
                  <w:sz w:val="20"/>
                  <w:szCs w:val="20"/>
                </w:rPr>
                <w:tag w:val="goog_rdk_0"/>
                <w:id w:val="-341321198"/>
              </w:sdtPr>
              <w:sdtContent>
                <w:r w:rsidR="00781C00" w:rsidRPr="00AA1200">
                  <w:rPr>
                    <w:sz w:val="20"/>
                    <w:szCs w:val="20"/>
                  </w:rPr>
                  <w:t>Used in BM-25.0D (+0.4 and +0.8) mixes with 25.0 ≤ %RAP ≤ 35.0.</w:t>
                </w:r>
              </w:sdtContent>
            </w:sdt>
          </w:p>
        </w:tc>
      </w:tr>
      <w:tr w:rsidR="00781C00" w:rsidRPr="00AA1200" w14:paraId="682811A5" w14:textId="77777777" w:rsidTr="00781C00">
        <w:trPr>
          <w:trHeight w:val="20"/>
          <w:jc w:val="center"/>
        </w:trPr>
        <w:tc>
          <w:tcPr>
            <w:tcW w:w="0" w:type="auto"/>
            <w:vMerge/>
            <w:tcBorders>
              <w:bottom w:val="single" w:sz="18" w:space="0" w:color="000000"/>
            </w:tcBorders>
            <w:vAlign w:val="center"/>
          </w:tcPr>
          <w:p w14:paraId="5F185A6C" w14:textId="77777777" w:rsidR="00781C00" w:rsidRPr="00AA1200" w:rsidRDefault="00781C00" w:rsidP="007A3B13">
            <w:pPr>
              <w:jc w:val="center"/>
              <w:rPr>
                <w:sz w:val="20"/>
                <w:szCs w:val="20"/>
              </w:rPr>
            </w:pPr>
          </w:p>
        </w:tc>
        <w:tc>
          <w:tcPr>
            <w:tcW w:w="0" w:type="auto"/>
            <w:tcBorders>
              <w:top w:val="dashSmallGap" w:sz="4" w:space="0" w:color="000000"/>
              <w:bottom w:val="single" w:sz="18" w:space="0" w:color="000000"/>
            </w:tcBorders>
            <w:vAlign w:val="center"/>
          </w:tcPr>
          <w:p w14:paraId="4451D11A" w14:textId="77777777" w:rsidR="00781C00" w:rsidRPr="00AA1200" w:rsidRDefault="00781C00" w:rsidP="007A3B13">
            <w:pPr>
              <w:jc w:val="center"/>
              <w:rPr>
                <w:sz w:val="20"/>
                <w:szCs w:val="20"/>
              </w:rPr>
            </w:pPr>
            <w:r w:rsidRPr="00AA1200">
              <w:rPr>
                <w:sz w:val="20"/>
                <w:szCs w:val="20"/>
              </w:rPr>
              <w:t>64H-22</w:t>
            </w:r>
          </w:p>
        </w:tc>
        <w:tc>
          <w:tcPr>
            <w:tcW w:w="0" w:type="auto"/>
            <w:tcBorders>
              <w:top w:val="dashSmallGap" w:sz="4" w:space="0" w:color="000000"/>
              <w:bottom w:val="single" w:sz="18" w:space="0" w:color="000000"/>
            </w:tcBorders>
            <w:vAlign w:val="center"/>
          </w:tcPr>
          <w:p w14:paraId="11CFB38E" w14:textId="77777777" w:rsidR="00781C00" w:rsidRPr="00AA1200" w:rsidRDefault="00781C00" w:rsidP="007A3B13">
            <w:pPr>
              <w:jc w:val="center"/>
              <w:rPr>
                <w:sz w:val="20"/>
                <w:szCs w:val="20"/>
              </w:rPr>
            </w:pPr>
            <w:r w:rsidRPr="00AA1200">
              <w:rPr>
                <w:sz w:val="20"/>
                <w:szCs w:val="20"/>
              </w:rPr>
              <w:t>Used in BM-25.0D (+0.4 and +0.8) mixes with %RAP &lt; 25.0.</w:t>
            </w:r>
          </w:p>
        </w:tc>
      </w:tr>
    </w:tbl>
    <w:p w14:paraId="6DCC938B" w14:textId="77777777" w:rsidR="00781C00" w:rsidRDefault="00781C00" w:rsidP="00937F3A"/>
    <w:p w14:paraId="2715DFCF" w14:textId="77777777" w:rsidR="00781C00" w:rsidRDefault="00781C00" w:rsidP="00937F3A"/>
    <w:p w14:paraId="220388A0" w14:textId="3C90655D" w:rsidR="00781C00" w:rsidRPr="00A8369E" w:rsidRDefault="00AA1200" w:rsidP="00AA1200">
      <w:pPr>
        <w:pStyle w:val="Heading2"/>
        <w:spacing w:line="360" w:lineRule="auto"/>
        <w:rPr>
          <w:bCs w:val="0"/>
        </w:rPr>
      </w:pPr>
      <w:bookmarkStart w:id="84" w:name="_Toc178241018"/>
      <w:r w:rsidRPr="00A8369E">
        <w:rPr>
          <w:bCs w:val="0"/>
        </w:rPr>
        <w:t>3.4 Midwest USA</w:t>
      </w:r>
      <w:bookmarkEnd w:id="84"/>
    </w:p>
    <w:p w14:paraId="73CCD275" w14:textId="4423EF73" w:rsidR="00AA1200" w:rsidRDefault="005A05E6" w:rsidP="005A05E6">
      <w:pPr>
        <w:spacing w:line="360" w:lineRule="auto"/>
        <w:ind w:firstLine="360"/>
        <w:jc w:val="both"/>
      </w:pPr>
      <w:r w:rsidRPr="005A05E6">
        <w:rPr>
          <w:sz w:val="24"/>
          <w:szCs w:val="24"/>
        </w:rPr>
        <w:t>The Midwest USA employs a variety of PG binders, carefully chosen to address the region's climate and traffic patterns, as shown in Table 3.3. Each state, including Illinois and Minnesota, specifies binders to ensure their pavements perform well under diverse conditions. The table details the range of PG binders used, from PG 64-22 to PG 70-28, with many incorporating modifications like SBS or SBR to combat thermal cracking and rutting. The Midwest's temperature extremes necessitate this tailored approach to binder selection.</w:t>
      </w:r>
    </w:p>
    <w:p w14:paraId="6E600607" w14:textId="7471B172" w:rsidR="00827EDB" w:rsidRDefault="00827EDB" w:rsidP="00827EDB">
      <w:pPr>
        <w:pStyle w:val="Caption"/>
        <w:keepNext/>
        <w:spacing w:after="0"/>
        <w:jc w:val="center"/>
      </w:pPr>
      <w:bookmarkStart w:id="85" w:name="_Toc178241648"/>
      <w:r w:rsidRPr="00827EDB">
        <w:rPr>
          <w:b/>
          <w:bCs/>
        </w:rPr>
        <w:t xml:space="preserve">Table </w:t>
      </w:r>
      <w:r w:rsidR="00154F7E">
        <w:rPr>
          <w:b/>
          <w:bCs/>
        </w:rPr>
        <w:fldChar w:fldCharType="begin"/>
      </w:r>
      <w:r w:rsidR="00154F7E">
        <w:rPr>
          <w:b/>
          <w:bCs/>
        </w:rPr>
        <w:instrText xml:space="preserve"> STYLEREF 1 \s </w:instrText>
      </w:r>
      <w:r w:rsidR="00154F7E">
        <w:rPr>
          <w:b/>
          <w:bCs/>
        </w:rPr>
        <w:fldChar w:fldCharType="separate"/>
      </w:r>
      <w:r w:rsidR="00154F7E">
        <w:rPr>
          <w:b/>
          <w:bCs/>
          <w:noProof/>
        </w:rPr>
        <w:t>3</w:t>
      </w:r>
      <w:r w:rsidR="00154F7E">
        <w:rPr>
          <w:b/>
          <w:bCs/>
        </w:rPr>
        <w:fldChar w:fldCharType="end"/>
      </w:r>
      <w:r w:rsidR="00154F7E">
        <w:rPr>
          <w:b/>
          <w:bCs/>
        </w:rPr>
        <w:t>.</w:t>
      </w:r>
      <w:r w:rsidR="00154F7E">
        <w:rPr>
          <w:b/>
          <w:bCs/>
        </w:rPr>
        <w:fldChar w:fldCharType="begin"/>
      </w:r>
      <w:r w:rsidR="00154F7E">
        <w:rPr>
          <w:b/>
          <w:bCs/>
        </w:rPr>
        <w:instrText xml:space="preserve"> SEQ Table \* ARABIC \s 1 </w:instrText>
      </w:r>
      <w:r w:rsidR="00154F7E">
        <w:rPr>
          <w:b/>
          <w:bCs/>
        </w:rPr>
        <w:fldChar w:fldCharType="separate"/>
      </w:r>
      <w:r w:rsidR="00154F7E">
        <w:rPr>
          <w:b/>
          <w:bCs/>
          <w:noProof/>
        </w:rPr>
        <w:t>3</w:t>
      </w:r>
      <w:r w:rsidR="00154F7E">
        <w:rPr>
          <w:b/>
          <w:bCs/>
        </w:rPr>
        <w:fldChar w:fldCharType="end"/>
      </w:r>
      <w:r w:rsidRPr="00827EDB">
        <w:rPr>
          <w:b/>
          <w:bCs/>
        </w:rPr>
        <w:t>.</w:t>
      </w:r>
      <w:r>
        <w:t xml:space="preserve"> </w:t>
      </w:r>
      <w:r w:rsidRPr="00006ADF">
        <w:t xml:space="preserve">PG </w:t>
      </w:r>
      <w:r w:rsidR="00F153D4">
        <w:t>b</w:t>
      </w:r>
      <w:r w:rsidRPr="00006ADF">
        <w:t xml:space="preserve">inders in the </w:t>
      </w:r>
      <w:r>
        <w:t>Midwest</w:t>
      </w:r>
      <w:r w:rsidRPr="00006ADF">
        <w:t xml:space="preserve"> USA</w:t>
      </w:r>
      <w:bookmarkEnd w:id="85"/>
    </w:p>
    <w:tbl>
      <w:tblPr>
        <w:tblW w:w="0" w:type="auto"/>
        <w:tblLook w:val="0400" w:firstRow="0" w:lastRow="0" w:firstColumn="0" w:lastColumn="0" w:noHBand="0" w:noVBand="1"/>
        <w:tblCaption w:val="PG Binders in the Midwest USA"/>
        <w:tblDescription w:val="This table, titled &quot;PG Binders in the Midwest USA,&quot; lists the Performance Grade (PG) binders used in Illinois, along with their corresponding applications and comments.&#10;&#10;The &quot;State&quot; column identifies states in the Midwest of the United States.&#10;The &quot;PG Binders&quot; column specifies various binder grades such as 46-28, 52-28, 58-22, 58-28, 64-22, and several modified binders (e.g., 64-28 SB/SBS, 70-22 SB/SBS, 76-22 SB/SBS).&#10;The &quot;Application &amp; Comments&quot; column describes the general and enhanced uses of these binders, including their application in hot-mix asphalt (HMA) as specified in plans, and for specific uses requiring greater resistance to rutting and cracking.&#10;&#10;This table highlights the binder options and performance characteristics relevant to road construction in Illinois."/>
      </w:tblPr>
      <w:tblGrid>
        <w:gridCol w:w="1230"/>
        <w:gridCol w:w="1451"/>
        <w:gridCol w:w="7399"/>
      </w:tblGrid>
      <w:tr w:rsidR="00AA1200" w:rsidRPr="00AA1200" w14:paraId="1A876FE2" w14:textId="77777777" w:rsidTr="00AA1200">
        <w:trPr>
          <w:trHeight w:val="300"/>
        </w:trPr>
        <w:tc>
          <w:tcPr>
            <w:tcW w:w="0" w:type="auto"/>
            <w:tcBorders>
              <w:top w:val="single" w:sz="18" w:space="0" w:color="000000"/>
              <w:bottom w:val="single" w:sz="18" w:space="0" w:color="000000"/>
            </w:tcBorders>
            <w:vAlign w:val="center"/>
          </w:tcPr>
          <w:p w14:paraId="45FDEC9E" w14:textId="77777777" w:rsidR="00AA1200" w:rsidRPr="00AA1200" w:rsidRDefault="00AA1200" w:rsidP="007A3B13">
            <w:pPr>
              <w:jc w:val="center"/>
              <w:rPr>
                <w:sz w:val="20"/>
                <w:szCs w:val="20"/>
              </w:rPr>
            </w:pPr>
            <w:r w:rsidRPr="00AA1200">
              <w:rPr>
                <w:b/>
                <w:sz w:val="20"/>
                <w:szCs w:val="20"/>
              </w:rPr>
              <w:t>State</w:t>
            </w:r>
          </w:p>
        </w:tc>
        <w:tc>
          <w:tcPr>
            <w:tcW w:w="0" w:type="auto"/>
            <w:tcBorders>
              <w:top w:val="single" w:sz="18" w:space="0" w:color="000000"/>
              <w:bottom w:val="single" w:sz="18" w:space="0" w:color="000000"/>
            </w:tcBorders>
            <w:vAlign w:val="center"/>
          </w:tcPr>
          <w:p w14:paraId="396B47F5" w14:textId="77777777" w:rsidR="00AA1200" w:rsidRPr="00AA1200" w:rsidRDefault="00AA1200" w:rsidP="007A3B13">
            <w:pPr>
              <w:jc w:val="center"/>
              <w:rPr>
                <w:sz w:val="20"/>
                <w:szCs w:val="20"/>
              </w:rPr>
            </w:pPr>
            <w:r w:rsidRPr="00AA1200">
              <w:rPr>
                <w:b/>
                <w:sz w:val="20"/>
                <w:szCs w:val="20"/>
              </w:rPr>
              <w:t>PG Binders</w:t>
            </w:r>
          </w:p>
        </w:tc>
        <w:tc>
          <w:tcPr>
            <w:tcW w:w="0" w:type="auto"/>
            <w:tcBorders>
              <w:top w:val="single" w:sz="18" w:space="0" w:color="000000"/>
              <w:bottom w:val="single" w:sz="18" w:space="0" w:color="000000"/>
            </w:tcBorders>
            <w:vAlign w:val="center"/>
          </w:tcPr>
          <w:p w14:paraId="63B464AF" w14:textId="77777777" w:rsidR="00AA1200" w:rsidRPr="00AA1200" w:rsidRDefault="00AA1200" w:rsidP="007A3B13">
            <w:pPr>
              <w:jc w:val="center"/>
              <w:rPr>
                <w:sz w:val="20"/>
                <w:szCs w:val="20"/>
              </w:rPr>
            </w:pPr>
            <w:r w:rsidRPr="00AA1200">
              <w:rPr>
                <w:b/>
                <w:sz w:val="20"/>
                <w:szCs w:val="20"/>
              </w:rPr>
              <w:t>Application &amp; Comments</w:t>
            </w:r>
          </w:p>
        </w:tc>
      </w:tr>
      <w:tr w:rsidR="00AA1200" w:rsidRPr="00AA1200" w14:paraId="42BA72EF" w14:textId="77777777" w:rsidTr="00AA1200">
        <w:trPr>
          <w:trHeight w:val="300"/>
        </w:trPr>
        <w:tc>
          <w:tcPr>
            <w:tcW w:w="0" w:type="auto"/>
            <w:vMerge w:val="restart"/>
            <w:tcBorders>
              <w:top w:val="single" w:sz="18" w:space="0" w:color="000000"/>
            </w:tcBorders>
            <w:vAlign w:val="center"/>
          </w:tcPr>
          <w:p w14:paraId="58DBF091" w14:textId="77777777" w:rsidR="00AA1200" w:rsidRPr="00827EDB" w:rsidRDefault="00AA1200" w:rsidP="007A3B13">
            <w:pPr>
              <w:jc w:val="center"/>
              <w:rPr>
                <w:b/>
                <w:bCs/>
                <w:sz w:val="20"/>
                <w:szCs w:val="20"/>
              </w:rPr>
            </w:pPr>
            <w:r w:rsidRPr="00827EDB">
              <w:rPr>
                <w:b/>
                <w:bCs/>
                <w:sz w:val="20"/>
                <w:szCs w:val="20"/>
              </w:rPr>
              <w:t>Illinois</w:t>
            </w:r>
          </w:p>
        </w:tc>
        <w:tc>
          <w:tcPr>
            <w:tcW w:w="0" w:type="auto"/>
            <w:tcBorders>
              <w:top w:val="single" w:sz="18" w:space="0" w:color="000000"/>
              <w:bottom w:val="dashSmallGap" w:sz="4" w:space="0" w:color="000000"/>
            </w:tcBorders>
            <w:vAlign w:val="center"/>
          </w:tcPr>
          <w:p w14:paraId="08A8BEC0" w14:textId="77777777" w:rsidR="00AA1200" w:rsidRPr="00AA1200" w:rsidRDefault="00AA1200" w:rsidP="007A3B13">
            <w:pPr>
              <w:jc w:val="center"/>
              <w:rPr>
                <w:sz w:val="20"/>
                <w:szCs w:val="20"/>
              </w:rPr>
            </w:pPr>
            <w:r w:rsidRPr="00AA1200">
              <w:rPr>
                <w:sz w:val="20"/>
                <w:szCs w:val="20"/>
              </w:rPr>
              <w:t>46-28</w:t>
            </w:r>
          </w:p>
        </w:tc>
        <w:tc>
          <w:tcPr>
            <w:tcW w:w="0" w:type="auto"/>
            <w:vMerge w:val="restart"/>
            <w:tcBorders>
              <w:top w:val="single" w:sz="18" w:space="0" w:color="000000"/>
            </w:tcBorders>
            <w:vAlign w:val="center"/>
          </w:tcPr>
          <w:p w14:paraId="4CAA7795" w14:textId="77777777" w:rsidR="00AA1200" w:rsidRPr="00AA1200" w:rsidRDefault="00AA1200" w:rsidP="007A3B13">
            <w:pPr>
              <w:jc w:val="center"/>
              <w:rPr>
                <w:sz w:val="20"/>
                <w:szCs w:val="20"/>
              </w:rPr>
            </w:pPr>
            <w:r w:rsidRPr="00AA1200">
              <w:rPr>
                <w:sz w:val="20"/>
                <w:szCs w:val="20"/>
              </w:rPr>
              <w:t>General use in hot-mix asphalt (HMA) as specified in the plans.</w:t>
            </w:r>
          </w:p>
        </w:tc>
      </w:tr>
      <w:tr w:rsidR="00AA1200" w:rsidRPr="00AA1200" w14:paraId="674FAD3E" w14:textId="77777777" w:rsidTr="00AA1200">
        <w:trPr>
          <w:trHeight w:val="300"/>
        </w:trPr>
        <w:tc>
          <w:tcPr>
            <w:tcW w:w="0" w:type="auto"/>
            <w:vMerge/>
            <w:vAlign w:val="center"/>
          </w:tcPr>
          <w:p w14:paraId="05D81292"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4D4D130D" w14:textId="77777777" w:rsidR="00AA1200" w:rsidRPr="00AA1200" w:rsidRDefault="00AA1200" w:rsidP="007A3B13">
            <w:pPr>
              <w:jc w:val="center"/>
              <w:rPr>
                <w:sz w:val="20"/>
                <w:szCs w:val="20"/>
              </w:rPr>
            </w:pPr>
            <w:r w:rsidRPr="00AA1200">
              <w:rPr>
                <w:sz w:val="20"/>
                <w:szCs w:val="20"/>
              </w:rPr>
              <w:t>52-28</w:t>
            </w:r>
          </w:p>
        </w:tc>
        <w:tc>
          <w:tcPr>
            <w:tcW w:w="0" w:type="auto"/>
            <w:vMerge/>
            <w:vAlign w:val="center"/>
          </w:tcPr>
          <w:p w14:paraId="20E0B36A" w14:textId="77777777" w:rsidR="00AA1200" w:rsidRPr="00AA1200" w:rsidRDefault="00AA1200" w:rsidP="007A3B13">
            <w:pPr>
              <w:jc w:val="center"/>
              <w:rPr>
                <w:sz w:val="20"/>
                <w:szCs w:val="20"/>
              </w:rPr>
            </w:pPr>
          </w:p>
        </w:tc>
      </w:tr>
      <w:tr w:rsidR="00AA1200" w:rsidRPr="00AA1200" w14:paraId="5C592B3F" w14:textId="77777777" w:rsidTr="00AA1200">
        <w:trPr>
          <w:trHeight w:val="300"/>
        </w:trPr>
        <w:tc>
          <w:tcPr>
            <w:tcW w:w="0" w:type="auto"/>
            <w:vMerge/>
            <w:vAlign w:val="center"/>
          </w:tcPr>
          <w:p w14:paraId="76B60527"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3FF09D02" w14:textId="77777777" w:rsidR="00AA1200" w:rsidRPr="00AA1200" w:rsidRDefault="00AA1200" w:rsidP="007A3B13">
            <w:pPr>
              <w:jc w:val="center"/>
              <w:rPr>
                <w:sz w:val="20"/>
                <w:szCs w:val="20"/>
              </w:rPr>
            </w:pPr>
            <w:r w:rsidRPr="00AA1200">
              <w:rPr>
                <w:sz w:val="20"/>
                <w:szCs w:val="20"/>
              </w:rPr>
              <w:t>58-22</w:t>
            </w:r>
          </w:p>
        </w:tc>
        <w:tc>
          <w:tcPr>
            <w:tcW w:w="0" w:type="auto"/>
            <w:vMerge/>
            <w:vAlign w:val="center"/>
          </w:tcPr>
          <w:p w14:paraId="0CC428AD" w14:textId="77777777" w:rsidR="00AA1200" w:rsidRPr="00AA1200" w:rsidRDefault="00AA1200" w:rsidP="007A3B13">
            <w:pPr>
              <w:jc w:val="center"/>
              <w:rPr>
                <w:sz w:val="20"/>
                <w:szCs w:val="20"/>
              </w:rPr>
            </w:pPr>
          </w:p>
        </w:tc>
      </w:tr>
      <w:tr w:rsidR="00AA1200" w:rsidRPr="00AA1200" w14:paraId="62B86ED9" w14:textId="77777777" w:rsidTr="00AA1200">
        <w:trPr>
          <w:trHeight w:val="300"/>
        </w:trPr>
        <w:tc>
          <w:tcPr>
            <w:tcW w:w="0" w:type="auto"/>
            <w:vMerge/>
            <w:vAlign w:val="center"/>
          </w:tcPr>
          <w:p w14:paraId="63DCE4C7"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2C419EC7" w14:textId="77777777" w:rsidR="00AA1200" w:rsidRPr="00AA1200" w:rsidRDefault="00AA1200" w:rsidP="007A3B13">
            <w:pPr>
              <w:jc w:val="center"/>
              <w:rPr>
                <w:sz w:val="20"/>
                <w:szCs w:val="20"/>
              </w:rPr>
            </w:pPr>
            <w:r w:rsidRPr="00AA1200">
              <w:rPr>
                <w:sz w:val="20"/>
                <w:szCs w:val="20"/>
              </w:rPr>
              <w:t>58-28</w:t>
            </w:r>
          </w:p>
        </w:tc>
        <w:tc>
          <w:tcPr>
            <w:tcW w:w="0" w:type="auto"/>
            <w:vMerge/>
            <w:vAlign w:val="center"/>
          </w:tcPr>
          <w:p w14:paraId="6C751520" w14:textId="77777777" w:rsidR="00AA1200" w:rsidRPr="00AA1200" w:rsidRDefault="00AA1200" w:rsidP="007A3B13">
            <w:pPr>
              <w:jc w:val="center"/>
              <w:rPr>
                <w:sz w:val="20"/>
                <w:szCs w:val="20"/>
              </w:rPr>
            </w:pPr>
          </w:p>
        </w:tc>
      </w:tr>
      <w:tr w:rsidR="00AA1200" w:rsidRPr="00AA1200" w14:paraId="0ABDCB39" w14:textId="77777777" w:rsidTr="00AA1200">
        <w:trPr>
          <w:trHeight w:val="300"/>
        </w:trPr>
        <w:tc>
          <w:tcPr>
            <w:tcW w:w="0" w:type="auto"/>
            <w:vMerge/>
            <w:vAlign w:val="center"/>
          </w:tcPr>
          <w:p w14:paraId="58816F58"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78996E1D" w14:textId="77777777" w:rsidR="00AA1200" w:rsidRPr="00AA1200" w:rsidRDefault="00AA1200" w:rsidP="007A3B13">
            <w:pPr>
              <w:jc w:val="center"/>
              <w:rPr>
                <w:sz w:val="20"/>
                <w:szCs w:val="20"/>
              </w:rPr>
            </w:pPr>
            <w:r w:rsidRPr="00AA1200">
              <w:rPr>
                <w:sz w:val="20"/>
                <w:szCs w:val="20"/>
              </w:rPr>
              <w:t>64-22</w:t>
            </w:r>
          </w:p>
        </w:tc>
        <w:tc>
          <w:tcPr>
            <w:tcW w:w="0" w:type="auto"/>
            <w:vMerge/>
            <w:tcBorders>
              <w:bottom w:val="dashSmallGap" w:sz="4" w:space="0" w:color="000000"/>
            </w:tcBorders>
            <w:vAlign w:val="center"/>
          </w:tcPr>
          <w:p w14:paraId="312244FF" w14:textId="77777777" w:rsidR="00AA1200" w:rsidRPr="00AA1200" w:rsidRDefault="00AA1200" w:rsidP="007A3B13">
            <w:pPr>
              <w:jc w:val="center"/>
              <w:rPr>
                <w:sz w:val="20"/>
                <w:szCs w:val="20"/>
              </w:rPr>
            </w:pPr>
          </w:p>
        </w:tc>
      </w:tr>
      <w:tr w:rsidR="00AA1200" w:rsidRPr="00AA1200" w14:paraId="501A8382" w14:textId="77777777" w:rsidTr="00AA1200">
        <w:trPr>
          <w:trHeight w:val="300"/>
        </w:trPr>
        <w:tc>
          <w:tcPr>
            <w:tcW w:w="0" w:type="auto"/>
            <w:vMerge/>
            <w:vAlign w:val="center"/>
          </w:tcPr>
          <w:p w14:paraId="2E2A025B"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1CA91CD3" w14:textId="77777777" w:rsidR="00AA1200" w:rsidRPr="00AA1200" w:rsidRDefault="00AA1200" w:rsidP="007A3B13">
            <w:pPr>
              <w:jc w:val="center"/>
              <w:rPr>
                <w:sz w:val="20"/>
                <w:szCs w:val="20"/>
              </w:rPr>
            </w:pPr>
            <w:r w:rsidRPr="00AA1200">
              <w:rPr>
                <w:sz w:val="20"/>
                <w:szCs w:val="20"/>
              </w:rPr>
              <w:t>64-28 SB/SBS Modified</w:t>
            </w:r>
          </w:p>
        </w:tc>
        <w:tc>
          <w:tcPr>
            <w:tcW w:w="0" w:type="auto"/>
            <w:vMerge w:val="restart"/>
            <w:tcBorders>
              <w:top w:val="dashSmallGap" w:sz="4" w:space="0" w:color="000000"/>
            </w:tcBorders>
            <w:vAlign w:val="center"/>
          </w:tcPr>
          <w:p w14:paraId="1EC3943C" w14:textId="77777777" w:rsidR="00AA1200" w:rsidRPr="00AA1200" w:rsidRDefault="00AA1200" w:rsidP="007A3B13">
            <w:pPr>
              <w:jc w:val="center"/>
              <w:rPr>
                <w:sz w:val="20"/>
                <w:szCs w:val="20"/>
              </w:rPr>
            </w:pPr>
            <w:r w:rsidRPr="00AA1200">
              <w:rPr>
                <w:sz w:val="20"/>
                <w:szCs w:val="20"/>
              </w:rPr>
              <w:t>Enhanced performance characteristics for specific uses, particularly where higher resistance to rutting and cracking is required.</w:t>
            </w:r>
          </w:p>
        </w:tc>
      </w:tr>
      <w:tr w:rsidR="00AA1200" w:rsidRPr="00AA1200" w14:paraId="723D0F1A" w14:textId="77777777" w:rsidTr="00AA1200">
        <w:trPr>
          <w:trHeight w:val="300"/>
        </w:trPr>
        <w:tc>
          <w:tcPr>
            <w:tcW w:w="0" w:type="auto"/>
            <w:vMerge/>
            <w:vAlign w:val="center"/>
          </w:tcPr>
          <w:p w14:paraId="2433F788"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78ABE60F" w14:textId="77777777" w:rsidR="00AA1200" w:rsidRPr="00AA1200" w:rsidRDefault="00AA1200" w:rsidP="007A3B13">
            <w:pPr>
              <w:jc w:val="center"/>
              <w:rPr>
                <w:sz w:val="20"/>
                <w:szCs w:val="20"/>
              </w:rPr>
            </w:pPr>
            <w:r w:rsidRPr="00AA1200">
              <w:rPr>
                <w:sz w:val="20"/>
                <w:szCs w:val="20"/>
              </w:rPr>
              <w:t>70-22 SB/SBS Modified</w:t>
            </w:r>
          </w:p>
        </w:tc>
        <w:tc>
          <w:tcPr>
            <w:tcW w:w="0" w:type="auto"/>
            <w:vMerge/>
            <w:vAlign w:val="center"/>
          </w:tcPr>
          <w:p w14:paraId="75A5BC7D" w14:textId="77777777" w:rsidR="00AA1200" w:rsidRPr="00AA1200" w:rsidRDefault="00AA1200" w:rsidP="007A3B13">
            <w:pPr>
              <w:jc w:val="center"/>
              <w:rPr>
                <w:sz w:val="20"/>
                <w:szCs w:val="20"/>
              </w:rPr>
            </w:pPr>
          </w:p>
        </w:tc>
      </w:tr>
      <w:tr w:rsidR="00AA1200" w:rsidRPr="00AA1200" w14:paraId="74BE8BDD" w14:textId="77777777" w:rsidTr="00AA1200">
        <w:trPr>
          <w:trHeight w:val="300"/>
        </w:trPr>
        <w:tc>
          <w:tcPr>
            <w:tcW w:w="0" w:type="auto"/>
            <w:vMerge/>
            <w:vAlign w:val="center"/>
          </w:tcPr>
          <w:p w14:paraId="2B7956DA"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6905AD27" w14:textId="77777777" w:rsidR="00AA1200" w:rsidRPr="00AA1200" w:rsidRDefault="00AA1200" w:rsidP="007A3B13">
            <w:pPr>
              <w:jc w:val="center"/>
              <w:rPr>
                <w:sz w:val="20"/>
                <w:szCs w:val="20"/>
              </w:rPr>
            </w:pPr>
            <w:r w:rsidRPr="00AA1200">
              <w:rPr>
                <w:sz w:val="20"/>
                <w:szCs w:val="20"/>
              </w:rPr>
              <w:t>70-28 SB/SBS Modified</w:t>
            </w:r>
          </w:p>
        </w:tc>
        <w:tc>
          <w:tcPr>
            <w:tcW w:w="0" w:type="auto"/>
            <w:vMerge/>
            <w:vAlign w:val="center"/>
          </w:tcPr>
          <w:p w14:paraId="19D0A7B5" w14:textId="77777777" w:rsidR="00AA1200" w:rsidRPr="00AA1200" w:rsidRDefault="00AA1200" w:rsidP="007A3B13">
            <w:pPr>
              <w:jc w:val="center"/>
              <w:rPr>
                <w:sz w:val="20"/>
                <w:szCs w:val="20"/>
              </w:rPr>
            </w:pPr>
          </w:p>
        </w:tc>
      </w:tr>
      <w:tr w:rsidR="00AA1200" w:rsidRPr="00AA1200" w14:paraId="37DC3706" w14:textId="77777777" w:rsidTr="00AA1200">
        <w:trPr>
          <w:trHeight w:val="300"/>
        </w:trPr>
        <w:tc>
          <w:tcPr>
            <w:tcW w:w="0" w:type="auto"/>
            <w:vMerge/>
            <w:vAlign w:val="center"/>
          </w:tcPr>
          <w:p w14:paraId="4D089791"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5DAB804C" w14:textId="77777777" w:rsidR="00AA1200" w:rsidRPr="00AA1200" w:rsidRDefault="00AA1200" w:rsidP="007A3B13">
            <w:pPr>
              <w:jc w:val="center"/>
              <w:rPr>
                <w:sz w:val="20"/>
                <w:szCs w:val="20"/>
              </w:rPr>
            </w:pPr>
            <w:r w:rsidRPr="00AA1200">
              <w:rPr>
                <w:sz w:val="20"/>
                <w:szCs w:val="20"/>
              </w:rPr>
              <w:t>76-22 SB/SBS Modified</w:t>
            </w:r>
          </w:p>
        </w:tc>
        <w:tc>
          <w:tcPr>
            <w:tcW w:w="0" w:type="auto"/>
            <w:vMerge/>
            <w:vAlign w:val="center"/>
          </w:tcPr>
          <w:p w14:paraId="1765CFA9" w14:textId="77777777" w:rsidR="00AA1200" w:rsidRPr="00AA1200" w:rsidRDefault="00AA1200" w:rsidP="007A3B13">
            <w:pPr>
              <w:jc w:val="center"/>
              <w:rPr>
                <w:sz w:val="20"/>
                <w:szCs w:val="20"/>
              </w:rPr>
            </w:pPr>
          </w:p>
        </w:tc>
      </w:tr>
      <w:tr w:rsidR="00AA1200" w:rsidRPr="00AA1200" w14:paraId="6DE84EE2" w14:textId="77777777" w:rsidTr="00AA1200">
        <w:trPr>
          <w:trHeight w:val="300"/>
        </w:trPr>
        <w:tc>
          <w:tcPr>
            <w:tcW w:w="0" w:type="auto"/>
            <w:vMerge/>
            <w:vAlign w:val="center"/>
          </w:tcPr>
          <w:p w14:paraId="1637B69A"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7264E81E" w14:textId="77777777" w:rsidR="00AA1200" w:rsidRPr="00AA1200" w:rsidRDefault="00AA1200" w:rsidP="007A3B13">
            <w:pPr>
              <w:jc w:val="center"/>
              <w:rPr>
                <w:sz w:val="20"/>
                <w:szCs w:val="20"/>
              </w:rPr>
            </w:pPr>
            <w:r w:rsidRPr="00AA1200">
              <w:rPr>
                <w:sz w:val="20"/>
                <w:szCs w:val="20"/>
              </w:rPr>
              <w:t>76-28 SB/SBS Modified</w:t>
            </w:r>
          </w:p>
        </w:tc>
        <w:tc>
          <w:tcPr>
            <w:tcW w:w="0" w:type="auto"/>
            <w:vMerge/>
            <w:vAlign w:val="center"/>
          </w:tcPr>
          <w:p w14:paraId="2429AD41" w14:textId="77777777" w:rsidR="00AA1200" w:rsidRPr="00AA1200" w:rsidRDefault="00AA1200" w:rsidP="007A3B13">
            <w:pPr>
              <w:jc w:val="center"/>
              <w:rPr>
                <w:sz w:val="20"/>
                <w:szCs w:val="20"/>
              </w:rPr>
            </w:pPr>
          </w:p>
        </w:tc>
      </w:tr>
      <w:tr w:rsidR="00AA1200" w:rsidRPr="00AA1200" w14:paraId="4BEAB806" w14:textId="77777777" w:rsidTr="00AA1200">
        <w:trPr>
          <w:trHeight w:val="300"/>
        </w:trPr>
        <w:tc>
          <w:tcPr>
            <w:tcW w:w="0" w:type="auto"/>
            <w:vMerge/>
            <w:vAlign w:val="center"/>
          </w:tcPr>
          <w:p w14:paraId="04271DC1"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6BAD2D15" w14:textId="77777777" w:rsidR="00AA1200" w:rsidRPr="00AA1200" w:rsidRDefault="00AA1200" w:rsidP="007A3B13">
            <w:pPr>
              <w:jc w:val="center"/>
              <w:rPr>
                <w:sz w:val="20"/>
                <w:szCs w:val="20"/>
              </w:rPr>
            </w:pPr>
            <w:r w:rsidRPr="00AA1200">
              <w:rPr>
                <w:sz w:val="20"/>
                <w:szCs w:val="20"/>
              </w:rPr>
              <w:t>64-28 SBR Modified</w:t>
            </w:r>
          </w:p>
        </w:tc>
        <w:tc>
          <w:tcPr>
            <w:tcW w:w="0" w:type="auto"/>
            <w:vMerge/>
            <w:vAlign w:val="center"/>
          </w:tcPr>
          <w:p w14:paraId="6DA772C4" w14:textId="77777777" w:rsidR="00AA1200" w:rsidRPr="00AA1200" w:rsidRDefault="00AA1200" w:rsidP="007A3B13">
            <w:pPr>
              <w:jc w:val="center"/>
              <w:rPr>
                <w:sz w:val="20"/>
                <w:szCs w:val="20"/>
              </w:rPr>
            </w:pPr>
          </w:p>
        </w:tc>
      </w:tr>
      <w:tr w:rsidR="00AA1200" w:rsidRPr="00AA1200" w14:paraId="3494B733" w14:textId="77777777" w:rsidTr="00AA1200">
        <w:trPr>
          <w:trHeight w:val="300"/>
        </w:trPr>
        <w:tc>
          <w:tcPr>
            <w:tcW w:w="0" w:type="auto"/>
            <w:vMerge/>
            <w:vAlign w:val="center"/>
          </w:tcPr>
          <w:p w14:paraId="06A28A89"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24A960C5" w14:textId="77777777" w:rsidR="00AA1200" w:rsidRPr="00AA1200" w:rsidRDefault="00AA1200" w:rsidP="007A3B13">
            <w:pPr>
              <w:jc w:val="center"/>
              <w:rPr>
                <w:sz w:val="20"/>
                <w:szCs w:val="20"/>
              </w:rPr>
            </w:pPr>
            <w:r w:rsidRPr="00AA1200">
              <w:rPr>
                <w:sz w:val="20"/>
                <w:szCs w:val="20"/>
              </w:rPr>
              <w:t>70-22 SBR Modified</w:t>
            </w:r>
          </w:p>
        </w:tc>
        <w:tc>
          <w:tcPr>
            <w:tcW w:w="0" w:type="auto"/>
            <w:vMerge/>
            <w:vAlign w:val="center"/>
          </w:tcPr>
          <w:p w14:paraId="10F2257C" w14:textId="77777777" w:rsidR="00AA1200" w:rsidRPr="00AA1200" w:rsidRDefault="00AA1200" w:rsidP="007A3B13">
            <w:pPr>
              <w:jc w:val="center"/>
              <w:rPr>
                <w:sz w:val="20"/>
                <w:szCs w:val="20"/>
              </w:rPr>
            </w:pPr>
          </w:p>
        </w:tc>
      </w:tr>
      <w:tr w:rsidR="00AA1200" w:rsidRPr="00AA1200" w14:paraId="1AAA9AA9" w14:textId="77777777" w:rsidTr="00AA1200">
        <w:trPr>
          <w:trHeight w:val="300"/>
        </w:trPr>
        <w:tc>
          <w:tcPr>
            <w:tcW w:w="0" w:type="auto"/>
            <w:vMerge/>
            <w:vAlign w:val="center"/>
          </w:tcPr>
          <w:p w14:paraId="4844FF5C"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1A05527A" w14:textId="77777777" w:rsidR="00AA1200" w:rsidRPr="00AA1200" w:rsidRDefault="00AA1200" w:rsidP="007A3B13">
            <w:pPr>
              <w:jc w:val="center"/>
              <w:rPr>
                <w:sz w:val="20"/>
                <w:szCs w:val="20"/>
              </w:rPr>
            </w:pPr>
            <w:r w:rsidRPr="00AA1200">
              <w:rPr>
                <w:sz w:val="20"/>
                <w:szCs w:val="20"/>
              </w:rPr>
              <w:t>70-28 SBR Modified</w:t>
            </w:r>
          </w:p>
        </w:tc>
        <w:tc>
          <w:tcPr>
            <w:tcW w:w="0" w:type="auto"/>
            <w:vMerge/>
            <w:vAlign w:val="center"/>
          </w:tcPr>
          <w:p w14:paraId="5939D4EE" w14:textId="77777777" w:rsidR="00AA1200" w:rsidRPr="00AA1200" w:rsidRDefault="00AA1200" w:rsidP="007A3B13">
            <w:pPr>
              <w:jc w:val="center"/>
              <w:rPr>
                <w:sz w:val="20"/>
                <w:szCs w:val="20"/>
              </w:rPr>
            </w:pPr>
          </w:p>
        </w:tc>
      </w:tr>
      <w:tr w:rsidR="00AA1200" w:rsidRPr="00AA1200" w14:paraId="4272ADF7" w14:textId="77777777" w:rsidTr="00AA1200">
        <w:trPr>
          <w:trHeight w:val="300"/>
        </w:trPr>
        <w:tc>
          <w:tcPr>
            <w:tcW w:w="0" w:type="auto"/>
            <w:vMerge/>
            <w:vAlign w:val="center"/>
          </w:tcPr>
          <w:p w14:paraId="1DFC03F6"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6830C18B" w14:textId="77777777" w:rsidR="00AA1200" w:rsidRPr="00AA1200" w:rsidRDefault="00AA1200" w:rsidP="007A3B13">
            <w:pPr>
              <w:jc w:val="center"/>
              <w:rPr>
                <w:sz w:val="20"/>
                <w:szCs w:val="20"/>
              </w:rPr>
            </w:pPr>
            <w:r w:rsidRPr="00AA1200">
              <w:rPr>
                <w:sz w:val="20"/>
                <w:szCs w:val="20"/>
              </w:rPr>
              <w:t>76-22 SBR Modified</w:t>
            </w:r>
          </w:p>
        </w:tc>
        <w:tc>
          <w:tcPr>
            <w:tcW w:w="0" w:type="auto"/>
            <w:vMerge/>
            <w:vAlign w:val="center"/>
          </w:tcPr>
          <w:p w14:paraId="317DCEC8" w14:textId="77777777" w:rsidR="00AA1200" w:rsidRPr="00AA1200" w:rsidRDefault="00AA1200" w:rsidP="007A3B13">
            <w:pPr>
              <w:jc w:val="center"/>
              <w:rPr>
                <w:sz w:val="20"/>
                <w:szCs w:val="20"/>
              </w:rPr>
            </w:pPr>
          </w:p>
        </w:tc>
      </w:tr>
      <w:tr w:rsidR="00AA1200" w:rsidRPr="00AA1200" w14:paraId="1CF86152" w14:textId="77777777" w:rsidTr="00AA1200">
        <w:trPr>
          <w:trHeight w:val="300"/>
        </w:trPr>
        <w:tc>
          <w:tcPr>
            <w:tcW w:w="0" w:type="auto"/>
            <w:vMerge/>
            <w:tcBorders>
              <w:bottom w:val="single" w:sz="12" w:space="0" w:color="000000"/>
            </w:tcBorders>
            <w:vAlign w:val="center"/>
          </w:tcPr>
          <w:p w14:paraId="4488B85E" w14:textId="77777777" w:rsidR="00AA1200" w:rsidRPr="00827EDB" w:rsidRDefault="00AA1200" w:rsidP="007A3B13">
            <w:pPr>
              <w:jc w:val="center"/>
              <w:rPr>
                <w:b/>
                <w:bCs/>
                <w:sz w:val="20"/>
                <w:szCs w:val="20"/>
              </w:rPr>
            </w:pPr>
          </w:p>
        </w:tc>
        <w:tc>
          <w:tcPr>
            <w:tcW w:w="0" w:type="auto"/>
            <w:tcBorders>
              <w:top w:val="dashSmallGap" w:sz="4" w:space="0" w:color="000000"/>
              <w:bottom w:val="single" w:sz="12" w:space="0" w:color="000000"/>
            </w:tcBorders>
            <w:vAlign w:val="center"/>
          </w:tcPr>
          <w:p w14:paraId="4C15CD9B" w14:textId="77777777" w:rsidR="00AA1200" w:rsidRPr="00AA1200" w:rsidRDefault="00AA1200" w:rsidP="007A3B13">
            <w:pPr>
              <w:jc w:val="center"/>
              <w:rPr>
                <w:sz w:val="20"/>
                <w:szCs w:val="20"/>
              </w:rPr>
            </w:pPr>
            <w:r w:rsidRPr="00AA1200">
              <w:rPr>
                <w:sz w:val="20"/>
                <w:szCs w:val="20"/>
              </w:rPr>
              <w:t>76-28 SBR Modified</w:t>
            </w:r>
          </w:p>
        </w:tc>
        <w:tc>
          <w:tcPr>
            <w:tcW w:w="0" w:type="auto"/>
            <w:vMerge/>
            <w:tcBorders>
              <w:bottom w:val="single" w:sz="12" w:space="0" w:color="000000"/>
            </w:tcBorders>
            <w:vAlign w:val="center"/>
          </w:tcPr>
          <w:p w14:paraId="7B7D9CE1" w14:textId="77777777" w:rsidR="00AA1200" w:rsidRPr="00AA1200" w:rsidRDefault="00AA1200" w:rsidP="007A3B13">
            <w:pPr>
              <w:jc w:val="center"/>
              <w:rPr>
                <w:sz w:val="20"/>
                <w:szCs w:val="20"/>
              </w:rPr>
            </w:pPr>
          </w:p>
        </w:tc>
      </w:tr>
      <w:tr w:rsidR="00AA1200" w:rsidRPr="00AA1200" w14:paraId="5DFC2B47" w14:textId="77777777" w:rsidTr="00AA1200">
        <w:trPr>
          <w:trHeight w:val="300"/>
        </w:trPr>
        <w:tc>
          <w:tcPr>
            <w:tcW w:w="0" w:type="auto"/>
            <w:vMerge w:val="restart"/>
            <w:tcBorders>
              <w:top w:val="single" w:sz="12" w:space="0" w:color="000000"/>
            </w:tcBorders>
            <w:vAlign w:val="center"/>
          </w:tcPr>
          <w:p w14:paraId="7FBA4ABF" w14:textId="77777777" w:rsidR="00AA1200" w:rsidRPr="00827EDB" w:rsidRDefault="00AA1200" w:rsidP="007A3B13">
            <w:pPr>
              <w:jc w:val="center"/>
              <w:rPr>
                <w:b/>
                <w:bCs/>
                <w:sz w:val="20"/>
                <w:szCs w:val="20"/>
              </w:rPr>
            </w:pPr>
            <w:r w:rsidRPr="00827EDB">
              <w:rPr>
                <w:b/>
                <w:bCs/>
                <w:sz w:val="20"/>
                <w:szCs w:val="20"/>
              </w:rPr>
              <w:t>Indiana</w:t>
            </w:r>
          </w:p>
        </w:tc>
        <w:tc>
          <w:tcPr>
            <w:tcW w:w="0" w:type="auto"/>
            <w:tcBorders>
              <w:top w:val="single" w:sz="12" w:space="0" w:color="000000"/>
              <w:bottom w:val="dashSmallGap" w:sz="4" w:space="0" w:color="000000"/>
            </w:tcBorders>
            <w:vAlign w:val="center"/>
          </w:tcPr>
          <w:p w14:paraId="28D277ED" w14:textId="77777777" w:rsidR="00AA1200" w:rsidRPr="00AA1200" w:rsidRDefault="00AA1200" w:rsidP="007A3B13">
            <w:pPr>
              <w:jc w:val="center"/>
              <w:rPr>
                <w:sz w:val="20"/>
                <w:szCs w:val="20"/>
              </w:rPr>
            </w:pPr>
            <w:r w:rsidRPr="00AA1200">
              <w:rPr>
                <w:sz w:val="20"/>
                <w:szCs w:val="20"/>
              </w:rPr>
              <w:t>58-28</w:t>
            </w:r>
          </w:p>
        </w:tc>
        <w:tc>
          <w:tcPr>
            <w:tcW w:w="0" w:type="auto"/>
            <w:vMerge w:val="restart"/>
            <w:tcBorders>
              <w:top w:val="single" w:sz="12" w:space="0" w:color="000000"/>
            </w:tcBorders>
            <w:vAlign w:val="center"/>
          </w:tcPr>
          <w:p w14:paraId="2D4F805D" w14:textId="77777777" w:rsidR="00AA1200" w:rsidRPr="00AA1200" w:rsidRDefault="00AA1200" w:rsidP="007A3B13">
            <w:pPr>
              <w:jc w:val="center"/>
              <w:rPr>
                <w:sz w:val="20"/>
                <w:szCs w:val="20"/>
              </w:rPr>
            </w:pPr>
            <w:r w:rsidRPr="00AA1200">
              <w:rPr>
                <w:sz w:val="20"/>
                <w:szCs w:val="20"/>
              </w:rPr>
              <w:t>These binders are used in various asphalt paving projects, depending on the specific requirements of the project, such as temperature and traffic conditions.</w:t>
            </w:r>
          </w:p>
        </w:tc>
      </w:tr>
      <w:tr w:rsidR="00AA1200" w:rsidRPr="00AA1200" w14:paraId="647711F4" w14:textId="77777777" w:rsidTr="00AA1200">
        <w:trPr>
          <w:trHeight w:val="300"/>
        </w:trPr>
        <w:tc>
          <w:tcPr>
            <w:tcW w:w="0" w:type="auto"/>
            <w:vMerge/>
            <w:vAlign w:val="center"/>
          </w:tcPr>
          <w:p w14:paraId="2E15252D"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7C3FF5C7" w14:textId="77777777" w:rsidR="00AA1200" w:rsidRPr="00AA1200" w:rsidRDefault="00AA1200" w:rsidP="007A3B13">
            <w:pPr>
              <w:jc w:val="center"/>
              <w:rPr>
                <w:sz w:val="20"/>
                <w:szCs w:val="20"/>
              </w:rPr>
            </w:pPr>
            <w:r w:rsidRPr="00AA1200">
              <w:rPr>
                <w:sz w:val="20"/>
                <w:szCs w:val="20"/>
              </w:rPr>
              <w:t>64-22</w:t>
            </w:r>
          </w:p>
        </w:tc>
        <w:tc>
          <w:tcPr>
            <w:tcW w:w="0" w:type="auto"/>
            <w:vMerge/>
            <w:vAlign w:val="center"/>
          </w:tcPr>
          <w:p w14:paraId="3CC4C99B" w14:textId="77777777" w:rsidR="00AA1200" w:rsidRPr="00AA1200" w:rsidRDefault="00AA1200" w:rsidP="007A3B13">
            <w:pPr>
              <w:jc w:val="center"/>
              <w:rPr>
                <w:sz w:val="20"/>
                <w:szCs w:val="20"/>
              </w:rPr>
            </w:pPr>
          </w:p>
        </w:tc>
      </w:tr>
      <w:tr w:rsidR="00AA1200" w:rsidRPr="00AA1200" w14:paraId="5C1D5D4C" w14:textId="77777777" w:rsidTr="00AA1200">
        <w:trPr>
          <w:trHeight w:val="300"/>
        </w:trPr>
        <w:tc>
          <w:tcPr>
            <w:tcW w:w="0" w:type="auto"/>
            <w:vMerge/>
            <w:vAlign w:val="center"/>
          </w:tcPr>
          <w:p w14:paraId="46F8A4E4"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4BDAA435" w14:textId="77777777" w:rsidR="00AA1200" w:rsidRPr="00AA1200" w:rsidRDefault="00AA1200" w:rsidP="007A3B13">
            <w:pPr>
              <w:jc w:val="center"/>
              <w:rPr>
                <w:sz w:val="20"/>
                <w:szCs w:val="20"/>
              </w:rPr>
            </w:pPr>
            <w:r w:rsidRPr="00AA1200">
              <w:rPr>
                <w:sz w:val="20"/>
                <w:szCs w:val="20"/>
              </w:rPr>
              <w:t>64-28</w:t>
            </w:r>
          </w:p>
        </w:tc>
        <w:tc>
          <w:tcPr>
            <w:tcW w:w="0" w:type="auto"/>
            <w:vMerge/>
            <w:vAlign w:val="center"/>
          </w:tcPr>
          <w:p w14:paraId="1DDA55E1" w14:textId="77777777" w:rsidR="00AA1200" w:rsidRPr="00AA1200" w:rsidRDefault="00AA1200" w:rsidP="007A3B13">
            <w:pPr>
              <w:jc w:val="center"/>
              <w:rPr>
                <w:sz w:val="20"/>
                <w:szCs w:val="20"/>
              </w:rPr>
            </w:pPr>
          </w:p>
        </w:tc>
      </w:tr>
      <w:tr w:rsidR="00AA1200" w:rsidRPr="00AA1200" w14:paraId="4F8C58AD" w14:textId="77777777" w:rsidTr="00AA1200">
        <w:trPr>
          <w:trHeight w:val="300"/>
        </w:trPr>
        <w:tc>
          <w:tcPr>
            <w:tcW w:w="0" w:type="auto"/>
            <w:vMerge/>
            <w:vAlign w:val="center"/>
          </w:tcPr>
          <w:p w14:paraId="6D910E2A" w14:textId="77777777" w:rsidR="00AA1200" w:rsidRPr="00827EDB" w:rsidRDefault="00AA1200" w:rsidP="007A3B13">
            <w:pPr>
              <w:jc w:val="center"/>
              <w:rPr>
                <w:b/>
                <w:bCs/>
                <w:sz w:val="20"/>
                <w:szCs w:val="20"/>
              </w:rPr>
            </w:pPr>
          </w:p>
        </w:tc>
        <w:tc>
          <w:tcPr>
            <w:tcW w:w="0" w:type="auto"/>
            <w:tcBorders>
              <w:top w:val="dashSmallGap" w:sz="4" w:space="0" w:color="000000"/>
            </w:tcBorders>
            <w:vAlign w:val="center"/>
          </w:tcPr>
          <w:p w14:paraId="70D94E20" w14:textId="77777777" w:rsidR="00AA1200" w:rsidRPr="00AA1200" w:rsidRDefault="00AA1200" w:rsidP="007A3B13">
            <w:pPr>
              <w:jc w:val="center"/>
              <w:rPr>
                <w:sz w:val="20"/>
                <w:szCs w:val="20"/>
              </w:rPr>
            </w:pPr>
            <w:r w:rsidRPr="00AA1200">
              <w:rPr>
                <w:sz w:val="20"/>
                <w:szCs w:val="20"/>
              </w:rPr>
              <w:t>70-22</w:t>
            </w:r>
          </w:p>
        </w:tc>
        <w:tc>
          <w:tcPr>
            <w:tcW w:w="0" w:type="auto"/>
            <w:vMerge/>
            <w:vAlign w:val="center"/>
          </w:tcPr>
          <w:p w14:paraId="5B971EFB" w14:textId="77777777" w:rsidR="00AA1200" w:rsidRPr="00AA1200" w:rsidRDefault="00AA1200" w:rsidP="007A3B13">
            <w:pPr>
              <w:jc w:val="center"/>
              <w:rPr>
                <w:sz w:val="20"/>
                <w:szCs w:val="20"/>
              </w:rPr>
            </w:pPr>
          </w:p>
        </w:tc>
      </w:tr>
      <w:tr w:rsidR="00AA1200" w:rsidRPr="00AA1200" w14:paraId="3EA8DF58" w14:textId="77777777" w:rsidTr="00AA1200">
        <w:trPr>
          <w:trHeight w:val="300"/>
        </w:trPr>
        <w:tc>
          <w:tcPr>
            <w:tcW w:w="0" w:type="auto"/>
            <w:vMerge/>
            <w:vAlign w:val="center"/>
          </w:tcPr>
          <w:p w14:paraId="5632C85A"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753D06EC" w14:textId="77777777" w:rsidR="00AA1200" w:rsidRPr="00AA1200" w:rsidRDefault="00AA1200" w:rsidP="007A3B13">
            <w:pPr>
              <w:jc w:val="center"/>
              <w:rPr>
                <w:sz w:val="20"/>
                <w:szCs w:val="20"/>
              </w:rPr>
            </w:pPr>
            <w:r w:rsidRPr="00AA1200">
              <w:rPr>
                <w:sz w:val="20"/>
                <w:szCs w:val="20"/>
              </w:rPr>
              <w:t>70-28</w:t>
            </w:r>
          </w:p>
        </w:tc>
        <w:tc>
          <w:tcPr>
            <w:tcW w:w="0" w:type="auto"/>
            <w:vMerge/>
            <w:vAlign w:val="center"/>
          </w:tcPr>
          <w:p w14:paraId="413F90F5" w14:textId="77777777" w:rsidR="00AA1200" w:rsidRPr="00AA1200" w:rsidRDefault="00AA1200" w:rsidP="007A3B13">
            <w:pPr>
              <w:jc w:val="center"/>
              <w:rPr>
                <w:sz w:val="20"/>
                <w:szCs w:val="20"/>
              </w:rPr>
            </w:pPr>
          </w:p>
        </w:tc>
      </w:tr>
      <w:tr w:rsidR="00AA1200" w:rsidRPr="00AA1200" w14:paraId="7D1CD387" w14:textId="77777777" w:rsidTr="00AA1200">
        <w:trPr>
          <w:trHeight w:val="300"/>
        </w:trPr>
        <w:tc>
          <w:tcPr>
            <w:tcW w:w="0" w:type="auto"/>
            <w:vMerge/>
            <w:vAlign w:val="center"/>
          </w:tcPr>
          <w:p w14:paraId="6F8D12B9"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121448A8" w14:textId="77777777" w:rsidR="00AA1200" w:rsidRPr="00AA1200" w:rsidRDefault="00AA1200" w:rsidP="007A3B13">
            <w:pPr>
              <w:jc w:val="center"/>
              <w:rPr>
                <w:sz w:val="20"/>
                <w:szCs w:val="20"/>
              </w:rPr>
            </w:pPr>
            <w:r w:rsidRPr="00AA1200">
              <w:rPr>
                <w:sz w:val="20"/>
                <w:szCs w:val="20"/>
              </w:rPr>
              <w:t>76-22</w:t>
            </w:r>
          </w:p>
        </w:tc>
        <w:tc>
          <w:tcPr>
            <w:tcW w:w="0" w:type="auto"/>
            <w:vMerge/>
            <w:vAlign w:val="center"/>
          </w:tcPr>
          <w:p w14:paraId="2F341BD7" w14:textId="77777777" w:rsidR="00AA1200" w:rsidRPr="00AA1200" w:rsidRDefault="00AA1200" w:rsidP="007A3B13">
            <w:pPr>
              <w:jc w:val="center"/>
              <w:rPr>
                <w:sz w:val="20"/>
                <w:szCs w:val="20"/>
              </w:rPr>
            </w:pPr>
          </w:p>
        </w:tc>
      </w:tr>
      <w:tr w:rsidR="00AA1200" w:rsidRPr="00AA1200" w14:paraId="7679251B" w14:textId="77777777" w:rsidTr="00AA1200">
        <w:trPr>
          <w:trHeight w:val="300"/>
        </w:trPr>
        <w:tc>
          <w:tcPr>
            <w:tcW w:w="0" w:type="auto"/>
            <w:vMerge/>
            <w:vAlign w:val="center"/>
          </w:tcPr>
          <w:p w14:paraId="55EBECBC"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56E5CA87" w14:textId="77777777" w:rsidR="00AA1200" w:rsidRPr="00AA1200" w:rsidRDefault="00AA1200" w:rsidP="007A3B13">
            <w:pPr>
              <w:jc w:val="center"/>
              <w:rPr>
                <w:sz w:val="20"/>
                <w:szCs w:val="20"/>
              </w:rPr>
            </w:pPr>
            <w:r w:rsidRPr="00AA1200">
              <w:rPr>
                <w:sz w:val="20"/>
                <w:szCs w:val="20"/>
              </w:rPr>
              <w:t>58-28 Modified</w:t>
            </w:r>
          </w:p>
        </w:tc>
        <w:tc>
          <w:tcPr>
            <w:tcW w:w="0" w:type="auto"/>
            <w:vMerge w:val="restart"/>
            <w:tcBorders>
              <w:top w:val="dashSmallGap" w:sz="4" w:space="0" w:color="000000"/>
            </w:tcBorders>
            <w:vAlign w:val="center"/>
          </w:tcPr>
          <w:p w14:paraId="48977BE7" w14:textId="77777777" w:rsidR="00AA1200" w:rsidRPr="00AA1200" w:rsidRDefault="00AA1200" w:rsidP="007A3B13">
            <w:pPr>
              <w:jc w:val="center"/>
              <w:rPr>
                <w:sz w:val="20"/>
                <w:szCs w:val="20"/>
              </w:rPr>
            </w:pPr>
            <w:r w:rsidRPr="00AA1200">
              <w:rPr>
                <w:sz w:val="20"/>
                <w:szCs w:val="20"/>
              </w:rPr>
              <w:t>Modified binders are used to improve the performance of asphalt in terms of elasticity and resistance to deformation, especially in high-stress areas. (Can be modified by styrene butadiene rubber (SBR))</w:t>
            </w:r>
          </w:p>
        </w:tc>
      </w:tr>
      <w:tr w:rsidR="00AA1200" w:rsidRPr="00AA1200" w14:paraId="6F427EF6" w14:textId="77777777" w:rsidTr="00AA1200">
        <w:trPr>
          <w:trHeight w:val="300"/>
        </w:trPr>
        <w:tc>
          <w:tcPr>
            <w:tcW w:w="0" w:type="auto"/>
            <w:vMerge/>
            <w:vAlign w:val="center"/>
          </w:tcPr>
          <w:p w14:paraId="209174FF" w14:textId="77777777" w:rsidR="00AA1200" w:rsidRPr="00827EDB" w:rsidRDefault="00AA1200" w:rsidP="007A3B13">
            <w:pPr>
              <w:jc w:val="center"/>
              <w:rPr>
                <w:b/>
                <w:bCs/>
                <w:sz w:val="20"/>
                <w:szCs w:val="20"/>
              </w:rPr>
            </w:pPr>
          </w:p>
        </w:tc>
        <w:tc>
          <w:tcPr>
            <w:tcW w:w="0" w:type="auto"/>
            <w:tcBorders>
              <w:top w:val="dashSmallGap" w:sz="4" w:space="0" w:color="000000"/>
            </w:tcBorders>
            <w:vAlign w:val="center"/>
          </w:tcPr>
          <w:p w14:paraId="07421B9A" w14:textId="77777777" w:rsidR="00AA1200" w:rsidRPr="00AA1200" w:rsidRDefault="00AA1200" w:rsidP="007A3B13">
            <w:pPr>
              <w:jc w:val="center"/>
              <w:rPr>
                <w:sz w:val="20"/>
                <w:szCs w:val="20"/>
              </w:rPr>
            </w:pPr>
            <w:r w:rsidRPr="00AA1200">
              <w:rPr>
                <w:sz w:val="20"/>
                <w:szCs w:val="20"/>
              </w:rPr>
              <w:t>64-22 Modified</w:t>
            </w:r>
          </w:p>
        </w:tc>
        <w:tc>
          <w:tcPr>
            <w:tcW w:w="0" w:type="auto"/>
            <w:vMerge/>
            <w:vAlign w:val="center"/>
          </w:tcPr>
          <w:p w14:paraId="0E29A8EF" w14:textId="77777777" w:rsidR="00AA1200" w:rsidRPr="00AA1200" w:rsidRDefault="00AA1200" w:rsidP="007A3B13">
            <w:pPr>
              <w:jc w:val="center"/>
              <w:rPr>
                <w:sz w:val="20"/>
                <w:szCs w:val="20"/>
              </w:rPr>
            </w:pPr>
          </w:p>
        </w:tc>
      </w:tr>
      <w:tr w:rsidR="00AA1200" w:rsidRPr="00AA1200" w14:paraId="086614E2" w14:textId="77777777" w:rsidTr="00AA1200">
        <w:trPr>
          <w:trHeight w:val="300"/>
        </w:trPr>
        <w:tc>
          <w:tcPr>
            <w:tcW w:w="0" w:type="auto"/>
            <w:vMerge w:val="restart"/>
            <w:tcBorders>
              <w:top w:val="single" w:sz="12" w:space="0" w:color="000000"/>
            </w:tcBorders>
            <w:vAlign w:val="center"/>
          </w:tcPr>
          <w:p w14:paraId="650D8EAA" w14:textId="77777777" w:rsidR="00AA1200" w:rsidRPr="00827EDB" w:rsidRDefault="00AA1200" w:rsidP="007A3B13">
            <w:pPr>
              <w:jc w:val="center"/>
              <w:rPr>
                <w:b/>
                <w:bCs/>
                <w:sz w:val="20"/>
                <w:szCs w:val="20"/>
              </w:rPr>
            </w:pPr>
            <w:r w:rsidRPr="00827EDB">
              <w:rPr>
                <w:b/>
                <w:bCs/>
                <w:sz w:val="20"/>
                <w:szCs w:val="20"/>
              </w:rPr>
              <w:t>Iowa</w:t>
            </w:r>
          </w:p>
        </w:tc>
        <w:tc>
          <w:tcPr>
            <w:tcW w:w="0" w:type="auto"/>
            <w:tcBorders>
              <w:top w:val="single" w:sz="12" w:space="0" w:color="000000"/>
              <w:bottom w:val="dashSmallGap" w:sz="4" w:space="0" w:color="000000"/>
            </w:tcBorders>
            <w:vAlign w:val="center"/>
          </w:tcPr>
          <w:p w14:paraId="5426EDCB" w14:textId="77777777" w:rsidR="00AA1200" w:rsidRPr="00AA1200" w:rsidRDefault="00AA1200" w:rsidP="007A3B13">
            <w:pPr>
              <w:jc w:val="center"/>
              <w:rPr>
                <w:sz w:val="20"/>
                <w:szCs w:val="20"/>
              </w:rPr>
            </w:pPr>
            <w:r w:rsidRPr="00AA1200">
              <w:rPr>
                <w:sz w:val="20"/>
                <w:szCs w:val="20"/>
              </w:rPr>
              <w:t>58-28</w:t>
            </w:r>
          </w:p>
        </w:tc>
        <w:tc>
          <w:tcPr>
            <w:tcW w:w="0" w:type="auto"/>
            <w:vMerge w:val="restart"/>
            <w:tcBorders>
              <w:top w:val="single" w:sz="12" w:space="0" w:color="000000"/>
            </w:tcBorders>
            <w:vAlign w:val="center"/>
          </w:tcPr>
          <w:p w14:paraId="747D5D02" w14:textId="77777777" w:rsidR="00AA1200" w:rsidRPr="00AA1200" w:rsidRDefault="00AA1200" w:rsidP="007A3B13">
            <w:pPr>
              <w:jc w:val="center"/>
              <w:rPr>
                <w:sz w:val="20"/>
                <w:szCs w:val="20"/>
              </w:rPr>
            </w:pPr>
            <w:r w:rsidRPr="00AA1200">
              <w:rPr>
                <w:sz w:val="20"/>
                <w:szCs w:val="20"/>
              </w:rPr>
              <w:t>Used for various types of asphalt mixtures in road construction, ensuring durability and performance under different climatic conditions.</w:t>
            </w:r>
          </w:p>
        </w:tc>
      </w:tr>
      <w:tr w:rsidR="00AA1200" w:rsidRPr="00AA1200" w14:paraId="39BF810A" w14:textId="77777777" w:rsidTr="00AA1200">
        <w:trPr>
          <w:trHeight w:val="300"/>
        </w:trPr>
        <w:tc>
          <w:tcPr>
            <w:tcW w:w="0" w:type="auto"/>
            <w:vMerge/>
            <w:vAlign w:val="center"/>
          </w:tcPr>
          <w:p w14:paraId="4F3BDF05"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46E79024" w14:textId="77777777" w:rsidR="00AA1200" w:rsidRPr="00AA1200" w:rsidRDefault="00AA1200" w:rsidP="007A3B13">
            <w:pPr>
              <w:jc w:val="center"/>
              <w:rPr>
                <w:sz w:val="20"/>
                <w:szCs w:val="20"/>
              </w:rPr>
            </w:pPr>
            <w:r w:rsidRPr="00AA1200">
              <w:rPr>
                <w:sz w:val="20"/>
                <w:szCs w:val="20"/>
              </w:rPr>
              <w:t>64-22</w:t>
            </w:r>
          </w:p>
        </w:tc>
        <w:tc>
          <w:tcPr>
            <w:tcW w:w="0" w:type="auto"/>
            <w:vMerge/>
            <w:vAlign w:val="center"/>
          </w:tcPr>
          <w:p w14:paraId="3C91A04D" w14:textId="77777777" w:rsidR="00AA1200" w:rsidRPr="00AA1200" w:rsidRDefault="00AA1200" w:rsidP="007A3B13">
            <w:pPr>
              <w:jc w:val="center"/>
              <w:rPr>
                <w:sz w:val="20"/>
                <w:szCs w:val="20"/>
              </w:rPr>
            </w:pPr>
          </w:p>
        </w:tc>
      </w:tr>
      <w:tr w:rsidR="00AA1200" w:rsidRPr="00AA1200" w14:paraId="407891DA" w14:textId="77777777" w:rsidTr="00AA1200">
        <w:trPr>
          <w:trHeight w:val="300"/>
        </w:trPr>
        <w:tc>
          <w:tcPr>
            <w:tcW w:w="0" w:type="auto"/>
            <w:vMerge/>
            <w:vAlign w:val="center"/>
          </w:tcPr>
          <w:p w14:paraId="02C63906"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09864D3C" w14:textId="77777777" w:rsidR="00AA1200" w:rsidRPr="00AA1200" w:rsidRDefault="00AA1200" w:rsidP="007A3B13">
            <w:pPr>
              <w:jc w:val="center"/>
              <w:rPr>
                <w:sz w:val="20"/>
                <w:szCs w:val="20"/>
              </w:rPr>
            </w:pPr>
            <w:r w:rsidRPr="00AA1200">
              <w:rPr>
                <w:sz w:val="20"/>
                <w:szCs w:val="20"/>
              </w:rPr>
              <w:t>64-34</w:t>
            </w:r>
          </w:p>
        </w:tc>
        <w:tc>
          <w:tcPr>
            <w:tcW w:w="0" w:type="auto"/>
            <w:vMerge/>
            <w:vAlign w:val="center"/>
          </w:tcPr>
          <w:p w14:paraId="004DB72B" w14:textId="77777777" w:rsidR="00AA1200" w:rsidRPr="00AA1200" w:rsidRDefault="00AA1200" w:rsidP="007A3B13">
            <w:pPr>
              <w:jc w:val="center"/>
              <w:rPr>
                <w:sz w:val="20"/>
                <w:szCs w:val="20"/>
              </w:rPr>
            </w:pPr>
          </w:p>
        </w:tc>
      </w:tr>
      <w:tr w:rsidR="00AA1200" w:rsidRPr="00AA1200" w14:paraId="29431710" w14:textId="77777777" w:rsidTr="00AA1200">
        <w:trPr>
          <w:trHeight w:val="300"/>
        </w:trPr>
        <w:tc>
          <w:tcPr>
            <w:tcW w:w="0" w:type="auto"/>
            <w:vMerge/>
            <w:vAlign w:val="center"/>
          </w:tcPr>
          <w:p w14:paraId="6C802D57"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0C585F71" w14:textId="77777777" w:rsidR="00AA1200" w:rsidRPr="00AA1200" w:rsidRDefault="00AA1200" w:rsidP="007A3B13">
            <w:pPr>
              <w:jc w:val="center"/>
              <w:rPr>
                <w:sz w:val="20"/>
                <w:szCs w:val="20"/>
              </w:rPr>
            </w:pPr>
            <w:r w:rsidRPr="00AA1200">
              <w:rPr>
                <w:sz w:val="20"/>
                <w:szCs w:val="20"/>
              </w:rPr>
              <w:t>70-28</w:t>
            </w:r>
          </w:p>
        </w:tc>
        <w:tc>
          <w:tcPr>
            <w:tcW w:w="0" w:type="auto"/>
            <w:vMerge/>
            <w:tcBorders>
              <w:bottom w:val="dashSmallGap" w:sz="4" w:space="0" w:color="000000"/>
            </w:tcBorders>
            <w:vAlign w:val="center"/>
          </w:tcPr>
          <w:p w14:paraId="355216D7" w14:textId="77777777" w:rsidR="00AA1200" w:rsidRPr="00AA1200" w:rsidRDefault="00AA1200" w:rsidP="007A3B13">
            <w:pPr>
              <w:jc w:val="center"/>
              <w:rPr>
                <w:sz w:val="20"/>
                <w:szCs w:val="20"/>
              </w:rPr>
            </w:pPr>
          </w:p>
        </w:tc>
      </w:tr>
      <w:tr w:rsidR="00AA1200" w:rsidRPr="00AA1200" w14:paraId="686E9D52" w14:textId="77777777" w:rsidTr="00AA1200">
        <w:trPr>
          <w:trHeight w:val="300"/>
        </w:trPr>
        <w:tc>
          <w:tcPr>
            <w:tcW w:w="0" w:type="auto"/>
            <w:vMerge/>
            <w:vAlign w:val="center"/>
          </w:tcPr>
          <w:p w14:paraId="0DD89C4E"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49F1077F" w14:textId="77777777" w:rsidR="00AA1200" w:rsidRPr="00AA1200" w:rsidRDefault="00AA1200" w:rsidP="007A3B13">
            <w:pPr>
              <w:jc w:val="center"/>
              <w:rPr>
                <w:sz w:val="20"/>
                <w:szCs w:val="20"/>
              </w:rPr>
            </w:pPr>
            <w:r w:rsidRPr="00AA1200">
              <w:rPr>
                <w:sz w:val="20"/>
                <w:szCs w:val="20"/>
              </w:rPr>
              <w:t>58-34E+</w:t>
            </w:r>
          </w:p>
        </w:tc>
        <w:tc>
          <w:tcPr>
            <w:tcW w:w="0" w:type="auto"/>
            <w:vMerge w:val="restart"/>
            <w:tcBorders>
              <w:top w:val="dashSmallGap" w:sz="4" w:space="0" w:color="000000"/>
            </w:tcBorders>
            <w:vAlign w:val="center"/>
          </w:tcPr>
          <w:p w14:paraId="3EB95E97" w14:textId="77777777" w:rsidR="00AA1200" w:rsidRPr="00AA1200" w:rsidRDefault="00AA1200" w:rsidP="007A3B13">
            <w:pPr>
              <w:jc w:val="center"/>
              <w:rPr>
                <w:sz w:val="20"/>
                <w:szCs w:val="20"/>
              </w:rPr>
            </w:pPr>
            <w:r w:rsidRPr="00AA1200">
              <w:rPr>
                <w:sz w:val="20"/>
                <w:szCs w:val="20"/>
              </w:rPr>
              <w:t>Used for flexible pavements, providing enhanced resistance to rutting and fatigue.</w:t>
            </w:r>
          </w:p>
        </w:tc>
      </w:tr>
      <w:tr w:rsidR="00AA1200" w:rsidRPr="00AA1200" w14:paraId="5A47427D" w14:textId="77777777" w:rsidTr="00AA1200">
        <w:trPr>
          <w:trHeight w:val="300"/>
        </w:trPr>
        <w:tc>
          <w:tcPr>
            <w:tcW w:w="0" w:type="auto"/>
            <w:vMerge/>
            <w:tcBorders>
              <w:bottom w:val="single" w:sz="12" w:space="0" w:color="000000"/>
            </w:tcBorders>
            <w:vAlign w:val="center"/>
          </w:tcPr>
          <w:p w14:paraId="76964427" w14:textId="77777777" w:rsidR="00AA1200" w:rsidRPr="00827EDB" w:rsidRDefault="00AA1200" w:rsidP="007A3B13">
            <w:pPr>
              <w:jc w:val="center"/>
              <w:rPr>
                <w:b/>
                <w:bCs/>
                <w:sz w:val="20"/>
                <w:szCs w:val="20"/>
              </w:rPr>
            </w:pPr>
          </w:p>
        </w:tc>
        <w:tc>
          <w:tcPr>
            <w:tcW w:w="0" w:type="auto"/>
            <w:tcBorders>
              <w:top w:val="dashSmallGap" w:sz="4" w:space="0" w:color="000000"/>
              <w:bottom w:val="single" w:sz="12" w:space="0" w:color="000000"/>
            </w:tcBorders>
            <w:vAlign w:val="center"/>
          </w:tcPr>
          <w:p w14:paraId="7DC1858C" w14:textId="77777777" w:rsidR="00AA1200" w:rsidRPr="00AA1200" w:rsidRDefault="00AA1200" w:rsidP="007A3B13">
            <w:pPr>
              <w:jc w:val="center"/>
              <w:rPr>
                <w:sz w:val="20"/>
                <w:szCs w:val="20"/>
              </w:rPr>
            </w:pPr>
            <w:r w:rsidRPr="00AA1200">
              <w:rPr>
                <w:sz w:val="20"/>
                <w:szCs w:val="20"/>
              </w:rPr>
              <w:t>64-34E+</w:t>
            </w:r>
          </w:p>
        </w:tc>
        <w:tc>
          <w:tcPr>
            <w:tcW w:w="0" w:type="auto"/>
            <w:vMerge/>
            <w:tcBorders>
              <w:bottom w:val="single" w:sz="12" w:space="0" w:color="000000"/>
            </w:tcBorders>
            <w:vAlign w:val="center"/>
          </w:tcPr>
          <w:p w14:paraId="042D55F5" w14:textId="77777777" w:rsidR="00AA1200" w:rsidRPr="00AA1200" w:rsidRDefault="00AA1200" w:rsidP="007A3B13">
            <w:pPr>
              <w:jc w:val="center"/>
              <w:rPr>
                <w:sz w:val="20"/>
                <w:szCs w:val="20"/>
              </w:rPr>
            </w:pPr>
          </w:p>
        </w:tc>
      </w:tr>
      <w:tr w:rsidR="00AA1200" w:rsidRPr="00AA1200" w14:paraId="1D6556B6" w14:textId="77777777" w:rsidTr="00AA1200">
        <w:trPr>
          <w:trHeight w:val="300"/>
        </w:trPr>
        <w:tc>
          <w:tcPr>
            <w:tcW w:w="0" w:type="auto"/>
            <w:vMerge w:val="restart"/>
            <w:tcBorders>
              <w:top w:val="single" w:sz="12" w:space="0" w:color="000000"/>
            </w:tcBorders>
            <w:vAlign w:val="center"/>
          </w:tcPr>
          <w:p w14:paraId="7ACE8EDF" w14:textId="77777777" w:rsidR="00AA1200" w:rsidRPr="00827EDB" w:rsidRDefault="00AA1200" w:rsidP="007A3B13">
            <w:pPr>
              <w:jc w:val="center"/>
              <w:rPr>
                <w:b/>
                <w:bCs/>
                <w:sz w:val="20"/>
                <w:szCs w:val="20"/>
              </w:rPr>
            </w:pPr>
            <w:r w:rsidRPr="00827EDB">
              <w:rPr>
                <w:b/>
                <w:bCs/>
                <w:sz w:val="20"/>
                <w:szCs w:val="20"/>
              </w:rPr>
              <w:t>Kansas</w:t>
            </w:r>
          </w:p>
        </w:tc>
        <w:tc>
          <w:tcPr>
            <w:tcW w:w="0" w:type="auto"/>
            <w:tcBorders>
              <w:top w:val="single" w:sz="12" w:space="0" w:color="000000"/>
              <w:bottom w:val="dashSmallGap" w:sz="4" w:space="0" w:color="000000"/>
            </w:tcBorders>
            <w:vAlign w:val="center"/>
          </w:tcPr>
          <w:p w14:paraId="614BFC91" w14:textId="77777777" w:rsidR="00AA1200" w:rsidRPr="00AA1200" w:rsidRDefault="00AA1200" w:rsidP="007A3B13">
            <w:pPr>
              <w:jc w:val="center"/>
              <w:rPr>
                <w:sz w:val="20"/>
                <w:szCs w:val="20"/>
              </w:rPr>
            </w:pPr>
            <w:r w:rsidRPr="00AA1200">
              <w:rPr>
                <w:sz w:val="20"/>
                <w:szCs w:val="20"/>
              </w:rPr>
              <w:t>58-22</w:t>
            </w:r>
          </w:p>
        </w:tc>
        <w:tc>
          <w:tcPr>
            <w:tcW w:w="0" w:type="auto"/>
            <w:tcBorders>
              <w:top w:val="single" w:sz="12" w:space="0" w:color="000000"/>
              <w:bottom w:val="dashSmallGap" w:sz="4" w:space="0" w:color="000000"/>
            </w:tcBorders>
            <w:vAlign w:val="center"/>
          </w:tcPr>
          <w:p w14:paraId="3B2534BF" w14:textId="77777777" w:rsidR="00AA1200" w:rsidRPr="00AA1200" w:rsidRDefault="00AA1200" w:rsidP="007A3B13">
            <w:pPr>
              <w:jc w:val="center"/>
              <w:rPr>
                <w:sz w:val="20"/>
                <w:szCs w:val="20"/>
              </w:rPr>
            </w:pPr>
            <w:r w:rsidRPr="00AA1200">
              <w:rPr>
                <w:sz w:val="20"/>
                <w:szCs w:val="20"/>
              </w:rPr>
              <w:t>Maintenance overlays</w:t>
            </w:r>
          </w:p>
        </w:tc>
      </w:tr>
      <w:tr w:rsidR="00AA1200" w:rsidRPr="00AA1200" w14:paraId="5C2E9005" w14:textId="77777777" w:rsidTr="00AA1200">
        <w:trPr>
          <w:trHeight w:val="300"/>
        </w:trPr>
        <w:tc>
          <w:tcPr>
            <w:tcW w:w="0" w:type="auto"/>
            <w:vMerge/>
            <w:vAlign w:val="center"/>
          </w:tcPr>
          <w:p w14:paraId="53BC36FE"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769694EC" w14:textId="77777777" w:rsidR="00AA1200" w:rsidRPr="00AA1200" w:rsidRDefault="00AA1200" w:rsidP="007A3B13">
            <w:pPr>
              <w:jc w:val="center"/>
              <w:rPr>
                <w:sz w:val="20"/>
                <w:szCs w:val="20"/>
              </w:rPr>
            </w:pPr>
            <w:r w:rsidRPr="00AA1200">
              <w:rPr>
                <w:sz w:val="20"/>
                <w:szCs w:val="20"/>
              </w:rPr>
              <w:t>64-22</w:t>
            </w:r>
          </w:p>
        </w:tc>
        <w:tc>
          <w:tcPr>
            <w:tcW w:w="0" w:type="auto"/>
            <w:tcBorders>
              <w:top w:val="dashSmallGap" w:sz="4" w:space="0" w:color="000000"/>
              <w:bottom w:val="dashSmallGap" w:sz="4" w:space="0" w:color="000000"/>
            </w:tcBorders>
            <w:vAlign w:val="center"/>
          </w:tcPr>
          <w:p w14:paraId="09DC1C19" w14:textId="77777777" w:rsidR="00AA1200" w:rsidRPr="00AA1200" w:rsidRDefault="00AA1200" w:rsidP="007A3B13">
            <w:pPr>
              <w:jc w:val="center"/>
              <w:rPr>
                <w:sz w:val="20"/>
                <w:szCs w:val="20"/>
              </w:rPr>
            </w:pPr>
            <w:r w:rsidRPr="00AA1200">
              <w:rPr>
                <w:sz w:val="20"/>
                <w:szCs w:val="20"/>
              </w:rPr>
              <w:t>Maintenance overlays, can replace PG 58-22</w:t>
            </w:r>
          </w:p>
        </w:tc>
      </w:tr>
      <w:tr w:rsidR="00AA1200" w:rsidRPr="00AA1200" w14:paraId="1FAC205D" w14:textId="77777777" w:rsidTr="00AA1200">
        <w:trPr>
          <w:trHeight w:val="300"/>
        </w:trPr>
        <w:tc>
          <w:tcPr>
            <w:tcW w:w="0" w:type="auto"/>
            <w:vMerge/>
            <w:vAlign w:val="center"/>
          </w:tcPr>
          <w:p w14:paraId="0157FEB7"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27D35F5D" w14:textId="77777777" w:rsidR="00AA1200" w:rsidRPr="00AA1200" w:rsidRDefault="00AA1200" w:rsidP="007A3B13">
            <w:pPr>
              <w:jc w:val="center"/>
              <w:rPr>
                <w:sz w:val="20"/>
                <w:szCs w:val="20"/>
              </w:rPr>
            </w:pPr>
            <w:r w:rsidRPr="00AA1200">
              <w:rPr>
                <w:sz w:val="20"/>
                <w:szCs w:val="20"/>
              </w:rPr>
              <w:t>70-28 Modified</w:t>
            </w:r>
          </w:p>
        </w:tc>
        <w:tc>
          <w:tcPr>
            <w:tcW w:w="0" w:type="auto"/>
            <w:vMerge w:val="restart"/>
            <w:tcBorders>
              <w:top w:val="dashSmallGap" w:sz="4" w:space="0" w:color="000000"/>
            </w:tcBorders>
            <w:vAlign w:val="center"/>
          </w:tcPr>
          <w:p w14:paraId="72FE450E" w14:textId="77777777" w:rsidR="00AA1200" w:rsidRPr="00AA1200" w:rsidRDefault="00AA1200" w:rsidP="007A3B13">
            <w:pPr>
              <w:jc w:val="center"/>
              <w:rPr>
                <w:sz w:val="20"/>
                <w:szCs w:val="20"/>
              </w:rPr>
            </w:pPr>
            <w:r w:rsidRPr="00AA1200">
              <w:rPr>
                <w:sz w:val="20"/>
                <w:szCs w:val="20"/>
              </w:rPr>
              <w:t>Reflective Crack Interlayer (RCI)</w:t>
            </w:r>
          </w:p>
        </w:tc>
      </w:tr>
      <w:tr w:rsidR="00AA1200" w:rsidRPr="00AA1200" w14:paraId="75D99B05" w14:textId="77777777" w:rsidTr="00AA1200">
        <w:trPr>
          <w:trHeight w:val="300"/>
        </w:trPr>
        <w:tc>
          <w:tcPr>
            <w:tcW w:w="0" w:type="auto"/>
            <w:vMerge/>
            <w:tcBorders>
              <w:bottom w:val="single" w:sz="12" w:space="0" w:color="000000"/>
            </w:tcBorders>
            <w:vAlign w:val="center"/>
          </w:tcPr>
          <w:p w14:paraId="29624BCE" w14:textId="77777777" w:rsidR="00AA1200" w:rsidRPr="00827EDB" w:rsidRDefault="00AA1200" w:rsidP="007A3B13">
            <w:pPr>
              <w:jc w:val="center"/>
              <w:rPr>
                <w:b/>
                <w:bCs/>
                <w:sz w:val="20"/>
                <w:szCs w:val="20"/>
              </w:rPr>
            </w:pPr>
          </w:p>
        </w:tc>
        <w:tc>
          <w:tcPr>
            <w:tcW w:w="0" w:type="auto"/>
            <w:tcBorders>
              <w:top w:val="dashSmallGap" w:sz="4" w:space="0" w:color="000000"/>
              <w:bottom w:val="single" w:sz="12" w:space="0" w:color="000000"/>
            </w:tcBorders>
            <w:vAlign w:val="center"/>
          </w:tcPr>
          <w:p w14:paraId="3B02E445" w14:textId="77777777" w:rsidR="00AA1200" w:rsidRPr="00AA1200" w:rsidRDefault="00AA1200" w:rsidP="007A3B13">
            <w:pPr>
              <w:jc w:val="center"/>
              <w:rPr>
                <w:sz w:val="20"/>
                <w:szCs w:val="20"/>
              </w:rPr>
            </w:pPr>
            <w:r w:rsidRPr="00AA1200">
              <w:rPr>
                <w:sz w:val="20"/>
                <w:szCs w:val="20"/>
              </w:rPr>
              <w:t>70-28 RCI Modified</w:t>
            </w:r>
          </w:p>
        </w:tc>
        <w:tc>
          <w:tcPr>
            <w:tcW w:w="0" w:type="auto"/>
            <w:vMerge/>
            <w:tcBorders>
              <w:bottom w:val="single" w:sz="12" w:space="0" w:color="000000"/>
            </w:tcBorders>
            <w:vAlign w:val="center"/>
          </w:tcPr>
          <w:p w14:paraId="78FBFB03" w14:textId="77777777" w:rsidR="00AA1200" w:rsidRPr="00AA1200" w:rsidRDefault="00AA1200" w:rsidP="007A3B13">
            <w:pPr>
              <w:jc w:val="center"/>
              <w:rPr>
                <w:sz w:val="20"/>
                <w:szCs w:val="20"/>
              </w:rPr>
            </w:pPr>
          </w:p>
        </w:tc>
      </w:tr>
      <w:tr w:rsidR="00AA1200" w:rsidRPr="00AA1200" w14:paraId="501B6A6E" w14:textId="77777777" w:rsidTr="00AA1200">
        <w:trPr>
          <w:trHeight w:val="300"/>
        </w:trPr>
        <w:tc>
          <w:tcPr>
            <w:tcW w:w="0" w:type="auto"/>
            <w:vMerge w:val="restart"/>
            <w:tcBorders>
              <w:top w:val="single" w:sz="12" w:space="0" w:color="000000"/>
            </w:tcBorders>
            <w:vAlign w:val="center"/>
          </w:tcPr>
          <w:p w14:paraId="381D159D" w14:textId="77777777" w:rsidR="00AA1200" w:rsidRPr="00827EDB" w:rsidRDefault="00AA1200" w:rsidP="007A3B13">
            <w:pPr>
              <w:jc w:val="center"/>
              <w:rPr>
                <w:b/>
                <w:bCs/>
                <w:sz w:val="20"/>
                <w:szCs w:val="20"/>
              </w:rPr>
            </w:pPr>
            <w:r w:rsidRPr="00827EDB">
              <w:rPr>
                <w:b/>
                <w:bCs/>
                <w:sz w:val="20"/>
                <w:szCs w:val="20"/>
              </w:rPr>
              <w:t>Michigan</w:t>
            </w:r>
          </w:p>
        </w:tc>
        <w:tc>
          <w:tcPr>
            <w:tcW w:w="0" w:type="auto"/>
            <w:tcBorders>
              <w:top w:val="single" w:sz="12" w:space="0" w:color="000000"/>
              <w:bottom w:val="dashSmallGap" w:sz="4" w:space="0" w:color="000000"/>
            </w:tcBorders>
            <w:vAlign w:val="center"/>
          </w:tcPr>
          <w:p w14:paraId="4ED2F92F" w14:textId="77777777" w:rsidR="00AA1200" w:rsidRPr="00AA1200" w:rsidRDefault="00AA1200" w:rsidP="007A3B13">
            <w:pPr>
              <w:jc w:val="center"/>
              <w:rPr>
                <w:sz w:val="20"/>
                <w:szCs w:val="20"/>
              </w:rPr>
            </w:pPr>
            <w:r w:rsidRPr="00AA1200">
              <w:rPr>
                <w:sz w:val="20"/>
                <w:szCs w:val="20"/>
              </w:rPr>
              <w:t>46-34</w:t>
            </w:r>
          </w:p>
        </w:tc>
        <w:tc>
          <w:tcPr>
            <w:tcW w:w="0" w:type="auto"/>
            <w:vMerge w:val="restart"/>
            <w:tcBorders>
              <w:top w:val="single" w:sz="12" w:space="0" w:color="000000"/>
            </w:tcBorders>
            <w:vAlign w:val="center"/>
          </w:tcPr>
          <w:p w14:paraId="0EAE4F0D" w14:textId="77777777" w:rsidR="00AA1200" w:rsidRPr="00AA1200" w:rsidRDefault="00AA1200" w:rsidP="007A3B13">
            <w:pPr>
              <w:jc w:val="center"/>
              <w:rPr>
                <w:sz w:val="20"/>
                <w:szCs w:val="20"/>
              </w:rPr>
            </w:pPr>
            <w:r w:rsidRPr="00AA1200">
              <w:rPr>
                <w:sz w:val="20"/>
                <w:szCs w:val="20"/>
              </w:rPr>
              <w:t>Various pavement design temperature requirements.</w:t>
            </w:r>
          </w:p>
        </w:tc>
      </w:tr>
      <w:tr w:rsidR="00AA1200" w:rsidRPr="00AA1200" w14:paraId="03ED2535" w14:textId="77777777" w:rsidTr="00AA1200">
        <w:trPr>
          <w:trHeight w:val="300"/>
        </w:trPr>
        <w:tc>
          <w:tcPr>
            <w:tcW w:w="0" w:type="auto"/>
            <w:vMerge/>
            <w:vAlign w:val="center"/>
          </w:tcPr>
          <w:p w14:paraId="46CEED74"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0B785FC6" w14:textId="77777777" w:rsidR="00AA1200" w:rsidRPr="00AA1200" w:rsidRDefault="00AA1200" w:rsidP="007A3B13">
            <w:pPr>
              <w:jc w:val="center"/>
              <w:rPr>
                <w:sz w:val="20"/>
                <w:szCs w:val="20"/>
              </w:rPr>
            </w:pPr>
            <w:r w:rsidRPr="00AA1200">
              <w:rPr>
                <w:sz w:val="20"/>
                <w:szCs w:val="20"/>
              </w:rPr>
              <w:t>46-40</w:t>
            </w:r>
          </w:p>
        </w:tc>
        <w:tc>
          <w:tcPr>
            <w:tcW w:w="0" w:type="auto"/>
            <w:vMerge/>
            <w:vAlign w:val="center"/>
          </w:tcPr>
          <w:p w14:paraId="23FEE03C" w14:textId="77777777" w:rsidR="00AA1200" w:rsidRPr="00AA1200" w:rsidRDefault="00AA1200" w:rsidP="007A3B13">
            <w:pPr>
              <w:jc w:val="center"/>
              <w:rPr>
                <w:sz w:val="20"/>
                <w:szCs w:val="20"/>
              </w:rPr>
            </w:pPr>
          </w:p>
        </w:tc>
      </w:tr>
      <w:tr w:rsidR="00AA1200" w:rsidRPr="00AA1200" w14:paraId="75B25AFF" w14:textId="77777777" w:rsidTr="00AA1200">
        <w:trPr>
          <w:trHeight w:val="300"/>
        </w:trPr>
        <w:tc>
          <w:tcPr>
            <w:tcW w:w="0" w:type="auto"/>
            <w:vMerge/>
            <w:vAlign w:val="center"/>
          </w:tcPr>
          <w:p w14:paraId="3BB919B4"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471BD1C0" w14:textId="77777777" w:rsidR="00AA1200" w:rsidRPr="00AA1200" w:rsidRDefault="00AA1200" w:rsidP="007A3B13">
            <w:pPr>
              <w:jc w:val="center"/>
              <w:rPr>
                <w:sz w:val="20"/>
                <w:szCs w:val="20"/>
              </w:rPr>
            </w:pPr>
            <w:r w:rsidRPr="00AA1200">
              <w:rPr>
                <w:sz w:val="20"/>
                <w:szCs w:val="20"/>
              </w:rPr>
              <w:t>46-46</w:t>
            </w:r>
          </w:p>
        </w:tc>
        <w:tc>
          <w:tcPr>
            <w:tcW w:w="0" w:type="auto"/>
            <w:vMerge/>
            <w:vAlign w:val="center"/>
          </w:tcPr>
          <w:p w14:paraId="114A97E8" w14:textId="77777777" w:rsidR="00AA1200" w:rsidRPr="00AA1200" w:rsidRDefault="00AA1200" w:rsidP="007A3B13">
            <w:pPr>
              <w:jc w:val="center"/>
              <w:rPr>
                <w:sz w:val="20"/>
                <w:szCs w:val="20"/>
              </w:rPr>
            </w:pPr>
          </w:p>
        </w:tc>
      </w:tr>
      <w:tr w:rsidR="00AA1200" w:rsidRPr="00AA1200" w14:paraId="389277AC" w14:textId="77777777" w:rsidTr="00AA1200">
        <w:trPr>
          <w:trHeight w:val="300"/>
        </w:trPr>
        <w:tc>
          <w:tcPr>
            <w:tcW w:w="0" w:type="auto"/>
            <w:vMerge/>
            <w:vAlign w:val="center"/>
          </w:tcPr>
          <w:p w14:paraId="5659DFEC"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50F0412B" w14:textId="77777777" w:rsidR="00AA1200" w:rsidRPr="00AA1200" w:rsidRDefault="00AA1200" w:rsidP="007A3B13">
            <w:pPr>
              <w:jc w:val="center"/>
              <w:rPr>
                <w:sz w:val="20"/>
                <w:szCs w:val="20"/>
              </w:rPr>
            </w:pPr>
            <w:r w:rsidRPr="00AA1200">
              <w:rPr>
                <w:sz w:val="20"/>
                <w:szCs w:val="20"/>
              </w:rPr>
              <w:t>52-10</w:t>
            </w:r>
          </w:p>
        </w:tc>
        <w:tc>
          <w:tcPr>
            <w:tcW w:w="0" w:type="auto"/>
            <w:vMerge/>
            <w:vAlign w:val="center"/>
          </w:tcPr>
          <w:p w14:paraId="2C00DFB2" w14:textId="77777777" w:rsidR="00AA1200" w:rsidRPr="00AA1200" w:rsidRDefault="00AA1200" w:rsidP="007A3B13">
            <w:pPr>
              <w:jc w:val="center"/>
              <w:rPr>
                <w:sz w:val="20"/>
                <w:szCs w:val="20"/>
              </w:rPr>
            </w:pPr>
          </w:p>
        </w:tc>
      </w:tr>
      <w:tr w:rsidR="00AA1200" w:rsidRPr="00AA1200" w14:paraId="24613E32" w14:textId="77777777" w:rsidTr="00AA1200">
        <w:trPr>
          <w:trHeight w:val="300"/>
        </w:trPr>
        <w:tc>
          <w:tcPr>
            <w:tcW w:w="0" w:type="auto"/>
            <w:vMerge/>
            <w:vAlign w:val="center"/>
          </w:tcPr>
          <w:p w14:paraId="6605CA50"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072F4E2F" w14:textId="77777777" w:rsidR="00AA1200" w:rsidRPr="00AA1200" w:rsidRDefault="00AA1200" w:rsidP="007A3B13">
            <w:pPr>
              <w:jc w:val="center"/>
              <w:rPr>
                <w:sz w:val="20"/>
                <w:szCs w:val="20"/>
              </w:rPr>
            </w:pPr>
            <w:r w:rsidRPr="00AA1200">
              <w:rPr>
                <w:sz w:val="20"/>
                <w:szCs w:val="20"/>
              </w:rPr>
              <w:t>52-16</w:t>
            </w:r>
          </w:p>
        </w:tc>
        <w:tc>
          <w:tcPr>
            <w:tcW w:w="0" w:type="auto"/>
            <w:vMerge/>
            <w:vAlign w:val="center"/>
          </w:tcPr>
          <w:p w14:paraId="3CD722DD" w14:textId="77777777" w:rsidR="00AA1200" w:rsidRPr="00AA1200" w:rsidRDefault="00AA1200" w:rsidP="007A3B13">
            <w:pPr>
              <w:jc w:val="center"/>
              <w:rPr>
                <w:sz w:val="20"/>
                <w:szCs w:val="20"/>
              </w:rPr>
            </w:pPr>
          </w:p>
        </w:tc>
      </w:tr>
      <w:tr w:rsidR="00AA1200" w:rsidRPr="00AA1200" w14:paraId="6CB372AB" w14:textId="77777777" w:rsidTr="00AA1200">
        <w:trPr>
          <w:trHeight w:val="300"/>
        </w:trPr>
        <w:tc>
          <w:tcPr>
            <w:tcW w:w="0" w:type="auto"/>
            <w:vMerge/>
            <w:vAlign w:val="center"/>
          </w:tcPr>
          <w:p w14:paraId="419BC9B3"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1095A116" w14:textId="77777777" w:rsidR="00AA1200" w:rsidRPr="00AA1200" w:rsidRDefault="00AA1200" w:rsidP="007A3B13">
            <w:pPr>
              <w:jc w:val="center"/>
              <w:rPr>
                <w:sz w:val="20"/>
                <w:szCs w:val="20"/>
              </w:rPr>
            </w:pPr>
            <w:r w:rsidRPr="00AA1200">
              <w:rPr>
                <w:sz w:val="20"/>
                <w:szCs w:val="20"/>
              </w:rPr>
              <w:t>52-22</w:t>
            </w:r>
          </w:p>
        </w:tc>
        <w:tc>
          <w:tcPr>
            <w:tcW w:w="0" w:type="auto"/>
            <w:vMerge/>
            <w:vAlign w:val="center"/>
          </w:tcPr>
          <w:p w14:paraId="5751804A" w14:textId="77777777" w:rsidR="00AA1200" w:rsidRPr="00AA1200" w:rsidRDefault="00AA1200" w:rsidP="007A3B13">
            <w:pPr>
              <w:jc w:val="center"/>
              <w:rPr>
                <w:sz w:val="20"/>
                <w:szCs w:val="20"/>
              </w:rPr>
            </w:pPr>
          </w:p>
        </w:tc>
      </w:tr>
      <w:tr w:rsidR="00AA1200" w:rsidRPr="00AA1200" w14:paraId="0923A455" w14:textId="77777777" w:rsidTr="00AA1200">
        <w:trPr>
          <w:trHeight w:val="300"/>
        </w:trPr>
        <w:tc>
          <w:tcPr>
            <w:tcW w:w="0" w:type="auto"/>
            <w:vMerge/>
            <w:vAlign w:val="center"/>
          </w:tcPr>
          <w:p w14:paraId="3B42F784"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131E644A" w14:textId="77777777" w:rsidR="00AA1200" w:rsidRPr="00AA1200" w:rsidRDefault="00AA1200" w:rsidP="007A3B13">
            <w:pPr>
              <w:jc w:val="center"/>
              <w:rPr>
                <w:sz w:val="20"/>
                <w:szCs w:val="20"/>
              </w:rPr>
            </w:pPr>
            <w:r w:rsidRPr="00AA1200">
              <w:rPr>
                <w:sz w:val="20"/>
                <w:szCs w:val="20"/>
              </w:rPr>
              <w:t>52-28</w:t>
            </w:r>
          </w:p>
        </w:tc>
        <w:tc>
          <w:tcPr>
            <w:tcW w:w="0" w:type="auto"/>
            <w:vMerge/>
            <w:vAlign w:val="center"/>
          </w:tcPr>
          <w:p w14:paraId="0FFA1C7D" w14:textId="77777777" w:rsidR="00AA1200" w:rsidRPr="00AA1200" w:rsidRDefault="00AA1200" w:rsidP="007A3B13">
            <w:pPr>
              <w:jc w:val="center"/>
              <w:rPr>
                <w:sz w:val="20"/>
                <w:szCs w:val="20"/>
              </w:rPr>
            </w:pPr>
          </w:p>
        </w:tc>
      </w:tr>
      <w:tr w:rsidR="00AA1200" w:rsidRPr="00AA1200" w14:paraId="42C11784" w14:textId="77777777" w:rsidTr="00AA1200">
        <w:trPr>
          <w:trHeight w:val="300"/>
        </w:trPr>
        <w:tc>
          <w:tcPr>
            <w:tcW w:w="0" w:type="auto"/>
            <w:vMerge/>
            <w:vAlign w:val="center"/>
          </w:tcPr>
          <w:p w14:paraId="3763F7D8"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1127DE55" w14:textId="77777777" w:rsidR="00AA1200" w:rsidRPr="00AA1200" w:rsidRDefault="00AA1200" w:rsidP="007A3B13">
            <w:pPr>
              <w:jc w:val="center"/>
              <w:rPr>
                <w:sz w:val="20"/>
                <w:szCs w:val="20"/>
              </w:rPr>
            </w:pPr>
            <w:r w:rsidRPr="00AA1200">
              <w:rPr>
                <w:sz w:val="20"/>
                <w:szCs w:val="20"/>
              </w:rPr>
              <w:t>52-34</w:t>
            </w:r>
          </w:p>
        </w:tc>
        <w:tc>
          <w:tcPr>
            <w:tcW w:w="0" w:type="auto"/>
            <w:vMerge/>
            <w:vAlign w:val="center"/>
          </w:tcPr>
          <w:p w14:paraId="41891395" w14:textId="77777777" w:rsidR="00AA1200" w:rsidRPr="00AA1200" w:rsidRDefault="00AA1200" w:rsidP="007A3B13">
            <w:pPr>
              <w:jc w:val="center"/>
              <w:rPr>
                <w:sz w:val="20"/>
                <w:szCs w:val="20"/>
              </w:rPr>
            </w:pPr>
          </w:p>
        </w:tc>
      </w:tr>
      <w:tr w:rsidR="00AA1200" w:rsidRPr="00AA1200" w14:paraId="0BC2CFDE" w14:textId="77777777" w:rsidTr="00AA1200">
        <w:trPr>
          <w:trHeight w:val="300"/>
        </w:trPr>
        <w:tc>
          <w:tcPr>
            <w:tcW w:w="0" w:type="auto"/>
            <w:vMerge/>
            <w:vAlign w:val="center"/>
          </w:tcPr>
          <w:p w14:paraId="04AFFB5F"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6E4B2BDF" w14:textId="77777777" w:rsidR="00AA1200" w:rsidRPr="00AA1200" w:rsidRDefault="00AA1200" w:rsidP="007A3B13">
            <w:pPr>
              <w:jc w:val="center"/>
              <w:rPr>
                <w:sz w:val="20"/>
                <w:szCs w:val="20"/>
              </w:rPr>
            </w:pPr>
            <w:r w:rsidRPr="00AA1200">
              <w:rPr>
                <w:sz w:val="20"/>
                <w:szCs w:val="20"/>
              </w:rPr>
              <w:t>52-40</w:t>
            </w:r>
          </w:p>
        </w:tc>
        <w:tc>
          <w:tcPr>
            <w:tcW w:w="0" w:type="auto"/>
            <w:vMerge/>
            <w:vAlign w:val="center"/>
          </w:tcPr>
          <w:p w14:paraId="54DF0B56" w14:textId="77777777" w:rsidR="00AA1200" w:rsidRPr="00AA1200" w:rsidRDefault="00AA1200" w:rsidP="007A3B13">
            <w:pPr>
              <w:jc w:val="center"/>
              <w:rPr>
                <w:sz w:val="20"/>
                <w:szCs w:val="20"/>
              </w:rPr>
            </w:pPr>
          </w:p>
        </w:tc>
      </w:tr>
      <w:tr w:rsidR="00AA1200" w:rsidRPr="00AA1200" w14:paraId="6EFA6841" w14:textId="77777777" w:rsidTr="00AA1200">
        <w:trPr>
          <w:trHeight w:val="300"/>
        </w:trPr>
        <w:tc>
          <w:tcPr>
            <w:tcW w:w="0" w:type="auto"/>
            <w:vMerge/>
            <w:vAlign w:val="center"/>
          </w:tcPr>
          <w:p w14:paraId="4BAD2129"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4BDDED7F" w14:textId="77777777" w:rsidR="00AA1200" w:rsidRPr="00AA1200" w:rsidRDefault="00AA1200" w:rsidP="007A3B13">
            <w:pPr>
              <w:jc w:val="center"/>
              <w:rPr>
                <w:sz w:val="20"/>
                <w:szCs w:val="20"/>
              </w:rPr>
            </w:pPr>
            <w:r w:rsidRPr="00AA1200">
              <w:rPr>
                <w:sz w:val="20"/>
                <w:szCs w:val="20"/>
              </w:rPr>
              <w:t>52-46</w:t>
            </w:r>
          </w:p>
        </w:tc>
        <w:tc>
          <w:tcPr>
            <w:tcW w:w="0" w:type="auto"/>
            <w:vMerge/>
            <w:vAlign w:val="center"/>
          </w:tcPr>
          <w:p w14:paraId="1BED058B" w14:textId="77777777" w:rsidR="00AA1200" w:rsidRPr="00AA1200" w:rsidRDefault="00AA1200" w:rsidP="007A3B13">
            <w:pPr>
              <w:jc w:val="center"/>
              <w:rPr>
                <w:sz w:val="20"/>
                <w:szCs w:val="20"/>
              </w:rPr>
            </w:pPr>
          </w:p>
        </w:tc>
      </w:tr>
      <w:tr w:rsidR="00AA1200" w:rsidRPr="00AA1200" w14:paraId="0CDB9431" w14:textId="77777777" w:rsidTr="00AA1200">
        <w:trPr>
          <w:trHeight w:val="300"/>
        </w:trPr>
        <w:tc>
          <w:tcPr>
            <w:tcW w:w="0" w:type="auto"/>
            <w:vMerge/>
            <w:vAlign w:val="center"/>
          </w:tcPr>
          <w:p w14:paraId="177E7FC0"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6AF79F38" w14:textId="77777777" w:rsidR="00AA1200" w:rsidRPr="00AA1200" w:rsidRDefault="00AA1200" w:rsidP="007A3B13">
            <w:pPr>
              <w:jc w:val="center"/>
              <w:rPr>
                <w:sz w:val="20"/>
                <w:szCs w:val="20"/>
              </w:rPr>
            </w:pPr>
            <w:r w:rsidRPr="00AA1200">
              <w:rPr>
                <w:sz w:val="20"/>
                <w:szCs w:val="20"/>
              </w:rPr>
              <w:t>58-16</w:t>
            </w:r>
          </w:p>
        </w:tc>
        <w:tc>
          <w:tcPr>
            <w:tcW w:w="0" w:type="auto"/>
            <w:vMerge/>
            <w:vAlign w:val="center"/>
          </w:tcPr>
          <w:p w14:paraId="38A42992" w14:textId="77777777" w:rsidR="00AA1200" w:rsidRPr="00AA1200" w:rsidRDefault="00AA1200" w:rsidP="007A3B13">
            <w:pPr>
              <w:jc w:val="center"/>
              <w:rPr>
                <w:sz w:val="20"/>
                <w:szCs w:val="20"/>
              </w:rPr>
            </w:pPr>
          </w:p>
        </w:tc>
      </w:tr>
      <w:tr w:rsidR="00AA1200" w:rsidRPr="00AA1200" w14:paraId="77921ED3" w14:textId="77777777" w:rsidTr="00AA1200">
        <w:trPr>
          <w:trHeight w:val="300"/>
        </w:trPr>
        <w:tc>
          <w:tcPr>
            <w:tcW w:w="0" w:type="auto"/>
            <w:vMerge/>
            <w:vAlign w:val="center"/>
          </w:tcPr>
          <w:p w14:paraId="5ED0E095"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0E44AA98" w14:textId="77777777" w:rsidR="00AA1200" w:rsidRPr="00AA1200" w:rsidRDefault="00AA1200" w:rsidP="007A3B13">
            <w:pPr>
              <w:jc w:val="center"/>
              <w:rPr>
                <w:sz w:val="20"/>
                <w:szCs w:val="20"/>
              </w:rPr>
            </w:pPr>
            <w:r w:rsidRPr="00AA1200">
              <w:rPr>
                <w:sz w:val="20"/>
                <w:szCs w:val="20"/>
              </w:rPr>
              <w:t>58-22</w:t>
            </w:r>
          </w:p>
        </w:tc>
        <w:tc>
          <w:tcPr>
            <w:tcW w:w="0" w:type="auto"/>
            <w:vMerge/>
            <w:vAlign w:val="center"/>
          </w:tcPr>
          <w:p w14:paraId="7B51435C" w14:textId="77777777" w:rsidR="00AA1200" w:rsidRPr="00AA1200" w:rsidRDefault="00AA1200" w:rsidP="007A3B13">
            <w:pPr>
              <w:jc w:val="center"/>
              <w:rPr>
                <w:sz w:val="20"/>
                <w:szCs w:val="20"/>
              </w:rPr>
            </w:pPr>
          </w:p>
        </w:tc>
      </w:tr>
      <w:tr w:rsidR="00AA1200" w:rsidRPr="00AA1200" w14:paraId="403FDA90" w14:textId="77777777" w:rsidTr="00AA1200">
        <w:trPr>
          <w:trHeight w:val="300"/>
        </w:trPr>
        <w:tc>
          <w:tcPr>
            <w:tcW w:w="0" w:type="auto"/>
            <w:vMerge/>
            <w:vAlign w:val="center"/>
          </w:tcPr>
          <w:p w14:paraId="3BB56EFA"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3A6F3D12" w14:textId="77777777" w:rsidR="00AA1200" w:rsidRPr="00AA1200" w:rsidRDefault="00AA1200" w:rsidP="007A3B13">
            <w:pPr>
              <w:jc w:val="center"/>
              <w:rPr>
                <w:sz w:val="20"/>
                <w:szCs w:val="20"/>
              </w:rPr>
            </w:pPr>
            <w:r w:rsidRPr="00AA1200">
              <w:rPr>
                <w:sz w:val="20"/>
                <w:szCs w:val="20"/>
              </w:rPr>
              <w:t>58-28</w:t>
            </w:r>
          </w:p>
        </w:tc>
        <w:tc>
          <w:tcPr>
            <w:tcW w:w="0" w:type="auto"/>
            <w:vMerge/>
            <w:vAlign w:val="center"/>
          </w:tcPr>
          <w:p w14:paraId="5886A39E" w14:textId="77777777" w:rsidR="00AA1200" w:rsidRPr="00AA1200" w:rsidRDefault="00AA1200" w:rsidP="007A3B13">
            <w:pPr>
              <w:jc w:val="center"/>
              <w:rPr>
                <w:sz w:val="20"/>
                <w:szCs w:val="20"/>
              </w:rPr>
            </w:pPr>
          </w:p>
        </w:tc>
      </w:tr>
      <w:tr w:rsidR="00AA1200" w:rsidRPr="00AA1200" w14:paraId="218A0ADA" w14:textId="77777777" w:rsidTr="00AA1200">
        <w:trPr>
          <w:trHeight w:val="300"/>
        </w:trPr>
        <w:tc>
          <w:tcPr>
            <w:tcW w:w="0" w:type="auto"/>
            <w:vMerge/>
            <w:vAlign w:val="center"/>
          </w:tcPr>
          <w:p w14:paraId="6CB08AF2"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4BCF4E70" w14:textId="77777777" w:rsidR="00AA1200" w:rsidRPr="00AA1200" w:rsidRDefault="00AA1200" w:rsidP="007A3B13">
            <w:pPr>
              <w:jc w:val="center"/>
              <w:rPr>
                <w:sz w:val="20"/>
                <w:szCs w:val="20"/>
              </w:rPr>
            </w:pPr>
            <w:r w:rsidRPr="00AA1200">
              <w:rPr>
                <w:sz w:val="20"/>
                <w:szCs w:val="20"/>
              </w:rPr>
              <w:t>58-34</w:t>
            </w:r>
          </w:p>
        </w:tc>
        <w:tc>
          <w:tcPr>
            <w:tcW w:w="0" w:type="auto"/>
            <w:vMerge/>
            <w:vAlign w:val="center"/>
          </w:tcPr>
          <w:p w14:paraId="6B010783" w14:textId="77777777" w:rsidR="00AA1200" w:rsidRPr="00AA1200" w:rsidRDefault="00AA1200" w:rsidP="007A3B13">
            <w:pPr>
              <w:jc w:val="center"/>
              <w:rPr>
                <w:sz w:val="20"/>
                <w:szCs w:val="20"/>
              </w:rPr>
            </w:pPr>
          </w:p>
        </w:tc>
      </w:tr>
      <w:tr w:rsidR="00AA1200" w:rsidRPr="00AA1200" w14:paraId="6D0413C0" w14:textId="77777777" w:rsidTr="00AA1200">
        <w:trPr>
          <w:trHeight w:val="300"/>
        </w:trPr>
        <w:tc>
          <w:tcPr>
            <w:tcW w:w="0" w:type="auto"/>
            <w:vMerge/>
            <w:vAlign w:val="center"/>
          </w:tcPr>
          <w:p w14:paraId="47CF1427"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6E44F687" w14:textId="77777777" w:rsidR="00AA1200" w:rsidRPr="00AA1200" w:rsidRDefault="00AA1200" w:rsidP="007A3B13">
            <w:pPr>
              <w:jc w:val="center"/>
              <w:rPr>
                <w:sz w:val="20"/>
                <w:szCs w:val="20"/>
              </w:rPr>
            </w:pPr>
            <w:r w:rsidRPr="00AA1200">
              <w:rPr>
                <w:sz w:val="20"/>
                <w:szCs w:val="20"/>
              </w:rPr>
              <w:t>58-40</w:t>
            </w:r>
          </w:p>
        </w:tc>
        <w:tc>
          <w:tcPr>
            <w:tcW w:w="0" w:type="auto"/>
            <w:vMerge/>
            <w:vAlign w:val="center"/>
          </w:tcPr>
          <w:p w14:paraId="66B29B7E" w14:textId="77777777" w:rsidR="00AA1200" w:rsidRPr="00AA1200" w:rsidRDefault="00AA1200" w:rsidP="007A3B13">
            <w:pPr>
              <w:jc w:val="center"/>
              <w:rPr>
                <w:sz w:val="20"/>
                <w:szCs w:val="20"/>
              </w:rPr>
            </w:pPr>
          </w:p>
        </w:tc>
      </w:tr>
      <w:tr w:rsidR="00AA1200" w:rsidRPr="00AA1200" w14:paraId="43ACC70B" w14:textId="77777777" w:rsidTr="00AA1200">
        <w:trPr>
          <w:trHeight w:val="300"/>
        </w:trPr>
        <w:tc>
          <w:tcPr>
            <w:tcW w:w="0" w:type="auto"/>
            <w:vMerge/>
            <w:vAlign w:val="center"/>
          </w:tcPr>
          <w:p w14:paraId="5076AAEE"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738841CD" w14:textId="77777777" w:rsidR="00AA1200" w:rsidRPr="00AA1200" w:rsidRDefault="00AA1200" w:rsidP="007A3B13">
            <w:pPr>
              <w:jc w:val="center"/>
              <w:rPr>
                <w:sz w:val="20"/>
                <w:szCs w:val="20"/>
              </w:rPr>
            </w:pPr>
            <w:r w:rsidRPr="00AA1200">
              <w:rPr>
                <w:sz w:val="20"/>
                <w:szCs w:val="20"/>
              </w:rPr>
              <w:t>64-10</w:t>
            </w:r>
          </w:p>
        </w:tc>
        <w:tc>
          <w:tcPr>
            <w:tcW w:w="0" w:type="auto"/>
            <w:vMerge/>
            <w:vAlign w:val="center"/>
          </w:tcPr>
          <w:p w14:paraId="4D515167" w14:textId="77777777" w:rsidR="00AA1200" w:rsidRPr="00AA1200" w:rsidRDefault="00AA1200" w:rsidP="007A3B13">
            <w:pPr>
              <w:jc w:val="center"/>
              <w:rPr>
                <w:sz w:val="20"/>
                <w:szCs w:val="20"/>
              </w:rPr>
            </w:pPr>
          </w:p>
        </w:tc>
      </w:tr>
      <w:tr w:rsidR="00AA1200" w:rsidRPr="00AA1200" w14:paraId="43A61B3C" w14:textId="77777777" w:rsidTr="00AA1200">
        <w:trPr>
          <w:trHeight w:val="300"/>
        </w:trPr>
        <w:tc>
          <w:tcPr>
            <w:tcW w:w="0" w:type="auto"/>
            <w:vMerge/>
            <w:vAlign w:val="center"/>
          </w:tcPr>
          <w:p w14:paraId="565CB6AE"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3DD90834" w14:textId="77777777" w:rsidR="00AA1200" w:rsidRPr="00AA1200" w:rsidRDefault="00AA1200" w:rsidP="007A3B13">
            <w:pPr>
              <w:jc w:val="center"/>
              <w:rPr>
                <w:sz w:val="20"/>
                <w:szCs w:val="20"/>
              </w:rPr>
            </w:pPr>
            <w:r w:rsidRPr="00AA1200">
              <w:rPr>
                <w:sz w:val="20"/>
                <w:szCs w:val="20"/>
              </w:rPr>
              <w:t>64-16</w:t>
            </w:r>
          </w:p>
        </w:tc>
        <w:tc>
          <w:tcPr>
            <w:tcW w:w="0" w:type="auto"/>
            <w:vMerge/>
            <w:vAlign w:val="center"/>
          </w:tcPr>
          <w:p w14:paraId="4A1C884F" w14:textId="77777777" w:rsidR="00AA1200" w:rsidRPr="00AA1200" w:rsidRDefault="00AA1200" w:rsidP="007A3B13">
            <w:pPr>
              <w:jc w:val="center"/>
              <w:rPr>
                <w:sz w:val="20"/>
                <w:szCs w:val="20"/>
              </w:rPr>
            </w:pPr>
          </w:p>
        </w:tc>
      </w:tr>
      <w:tr w:rsidR="00AA1200" w:rsidRPr="00AA1200" w14:paraId="63AC26A5" w14:textId="77777777" w:rsidTr="00AA1200">
        <w:trPr>
          <w:trHeight w:val="300"/>
        </w:trPr>
        <w:tc>
          <w:tcPr>
            <w:tcW w:w="0" w:type="auto"/>
            <w:vMerge/>
            <w:vAlign w:val="center"/>
          </w:tcPr>
          <w:p w14:paraId="566FB326"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1638974B" w14:textId="77777777" w:rsidR="00AA1200" w:rsidRPr="00AA1200" w:rsidRDefault="00AA1200" w:rsidP="007A3B13">
            <w:pPr>
              <w:jc w:val="center"/>
              <w:rPr>
                <w:sz w:val="20"/>
                <w:szCs w:val="20"/>
              </w:rPr>
            </w:pPr>
            <w:r w:rsidRPr="00AA1200">
              <w:rPr>
                <w:sz w:val="20"/>
                <w:szCs w:val="20"/>
              </w:rPr>
              <w:t>64-22</w:t>
            </w:r>
          </w:p>
        </w:tc>
        <w:tc>
          <w:tcPr>
            <w:tcW w:w="0" w:type="auto"/>
            <w:vMerge/>
            <w:vAlign w:val="center"/>
          </w:tcPr>
          <w:p w14:paraId="1410CD99" w14:textId="77777777" w:rsidR="00AA1200" w:rsidRPr="00AA1200" w:rsidRDefault="00AA1200" w:rsidP="007A3B13">
            <w:pPr>
              <w:jc w:val="center"/>
              <w:rPr>
                <w:sz w:val="20"/>
                <w:szCs w:val="20"/>
              </w:rPr>
            </w:pPr>
          </w:p>
        </w:tc>
      </w:tr>
      <w:tr w:rsidR="00AA1200" w:rsidRPr="00AA1200" w14:paraId="493EF3EF" w14:textId="77777777" w:rsidTr="00AA1200">
        <w:trPr>
          <w:trHeight w:val="300"/>
        </w:trPr>
        <w:tc>
          <w:tcPr>
            <w:tcW w:w="0" w:type="auto"/>
            <w:vMerge/>
            <w:vAlign w:val="center"/>
          </w:tcPr>
          <w:p w14:paraId="5E536D65"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41989348" w14:textId="77777777" w:rsidR="00AA1200" w:rsidRPr="00AA1200" w:rsidRDefault="00AA1200" w:rsidP="007A3B13">
            <w:pPr>
              <w:jc w:val="center"/>
              <w:rPr>
                <w:sz w:val="20"/>
                <w:szCs w:val="20"/>
              </w:rPr>
            </w:pPr>
            <w:r w:rsidRPr="00AA1200">
              <w:rPr>
                <w:sz w:val="20"/>
                <w:szCs w:val="20"/>
              </w:rPr>
              <w:t>64-28</w:t>
            </w:r>
          </w:p>
        </w:tc>
        <w:tc>
          <w:tcPr>
            <w:tcW w:w="0" w:type="auto"/>
            <w:vMerge/>
            <w:vAlign w:val="center"/>
          </w:tcPr>
          <w:p w14:paraId="155717F6" w14:textId="77777777" w:rsidR="00AA1200" w:rsidRPr="00AA1200" w:rsidRDefault="00AA1200" w:rsidP="007A3B13">
            <w:pPr>
              <w:jc w:val="center"/>
              <w:rPr>
                <w:sz w:val="20"/>
                <w:szCs w:val="20"/>
              </w:rPr>
            </w:pPr>
          </w:p>
        </w:tc>
      </w:tr>
      <w:tr w:rsidR="00AA1200" w:rsidRPr="00AA1200" w14:paraId="30719DE5" w14:textId="77777777" w:rsidTr="00AA1200">
        <w:trPr>
          <w:trHeight w:val="300"/>
        </w:trPr>
        <w:tc>
          <w:tcPr>
            <w:tcW w:w="0" w:type="auto"/>
            <w:vMerge/>
            <w:vAlign w:val="center"/>
          </w:tcPr>
          <w:p w14:paraId="0F21012D"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0036DDAA" w14:textId="77777777" w:rsidR="00AA1200" w:rsidRPr="00AA1200" w:rsidRDefault="00AA1200" w:rsidP="007A3B13">
            <w:pPr>
              <w:jc w:val="center"/>
              <w:rPr>
                <w:sz w:val="20"/>
                <w:szCs w:val="20"/>
              </w:rPr>
            </w:pPr>
            <w:r w:rsidRPr="00AA1200">
              <w:rPr>
                <w:sz w:val="20"/>
                <w:szCs w:val="20"/>
              </w:rPr>
              <w:t>64-34</w:t>
            </w:r>
          </w:p>
        </w:tc>
        <w:tc>
          <w:tcPr>
            <w:tcW w:w="0" w:type="auto"/>
            <w:vMerge/>
            <w:vAlign w:val="center"/>
          </w:tcPr>
          <w:p w14:paraId="53E26CB7" w14:textId="77777777" w:rsidR="00AA1200" w:rsidRPr="00AA1200" w:rsidRDefault="00AA1200" w:rsidP="007A3B13">
            <w:pPr>
              <w:jc w:val="center"/>
              <w:rPr>
                <w:sz w:val="20"/>
                <w:szCs w:val="20"/>
              </w:rPr>
            </w:pPr>
          </w:p>
        </w:tc>
      </w:tr>
      <w:tr w:rsidR="00AA1200" w:rsidRPr="00AA1200" w14:paraId="7C20705D" w14:textId="77777777" w:rsidTr="00AA1200">
        <w:trPr>
          <w:trHeight w:val="300"/>
        </w:trPr>
        <w:tc>
          <w:tcPr>
            <w:tcW w:w="0" w:type="auto"/>
            <w:vMerge/>
            <w:vAlign w:val="center"/>
          </w:tcPr>
          <w:p w14:paraId="11C33442"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08B88832" w14:textId="77777777" w:rsidR="00AA1200" w:rsidRPr="00AA1200" w:rsidRDefault="00AA1200" w:rsidP="007A3B13">
            <w:pPr>
              <w:jc w:val="center"/>
              <w:rPr>
                <w:sz w:val="20"/>
                <w:szCs w:val="20"/>
              </w:rPr>
            </w:pPr>
            <w:r w:rsidRPr="00AA1200">
              <w:rPr>
                <w:sz w:val="20"/>
                <w:szCs w:val="20"/>
              </w:rPr>
              <w:t>64-40</w:t>
            </w:r>
          </w:p>
        </w:tc>
        <w:tc>
          <w:tcPr>
            <w:tcW w:w="0" w:type="auto"/>
            <w:vMerge/>
            <w:vAlign w:val="center"/>
          </w:tcPr>
          <w:p w14:paraId="2A4D8CD4" w14:textId="77777777" w:rsidR="00AA1200" w:rsidRPr="00AA1200" w:rsidRDefault="00AA1200" w:rsidP="007A3B13">
            <w:pPr>
              <w:jc w:val="center"/>
              <w:rPr>
                <w:sz w:val="20"/>
                <w:szCs w:val="20"/>
              </w:rPr>
            </w:pPr>
          </w:p>
        </w:tc>
      </w:tr>
      <w:tr w:rsidR="00AA1200" w:rsidRPr="00AA1200" w14:paraId="15BDC49E" w14:textId="77777777" w:rsidTr="00AA1200">
        <w:trPr>
          <w:trHeight w:val="300"/>
        </w:trPr>
        <w:tc>
          <w:tcPr>
            <w:tcW w:w="0" w:type="auto"/>
            <w:vMerge/>
            <w:vAlign w:val="center"/>
          </w:tcPr>
          <w:p w14:paraId="03838757"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67EBC947" w14:textId="77777777" w:rsidR="00AA1200" w:rsidRPr="00AA1200" w:rsidRDefault="00AA1200" w:rsidP="007A3B13">
            <w:pPr>
              <w:jc w:val="center"/>
              <w:rPr>
                <w:sz w:val="20"/>
                <w:szCs w:val="20"/>
              </w:rPr>
            </w:pPr>
            <w:r w:rsidRPr="00AA1200">
              <w:rPr>
                <w:sz w:val="20"/>
                <w:szCs w:val="20"/>
              </w:rPr>
              <w:t>70-10</w:t>
            </w:r>
          </w:p>
        </w:tc>
        <w:tc>
          <w:tcPr>
            <w:tcW w:w="0" w:type="auto"/>
            <w:vMerge/>
            <w:vAlign w:val="center"/>
          </w:tcPr>
          <w:p w14:paraId="5B959D3B" w14:textId="77777777" w:rsidR="00AA1200" w:rsidRPr="00AA1200" w:rsidRDefault="00AA1200" w:rsidP="007A3B13">
            <w:pPr>
              <w:jc w:val="center"/>
              <w:rPr>
                <w:sz w:val="20"/>
                <w:szCs w:val="20"/>
              </w:rPr>
            </w:pPr>
          </w:p>
        </w:tc>
      </w:tr>
      <w:tr w:rsidR="00AA1200" w:rsidRPr="00AA1200" w14:paraId="449FA4C5" w14:textId="77777777" w:rsidTr="00AA1200">
        <w:trPr>
          <w:trHeight w:val="300"/>
        </w:trPr>
        <w:tc>
          <w:tcPr>
            <w:tcW w:w="0" w:type="auto"/>
            <w:vMerge/>
            <w:vAlign w:val="center"/>
          </w:tcPr>
          <w:p w14:paraId="2C2C8F42"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448090BF" w14:textId="77777777" w:rsidR="00AA1200" w:rsidRPr="00AA1200" w:rsidRDefault="00AA1200" w:rsidP="007A3B13">
            <w:pPr>
              <w:jc w:val="center"/>
              <w:rPr>
                <w:sz w:val="20"/>
                <w:szCs w:val="20"/>
              </w:rPr>
            </w:pPr>
            <w:r w:rsidRPr="00AA1200">
              <w:rPr>
                <w:sz w:val="20"/>
                <w:szCs w:val="20"/>
              </w:rPr>
              <w:t>70-16</w:t>
            </w:r>
          </w:p>
        </w:tc>
        <w:tc>
          <w:tcPr>
            <w:tcW w:w="0" w:type="auto"/>
            <w:vMerge/>
            <w:vAlign w:val="center"/>
          </w:tcPr>
          <w:p w14:paraId="133DCAF4" w14:textId="77777777" w:rsidR="00AA1200" w:rsidRPr="00AA1200" w:rsidRDefault="00AA1200" w:rsidP="007A3B13">
            <w:pPr>
              <w:jc w:val="center"/>
              <w:rPr>
                <w:sz w:val="20"/>
                <w:szCs w:val="20"/>
              </w:rPr>
            </w:pPr>
          </w:p>
        </w:tc>
      </w:tr>
      <w:tr w:rsidR="00AA1200" w:rsidRPr="00AA1200" w14:paraId="0DF1DA8D" w14:textId="77777777" w:rsidTr="00AA1200">
        <w:trPr>
          <w:trHeight w:val="300"/>
        </w:trPr>
        <w:tc>
          <w:tcPr>
            <w:tcW w:w="0" w:type="auto"/>
            <w:vMerge/>
            <w:vAlign w:val="center"/>
          </w:tcPr>
          <w:p w14:paraId="3B80E0E6"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5A40AE65" w14:textId="77777777" w:rsidR="00AA1200" w:rsidRPr="00AA1200" w:rsidRDefault="00AA1200" w:rsidP="007A3B13">
            <w:pPr>
              <w:jc w:val="center"/>
              <w:rPr>
                <w:sz w:val="20"/>
                <w:szCs w:val="20"/>
              </w:rPr>
            </w:pPr>
            <w:r w:rsidRPr="00AA1200">
              <w:rPr>
                <w:sz w:val="20"/>
                <w:szCs w:val="20"/>
              </w:rPr>
              <w:t>70-22</w:t>
            </w:r>
          </w:p>
        </w:tc>
        <w:tc>
          <w:tcPr>
            <w:tcW w:w="0" w:type="auto"/>
            <w:vMerge/>
            <w:vAlign w:val="center"/>
          </w:tcPr>
          <w:p w14:paraId="7E6F4688" w14:textId="77777777" w:rsidR="00AA1200" w:rsidRPr="00AA1200" w:rsidRDefault="00AA1200" w:rsidP="007A3B13">
            <w:pPr>
              <w:jc w:val="center"/>
              <w:rPr>
                <w:sz w:val="20"/>
                <w:szCs w:val="20"/>
              </w:rPr>
            </w:pPr>
          </w:p>
        </w:tc>
      </w:tr>
      <w:tr w:rsidR="00AA1200" w:rsidRPr="00AA1200" w14:paraId="79CDB521" w14:textId="77777777" w:rsidTr="00AA1200">
        <w:trPr>
          <w:trHeight w:val="300"/>
        </w:trPr>
        <w:tc>
          <w:tcPr>
            <w:tcW w:w="0" w:type="auto"/>
            <w:vMerge/>
            <w:vAlign w:val="center"/>
          </w:tcPr>
          <w:p w14:paraId="125A128A" w14:textId="77777777" w:rsidR="00AA1200" w:rsidRPr="00827EDB" w:rsidRDefault="00AA1200" w:rsidP="007A3B13">
            <w:pPr>
              <w:jc w:val="center"/>
              <w:rPr>
                <w:b/>
                <w:bCs/>
                <w:sz w:val="20"/>
                <w:szCs w:val="20"/>
              </w:rPr>
            </w:pPr>
          </w:p>
        </w:tc>
        <w:tc>
          <w:tcPr>
            <w:tcW w:w="0" w:type="auto"/>
            <w:tcBorders>
              <w:top w:val="dashSmallGap" w:sz="4" w:space="0" w:color="000000"/>
            </w:tcBorders>
            <w:vAlign w:val="center"/>
          </w:tcPr>
          <w:p w14:paraId="2485FE45" w14:textId="77777777" w:rsidR="00AA1200" w:rsidRPr="00AA1200" w:rsidRDefault="00AA1200" w:rsidP="007A3B13">
            <w:pPr>
              <w:jc w:val="center"/>
              <w:rPr>
                <w:sz w:val="20"/>
                <w:szCs w:val="20"/>
              </w:rPr>
            </w:pPr>
            <w:r w:rsidRPr="00AA1200">
              <w:rPr>
                <w:sz w:val="20"/>
                <w:szCs w:val="20"/>
              </w:rPr>
              <w:t>70-28</w:t>
            </w:r>
          </w:p>
        </w:tc>
        <w:tc>
          <w:tcPr>
            <w:tcW w:w="0" w:type="auto"/>
            <w:vMerge/>
            <w:vAlign w:val="center"/>
          </w:tcPr>
          <w:p w14:paraId="43785124" w14:textId="77777777" w:rsidR="00AA1200" w:rsidRPr="00AA1200" w:rsidRDefault="00AA1200" w:rsidP="007A3B13">
            <w:pPr>
              <w:jc w:val="center"/>
              <w:rPr>
                <w:sz w:val="20"/>
                <w:szCs w:val="20"/>
              </w:rPr>
            </w:pPr>
          </w:p>
        </w:tc>
      </w:tr>
      <w:tr w:rsidR="00AA1200" w:rsidRPr="00AA1200" w14:paraId="69D71AD4" w14:textId="77777777" w:rsidTr="00AA1200">
        <w:trPr>
          <w:trHeight w:val="300"/>
        </w:trPr>
        <w:tc>
          <w:tcPr>
            <w:tcW w:w="0" w:type="auto"/>
            <w:vMerge/>
            <w:tcBorders>
              <w:top w:val="dashSmallGap" w:sz="4" w:space="0" w:color="000000"/>
            </w:tcBorders>
            <w:vAlign w:val="center"/>
          </w:tcPr>
          <w:p w14:paraId="63AAB822"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2766E804" w14:textId="77777777" w:rsidR="00AA1200" w:rsidRPr="00AA1200" w:rsidRDefault="00AA1200" w:rsidP="007A3B13">
            <w:pPr>
              <w:jc w:val="center"/>
              <w:rPr>
                <w:sz w:val="20"/>
                <w:szCs w:val="20"/>
              </w:rPr>
            </w:pPr>
            <w:r w:rsidRPr="00AA1200">
              <w:rPr>
                <w:sz w:val="20"/>
                <w:szCs w:val="20"/>
              </w:rPr>
              <w:t>70-34</w:t>
            </w:r>
          </w:p>
        </w:tc>
        <w:tc>
          <w:tcPr>
            <w:tcW w:w="0" w:type="auto"/>
            <w:vMerge/>
            <w:vAlign w:val="center"/>
          </w:tcPr>
          <w:p w14:paraId="31DF9801" w14:textId="77777777" w:rsidR="00AA1200" w:rsidRPr="00AA1200" w:rsidRDefault="00AA1200" w:rsidP="007A3B13">
            <w:pPr>
              <w:jc w:val="center"/>
              <w:rPr>
                <w:sz w:val="20"/>
                <w:szCs w:val="20"/>
              </w:rPr>
            </w:pPr>
          </w:p>
        </w:tc>
      </w:tr>
      <w:tr w:rsidR="00AA1200" w:rsidRPr="00AA1200" w14:paraId="7ADF3472" w14:textId="77777777" w:rsidTr="00AA1200">
        <w:trPr>
          <w:trHeight w:val="300"/>
        </w:trPr>
        <w:tc>
          <w:tcPr>
            <w:tcW w:w="0" w:type="auto"/>
            <w:vMerge/>
            <w:vAlign w:val="center"/>
          </w:tcPr>
          <w:p w14:paraId="7C2D2741"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6B47EC8F" w14:textId="77777777" w:rsidR="00AA1200" w:rsidRPr="00AA1200" w:rsidRDefault="00AA1200" w:rsidP="007A3B13">
            <w:pPr>
              <w:jc w:val="center"/>
              <w:rPr>
                <w:sz w:val="20"/>
                <w:szCs w:val="20"/>
              </w:rPr>
            </w:pPr>
            <w:r w:rsidRPr="00AA1200">
              <w:rPr>
                <w:sz w:val="20"/>
                <w:szCs w:val="20"/>
              </w:rPr>
              <w:t>70-40</w:t>
            </w:r>
          </w:p>
        </w:tc>
        <w:tc>
          <w:tcPr>
            <w:tcW w:w="0" w:type="auto"/>
            <w:vMerge/>
            <w:vAlign w:val="center"/>
          </w:tcPr>
          <w:p w14:paraId="414B2535" w14:textId="77777777" w:rsidR="00AA1200" w:rsidRPr="00AA1200" w:rsidRDefault="00AA1200" w:rsidP="007A3B13">
            <w:pPr>
              <w:jc w:val="center"/>
              <w:rPr>
                <w:sz w:val="20"/>
                <w:szCs w:val="20"/>
              </w:rPr>
            </w:pPr>
          </w:p>
        </w:tc>
      </w:tr>
      <w:tr w:rsidR="00AA1200" w:rsidRPr="00AA1200" w14:paraId="6CAC36CD" w14:textId="77777777" w:rsidTr="00AA1200">
        <w:trPr>
          <w:trHeight w:val="300"/>
        </w:trPr>
        <w:tc>
          <w:tcPr>
            <w:tcW w:w="0" w:type="auto"/>
            <w:vMerge/>
            <w:vAlign w:val="center"/>
          </w:tcPr>
          <w:p w14:paraId="5FEC0395"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7C5242DE" w14:textId="77777777" w:rsidR="00AA1200" w:rsidRPr="00AA1200" w:rsidRDefault="00AA1200" w:rsidP="007A3B13">
            <w:pPr>
              <w:jc w:val="center"/>
              <w:rPr>
                <w:sz w:val="20"/>
                <w:szCs w:val="20"/>
              </w:rPr>
            </w:pPr>
            <w:r w:rsidRPr="00AA1200">
              <w:rPr>
                <w:sz w:val="20"/>
                <w:szCs w:val="20"/>
              </w:rPr>
              <w:t>76-10</w:t>
            </w:r>
          </w:p>
        </w:tc>
        <w:tc>
          <w:tcPr>
            <w:tcW w:w="0" w:type="auto"/>
            <w:vMerge w:val="restart"/>
            <w:tcBorders>
              <w:top w:val="dashSmallGap" w:sz="4" w:space="0" w:color="000000"/>
            </w:tcBorders>
            <w:vAlign w:val="center"/>
          </w:tcPr>
          <w:p w14:paraId="7ADC3362" w14:textId="77777777" w:rsidR="00AA1200" w:rsidRPr="00AA1200" w:rsidRDefault="00AA1200" w:rsidP="007A3B13">
            <w:pPr>
              <w:jc w:val="center"/>
              <w:rPr>
                <w:sz w:val="20"/>
                <w:szCs w:val="20"/>
              </w:rPr>
            </w:pPr>
            <w:r w:rsidRPr="00AA1200">
              <w:rPr>
                <w:sz w:val="20"/>
                <w:szCs w:val="20"/>
              </w:rPr>
              <w:t>High-temperature performance requirements.</w:t>
            </w:r>
          </w:p>
        </w:tc>
      </w:tr>
      <w:tr w:rsidR="00AA1200" w:rsidRPr="00AA1200" w14:paraId="254CA8F9" w14:textId="77777777" w:rsidTr="00AA1200">
        <w:trPr>
          <w:trHeight w:val="300"/>
        </w:trPr>
        <w:tc>
          <w:tcPr>
            <w:tcW w:w="0" w:type="auto"/>
            <w:vMerge/>
            <w:vAlign w:val="center"/>
          </w:tcPr>
          <w:p w14:paraId="25BF4E96"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37368A90" w14:textId="77777777" w:rsidR="00AA1200" w:rsidRPr="00AA1200" w:rsidRDefault="00AA1200" w:rsidP="007A3B13">
            <w:pPr>
              <w:jc w:val="center"/>
              <w:rPr>
                <w:sz w:val="20"/>
                <w:szCs w:val="20"/>
              </w:rPr>
            </w:pPr>
            <w:r w:rsidRPr="00AA1200">
              <w:rPr>
                <w:sz w:val="20"/>
                <w:szCs w:val="20"/>
              </w:rPr>
              <w:t>76-16</w:t>
            </w:r>
          </w:p>
        </w:tc>
        <w:tc>
          <w:tcPr>
            <w:tcW w:w="0" w:type="auto"/>
            <w:vMerge/>
            <w:vAlign w:val="center"/>
          </w:tcPr>
          <w:p w14:paraId="426E8763" w14:textId="77777777" w:rsidR="00AA1200" w:rsidRPr="00AA1200" w:rsidRDefault="00AA1200" w:rsidP="007A3B13">
            <w:pPr>
              <w:jc w:val="center"/>
              <w:rPr>
                <w:sz w:val="20"/>
                <w:szCs w:val="20"/>
              </w:rPr>
            </w:pPr>
          </w:p>
        </w:tc>
      </w:tr>
      <w:tr w:rsidR="00AA1200" w:rsidRPr="00AA1200" w14:paraId="5A59790E" w14:textId="77777777" w:rsidTr="00AA1200">
        <w:trPr>
          <w:trHeight w:val="300"/>
        </w:trPr>
        <w:tc>
          <w:tcPr>
            <w:tcW w:w="0" w:type="auto"/>
            <w:vMerge/>
            <w:vAlign w:val="center"/>
          </w:tcPr>
          <w:p w14:paraId="08FB214B"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2538DCA4" w14:textId="77777777" w:rsidR="00AA1200" w:rsidRPr="00AA1200" w:rsidRDefault="00AA1200" w:rsidP="007A3B13">
            <w:pPr>
              <w:jc w:val="center"/>
              <w:rPr>
                <w:sz w:val="20"/>
                <w:szCs w:val="20"/>
              </w:rPr>
            </w:pPr>
            <w:r w:rsidRPr="00AA1200">
              <w:rPr>
                <w:sz w:val="20"/>
                <w:szCs w:val="20"/>
              </w:rPr>
              <w:t>76-22</w:t>
            </w:r>
          </w:p>
        </w:tc>
        <w:tc>
          <w:tcPr>
            <w:tcW w:w="0" w:type="auto"/>
            <w:vMerge/>
            <w:vAlign w:val="center"/>
          </w:tcPr>
          <w:p w14:paraId="1175415E" w14:textId="77777777" w:rsidR="00AA1200" w:rsidRPr="00AA1200" w:rsidRDefault="00AA1200" w:rsidP="007A3B13">
            <w:pPr>
              <w:jc w:val="center"/>
              <w:rPr>
                <w:sz w:val="20"/>
                <w:szCs w:val="20"/>
              </w:rPr>
            </w:pPr>
          </w:p>
        </w:tc>
      </w:tr>
      <w:tr w:rsidR="00AA1200" w:rsidRPr="00AA1200" w14:paraId="5E2A6C3E" w14:textId="77777777" w:rsidTr="00AA1200">
        <w:trPr>
          <w:trHeight w:val="300"/>
        </w:trPr>
        <w:tc>
          <w:tcPr>
            <w:tcW w:w="0" w:type="auto"/>
            <w:vMerge/>
            <w:vAlign w:val="center"/>
          </w:tcPr>
          <w:p w14:paraId="3585F9FC"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6FD40199" w14:textId="77777777" w:rsidR="00AA1200" w:rsidRPr="00AA1200" w:rsidRDefault="00AA1200" w:rsidP="007A3B13">
            <w:pPr>
              <w:jc w:val="center"/>
              <w:rPr>
                <w:sz w:val="20"/>
                <w:szCs w:val="20"/>
              </w:rPr>
            </w:pPr>
            <w:r w:rsidRPr="00AA1200">
              <w:rPr>
                <w:sz w:val="20"/>
                <w:szCs w:val="20"/>
              </w:rPr>
              <w:t>76-28</w:t>
            </w:r>
          </w:p>
        </w:tc>
        <w:tc>
          <w:tcPr>
            <w:tcW w:w="0" w:type="auto"/>
            <w:vMerge/>
            <w:vAlign w:val="center"/>
          </w:tcPr>
          <w:p w14:paraId="334E4E9B" w14:textId="77777777" w:rsidR="00AA1200" w:rsidRPr="00AA1200" w:rsidRDefault="00AA1200" w:rsidP="007A3B13">
            <w:pPr>
              <w:jc w:val="center"/>
              <w:rPr>
                <w:sz w:val="20"/>
                <w:szCs w:val="20"/>
              </w:rPr>
            </w:pPr>
          </w:p>
        </w:tc>
      </w:tr>
      <w:tr w:rsidR="00AA1200" w:rsidRPr="00AA1200" w14:paraId="3301D00E" w14:textId="77777777" w:rsidTr="00AA1200">
        <w:trPr>
          <w:trHeight w:val="300"/>
        </w:trPr>
        <w:tc>
          <w:tcPr>
            <w:tcW w:w="0" w:type="auto"/>
            <w:vMerge/>
            <w:vAlign w:val="center"/>
          </w:tcPr>
          <w:p w14:paraId="1C8781DC"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158D87A7" w14:textId="77777777" w:rsidR="00AA1200" w:rsidRPr="00AA1200" w:rsidRDefault="00AA1200" w:rsidP="007A3B13">
            <w:pPr>
              <w:jc w:val="center"/>
              <w:rPr>
                <w:sz w:val="20"/>
                <w:szCs w:val="20"/>
              </w:rPr>
            </w:pPr>
            <w:r w:rsidRPr="00AA1200">
              <w:rPr>
                <w:sz w:val="20"/>
                <w:szCs w:val="20"/>
              </w:rPr>
              <w:t>76-34</w:t>
            </w:r>
          </w:p>
        </w:tc>
        <w:tc>
          <w:tcPr>
            <w:tcW w:w="0" w:type="auto"/>
            <w:vMerge/>
            <w:vAlign w:val="center"/>
          </w:tcPr>
          <w:p w14:paraId="7199C404" w14:textId="77777777" w:rsidR="00AA1200" w:rsidRPr="00AA1200" w:rsidRDefault="00AA1200" w:rsidP="007A3B13">
            <w:pPr>
              <w:jc w:val="center"/>
              <w:rPr>
                <w:sz w:val="20"/>
                <w:szCs w:val="20"/>
              </w:rPr>
            </w:pPr>
          </w:p>
        </w:tc>
      </w:tr>
      <w:tr w:rsidR="00AA1200" w:rsidRPr="00AA1200" w14:paraId="1EF308DE" w14:textId="77777777" w:rsidTr="00AA1200">
        <w:trPr>
          <w:trHeight w:val="300"/>
        </w:trPr>
        <w:tc>
          <w:tcPr>
            <w:tcW w:w="0" w:type="auto"/>
            <w:vMerge/>
            <w:vAlign w:val="center"/>
          </w:tcPr>
          <w:p w14:paraId="679773A3"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383C2A27" w14:textId="77777777" w:rsidR="00AA1200" w:rsidRPr="00AA1200" w:rsidRDefault="00AA1200" w:rsidP="007A3B13">
            <w:pPr>
              <w:jc w:val="center"/>
              <w:rPr>
                <w:sz w:val="20"/>
                <w:szCs w:val="20"/>
              </w:rPr>
            </w:pPr>
            <w:r w:rsidRPr="00AA1200">
              <w:rPr>
                <w:sz w:val="20"/>
                <w:szCs w:val="20"/>
              </w:rPr>
              <w:t>82-10</w:t>
            </w:r>
          </w:p>
        </w:tc>
        <w:tc>
          <w:tcPr>
            <w:tcW w:w="0" w:type="auto"/>
            <w:vMerge/>
            <w:vAlign w:val="center"/>
          </w:tcPr>
          <w:p w14:paraId="7729F042" w14:textId="77777777" w:rsidR="00AA1200" w:rsidRPr="00AA1200" w:rsidRDefault="00AA1200" w:rsidP="007A3B13">
            <w:pPr>
              <w:jc w:val="center"/>
              <w:rPr>
                <w:sz w:val="20"/>
                <w:szCs w:val="20"/>
              </w:rPr>
            </w:pPr>
          </w:p>
        </w:tc>
      </w:tr>
      <w:tr w:rsidR="00AA1200" w:rsidRPr="00AA1200" w14:paraId="35CD0147" w14:textId="77777777" w:rsidTr="00AA1200">
        <w:trPr>
          <w:trHeight w:val="300"/>
        </w:trPr>
        <w:tc>
          <w:tcPr>
            <w:tcW w:w="0" w:type="auto"/>
            <w:vMerge/>
            <w:vAlign w:val="center"/>
          </w:tcPr>
          <w:p w14:paraId="6CA7EDE9"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015EE581" w14:textId="77777777" w:rsidR="00AA1200" w:rsidRPr="00AA1200" w:rsidRDefault="00AA1200" w:rsidP="007A3B13">
            <w:pPr>
              <w:jc w:val="center"/>
              <w:rPr>
                <w:sz w:val="20"/>
                <w:szCs w:val="20"/>
              </w:rPr>
            </w:pPr>
            <w:r w:rsidRPr="00AA1200">
              <w:rPr>
                <w:sz w:val="20"/>
                <w:szCs w:val="20"/>
              </w:rPr>
              <w:t>82-16</w:t>
            </w:r>
          </w:p>
        </w:tc>
        <w:tc>
          <w:tcPr>
            <w:tcW w:w="0" w:type="auto"/>
            <w:vMerge/>
            <w:vAlign w:val="center"/>
          </w:tcPr>
          <w:p w14:paraId="30974208" w14:textId="77777777" w:rsidR="00AA1200" w:rsidRPr="00AA1200" w:rsidRDefault="00AA1200" w:rsidP="007A3B13">
            <w:pPr>
              <w:jc w:val="center"/>
              <w:rPr>
                <w:sz w:val="20"/>
                <w:szCs w:val="20"/>
              </w:rPr>
            </w:pPr>
          </w:p>
        </w:tc>
      </w:tr>
      <w:tr w:rsidR="00AA1200" w:rsidRPr="00AA1200" w14:paraId="37558BC4" w14:textId="77777777" w:rsidTr="00AA1200">
        <w:trPr>
          <w:trHeight w:val="300"/>
        </w:trPr>
        <w:tc>
          <w:tcPr>
            <w:tcW w:w="0" w:type="auto"/>
            <w:vMerge/>
            <w:vAlign w:val="center"/>
          </w:tcPr>
          <w:p w14:paraId="14B6D401"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44EFE602" w14:textId="77777777" w:rsidR="00AA1200" w:rsidRPr="00AA1200" w:rsidRDefault="00AA1200" w:rsidP="007A3B13">
            <w:pPr>
              <w:jc w:val="center"/>
              <w:rPr>
                <w:sz w:val="20"/>
                <w:szCs w:val="20"/>
              </w:rPr>
            </w:pPr>
            <w:r w:rsidRPr="00AA1200">
              <w:rPr>
                <w:sz w:val="20"/>
                <w:szCs w:val="20"/>
              </w:rPr>
              <w:t>82-22</w:t>
            </w:r>
          </w:p>
        </w:tc>
        <w:tc>
          <w:tcPr>
            <w:tcW w:w="0" w:type="auto"/>
            <w:vMerge/>
            <w:vAlign w:val="center"/>
          </w:tcPr>
          <w:p w14:paraId="4257A4AE" w14:textId="77777777" w:rsidR="00AA1200" w:rsidRPr="00AA1200" w:rsidRDefault="00AA1200" w:rsidP="007A3B13">
            <w:pPr>
              <w:jc w:val="center"/>
              <w:rPr>
                <w:sz w:val="20"/>
                <w:szCs w:val="20"/>
              </w:rPr>
            </w:pPr>
          </w:p>
        </w:tc>
      </w:tr>
      <w:tr w:rsidR="00AA1200" w:rsidRPr="00AA1200" w14:paraId="48073314" w14:textId="77777777" w:rsidTr="00AA1200">
        <w:trPr>
          <w:trHeight w:val="300"/>
        </w:trPr>
        <w:tc>
          <w:tcPr>
            <w:tcW w:w="0" w:type="auto"/>
            <w:vMerge/>
            <w:vAlign w:val="center"/>
          </w:tcPr>
          <w:p w14:paraId="67DFAEE6"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0B459F73" w14:textId="77777777" w:rsidR="00AA1200" w:rsidRPr="00AA1200" w:rsidRDefault="00AA1200" w:rsidP="007A3B13">
            <w:pPr>
              <w:jc w:val="center"/>
              <w:rPr>
                <w:sz w:val="20"/>
                <w:szCs w:val="20"/>
              </w:rPr>
            </w:pPr>
            <w:r w:rsidRPr="00AA1200">
              <w:rPr>
                <w:sz w:val="20"/>
                <w:szCs w:val="20"/>
              </w:rPr>
              <w:t>82-28</w:t>
            </w:r>
          </w:p>
        </w:tc>
        <w:tc>
          <w:tcPr>
            <w:tcW w:w="0" w:type="auto"/>
            <w:vMerge/>
            <w:vAlign w:val="center"/>
          </w:tcPr>
          <w:p w14:paraId="0902B5DA" w14:textId="77777777" w:rsidR="00AA1200" w:rsidRPr="00AA1200" w:rsidRDefault="00AA1200" w:rsidP="007A3B13">
            <w:pPr>
              <w:jc w:val="center"/>
              <w:rPr>
                <w:sz w:val="20"/>
                <w:szCs w:val="20"/>
              </w:rPr>
            </w:pPr>
          </w:p>
        </w:tc>
      </w:tr>
      <w:tr w:rsidR="00AA1200" w:rsidRPr="00AA1200" w14:paraId="6C1D42B0" w14:textId="77777777" w:rsidTr="00AA1200">
        <w:trPr>
          <w:trHeight w:val="300"/>
        </w:trPr>
        <w:tc>
          <w:tcPr>
            <w:tcW w:w="0" w:type="auto"/>
            <w:vMerge/>
            <w:vAlign w:val="center"/>
          </w:tcPr>
          <w:p w14:paraId="573F59A9"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345F889A" w14:textId="77777777" w:rsidR="00AA1200" w:rsidRPr="00AA1200" w:rsidRDefault="00AA1200" w:rsidP="007A3B13">
            <w:pPr>
              <w:jc w:val="center"/>
              <w:rPr>
                <w:sz w:val="20"/>
                <w:szCs w:val="20"/>
              </w:rPr>
            </w:pPr>
            <w:r w:rsidRPr="00AA1200">
              <w:rPr>
                <w:sz w:val="20"/>
                <w:szCs w:val="20"/>
              </w:rPr>
              <w:t>82-34</w:t>
            </w:r>
          </w:p>
        </w:tc>
        <w:tc>
          <w:tcPr>
            <w:tcW w:w="0" w:type="auto"/>
            <w:vMerge/>
            <w:tcBorders>
              <w:bottom w:val="dashSmallGap" w:sz="4" w:space="0" w:color="000000"/>
            </w:tcBorders>
            <w:vAlign w:val="center"/>
          </w:tcPr>
          <w:p w14:paraId="50085E7A" w14:textId="77777777" w:rsidR="00AA1200" w:rsidRPr="00AA1200" w:rsidRDefault="00AA1200" w:rsidP="007A3B13">
            <w:pPr>
              <w:jc w:val="center"/>
              <w:rPr>
                <w:sz w:val="20"/>
                <w:szCs w:val="20"/>
              </w:rPr>
            </w:pPr>
          </w:p>
        </w:tc>
      </w:tr>
      <w:tr w:rsidR="00AA1200" w:rsidRPr="00AA1200" w14:paraId="284DB720" w14:textId="77777777" w:rsidTr="00AA1200">
        <w:trPr>
          <w:trHeight w:val="300"/>
        </w:trPr>
        <w:tc>
          <w:tcPr>
            <w:tcW w:w="0" w:type="auto"/>
            <w:vMerge/>
            <w:vAlign w:val="center"/>
          </w:tcPr>
          <w:p w14:paraId="39944802"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089B4820" w14:textId="77777777" w:rsidR="00AA1200" w:rsidRPr="00AA1200" w:rsidRDefault="00AA1200" w:rsidP="007A3B13">
            <w:pPr>
              <w:jc w:val="center"/>
              <w:rPr>
                <w:sz w:val="20"/>
                <w:szCs w:val="20"/>
              </w:rPr>
            </w:pPr>
            <w:r w:rsidRPr="00AA1200">
              <w:rPr>
                <w:sz w:val="20"/>
                <w:szCs w:val="20"/>
              </w:rPr>
              <w:t>64-28 PMA</w:t>
            </w:r>
          </w:p>
        </w:tc>
        <w:tc>
          <w:tcPr>
            <w:tcW w:w="0" w:type="auto"/>
            <w:tcBorders>
              <w:top w:val="dashSmallGap" w:sz="4" w:space="0" w:color="000000"/>
              <w:bottom w:val="dashSmallGap" w:sz="4" w:space="0" w:color="000000"/>
            </w:tcBorders>
            <w:vAlign w:val="center"/>
          </w:tcPr>
          <w:p w14:paraId="482AAD78" w14:textId="77777777" w:rsidR="00AA1200" w:rsidRPr="00AA1200" w:rsidRDefault="00AA1200" w:rsidP="007A3B13">
            <w:pPr>
              <w:jc w:val="center"/>
              <w:rPr>
                <w:sz w:val="20"/>
                <w:szCs w:val="20"/>
              </w:rPr>
            </w:pPr>
            <w:r w:rsidRPr="00AA1200">
              <w:rPr>
                <w:sz w:val="20"/>
                <w:szCs w:val="20"/>
              </w:rPr>
              <w:t>Asphalt binder for general paving in specified regions. (North of M-72 in the Lower Peninsula and Upper Peninsula)</w:t>
            </w:r>
          </w:p>
        </w:tc>
      </w:tr>
      <w:tr w:rsidR="00AA1200" w:rsidRPr="00AA1200" w14:paraId="372FF720" w14:textId="77777777" w:rsidTr="00AA1200">
        <w:trPr>
          <w:trHeight w:val="300"/>
        </w:trPr>
        <w:tc>
          <w:tcPr>
            <w:tcW w:w="0" w:type="auto"/>
            <w:vMerge/>
            <w:vAlign w:val="center"/>
          </w:tcPr>
          <w:p w14:paraId="48771AFE"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1C537058" w14:textId="77777777" w:rsidR="00AA1200" w:rsidRPr="00AA1200" w:rsidRDefault="00AA1200" w:rsidP="007A3B13">
            <w:pPr>
              <w:jc w:val="center"/>
              <w:rPr>
                <w:sz w:val="20"/>
                <w:szCs w:val="20"/>
              </w:rPr>
            </w:pPr>
            <w:r w:rsidRPr="00AA1200">
              <w:rPr>
                <w:sz w:val="20"/>
                <w:szCs w:val="20"/>
              </w:rPr>
              <w:t>70-22 PMA</w:t>
            </w:r>
          </w:p>
        </w:tc>
        <w:tc>
          <w:tcPr>
            <w:tcW w:w="0" w:type="auto"/>
            <w:tcBorders>
              <w:top w:val="dashSmallGap" w:sz="4" w:space="0" w:color="000000"/>
              <w:bottom w:val="dashSmallGap" w:sz="4" w:space="0" w:color="000000"/>
            </w:tcBorders>
            <w:vAlign w:val="center"/>
          </w:tcPr>
          <w:p w14:paraId="4809B34A" w14:textId="77777777" w:rsidR="00AA1200" w:rsidRPr="00AA1200" w:rsidRDefault="00AA1200" w:rsidP="007A3B13">
            <w:pPr>
              <w:jc w:val="center"/>
              <w:rPr>
                <w:sz w:val="20"/>
                <w:szCs w:val="20"/>
              </w:rPr>
            </w:pPr>
            <w:r w:rsidRPr="00AA1200">
              <w:rPr>
                <w:sz w:val="20"/>
                <w:szCs w:val="20"/>
              </w:rPr>
              <w:t>Asphalt binder for general paving in specified regions. (South of M-72 (including M-72))</w:t>
            </w:r>
          </w:p>
        </w:tc>
      </w:tr>
      <w:tr w:rsidR="00AA1200" w:rsidRPr="00AA1200" w14:paraId="71C240C7" w14:textId="77777777" w:rsidTr="00AA1200">
        <w:trPr>
          <w:trHeight w:val="300"/>
        </w:trPr>
        <w:tc>
          <w:tcPr>
            <w:tcW w:w="0" w:type="auto"/>
            <w:vMerge/>
            <w:vAlign w:val="center"/>
          </w:tcPr>
          <w:p w14:paraId="462846EA" w14:textId="77777777" w:rsidR="00AA1200" w:rsidRPr="00827EDB" w:rsidRDefault="00AA1200" w:rsidP="007A3B13">
            <w:pPr>
              <w:jc w:val="center"/>
              <w:rPr>
                <w:b/>
                <w:bCs/>
                <w:sz w:val="20"/>
                <w:szCs w:val="20"/>
              </w:rPr>
            </w:pPr>
          </w:p>
        </w:tc>
        <w:tc>
          <w:tcPr>
            <w:tcW w:w="0" w:type="auto"/>
            <w:tcBorders>
              <w:top w:val="dashSmallGap" w:sz="4" w:space="0" w:color="000000"/>
            </w:tcBorders>
            <w:vAlign w:val="center"/>
          </w:tcPr>
          <w:p w14:paraId="12355301" w14:textId="77777777" w:rsidR="00AA1200" w:rsidRPr="00AA1200" w:rsidRDefault="00AA1200" w:rsidP="007A3B13">
            <w:pPr>
              <w:jc w:val="center"/>
              <w:rPr>
                <w:sz w:val="20"/>
                <w:szCs w:val="20"/>
              </w:rPr>
            </w:pPr>
            <w:r w:rsidRPr="00AA1200">
              <w:rPr>
                <w:sz w:val="20"/>
                <w:szCs w:val="20"/>
              </w:rPr>
              <w:t>70-28 PMA</w:t>
            </w:r>
          </w:p>
        </w:tc>
        <w:tc>
          <w:tcPr>
            <w:tcW w:w="0" w:type="auto"/>
            <w:tcBorders>
              <w:top w:val="dashSmallGap" w:sz="4" w:space="0" w:color="000000"/>
            </w:tcBorders>
            <w:vAlign w:val="center"/>
          </w:tcPr>
          <w:p w14:paraId="22BE1898" w14:textId="77777777" w:rsidR="00AA1200" w:rsidRPr="00AA1200" w:rsidRDefault="00AA1200" w:rsidP="007A3B13">
            <w:pPr>
              <w:jc w:val="center"/>
              <w:rPr>
                <w:sz w:val="20"/>
                <w:szCs w:val="20"/>
              </w:rPr>
            </w:pPr>
            <w:r w:rsidRPr="00AA1200">
              <w:rPr>
                <w:sz w:val="20"/>
                <w:szCs w:val="20"/>
              </w:rPr>
              <w:t>Asphalt binder for general paving in specified regions. (MDOT Metro Region only)</w:t>
            </w:r>
          </w:p>
        </w:tc>
      </w:tr>
      <w:tr w:rsidR="00AA1200" w:rsidRPr="00AA1200" w14:paraId="3C304D2C" w14:textId="77777777" w:rsidTr="00AA1200">
        <w:trPr>
          <w:trHeight w:val="300"/>
        </w:trPr>
        <w:tc>
          <w:tcPr>
            <w:tcW w:w="0" w:type="auto"/>
            <w:vMerge w:val="restart"/>
            <w:tcBorders>
              <w:top w:val="single" w:sz="12" w:space="0" w:color="000000"/>
            </w:tcBorders>
            <w:vAlign w:val="center"/>
          </w:tcPr>
          <w:p w14:paraId="443C1006" w14:textId="77777777" w:rsidR="00AA1200" w:rsidRPr="00827EDB" w:rsidRDefault="00AA1200" w:rsidP="007A3B13">
            <w:pPr>
              <w:jc w:val="center"/>
              <w:rPr>
                <w:b/>
                <w:bCs/>
                <w:sz w:val="20"/>
                <w:szCs w:val="20"/>
              </w:rPr>
            </w:pPr>
            <w:r w:rsidRPr="00827EDB">
              <w:rPr>
                <w:b/>
                <w:bCs/>
                <w:sz w:val="20"/>
                <w:szCs w:val="20"/>
              </w:rPr>
              <w:t>Minnesota</w:t>
            </w:r>
          </w:p>
        </w:tc>
        <w:tc>
          <w:tcPr>
            <w:tcW w:w="0" w:type="auto"/>
            <w:tcBorders>
              <w:top w:val="single" w:sz="12" w:space="0" w:color="000000"/>
              <w:bottom w:val="dashSmallGap" w:sz="4" w:space="0" w:color="000000"/>
            </w:tcBorders>
            <w:vAlign w:val="center"/>
          </w:tcPr>
          <w:p w14:paraId="4F3F883A" w14:textId="77777777" w:rsidR="00AA1200" w:rsidRPr="00AA1200" w:rsidRDefault="00AA1200" w:rsidP="007A3B13">
            <w:pPr>
              <w:jc w:val="center"/>
              <w:rPr>
                <w:sz w:val="20"/>
                <w:szCs w:val="20"/>
              </w:rPr>
            </w:pPr>
            <w:r w:rsidRPr="00AA1200">
              <w:rPr>
                <w:sz w:val="20"/>
                <w:szCs w:val="20"/>
              </w:rPr>
              <w:t>58S-28</w:t>
            </w:r>
          </w:p>
        </w:tc>
        <w:tc>
          <w:tcPr>
            <w:tcW w:w="0" w:type="auto"/>
            <w:tcBorders>
              <w:top w:val="single" w:sz="12" w:space="0" w:color="000000"/>
              <w:bottom w:val="dashSmallGap" w:sz="4" w:space="0" w:color="000000"/>
            </w:tcBorders>
            <w:vAlign w:val="center"/>
          </w:tcPr>
          <w:p w14:paraId="5359EEF0" w14:textId="77777777" w:rsidR="00AA1200" w:rsidRPr="00AA1200" w:rsidRDefault="00AA1200" w:rsidP="007A3B13">
            <w:pPr>
              <w:jc w:val="center"/>
              <w:rPr>
                <w:sz w:val="20"/>
                <w:szCs w:val="20"/>
              </w:rPr>
            </w:pPr>
            <w:r w:rsidRPr="00AA1200">
              <w:rPr>
                <w:sz w:val="20"/>
                <w:szCs w:val="20"/>
              </w:rPr>
              <w:t>General use</w:t>
            </w:r>
          </w:p>
        </w:tc>
      </w:tr>
      <w:tr w:rsidR="00AA1200" w:rsidRPr="00AA1200" w14:paraId="5C3718AB" w14:textId="77777777" w:rsidTr="00AA1200">
        <w:trPr>
          <w:trHeight w:val="300"/>
        </w:trPr>
        <w:tc>
          <w:tcPr>
            <w:tcW w:w="0" w:type="auto"/>
            <w:vMerge/>
            <w:vAlign w:val="center"/>
          </w:tcPr>
          <w:p w14:paraId="240D5E9D"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2FF36768" w14:textId="77777777" w:rsidR="00AA1200" w:rsidRPr="00AA1200" w:rsidRDefault="00AA1200" w:rsidP="007A3B13">
            <w:pPr>
              <w:jc w:val="center"/>
              <w:rPr>
                <w:sz w:val="20"/>
                <w:szCs w:val="20"/>
              </w:rPr>
            </w:pPr>
            <w:r w:rsidRPr="00AA1200">
              <w:rPr>
                <w:sz w:val="20"/>
                <w:szCs w:val="20"/>
              </w:rPr>
              <w:t>58H-28</w:t>
            </w:r>
          </w:p>
        </w:tc>
        <w:tc>
          <w:tcPr>
            <w:tcW w:w="0" w:type="auto"/>
            <w:tcBorders>
              <w:top w:val="dashSmallGap" w:sz="4" w:space="0" w:color="000000"/>
              <w:bottom w:val="dashSmallGap" w:sz="4" w:space="0" w:color="000000"/>
            </w:tcBorders>
            <w:vAlign w:val="center"/>
          </w:tcPr>
          <w:p w14:paraId="27D2C75E" w14:textId="77777777" w:rsidR="00AA1200" w:rsidRPr="00AA1200" w:rsidRDefault="00AA1200" w:rsidP="007A3B13">
            <w:pPr>
              <w:jc w:val="center"/>
              <w:rPr>
                <w:sz w:val="20"/>
                <w:szCs w:val="20"/>
              </w:rPr>
            </w:pPr>
            <w:r w:rsidRPr="00AA1200">
              <w:rPr>
                <w:sz w:val="20"/>
                <w:szCs w:val="20"/>
              </w:rPr>
              <w:t>Used in areas with heavy traffic loads</w:t>
            </w:r>
          </w:p>
        </w:tc>
      </w:tr>
      <w:tr w:rsidR="00AA1200" w:rsidRPr="00AA1200" w14:paraId="5C85F33F" w14:textId="77777777" w:rsidTr="00AA1200">
        <w:trPr>
          <w:trHeight w:val="300"/>
        </w:trPr>
        <w:tc>
          <w:tcPr>
            <w:tcW w:w="0" w:type="auto"/>
            <w:vMerge/>
            <w:vAlign w:val="center"/>
          </w:tcPr>
          <w:p w14:paraId="48BA48D0"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2D883499" w14:textId="77777777" w:rsidR="00AA1200" w:rsidRPr="00AA1200" w:rsidRDefault="00AA1200" w:rsidP="007A3B13">
            <w:pPr>
              <w:jc w:val="center"/>
              <w:rPr>
                <w:sz w:val="20"/>
                <w:szCs w:val="20"/>
              </w:rPr>
            </w:pPr>
            <w:r w:rsidRPr="00AA1200">
              <w:rPr>
                <w:sz w:val="20"/>
                <w:szCs w:val="20"/>
              </w:rPr>
              <w:t>58V-28</w:t>
            </w:r>
          </w:p>
        </w:tc>
        <w:tc>
          <w:tcPr>
            <w:tcW w:w="0" w:type="auto"/>
            <w:tcBorders>
              <w:top w:val="dashSmallGap" w:sz="4" w:space="0" w:color="000000"/>
              <w:bottom w:val="dashSmallGap" w:sz="4" w:space="0" w:color="000000"/>
            </w:tcBorders>
            <w:vAlign w:val="center"/>
          </w:tcPr>
          <w:p w14:paraId="5D568DAC" w14:textId="77777777" w:rsidR="00AA1200" w:rsidRPr="00AA1200" w:rsidRDefault="00AA1200" w:rsidP="007A3B13">
            <w:pPr>
              <w:jc w:val="center"/>
              <w:rPr>
                <w:sz w:val="20"/>
                <w:szCs w:val="20"/>
              </w:rPr>
            </w:pPr>
            <w:r w:rsidRPr="00AA1200">
              <w:rPr>
                <w:sz w:val="20"/>
                <w:szCs w:val="20"/>
              </w:rPr>
              <w:t>Used in areas with very heavy traffic loads</w:t>
            </w:r>
          </w:p>
        </w:tc>
      </w:tr>
      <w:tr w:rsidR="00AA1200" w:rsidRPr="00AA1200" w14:paraId="154E3623" w14:textId="77777777" w:rsidTr="00AA1200">
        <w:trPr>
          <w:trHeight w:val="300"/>
        </w:trPr>
        <w:tc>
          <w:tcPr>
            <w:tcW w:w="0" w:type="auto"/>
            <w:vMerge/>
            <w:vAlign w:val="center"/>
          </w:tcPr>
          <w:p w14:paraId="19D1AA15"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1B769437" w14:textId="77777777" w:rsidR="00AA1200" w:rsidRPr="00AA1200" w:rsidRDefault="00AA1200" w:rsidP="007A3B13">
            <w:pPr>
              <w:jc w:val="center"/>
              <w:rPr>
                <w:sz w:val="20"/>
                <w:szCs w:val="20"/>
              </w:rPr>
            </w:pPr>
            <w:r w:rsidRPr="00AA1200">
              <w:rPr>
                <w:sz w:val="20"/>
                <w:szCs w:val="20"/>
              </w:rPr>
              <w:t>58E-28</w:t>
            </w:r>
          </w:p>
        </w:tc>
        <w:tc>
          <w:tcPr>
            <w:tcW w:w="0" w:type="auto"/>
            <w:tcBorders>
              <w:top w:val="dashSmallGap" w:sz="4" w:space="0" w:color="000000"/>
              <w:bottom w:val="dashSmallGap" w:sz="4" w:space="0" w:color="000000"/>
            </w:tcBorders>
            <w:vAlign w:val="center"/>
          </w:tcPr>
          <w:p w14:paraId="2F20B861" w14:textId="77777777" w:rsidR="00AA1200" w:rsidRPr="00AA1200" w:rsidRDefault="00AA1200" w:rsidP="007A3B13">
            <w:pPr>
              <w:jc w:val="center"/>
              <w:rPr>
                <w:sz w:val="20"/>
                <w:szCs w:val="20"/>
              </w:rPr>
            </w:pPr>
            <w:r w:rsidRPr="00AA1200">
              <w:rPr>
                <w:sz w:val="20"/>
                <w:szCs w:val="20"/>
              </w:rPr>
              <w:t>Used in areas with extremely heavy traffic loads</w:t>
            </w:r>
          </w:p>
        </w:tc>
      </w:tr>
      <w:tr w:rsidR="00AA1200" w:rsidRPr="00AA1200" w14:paraId="1602EF8C" w14:textId="77777777" w:rsidTr="00AA1200">
        <w:trPr>
          <w:trHeight w:val="300"/>
        </w:trPr>
        <w:tc>
          <w:tcPr>
            <w:tcW w:w="0" w:type="auto"/>
            <w:vMerge/>
            <w:vAlign w:val="center"/>
          </w:tcPr>
          <w:p w14:paraId="747F8878"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5BA366CB" w14:textId="77777777" w:rsidR="00AA1200" w:rsidRPr="00AA1200" w:rsidRDefault="00AA1200" w:rsidP="007A3B13">
            <w:pPr>
              <w:jc w:val="center"/>
              <w:rPr>
                <w:sz w:val="20"/>
                <w:szCs w:val="20"/>
              </w:rPr>
            </w:pPr>
            <w:r w:rsidRPr="00AA1200">
              <w:rPr>
                <w:sz w:val="20"/>
                <w:szCs w:val="20"/>
              </w:rPr>
              <w:t>58S-34</w:t>
            </w:r>
          </w:p>
        </w:tc>
        <w:tc>
          <w:tcPr>
            <w:tcW w:w="0" w:type="auto"/>
            <w:tcBorders>
              <w:top w:val="dashSmallGap" w:sz="4" w:space="0" w:color="000000"/>
              <w:bottom w:val="dashSmallGap" w:sz="4" w:space="0" w:color="000000"/>
            </w:tcBorders>
            <w:vAlign w:val="center"/>
          </w:tcPr>
          <w:p w14:paraId="26AB55AF" w14:textId="77777777" w:rsidR="00AA1200" w:rsidRPr="00AA1200" w:rsidRDefault="00AA1200" w:rsidP="007A3B13">
            <w:pPr>
              <w:jc w:val="center"/>
              <w:rPr>
                <w:sz w:val="20"/>
                <w:szCs w:val="20"/>
              </w:rPr>
            </w:pPr>
            <w:r w:rsidRPr="00AA1200">
              <w:rPr>
                <w:sz w:val="20"/>
                <w:szCs w:val="20"/>
              </w:rPr>
              <w:t>Used in areas requiring better performance at low temperatures</w:t>
            </w:r>
          </w:p>
        </w:tc>
      </w:tr>
      <w:tr w:rsidR="00AA1200" w:rsidRPr="00AA1200" w14:paraId="4C7DD040" w14:textId="77777777" w:rsidTr="00AA1200">
        <w:trPr>
          <w:trHeight w:val="300"/>
        </w:trPr>
        <w:tc>
          <w:tcPr>
            <w:tcW w:w="0" w:type="auto"/>
            <w:vMerge/>
            <w:vAlign w:val="center"/>
          </w:tcPr>
          <w:p w14:paraId="09AC8097"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39CDD335" w14:textId="77777777" w:rsidR="00AA1200" w:rsidRPr="00AA1200" w:rsidRDefault="00AA1200" w:rsidP="007A3B13">
            <w:pPr>
              <w:jc w:val="center"/>
              <w:rPr>
                <w:sz w:val="20"/>
                <w:szCs w:val="20"/>
              </w:rPr>
            </w:pPr>
            <w:r w:rsidRPr="00AA1200">
              <w:rPr>
                <w:sz w:val="20"/>
                <w:szCs w:val="20"/>
              </w:rPr>
              <w:t>58H-34</w:t>
            </w:r>
          </w:p>
        </w:tc>
        <w:tc>
          <w:tcPr>
            <w:tcW w:w="0" w:type="auto"/>
            <w:tcBorders>
              <w:top w:val="dashSmallGap" w:sz="4" w:space="0" w:color="000000"/>
              <w:bottom w:val="dashSmallGap" w:sz="4" w:space="0" w:color="000000"/>
            </w:tcBorders>
            <w:vAlign w:val="center"/>
          </w:tcPr>
          <w:p w14:paraId="282C747E" w14:textId="77777777" w:rsidR="00AA1200" w:rsidRPr="00AA1200" w:rsidRDefault="00AA1200" w:rsidP="007A3B13">
            <w:pPr>
              <w:jc w:val="center"/>
              <w:rPr>
                <w:sz w:val="20"/>
                <w:szCs w:val="20"/>
              </w:rPr>
            </w:pPr>
            <w:r w:rsidRPr="00AA1200">
              <w:rPr>
                <w:sz w:val="20"/>
                <w:szCs w:val="20"/>
              </w:rPr>
              <w:t>Used in areas with heavy traffic loads and requiring better performance at low temperatures</w:t>
            </w:r>
          </w:p>
        </w:tc>
      </w:tr>
      <w:tr w:rsidR="00AA1200" w:rsidRPr="00AA1200" w14:paraId="6363924D" w14:textId="77777777" w:rsidTr="00AA1200">
        <w:trPr>
          <w:trHeight w:val="300"/>
        </w:trPr>
        <w:tc>
          <w:tcPr>
            <w:tcW w:w="0" w:type="auto"/>
            <w:vMerge/>
            <w:vAlign w:val="center"/>
          </w:tcPr>
          <w:p w14:paraId="11AB1639"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6B803C8E" w14:textId="77777777" w:rsidR="00AA1200" w:rsidRPr="00AA1200" w:rsidRDefault="00AA1200" w:rsidP="007A3B13">
            <w:pPr>
              <w:jc w:val="center"/>
              <w:rPr>
                <w:sz w:val="20"/>
                <w:szCs w:val="20"/>
              </w:rPr>
            </w:pPr>
            <w:r w:rsidRPr="00AA1200">
              <w:rPr>
                <w:sz w:val="20"/>
                <w:szCs w:val="20"/>
              </w:rPr>
              <w:t>58V-34</w:t>
            </w:r>
          </w:p>
        </w:tc>
        <w:tc>
          <w:tcPr>
            <w:tcW w:w="0" w:type="auto"/>
            <w:tcBorders>
              <w:top w:val="dashSmallGap" w:sz="4" w:space="0" w:color="000000"/>
              <w:bottom w:val="dashSmallGap" w:sz="4" w:space="0" w:color="000000"/>
            </w:tcBorders>
            <w:vAlign w:val="center"/>
          </w:tcPr>
          <w:p w14:paraId="31A0081A" w14:textId="77777777" w:rsidR="00AA1200" w:rsidRPr="00AA1200" w:rsidRDefault="00AA1200" w:rsidP="007A3B13">
            <w:pPr>
              <w:jc w:val="center"/>
              <w:rPr>
                <w:sz w:val="20"/>
                <w:szCs w:val="20"/>
              </w:rPr>
            </w:pPr>
            <w:r w:rsidRPr="00AA1200">
              <w:rPr>
                <w:sz w:val="20"/>
                <w:szCs w:val="20"/>
              </w:rPr>
              <w:t>Used in areas with very heavy traffic loads and requiring better performance at low temperatures. (Can be Polymer Modified Emulsion membrane for ultrathin bonded wearing course)</w:t>
            </w:r>
          </w:p>
        </w:tc>
      </w:tr>
      <w:tr w:rsidR="00AA1200" w:rsidRPr="00AA1200" w14:paraId="02B590DA" w14:textId="77777777" w:rsidTr="00AA1200">
        <w:trPr>
          <w:trHeight w:val="300"/>
        </w:trPr>
        <w:tc>
          <w:tcPr>
            <w:tcW w:w="0" w:type="auto"/>
            <w:vMerge/>
            <w:vAlign w:val="center"/>
          </w:tcPr>
          <w:p w14:paraId="7DF09166"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1106F8CF" w14:textId="77777777" w:rsidR="00AA1200" w:rsidRPr="00AA1200" w:rsidRDefault="00AA1200" w:rsidP="007A3B13">
            <w:pPr>
              <w:jc w:val="center"/>
              <w:rPr>
                <w:sz w:val="20"/>
                <w:szCs w:val="20"/>
              </w:rPr>
            </w:pPr>
            <w:r w:rsidRPr="00AA1200">
              <w:rPr>
                <w:sz w:val="20"/>
                <w:szCs w:val="20"/>
              </w:rPr>
              <w:t>58E-34</w:t>
            </w:r>
          </w:p>
        </w:tc>
        <w:tc>
          <w:tcPr>
            <w:tcW w:w="0" w:type="auto"/>
            <w:tcBorders>
              <w:top w:val="dashSmallGap" w:sz="4" w:space="0" w:color="000000"/>
              <w:bottom w:val="dashSmallGap" w:sz="4" w:space="0" w:color="000000"/>
            </w:tcBorders>
            <w:vAlign w:val="center"/>
          </w:tcPr>
          <w:p w14:paraId="5383CF53" w14:textId="77777777" w:rsidR="00AA1200" w:rsidRPr="00AA1200" w:rsidRDefault="00AA1200" w:rsidP="007A3B13">
            <w:pPr>
              <w:jc w:val="center"/>
              <w:rPr>
                <w:sz w:val="20"/>
                <w:szCs w:val="20"/>
              </w:rPr>
            </w:pPr>
            <w:r w:rsidRPr="00AA1200">
              <w:rPr>
                <w:sz w:val="20"/>
                <w:szCs w:val="20"/>
              </w:rPr>
              <w:t>Used in areas with extremely heavy traffic loads and requiring better performance at low temperatures</w:t>
            </w:r>
          </w:p>
        </w:tc>
      </w:tr>
      <w:tr w:rsidR="00AA1200" w:rsidRPr="00AA1200" w14:paraId="2A7A9923" w14:textId="77777777" w:rsidTr="00AA1200">
        <w:trPr>
          <w:trHeight w:val="300"/>
        </w:trPr>
        <w:tc>
          <w:tcPr>
            <w:tcW w:w="0" w:type="auto"/>
            <w:vMerge/>
            <w:vAlign w:val="center"/>
          </w:tcPr>
          <w:p w14:paraId="0A82ABAD"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5200D355" w14:textId="77777777" w:rsidR="00AA1200" w:rsidRPr="00AA1200" w:rsidRDefault="00AA1200" w:rsidP="007A3B13">
            <w:pPr>
              <w:jc w:val="center"/>
              <w:rPr>
                <w:sz w:val="20"/>
                <w:szCs w:val="20"/>
              </w:rPr>
            </w:pPr>
            <w:r w:rsidRPr="00AA1200">
              <w:rPr>
                <w:sz w:val="20"/>
                <w:szCs w:val="20"/>
              </w:rPr>
              <w:t>49S-34</w:t>
            </w:r>
          </w:p>
        </w:tc>
        <w:tc>
          <w:tcPr>
            <w:tcW w:w="0" w:type="auto"/>
            <w:tcBorders>
              <w:top w:val="dashSmallGap" w:sz="4" w:space="0" w:color="000000"/>
              <w:bottom w:val="dashSmallGap" w:sz="4" w:space="0" w:color="000000"/>
            </w:tcBorders>
            <w:vAlign w:val="center"/>
          </w:tcPr>
          <w:p w14:paraId="04B8394B" w14:textId="77777777" w:rsidR="00AA1200" w:rsidRPr="00AA1200" w:rsidRDefault="00AA1200" w:rsidP="007A3B13">
            <w:pPr>
              <w:jc w:val="center"/>
              <w:rPr>
                <w:sz w:val="20"/>
                <w:szCs w:val="20"/>
              </w:rPr>
            </w:pPr>
            <w:r w:rsidRPr="00AA1200">
              <w:rPr>
                <w:sz w:val="20"/>
                <w:szCs w:val="20"/>
              </w:rPr>
              <w:t>Used in specific conditions as indicated by the grade. (Can be used in various recycled material mixtures.)</w:t>
            </w:r>
          </w:p>
        </w:tc>
      </w:tr>
      <w:tr w:rsidR="00AA1200" w:rsidRPr="00AA1200" w14:paraId="3935B3BE" w14:textId="77777777" w:rsidTr="00AA1200">
        <w:trPr>
          <w:trHeight w:val="300"/>
        </w:trPr>
        <w:tc>
          <w:tcPr>
            <w:tcW w:w="0" w:type="auto"/>
            <w:vMerge/>
            <w:vAlign w:val="center"/>
          </w:tcPr>
          <w:p w14:paraId="3C51919B"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204BC280" w14:textId="77777777" w:rsidR="00AA1200" w:rsidRPr="00AA1200" w:rsidRDefault="00AA1200" w:rsidP="007A3B13">
            <w:pPr>
              <w:jc w:val="center"/>
              <w:rPr>
                <w:sz w:val="20"/>
                <w:szCs w:val="20"/>
              </w:rPr>
            </w:pPr>
            <w:r w:rsidRPr="00AA1200">
              <w:rPr>
                <w:sz w:val="20"/>
                <w:szCs w:val="20"/>
              </w:rPr>
              <w:t>52S-34</w:t>
            </w:r>
          </w:p>
        </w:tc>
        <w:tc>
          <w:tcPr>
            <w:tcW w:w="0" w:type="auto"/>
            <w:tcBorders>
              <w:top w:val="dashSmallGap" w:sz="4" w:space="0" w:color="000000"/>
              <w:bottom w:val="dashSmallGap" w:sz="4" w:space="0" w:color="000000"/>
            </w:tcBorders>
            <w:vAlign w:val="center"/>
          </w:tcPr>
          <w:p w14:paraId="15715E27" w14:textId="77777777" w:rsidR="00AA1200" w:rsidRPr="00AA1200" w:rsidRDefault="00AA1200" w:rsidP="007A3B13">
            <w:pPr>
              <w:jc w:val="center"/>
              <w:rPr>
                <w:sz w:val="20"/>
                <w:szCs w:val="20"/>
              </w:rPr>
            </w:pPr>
            <w:r w:rsidRPr="00AA1200">
              <w:rPr>
                <w:sz w:val="20"/>
                <w:szCs w:val="20"/>
              </w:rPr>
              <w:t>Used in areas requiring specific performance at low temperatures. (Can be used in various recycled material mixtures.)</w:t>
            </w:r>
          </w:p>
        </w:tc>
      </w:tr>
      <w:tr w:rsidR="00AA1200" w:rsidRPr="00AA1200" w14:paraId="285B47BD" w14:textId="77777777" w:rsidTr="00AA1200">
        <w:trPr>
          <w:trHeight w:val="300"/>
        </w:trPr>
        <w:tc>
          <w:tcPr>
            <w:tcW w:w="0" w:type="auto"/>
            <w:vMerge/>
            <w:tcBorders>
              <w:bottom w:val="single" w:sz="12" w:space="0" w:color="000000"/>
            </w:tcBorders>
            <w:vAlign w:val="center"/>
          </w:tcPr>
          <w:p w14:paraId="5C3D54FE" w14:textId="77777777" w:rsidR="00AA1200" w:rsidRPr="00827EDB" w:rsidRDefault="00AA1200" w:rsidP="007A3B13">
            <w:pPr>
              <w:jc w:val="center"/>
              <w:rPr>
                <w:b/>
                <w:bCs/>
                <w:sz w:val="20"/>
                <w:szCs w:val="20"/>
              </w:rPr>
            </w:pPr>
          </w:p>
        </w:tc>
        <w:tc>
          <w:tcPr>
            <w:tcW w:w="0" w:type="auto"/>
            <w:tcBorders>
              <w:top w:val="dashSmallGap" w:sz="4" w:space="0" w:color="000000"/>
              <w:bottom w:val="single" w:sz="12" w:space="0" w:color="000000"/>
            </w:tcBorders>
            <w:vAlign w:val="center"/>
          </w:tcPr>
          <w:p w14:paraId="37F26D5D" w14:textId="77777777" w:rsidR="00AA1200" w:rsidRPr="00AA1200" w:rsidRDefault="00AA1200" w:rsidP="007A3B13">
            <w:pPr>
              <w:jc w:val="center"/>
              <w:rPr>
                <w:sz w:val="20"/>
                <w:szCs w:val="20"/>
              </w:rPr>
            </w:pPr>
            <w:r w:rsidRPr="00AA1200">
              <w:rPr>
                <w:sz w:val="20"/>
                <w:szCs w:val="20"/>
              </w:rPr>
              <w:t>64S-22</w:t>
            </w:r>
          </w:p>
        </w:tc>
        <w:tc>
          <w:tcPr>
            <w:tcW w:w="0" w:type="auto"/>
            <w:tcBorders>
              <w:top w:val="dashSmallGap" w:sz="4" w:space="0" w:color="000000"/>
              <w:bottom w:val="single" w:sz="12" w:space="0" w:color="000000"/>
            </w:tcBorders>
            <w:vAlign w:val="center"/>
          </w:tcPr>
          <w:p w14:paraId="6A5A617F" w14:textId="77777777" w:rsidR="00AA1200" w:rsidRPr="00AA1200" w:rsidRDefault="00AA1200" w:rsidP="007A3B13">
            <w:pPr>
              <w:jc w:val="center"/>
              <w:rPr>
                <w:sz w:val="20"/>
                <w:szCs w:val="20"/>
              </w:rPr>
            </w:pPr>
            <w:r w:rsidRPr="00AA1200">
              <w:rPr>
                <w:sz w:val="20"/>
                <w:szCs w:val="20"/>
              </w:rPr>
              <w:t>Used in areas requiring better performance at higher temperatures. (Can be used in various recycled material mixtures.)</w:t>
            </w:r>
          </w:p>
        </w:tc>
      </w:tr>
      <w:tr w:rsidR="00AA1200" w:rsidRPr="00AA1200" w14:paraId="1E38D789" w14:textId="77777777" w:rsidTr="00AA1200">
        <w:trPr>
          <w:trHeight w:val="300"/>
        </w:trPr>
        <w:tc>
          <w:tcPr>
            <w:tcW w:w="0" w:type="auto"/>
            <w:vMerge w:val="restart"/>
            <w:tcBorders>
              <w:top w:val="single" w:sz="12" w:space="0" w:color="000000"/>
            </w:tcBorders>
            <w:vAlign w:val="center"/>
          </w:tcPr>
          <w:p w14:paraId="50DBE823" w14:textId="77777777" w:rsidR="00AA1200" w:rsidRPr="00827EDB" w:rsidRDefault="00AA1200" w:rsidP="007A3B13">
            <w:pPr>
              <w:jc w:val="center"/>
              <w:rPr>
                <w:b/>
                <w:bCs/>
                <w:sz w:val="20"/>
                <w:szCs w:val="20"/>
              </w:rPr>
            </w:pPr>
            <w:r w:rsidRPr="00827EDB">
              <w:rPr>
                <w:b/>
                <w:bCs/>
                <w:sz w:val="20"/>
                <w:szCs w:val="20"/>
              </w:rPr>
              <w:t>Missouri</w:t>
            </w:r>
          </w:p>
        </w:tc>
        <w:tc>
          <w:tcPr>
            <w:tcW w:w="0" w:type="auto"/>
            <w:tcBorders>
              <w:top w:val="single" w:sz="12" w:space="0" w:color="000000"/>
              <w:bottom w:val="dashSmallGap" w:sz="4" w:space="0" w:color="000000"/>
            </w:tcBorders>
            <w:vAlign w:val="center"/>
          </w:tcPr>
          <w:p w14:paraId="1F6575B0" w14:textId="77777777" w:rsidR="00AA1200" w:rsidRPr="00AA1200" w:rsidRDefault="00AA1200" w:rsidP="007A3B13">
            <w:pPr>
              <w:jc w:val="center"/>
              <w:rPr>
                <w:sz w:val="20"/>
                <w:szCs w:val="20"/>
              </w:rPr>
            </w:pPr>
            <w:r w:rsidRPr="00AA1200">
              <w:rPr>
                <w:sz w:val="20"/>
                <w:szCs w:val="20"/>
              </w:rPr>
              <w:t>64-22</w:t>
            </w:r>
          </w:p>
        </w:tc>
        <w:tc>
          <w:tcPr>
            <w:tcW w:w="0" w:type="auto"/>
            <w:tcBorders>
              <w:top w:val="single" w:sz="12" w:space="0" w:color="000000"/>
              <w:bottom w:val="dashSmallGap" w:sz="4" w:space="0" w:color="000000"/>
            </w:tcBorders>
            <w:vAlign w:val="center"/>
          </w:tcPr>
          <w:p w14:paraId="126094CA" w14:textId="77777777" w:rsidR="00AA1200" w:rsidRPr="00AA1200" w:rsidRDefault="00AA1200" w:rsidP="007A3B13">
            <w:pPr>
              <w:jc w:val="center"/>
              <w:rPr>
                <w:sz w:val="20"/>
                <w:szCs w:val="20"/>
              </w:rPr>
            </w:pPr>
            <w:r w:rsidRPr="00AA1200">
              <w:rPr>
                <w:sz w:val="20"/>
                <w:szCs w:val="20"/>
              </w:rPr>
              <w:t>General use in various asphalt mixtures including those with reclaimed asphalt pavement (RAP) and reclaimed asphalt shingles (RAS)​.</w:t>
            </w:r>
          </w:p>
        </w:tc>
      </w:tr>
      <w:tr w:rsidR="00AA1200" w:rsidRPr="00AA1200" w14:paraId="01CE81AD" w14:textId="77777777" w:rsidTr="00AA1200">
        <w:trPr>
          <w:trHeight w:val="300"/>
        </w:trPr>
        <w:tc>
          <w:tcPr>
            <w:tcW w:w="0" w:type="auto"/>
            <w:vMerge/>
            <w:vAlign w:val="center"/>
          </w:tcPr>
          <w:p w14:paraId="05B1678F"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01DE82B0" w14:textId="77777777" w:rsidR="00AA1200" w:rsidRPr="00AA1200" w:rsidRDefault="00AA1200" w:rsidP="007A3B13">
            <w:pPr>
              <w:jc w:val="center"/>
              <w:rPr>
                <w:sz w:val="20"/>
                <w:szCs w:val="20"/>
              </w:rPr>
            </w:pPr>
            <w:r w:rsidRPr="00AA1200">
              <w:rPr>
                <w:sz w:val="20"/>
                <w:szCs w:val="20"/>
              </w:rPr>
              <w:t>52-28</w:t>
            </w:r>
          </w:p>
        </w:tc>
        <w:tc>
          <w:tcPr>
            <w:tcW w:w="0" w:type="auto"/>
            <w:vMerge w:val="restart"/>
            <w:tcBorders>
              <w:top w:val="dashSmallGap" w:sz="4" w:space="0" w:color="000000"/>
            </w:tcBorders>
            <w:vAlign w:val="center"/>
          </w:tcPr>
          <w:p w14:paraId="50485415" w14:textId="77777777" w:rsidR="00AA1200" w:rsidRPr="00AA1200" w:rsidRDefault="00AA1200" w:rsidP="007A3B13">
            <w:pPr>
              <w:jc w:val="center"/>
              <w:rPr>
                <w:sz w:val="20"/>
                <w:szCs w:val="20"/>
              </w:rPr>
            </w:pPr>
            <w:r w:rsidRPr="00AA1200">
              <w:rPr>
                <w:sz w:val="20"/>
                <w:szCs w:val="20"/>
              </w:rPr>
              <w:t>Used when the virgin binder ratio to total binder in the mixture is between 60% and 70%.</w:t>
            </w:r>
          </w:p>
        </w:tc>
      </w:tr>
      <w:tr w:rsidR="00AA1200" w:rsidRPr="00AA1200" w14:paraId="74B5615B" w14:textId="77777777" w:rsidTr="00AA1200">
        <w:trPr>
          <w:trHeight w:val="300"/>
        </w:trPr>
        <w:tc>
          <w:tcPr>
            <w:tcW w:w="0" w:type="auto"/>
            <w:vMerge/>
            <w:vAlign w:val="center"/>
          </w:tcPr>
          <w:p w14:paraId="6A517E5F"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5369E904" w14:textId="77777777" w:rsidR="00AA1200" w:rsidRPr="00AA1200" w:rsidRDefault="00AA1200" w:rsidP="007A3B13">
            <w:pPr>
              <w:jc w:val="center"/>
              <w:rPr>
                <w:sz w:val="20"/>
                <w:szCs w:val="20"/>
              </w:rPr>
            </w:pPr>
            <w:r w:rsidRPr="00AA1200">
              <w:rPr>
                <w:sz w:val="20"/>
                <w:szCs w:val="20"/>
              </w:rPr>
              <w:t>58-28</w:t>
            </w:r>
          </w:p>
        </w:tc>
        <w:tc>
          <w:tcPr>
            <w:tcW w:w="0" w:type="auto"/>
            <w:vMerge/>
            <w:tcBorders>
              <w:bottom w:val="dashSmallGap" w:sz="4" w:space="0" w:color="000000"/>
            </w:tcBorders>
            <w:vAlign w:val="center"/>
          </w:tcPr>
          <w:p w14:paraId="211D1B84" w14:textId="77777777" w:rsidR="00AA1200" w:rsidRPr="00AA1200" w:rsidRDefault="00AA1200" w:rsidP="007A3B13">
            <w:pPr>
              <w:jc w:val="center"/>
              <w:rPr>
                <w:sz w:val="20"/>
                <w:szCs w:val="20"/>
              </w:rPr>
            </w:pPr>
          </w:p>
        </w:tc>
      </w:tr>
      <w:tr w:rsidR="00AA1200" w:rsidRPr="00AA1200" w14:paraId="1A4CA34A" w14:textId="77777777" w:rsidTr="00AA1200">
        <w:trPr>
          <w:trHeight w:val="300"/>
        </w:trPr>
        <w:tc>
          <w:tcPr>
            <w:tcW w:w="0" w:type="auto"/>
            <w:vMerge/>
            <w:vAlign w:val="center"/>
          </w:tcPr>
          <w:p w14:paraId="6D64C80E"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4E5BC5C9" w14:textId="77777777" w:rsidR="00AA1200" w:rsidRPr="00AA1200" w:rsidRDefault="00AA1200" w:rsidP="007A3B13">
            <w:pPr>
              <w:jc w:val="center"/>
              <w:rPr>
                <w:sz w:val="20"/>
                <w:szCs w:val="20"/>
              </w:rPr>
            </w:pPr>
            <w:r w:rsidRPr="00AA1200">
              <w:rPr>
                <w:sz w:val="20"/>
                <w:szCs w:val="20"/>
              </w:rPr>
              <w:t>46-28</w:t>
            </w:r>
          </w:p>
        </w:tc>
        <w:tc>
          <w:tcPr>
            <w:tcW w:w="0" w:type="auto"/>
            <w:tcBorders>
              <w:top w:val="dashSmallGap" w:sz="4" w:space="0" w:color="000000"/>
              <w:bottom w:val="dashSmallGap" w:sz="4" w:space="0" w:color="000000"/>
            </w:tcBorders>
            <w:vAlign w:val="center"/>
          </w:tcPr>
          <w:p w14:paraId="31BF7DDF" w14:textId="77777777" w:rsidR="00AA1200" w:rsidRPr="00AA1200" w:rsidRDefault="00AA1200" w:rsidP="007A3B13">
            <w:pPr>
              <w:jc w:val="center"/>
              <w:rPr>
                <w:sz w:val="20"/>
                <w:szCs w:val="20"/>
              </w:rPr>
            </w:pPr>
            <w:r w:rsidRPr="00AA1200">
              <w:rPr>
                <w:sz w:val="20"/>
                <w:szCs w:val="20"/>
              </w:rPr>
              <w:t>Spray application and general use in asphalt mixtures. The specific spraying temperature range for this binder is noted as 260-325°F.</w:t>
            </w:r>
          </w:p>
        </w:tc>
      </w:tr>
      <w:tr w:rsidR="00AA1200" w:rsidRPr="00AA1200" w14:paraId="648A54A5" w14:textId="77777777" w:rsidTr="00AA1200">
        <w:trPr>
          <w:trHeight w:val="300"/>
        </w:trPr>
        <w:tc>
          <w:tcPr>
            <w:tcW w:w="0" w:type="auto"/>
            <w:vMerge/>
            <w:vAlign w:val="center"/>
          </w:tcPr>
          <w:p w14:paraId="0921081B"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5340AC74" w14:textId="77777777" w:rsidR="00AA1200" w:rsidRPr="00AA1200" w:rsidRDefault="00AA1200" w:rsidP="007A3B13">
            <w:pPr>
              <w:jc w:val="center"/>
              <w:rPr>
                <w:sz w:val="20"/>
                <w:szCs w:val="20"/>
              </w:rPr>
            </w:pPr>
            <w:r w:rsidRPr="00AA1200">
              <w:rPr>
                <w:sz w:val="20"/>
                <w:szCs w:val="20"/>
              </w:rPr>
              <w:t>70-22</w:t>
            </w:r>
          </w:p>
        </w:tc>
        <w:tc>
          <w:tcPr>
            <w:tcW w:w="0" w:type="auto"/>
            <w:vMerge w:val="restart"/>
            <w:tcBorders>
              <w:top w:val="dashSmallGap" w:sz="4" w:space="0" w:color="000000"/>
            </w:tcBorders>
            <w:vAlign w:val="center"/>
          </w:tcPr>
          <w:p w14:paraId="7324C444" w14:textId="77777777" w:rsidR="00AA1200" w:rsidRPr="00AA1200" w:rsidRDefault="00AA1200" w:rsidP="007A3B13">
            <w:pPr>
              <w:jc w:val="center"/>
              <w:rPr>
                <w:sz w:val="20"/>
                <w:szCs w:val="20"/>
              </w:rPr>
            </w:pPr>
            <w:r w:rsidRPr="00AA1200">
              <w:rPr>
                <w:sz w:val="20"/>
                <w:szCs w:val="20"/>
              </w:rPr>
              <w:t>General use in higher temperature applications, as specified in contracts.</w:t>
            </w:r>
          </w:p>
        </w:tc>
      </w:tr>
      <w:tr w:rsidR="00AA1200" w:rsidRPr="00AA1200" w14:paraId="1D2C1971" w14:textId="77777777" w:rsidTr="00AA1200">
        <w:trPr>
          <w:trHeight w:val="300"/>
        </w:trPr>
        <w:tc>
          <w:tcPr>
            <w:tcW w:w="0" w:type="auto"/>
            <w:vMerge/>
            <w:tcBorders>
              <w:bottom w:val="single" w:sz="12" w:space="0" w:color="000000"/>
            </w:tcBorders>
            <w:vAlign w:val="center"/>
          </w:tcPr>
          <w:p w14:paraId="29DE262B" w14:textId="77777777" w:rsidR="00AA1200" w:rsidRPr="00827EDB" w:rsidRDefault="00AA1200" w:rsidP="007A3B13">
            <w:pPr>
              <w:jc w:val="center"/>
              <w:rPr>
                <w:b/>
                <w:bCs/>
                <w:sz w:val="20"/>
                <w:szCs w:val="20"/>
              </w:rPr>
            </w:pPr>
          </w:p>
        </w:tc>
        <w:tc>
          <w:tcPr>
            <w:tcW w:w="0" w:type="auto"/>
            <w:tcBorders>
              <w:top w:val="dashSmallGap" w:sz="4" w:space="0" w:color="000000"/>
              <w:bottom w:val="single" w:sz="12" w:space="0" w:color="000000"/>
            </w:tcBorders>
            <w:vAlign w:val="center"/>
          </w:tcPr>
          <w:p w14:paraId="4A6B0C7F" w14:textId="77777777" w:rsidR="00AA1200" w:rsidRPr="00AA1200" w:rsidRDefault="00AA1200" w:rsidP="007A3B13">
            <w:pPr>
              <w:jc w:val="center"/>
              <w:rPr>
                <w:sz w:val="20"/>
                <w:szCs w:val="20"/>
              </w:rPr>
            </w:pPr>
            <w:r w:rsidRPr="00AA1200">
              <w:rPr>
                <w:sz w:val="20"/>
                <w:szCs w:val="20"/>
              </w:rPr>
              <w:t>76-22</w:t>
            </w:r>
          </w:p>
        </w:tc>
        <w:tc>
          <w:tcPr>
            <w:tcW w:w="0" w:type="auto"/>
            <w:vMerge/>
            <w:tcBorders>
              <w:bottom w:val="single" w:sz="12" w:space="0" w:color="000000"/>
            </w:tcBorders>
            <w:vAlign w:val="center"/>
          </w:tcPr>
          <w:p w14:paraId="07CB4BEB" w14:textId="77777777" w:rsidR="00AA1200" w:rsidRPr="00AA1200" w:rsidRDefault="00AA1200" w:rsidP="007A3B13">
            <w:pPr>
              <w:jc w:val="center"/>
              <w:rPr>
                <w:sz w:val="20"/>
                <w:szCs w:val="20"/>
              </w:rPr>
            </w:pPr>
          </w:p>
        </w:tc>
      </w:tr>
      <w:tr w:rsidR="00AA1200" w:rsidRPr="00AA1200" w14:paraId="0A408A20" w14:textId="77777777" w:rsidTr="00AA1200">
        <w:trPr>
          <w:trHeight w:val="300"/>
        </w:trPr>
        <w:tc>
          <w:tcPr>
            <w:tcW w:w="0" w:type="auto"/>
            <w:vMerge w:val="restart"/>
            <w:tcBorders>
              <w:top w:val="single" w:sz="12" w:space="0" w:color="000000"/>
            </w:tcBorders>
            <w:vAlign w:val="center"/>
          </w:tcPr>
          <w:p w14:paraId="3FD8B7D4" w14:textId="77777777" w:rsidR="00AA1200" w:rsidRPr="00827EDB" w:rsidRDefault="00AA1200" w:rsidP="007A3B13">
            <w:pPr>
              <w:jc w:val="center"/>
              <w:rPr>
                <w:b/>
                <w:bCs/>
                <w:sz w:val="20"/>
                <w:szCs w:val="20"/>
              </w:rPr>
            </w:pPr>
            <w:r w:rsidRPr="00827EDB">
              <w:rPr>
                <w:b/>
                <w:bCs/>
                <w:sz w:val="20"/>
                <w:szCs w:val="20"/>
              </w:rPr>
              <w:t>Nebraska</w:t>
            </w:r>
          </w:p>
        </w:tc>
        <w:tc>
          <w:tcPr>
            <w:tcW w:w="0" w:type="auto"/>
            <w:tcBorders>
              <w:top w:val="single" w:sz="12" w:space="0" w:color="000000"/>
              <w:bottom w:val="dashSmallGap" w:sz="4" w:space="0" w:color="000000"/>
            </w:tcBorders>
            <w:vAlign w:val="center"/>
          </w:tcPr>
          <w:p w14:paraId="78110732" w14:textId="77777777" w:rsidR="00AA1200" w:rsidRPr="00AA1200" w:rsidRDefault="00AA1200" w:rsidP="007A3B13">
            <w:pPr>
              <w:jc w:val="center"/>
              <w:rPr>
                <w:sz w:val="20"/>
                <w:szCs w:val="20"/>
              </w:rPr>
            </w:pPr>
            <w:r w:rsidRPr="00AA1200">
              <w:rPr>
                <w:sz w:val="20"/>
                <w:szCs w:val="20"/>
              </w:rPr>
              <w:t>58S-34</w:t>
            </w:r>
          </w:p>
        </w:tc>
        <w:tc>
          <w:tcPr>
            <w:tcW w:w="0" w:type="auto"/>
            <w:tcBorders>
              <w:top w:val="single" w:sz="12" w:space="0" w:color="000000"/>
              <w:bottom w:val="dashSmallGap" w:sz="4" w:space="0" w:color="000000"/>
            </w:tcBorders>
            <w:vAlign w:val="center"/>
          </w:tcPr>
          <w:p w14:paraId="404DF86F" w14:textId="77777777" w:rsidR="00AA1200" w:rsidRPr="00AA1200" w:rsidRDefault="00AA1200" w:rsidP="007A3B13">
            <w:pPr>
              <w:jc w:val="center"/>
              <w:rPr>
                <w:sz w:val="20"/>
                <w:szCs w:val="20"/>
              </w:rPr>
            </w:pPr>
            <w:r w:rsidRPr="00AA1200">
              <w:rPr>
                <w:sz w:val="20"/>
                <w:szCs w:val="20"/>
              </w:rPr>
              <w:t>General asphalt concrete pavements.</w:t>
            </w:r>
          </w:p>
        </w:tc>
      </w:tr>
      <w:tr w:rsidR="00AA1200" w:rsidRPr="00AA1200" w14:paraId="0CB96F8B" w14:textId="77777777" w:rsidTr="00AA1200">
        <w:trPr>
          <w:trHeight w:val="300"/>
        </w:trPr>
        <w:tc>
          <w:tcPr>
            <w:tcW w:w="0" w:type="auto"/>
            <w:vMerge/>
            <w:vAlign w:val="center"/>
          </w:tcPr>
          <w:p w14:paraId="68FFB242"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34667681" w14:textId="77777777" w:rsidR="00AA1200" w:rsidRPr="00AA1200" w:rsidRDefault="00AA1200" w:rsidP="007A3B13">
            <w:pPr>
              <w:jc w:val="center"/>
              <w:rPr>
                <w:sz w:val="20"/>
                <w:szCs w:val="20"/>
              </w:rPr>
            </w:pPr>
            <w:r w:rsidRPr="00AA1200">
              <w:rPr>
                <w:sz w:val="20"/>
                <w:szCs w:val="20"/>
              </w:rPr>
              <w:t>58H-34</w:t>
            </w:r>
          </w:p>
        </w:tc>
        <w:tc>
          <w:tcPr>
            <w:tcW w:w="0" w:type="auto"/>
            <w:tcBorders>
              <w:top w:val="dashSmallGap" w:sz="4" w:space="0" w:color="000000"/>
              <w:bottom w:val="dashSmallGap" w:sz="4" w:space="0" w:color="000000"/>
            </w:tcBorders>
            <w:vAlign w:val="center"/>
          </w:tcPr>
          <w:p w14:paraId="59DCF540" w14:textId="63FB77F0" w:rsidR="00AA1200" w:rsidRPr="00AA1200" w:rsidRDefault="00AA1200" w:rsidP="007A3B13">
            <w:pPr>
              <w:jc w:val="center"/>
              <w:rPr>
                <w:sz w:val="20"/>
                <w:szCs w:val="20"/>
              </w:rPr>
            </w:pPr>
            <w:r w:rsidRPr="00AA1200">
              <w:rPr>
                <w:sz w:val="20"/>
                <w:szCs w:val="20"/>
              </w:rPr>
              <w:t>High traffic roads requir</w:t>
            </w:r>
            <w:r w:rsidR="001431F0">
              <w:rPr>
                <w:sz w:val="20"/>
                <w:szCs w:val="20"/>
              </w:rPr>
              <w:t>e</w:t>
            </w:r>
            <w:r w:rsidRPr="00AA1200">
              <w:rPr>
                <w:sz w:val="20"/>
                <w:szCs w:val="20"/>
              </w:rPr>
              <w:t xml:space="preserve"> improved resistance to deformation.</w:t>
            </w:r>
          </w:p>
        </w:tc>
      </w:tr>
      <w:tr w:rsidR="00AA1200" w:rsidRPr="00AA1200" w14:paraId="35A519EE" w14:textId="77777777" w:rsidTr="00AA1200">
        <w:trPr>
          <w:trHeight w:val="300"/>
        </w:trPr>
        <w:tc>
          <w:tcPr>
            <w:tcW w:w="0" w:type="auto"/>
            <w:vMerge/>
            <w:vAlign w:val="center"/>
          </w:tcPr>
          <w:p w14:paraId="40F8F26D"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29790BA7" w14:textId="77777777" w:rsidR="00AA1200" w:rsidRPr="00AA1200" w:rsidRDefault="00AA1200" w:rsidP="007A3B13">
            <w:pPr>
              <w:jc w:val="center"/>
              <w:rPr>
                <w:sz w:val="20"/>
                <w:szCs w:val="20"/>
              </w:rPr>
            </w:pPr>
            <w:r w:rsidRPr="00AA1200">
              <w:rPr>
                <w:sz w:val="20"/>
                <w:szCs w:val="20"/>
              </w:rPr>
              <w:t>58V-34</w:t>
            </w:r>
          </w:p>
        </w:tc>
        <w:tc>
          <w:tcPr>
            <w:tcW w:w="0" w:type="auto"/>
            <w:tcBorders>
              <w:top w:val="dashSmallGap" w:sz="4" w:space="0" w:color="000000"/>
              <w:bottom w:val="dashSmallGap" w:sz="4" w:space="0" w:color="000000"/>
            </w:tcBorders>
            <w:vAlign w:val="center"/>
          </w:tcPr>
          <w:p w14:paraId="23C0C728" w14:textId="77777777" w:rsidR="00AA1200" w:rsidRPr="00AA1200" w:rsidRDefault="00AA1200" w:rsidP="007A3B13">
            <w:pPr>
              <w:jc w:val="center"/>
              <w:rPr>
                <w:sz w:val="20"/>
                <w:szCs w:val="20"/>
              </w:rPr>
            </w:pPr>
            <w:r w:rsidRPr="00AA1200">
              <w:rPr>
                <w:sz w:val="20"/>
                <w:szCs w:val="20"/>
              </w:rPr>
              <w:t>Very high traffic roads and intersections.</w:t>
            </w:r>
          </w:p>
        </w:tc>
      </w:tr>
      <w:tr w:rsidR="00AA1200" w:rsidRPr="00AA1200" w14:paraId="1D9767C4" w14:textId="77777777" w:rsidTr="00AA1200">
        <w:trPr>
          <w:trHeight w:val="300"/>
        </w:trPr>
        <w:tc>
          <w:tcPr>
            <w:tcW w:w="0" w:type="auto"/>
            <w:vMerge/>
            <w:vAlign w:val="center"/>
          </w:tcPr>
          <w:p w14:paraId="19E0957B" w14:textId="77777777" w:rsidR="00AA1200" w:rsidRPr="00827EDB" w:rsidRDefault="00AA1200" w:rsidP="007A3B13">
            <w:pPr>
              <w:jc w:val="center"/>
              <w:rPr>
                <w:b/>
                <w:bCs/>
                <w:sz w:val="20"/>
                <w:szCs w:val="20"/>
              </w:rPr>
            </w:pPr>
          </w:p>
        </w:tc>
        <w:tc>
          <w:tcPr>
            <w:tcW w:w="0" w:type="auto"/>
            <w:tcBorders>
              <w:top w:val="dashSmallGap" w:sz="4" w:space="0" w:color="000000"/>
            </w:tcBorders>
            <w:vAlign w:val="center"/>
          </w:tcPr>
          <w:p w14:paraId="57D3573D" w14:textId="77777777" w:rsidR="00AA1200" w:rsidRPr="00AA1200" w:rsidRDefault="00AA1200" w:rsidP="007A3B13">
            <w:pPr>
              <w:jc w:val="center"/>
              <w:rPr>
                <w:sz w:val="20"/>
                <w:szCs w:val="20"/>
              </w:rPr>
            </w:pPr>
            <w:r w:rsidRPr="00AA1200">
              <w:rPr>
                <w:sz w:val="20"/>
                <w:szCs w:val="20"/>
              </w:rPr>
              <w:t>58E-34</w:t>
            </w:r>
          </w:p>
        </w:tc>
        <w:tc>
          <w:tcPr>
            <w:tcW w:w="0" w:type="auto"/>
            <w:tcBorders>
              <w:top w:val="dashSmallGap" w:sz="4" w:space="0" w:color="000000"/>
            </w:tcBorders>
            <w:vAlign w:val="center"/>
          </w:tcPr>
          <w:p w14:paraId="61C6AAE8" w14:textId="77777777" w:rsidR="00AA1200" w:rsidRPr="00AA1200" w:rsidRDefault="00AA1200" w:rsidP="007A3B13">
            <w:pPr>
              <w:jc w:val="center"/>
              <w:rPr>
                <w:sz w:val="20"/>
                <w:szCs w:val="20"/>
              </w:rPr>
            </w:pPr>
            <w:r w:rsidRPr="00AA1200">
              <w:rPr>
                <w:sz w:val="20"/>
                <w:szCs w:val="20"/>
              </w:rPr>
              <w:t>Extreme traffic conditions such as major urban roads and heavy truck routes.</w:t>
            </w:r>
          </w:p>
        </w:tc>
      </w:tr>
      <w:tr w:rsidR="00AA1200" w:rsidRPr="00AA1200" w14:paraId="500C10A5" w14:textId="77777777" w:rsidTr="00AA1200">
        <w:trPr>
          <w:trHeight w:val="300"/>
        </w:trPr>
        <w:tc>
          <w:tcPr>
            <w:tcW w:w="0" w:type="auto"/>
            <w:vMerge/>
            <w:vAlign w:val="center"/>
          </w:tcPr>
          <w:p w14:paraId="547489BE" w14:textId="77777777" w:rsidR="00AA1200" w:rsidRPr="00827EDB" w:rsidRDefault="00AA1200" w:rsidP="007A3B13">
            <w:pPr>
              <w:jc w:val="center"/>
              <w:rPr>
                <w:b/>
                <w:bCs/>
                <w:sz w:val="20"/>
                <w:szCs w:val="20"/>
              </w:rPr>
            </w:pPr>
          </w:p>
        </w:tc>
        <w:tc>
          <w:tcPr>
            <w:tcW w:w="0" w:type="auto"/>
            <w:tcBorders>
              <w:top w:val="dashSmallGap" w:sz="4" w:space="0" w:color="000000"/>
            </w:tcBorders>
            <w:vAlign w:val="center"/>
          </w:tcPr>
          <w:p w14:paraId="15D51910" w14:textId="77777777" w:rsidR="00AA1200" w:rsidRPr="00AA1200" w:rsidRDefault="00AA1200" w:rsidP="007A3B13">
            <w:pPr>
              <w:jc w:val="center"/>
              <w:rPr>
                <w:sz w:val="20"/>
                <w:szCs w:val="20"/>
              </w:rPr>
            </w:pPr>
            <w:r w:rsidRPr="00AA1200">
              <w:rPr>
                <w:sz w:val="20"/>
                <w:szCs w:val="20"/>
              </w:rPr>
              <w:t>XX-XX PMA</w:t>
            </w:r>
          </w:p>
        </w:tc>
        <w:tc>
          <w:tcPr>
            <w:tcW w:w="0" w:type="auto"/>
            <w:tcBorders>
              <w:top w:val="dashSmallGap" w:sz="4" w:space="0" w:color="000000"/>
            </w:tcBorders>
            <w:vAlign w:val="center"/>
          </w:tcPr>
          <w:p w14:paraId="2B2F48E4" w14:textId="77777777" w:rsidR="00AA1200" w:rsidRPr="00AA1200" w:rsidRDefault="00AA1200" w:rsidP="007A3B13">
            <w:pPr>
              <w:jc w:val="center"/>
              <w:rPr>
                <w:sz w:val="20"/>
                <w:szCs w:val="20"/>
              </w:rPr>
            </w:pPr>
            <w:r w:rsidRPr="00AA1200">
              <w:rPr>
                <w:sz w:val="20"/>
                <w:szCs w:val="20"/>
              </w:rPr>
              <w:t>Used in applications requiring enhanced performance such as resistance to rutting and fatigue. They must meet the MSCR specifications and incorporate elastomer modifiers like SB, SBS, or SBR.</w:t>
            </w:r>
          </w:p>
        </w:tc>
      </w:tr>
      <w:tr w:rsidR="00827EDB" w:rsidRPr="00AA1200" w14:paraId="2425CF2C" w14:textId="77777777" w:rsidTr="00897072">
        <w:trPr>
          <w:trHeight w:val="1028"/>
        </w:trPr>
        <w:tc>
          <w:tcPr>
            <w:tcW w:w="0" w:type="auto"/>
            <w:tcBorders>
              <w:top w:val="single" w:sz="12" w:space="0" w:color="000000"/>
            </w:tcBorders>
            <w:vAlign w:val="center"/>
          </w:tcPr>
          <w:p w14:paraId="79E75E28" w14:textId="77777777" w:rsidR="00827EDB" w:rsidRPr="00827EDB" w:rsidRDefault="00827EDB" w:rsidP="007A3B13">
            <w:pPr>
              <w:jc w:val="center"/>
              <w:rPr>
                <w:b/>
                <w:bCs/>
                <w:sz w:val="20"/>
                <w:szCs w:val="20"/>
              </w:rPr>
            </w:pPr>
            <w:r w:rsidRPr="00827EDB">
              <w:rPr>
                <w:b/>
                <w:bCs/>
                <w:sz w:val="20"/>
                <w:szCs w:val="20"/>
              </w:rPr>
              <w:t>North Dakota</w:t>
            </w:r>
          </w:p>
        </w:tc>
        <w:tc>
          <w:tcPr>
            <w:tcW w:w="0" w:type="auto"/>
            <w:gridSpan w:val="2"/>
            <w:tcBorders>
              <w:top w:val="single" w:sz="12" w:space="0" w:color="000000"/>
            </w:tcBorders>
            <w:vAlign w:val="center"/>
          </w:tcPr>
          <w:p w14:paraId="6CC3872E" w14:textId="77777777" w:rsidR="00827EDB" w:rsidRPr="00AA1200" w:rsidRDefault="00827EDB" w:rsidP="007A3B13">
            <w:pPr>
              <w:jc w:val="center"/>
              <w:rPr>
                <w:sz w:val="20"/>
                <w:szCs w:val="20"/>
              </w:rPr>
            </w:pPr>
            <w:r w:rsidRPr="00AA1200">
              <w:rPr>
                <w:sz w:val="20"/>
                <w:szCs w:val="20"/>
              </w:rPr>
              <w:t>In their specifications, they did not directly mention any specific binders but instead used general requirements.</w:t>
            </w:r>
          </w:p>
        </w:tc>
      </w:tr>
      <w:tr w:rsidR="00AA1200" w:rsidRPr="00AA1200" w14:paraId="587F94AC" w14:textId="77777777" w:rsidTr="00AA1200">
        <w:trPr>
          <w:trHeight w:val="300"/>
        </w:trPr>
        <w:tc>
          <w:tcPr>
            <w:tcW w:w="0" w:type="auto"/>
            <w:vMerge w:val="restart"/>
            <w:tcBorders>
              <w:top w:val="single" w:sz="12" w:space="0" w:color="000000"/>
            </w:tcBorders>
            <w:vAlign w:val="center"/>
          </w:tcPr>
          <w:p w14:paraId="22686143" w14:textId="77777777" w:rsidR="00AA1200" w:rsidRPr="00827EDB" w:rsidRDefault="00AA1200" w:rsidP="007A3B13">
            <w:pPr>
              <w:jc w:val="center"/>
              <w:rPr>
                <w:b/>
                <w:bCs/>
                <w:sz w:val="20"/>
                <w:szCs w:val="20"/>
              </w:rPr>
            </w:pPr>
            <w:r w:rsidRPr="00827EDB">
              <w:rPr>
                <w:b/>
                <w:bCs/>
                <w:sz w:val="20"/>
                <w:szCs w:val="20"/>
              </w:rPr>
              <w:t>Ohio</w:t>
            </w:r>
          </w:p>
        </w:tc>
        <w:tc>
          <w:tcPr>
            <w:tcW w:w="0" w:type="auto"/>
            <w:tcBorders>
              <w:top w:val="single" w:sz="12" w:space="0" w:color="000000"/>
              <w:bottom w:val="dashSmallGap" w:sz="4" w:space="0" w:color="000000"/>
            </w:tcBorders>
            <w:vAlign w:val="center"/>
          </w:tcPr>
          <w:p w14:paraId="1968187D" w14:textId="77777777" w:rsidR="00AA1200" w:rsidRPr="00AA1200" w:rsidRDefault="00AA1200" w:rsidP="007A3B13">
            <w:pPr>
              <w:jc w:val="center"/>
              <w:rPr>
                <w:sz w:val="20"/>
                <w:szCs w:val="20"/>
              </w:rPr>
            </w:pPr>
            <w:r w:rsidRPr="00AA1200">
              <w:rPr>
                <w:sz w:val="20"/>
                <w:szCs w:val="20"/>
              </w:rPr>
              <w:t>64-28</w:t>
            </w:r>
          </w:p>
        </w:tc>
        <w:tc>
          <w:tcPr>
            <w:tcW w:w="0" w:type="auto"/>
            <w:tcBorders>
              <w:top w:val="single" w:sz="12" w:space="0" w:color="000000"/>
              <w:bottom w:val="dashSmallGap" w:sz="4" w:space="0" w:color="000000"/>
            </w:tcBorders>
            <w:vAlign w:val="center"/>
          </w:tcPr>
          <w:p w14:paraId="49804262" w14:textId="77777777" w:rsidR="00AA1200" w:rsidRPr="00AA1200" w:rsidRDefault="00AA1200" w:rsidP="007A3B13">
            <w:pPr>
              <w:jc w:val="center"/>
              <w:rPr>
                <w:sz w:val="20"/>
                <w:szCs w:val="20"/>
              </w:rPr>
            </w:pPr>
            <w:r w:rsidRPr="00AA1200">
              <w:rPr>
                <w:sz w:val="20"/>
                <w:szCs w:val="20"/>
              </w:rPr>
              <w:t>Used in intermediate and base courses.</w:t>
            </w:r>
          </w:p>
        </w:tc>
      </w:tr>
      <w:tr w:rsidR="00AA1200" w:rsidRPr="00AA1200" w14:paraId="617293D2" w14:textId="77777777" w:rsidTr="00AA1200">
        <w:trPr>
          <w:trHeight w:val="300"/>
        </w:trPr>
        <w:tc>
          <w:tcPr>
            <w:tcW w:w="0" w:type="auto"/>
            <w:vMerge/>
            <w:vAlign w:val="center"/>
          </w:tcPr>
          <w:p w14:paraId="317779FB"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4F8F5073" w14:textId="77777777" w:rsidR="00AA1200" w:rsidRPr="00AA1200" w:rsidRDefault="00AA1200" w:rsidP="007A3B13">
            <w:pPr>
              <w:jc w:val="center"/>
              <w:rPr>
                <w:sz w:val="20"/>
                <w:szCs w:val="20"/>
              </w:rPr>
            </w:pPr>
            <w:r w:rsidRPr="00AA1200">
              <w:rPr>
                <w:sz w:val="20"/>
                <w:szCs w:val="20"/>
              </w:rPr>
              <w:t>64-22</w:t>
            </w:r>
          </w:p>
        </w:tc>
        <w:tc>
          <w:tcPr>
            <w:tcW w:w="0" w:type="auto"/>
            <w:tcBorders>
              <w:top w:val="dashSmallGap" w:sz="4" w:space="0" w:color="000000"/>
              <w:bottom w:val="dashSmallGap" w:sz="4" w:space="0" w:color="000000"/>
            </w:tcBorders>
            <w:vAlign w:val="center"/>
          </w:tcPr>
          <w:p w14:paraId="480E2371" w14:textId="77777777" w:rsidR="00AA1200" w:rsidRPr="00AA1200" w:rsidRDefault="00AA1200" w:rsidP="007A3B13">
            <w:pPr>
              <w:jc w:val="center"/>
              <w:rPr>
                <w:sz w:val="20"/>
                <w:szCs w:val="20"/>
              </w:rPr>
            </w:pPr>
            <w:r w:rsidRPr="00AA1200">
              <w:rPr>
                <w:sz w:val="20"/>
                <w:szCs w:val="20"/>
              </w:rPr>
              <w:t>Used in intermediate courses and specific surface applications.</w:t>
            </w:r>
          </w:p>
        </w:tc>
      </w:tr>
      <w:tr w:rsidR="00AA1200" w:rsidRPr="00AA1200" w14:paraId="71E33BFD" w14:textId="77777777" w:rsidTr="00AA1200">
        <w:trPr>
          <w:trHeight w:val="300"/>
        </w:trPr>
        <w:tc>
          <w:tcPr>
            <w:tcW w:w="0" w:type="auto"/>
            <w:vMerge/>
            <w:vAlign w:val="center"/>
          </w:tcPr>
          <w:p w14:paraId="039DBD1A"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556C51CE" w14:textId="77777777" w:rsidR="00AA1200" w:rsidRPr="00AA1200" w:rsidRDefault="00AA1200" w:rsidP="007A3B13">
            <w:pPr>
              <w:jc w:val="center"/>
              <w:rPr>
                <w:sz w:val="20"/>
                <w:szCs w:val="20"/>
              </w:rPr>
            </w:pPr>
            <w:r w:rsidRPr="00AA1200">
              <w:rPr>
                <w:sz w:val="20"/>
                <w:szCs w:val="20"/>
              </w:rPr>
              <w:t>58-28</w:t>
            </w:r>
          </w:p>
        </w:tc>
        <w:tc>
          <w:tcPr>
            <w:tcW w:w="0" w:type="auto"/>
            <w:tcBorders>
              <w:top w:val="dashSmallGap" w:sz="4" w:space="0" w:color="000000"/>
              <w:bottom w:val="dashSmallGap" w:sz="4" w:space="0" w:color="000000"/>
            </w:tcBorders>
            <w:vAlign w:val="center"/>
          </w:tcPr>
          <w:p w14:paraId="378B30FD" w14:textId="77777777" w:rsidR="00AA1200" w:rsidRPr="00AA1200" w:rsidRDefault="00AA1200" w:rsidP="007A3B13">
            <w:pPr>
              <w:jc w:val="center"/>
              <w:rPr>
                <w:sz w:val="20"/>
                <w:szCs w:val="20"/>
              </w:rPr>
            </w:pPr>
            <w:r w:rsidRPr="00AA1200">
              <w:rPr>
                <w:sz w:val="20"/>
                <w:szCs w:val="20"/>
              </w:rPr>
              <w:t>Used when a softer binder is required, such as in high RAP mixtures.</w:t>
            </w:r>
          </w:p>
        </w:tc>
      </w:tr>
      <w:tr w:rsidR="00AA1200" w:rsidRPr="00AA1200" w14:paraId="35C0590A" w14:textId="77777777" w:rsidTr="00AA1200">
        <w:trPr>
          <w:trHeight w:val="300"/>
        </w:trPr>
        <w:tc>
          <w:tcPr>
            <w:tcW w:w="0" w:type="auto"/>
            <w:vMerge/>
            <w:vAlign w:val="center"/>
          </w:tcPr>
          <w:p w14:paraId="35815032"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3CEE6E99" w14:textId="77777777" w:rsidR="00AA1200" w:rsidRPr="00AA1200" w:rsidRDefault="00AA1200" w:rsidP="007A3B13">
            <w:pPr>
              <w:jc w:val="center"/>
              <w:rPr>
                <w:sz w:val="20"/>
                <w:szCs w:val="20"/>
              </w:rPr>
            </w:pPr>
            <w:r w:rsidRPr="00AA1200">
              <w:rPr>
                <w:sz w:val="20"/>
                <w:szCs w:val="20"/>
              </w:rPr>
              <w:t>64-22 SBR Modified</w:t>
            </w:r>
          </w:p>
        </w:tc>
        <w:tc>
          <w:tcPr>
            <w:tcW w:w="0" w:type="auto"/>
            <w:vMerge w:val="restart"/>
            <w:tcBorders>
              <w:top w:val="dashSmallGap" w:sz="4" w:space="0" w:color="000000"/>
            </w:tcBorders>
            <w:vAlign w:val="center"/>
          </w:tcPr>
          <w:p w14:paraId="2215B4A8" w14:textId="77777777" w:rsidR="00AA1200" w:rsidRPr="00AA1200" w:rsidRDefault="00AA1200" w:rsidP="007A3B13">
            <w:pPr>
              <w:jc w:val="center"/>
              <w:rPr>
                <w:sz w:val="20"/>
                <w:szCs w:val="20"/>
              </w:rPr>
            </w:pPr>
            <w:r w:rsidRPr="00AA1200">
              <w:rPr>
                <w:sz w:val="20"/>
                <w:szCs w:val="20"/>
              </w:rPr>
              <w:t>Used in fine graded polymer asphalt concrete (Type B).</w:t>
            </w:r>
          </w:p>
        </w:tc>
      </w:tr>
      <w:tr w:rsidR="00AA1200" w:rsidRPr="00AA1200" w14:paraId="77430DEF" w14:textId="77777777" w:rsidTr="00AA1200">
        <w:trPr>
          <w:trHeight w:val="300"/>
        </w:trPr>
        <w:tc>
          <w:tcPr>
            <w:tcW w:w="0" w:type="auto"/>
            <w:vMerge/>
            <w:vAlign w:val="center"/>
          </w:tcPr>
          <w:p w14:paraId="2F249D77"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2AB9A6FD" w14:textId="77777777" w:rsidR="00AA1200" w:rsidRPr="00AA1200" w:rsidRDefault="00AA1200" w:rsidP="007A3B13">
            <w:pPr>
              <w:jc w:val="center"/>
              <w:rPr>
                <w:sz w:val="20"/>
                <w:szCs w:val="20"/>
              </w:rPr>
            </w:pPr>
            <w:r w:rsidRPr="00AA1200">
              <w:rPr>
                <w:sz w:val="20"/>
                <w:szCs w:val="20"/>
              </w:rPr>
              <w:t>76-22 SBR Modified</w:t>
            </w:r>
          </w:p>
        </w:tc>
        <w:tc>
          <w:tcPr>
            <w:tcW w:w="0" w:type="auto"/>
            <w:vMerge/>
            <w:tcBorders>
              <w:bottom w:val="dashSmallGap" w:sz="4" w:space="0" w:color="000000"/>
            </w:tcBorders>
            <w:vAlign w:val="center"/>
          </w:tcPr>
          <w:p w14:paraId="2F47F9B3" w14:textId="77777777" w:rsidR="00AA1200" w:rsidRPr="00AA1200" w:rsidRDefault="00AA1200" w:rsidP="007A3B13">
            <w:pPr>
              <w:jc w:val="center"/>
              <w:rPr>
                <w:sz w:val="20"/>
                <w:szCs w:val="20"/>
              </w:rPr>
            </w:pPr>
          </w:p>
        </w:tc>
      </w:tr>
      <w:tr w:rsidR="00AA1200" w:rsidRPr="00AA1200" w14:paraId="18637ECA" w14:textId="77777777" w:rsidTr="00AA1200">
        <w:trPr>
          <w:trHeight w:val="300"/>
        </w:trPr>
        <w:tc>
          <w:tcPr>
            <w:tcW w:w="0" w:type="auto"/>
            <w:vMerge/>
            <w:vAlign w:val="center"/>
          </w:tcPr>
          <w:p w14:paraId="627A75B8"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0F030344" w14:textId="77777777" w:rsidR="00AA1200" w:rsidRPr="00AA1200" w:rsidRDefault="00AA1200" w:rsidP="007A3B13">
            <w:pPr>
              <w:jc w:val="center"/>
              <w:rPr>
                <w:sz w:val="20"/>
                <w:szCs w:val="20"/>
              </w:rPr>
            </w:pPr>
            <w:r w:rsidRPr="00AA1200">
              <w:rPr>
                <w:sz w:val="20"/>
                <w:szCs w:val="20"/>
              </w:rPr>
              <w:t>70-22M</w:t>
            </w:r>
          </w:p>
        </w:tc>
        <w:tc>
          <w:tcPr>
            <w:tcW w:w="0" w:type="auto"/>
            <w:tcBorders>
              <w:top w:val="dashSmallGap" w:sz="4" w:space="0" w:color="000000"/>
              <w:bottom w:val="dashSmallGap" w:sz="4" w:space="0" w:color="000000"/>
            </w:tcBorders>
            <w:vAlign w:val="center"/>
          </w:tcPr>
          <w:p w14:paraId="01A0FF01" w14:textId="77777777" w:rsidR="00AA1200" w:rsidRPr="00AA1200" w:rsidRDefault="00AA1200" w:rsidP="007A3B13">
            <w:pPr>
              <w:jc w:val="center"/>
              <w:rPr>
                <w:sz w:val="20"/>
                <w:szCs w:val="20"/>
              </w:rPr>
            </w:pPr>
            <w:r w:rsidRPr="00AA1200">
              <w:rPr>
                <w:sz w:val="20"/>
                <w:szCs w:val="20"/>
              </w:rPr>
              <w:t>Used in surface courses.</w:t>
            </w:r>
          </w:p>
        </w:tc>
      </w:tr>
      <w:tr w:rsidR="00AA1200" w:rsidRPr="00AA1200" w14:paraId="0AB78920" w14:textId="77777777" w:rsidTr="00AA1200">
        <w:trPr>
          <w:trHeight w:val="300"/>
        </w:trPr>
        <w:tc>
          <w:tcPr>
            <w:tcW w:w="0" w:type="auto"/>
            <w:vMerge/>
            <w:vAlign w:val="center"/>
          </w:tcPr>
          <w:p w14:paraId="3C03D26B"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79AC1957" w14:textId="77777777" w:rsidR="00AA1200" w:rsidRPr="00AA1200" w:rsidRDefault="00AA1200" w:rsidP="007A3B13">
            <w:pPr>
              <w:jc w:val="center"/>
              <w:rPr>
                <w:sz w:val="20"/>
                <w:szCs w:val="20"/>
              </w:rPr>
            </w:pPr>
            <w:r w:rsidRPr="00AA1200">
              <w:rPr>
                <w:sz w:val="20"/>
                <w:szCs w:val="20"/>
              </w:rPr>
              <w:t>76-22M</w:t>
            </w:r>
          </w:p>
        </w:tc>
        <w:tc>
          <w:tcPr>
            <w:tcW w:w="0" w:type="auto"/>
            <w:tcBorders>
              <w:top w:val="dashSmallGap" w:sz="4" w:space="0" w:color="000000"/>
              <w:bottom w:val="dashSmallGap" w:sz="4" w:space="0" w:color="000000"/>
            </w:tcBorders>
            <w:vAlign w:val="center"/>
          </w:tcPr>
          <w:p w14:paraId="5A550542" w14:textId="77777777" w:rsidR="00AA1200" w:rsidRPr="00AA1200" w:rsidRDefault="00AA1200" w:rsidP="007A3B13">
            <w:pPr>
              <w:jc w:val="center"/>
              <w:rPr>
                <w:sz w:val="20"/>
                <w:szCs w:val="20"/>
              </w:rPr>
            </w:pPr>
            <w:r w:rsidRPr="00AA1200">
              <w:rPr>
                <w:sz w:val="20"/>
                <w:szCs w:val="20"/>
              </w:rPr>
              <w:t>Used in surface courses and other applications requiring high-temperature performance.</w:t>
            </w:r>
          </w:p>
        </w:tc>
      </w:tr>
      <w:tr w:rsidR="00AA1200" w:rsidRPr="00AA1200" w14:paraId="1D860E49" w14:textId="77777777" w:rsidTr="00AA1200">
        <w:trPr>
          <w:trHeight w:val="300"/>
        </w:trPr>
        <w:tc>
          <w:tcPr>
            <w:tcW w:w="0" w:type="auto"/>
            <w:vMerge/>
            <w:tcBorders>
              <w:bottom w:val="single" w:sz="12" w:space="0" w:color="000000"/>
            </w:tcBorders>
            <w:vAlign w:val="center"/>
          </w:tcPr>
          <w:p w14:paraId="3E14436D" w14:textId="77777777" w:rsidR="00AA1200" w:rsidRPr="00827EDB" w:rsidRDefault="00AA1200" w:rsidP="007A3B13">
            <w:pPr>
              <w:jc w:val="center"/>
              <w:rPr>
                <w:b/>
                <w:bCs/>
                <w:sz w:val="20"/>
                <w:szCs w:val="20"/>
              </w:rPr>
            </w:pPr>
          </w:p>
        </w:tc>
        <w:tc>
          <w:tcPr>
            <w:tcW w:w="0" w:type="auto"/>
            <w:tcBorders>
              <w:top w:val="dashSmallGap" w:sz="4" w:space="0" w:color="000000"/>
              <w:bottom w:val="single" w:sz="12" w:space="0" w:color="000000"/>
            </w:tcBorders>
            <w:vAlign w:val="center"/>
          </w:tcPr>
          <w:p w14:paraId="2A6B8C48" w14:textId="77777777" w:rsidR="00AA1200" w:rsidRPr="00AA1200" w:rsidRDefault="00AA1200" w:rsidP="007A3B13">
            <w:pPr>
              <w:jc w:val="center"/>
              <w:rPr>
                <w:sz w:val="20"/>
                <w:szCs w:val="20"/>
              </w:rPr>
            </w:pPr>
            <w:r w:rsidRPr="00AA1200">
              <w:rPr>
                <w:sz w:val="20"/>
                <w:szCs w:val="20"/>
              </w:rPr>
              <w:t>88-22M</w:t>
            </w:r>
          </w:p>
        </w:tc>
        <w:tc>
          <w:tcPr>
            <w:tcW w:w="0" w:type="auto"/>
            <w:tcBorders>
              <w:top w:val="dashSmallGap" w:sz="4" w:space="0" w:color="000000"/>
              <w:bottom w:val="single" w:sz="12" w:space="0" w:color="000000"/>
            </w:tcBorders>
            <w:vAlign w:val="center"/>
          </w:tcPr>
          <w:p w14:paraId="7AF17E45" w14:textId="77777777" w:rsidR="00AA1200" w:rsidRPr="00AA1200" w:rsidRDefault="00AA1200" w:rsidP="007A3B13">
            <w:pPr>
              <w:jc w:val="center"/>
              <w:rPr>
                <w:sz w:val="20"/>
                <w:szCs w:val="20"/>
              </w:rPr>
            </w:pPr>
            <w:r w:rsidRPr="00AA1200">
              <w:rPr>
                <w:sz w:val="20"/>
                <w:szCs w:val="20"/>
              </w:rPr>
              <w:t>Used in high-performance applications.</w:t>
            </w:r>
          </w:p>
        </w:tc>
      </w:tr>
      <w:tr w:rsidR="00AA1200" w:rsidRPr="00AA1200" w14:paraId="495D056F" w14:textId="77777777" w:rsidTr="00AA1200">
        <w:trPr>
          <w:trHeight w:val="300"/>
        </w:trPr>
        <w:tc>
          <w:tcPr>
            <w:tcW w:w="0" w:type="auto"/>
            <w:vMerge w:val="restart"/>
            <w:tcBorders>
              <w:top w:val="single" w:sz="12" w:space="0" w:color="000000"/>
            </w:tcBorders>
            <w:vAlign w:val="center"/>
          </w:tcPr>
          <w:p w14:paraId="3ADECBAE" w14:textId="77777777" w:rsidR="00AA1200" w:rsidRPr="00827EDB" w:rsidRDefault="00AA1200" w:rsidP="007A3B13">
            <w:pPr>
              <w:jc w:val="center"/>
              <w:rPr>
                <w:b/>
                <w:bCs/>
                <w:sz w:val="20"/>
                <w:szCs w:val="20"/>
              </w:rPr>
            </w:pPr>
            <w:r w:rsidRPr="00827EDB">
              <w:rPr>
                <w:b/>
                <w:bCs/>
                <w:sz w:val="20"/>
                <w:szCs w:val="20"/>
              </w:rPr>
              <w:t>South Dakota</w:t>
            </w:r>
          </w:p>
        </w:tc>
        <w:tc>
          <w:tcPr>
            <w:tcW w:w="0" w:type="auto"/>
            <w:tcBorders>
              <w:top w:val="single" w:sz="12" w:space="0" w:color="000000"/>
              <w:bottom w:val="dashSmallGap" w:sz="4" w:space="0" w:color="000000"/>
            </w:tcBorders>
            <w:vAlign w:val="center"/>
          </w:tcPr>
          <w:p w14:paraId="10389ECA" w14:textId="77777777" w:rsidR="00AA1200" w:rsidRPr="00AA1200" w:rsidRDefault="00AA1200" w:rsidP="007A3B13">
            <w:pPr>
              <w:jc w:val="center"/>
              <w:rPr>
                <w:sz w:val="20"/>
                <w:szCs w:val="20"/>
              </w:rPr>
            </w:pPr>
            <w:r w:rsidRPr="00AA1200">
              <w:rPr>
                <w:sz w:val="20"/>
                <w:szCs w:val="20"/>
              </w:rPr>
              <w:t>58-34</w:t>
            </w:r>
          </w:p>
        </w:tc>
        <w:tc>
          <w:tcPr>
            <w:tcW w:w="0" w:type="auto"/>
            <w:tcBorders>
              <w:top w:val="single" w:sz="12" w:space="0" w:color="000000"/>
              <w:bottom w:val="dashSmallGap" w:sz="4" w:space="0" w:color="000000"/>
            </w:tcBorders>
            <w:vAlign w:val="center"/>
          </w:tcPr>
          <w:p w14:paraId="67307748" w14:textId="77777777" w:rsidR="00AA1200" w:rsidRPr="00AA1200" w:rsidRDefault="00AA1200" w:rsidP="007A3B13">
            <w:pPr>
              <w:jc w:val="center"/>
              <w:rPr>
                <w:sz w:val="20"/>
                <w:szCs w:val="20"/>
              </w:rPr>
            </w:pPr>
            <w:r w:rsidRPr="00AA1200">
              <w:rPr>
                <w:sz w:val="20"/>
                <w:szCs w:val="20"/>
              </w:rPr>
              <w:t>Used in various types of asphalt pavements to meet specific performance criteria.</w:t>
            </w:r>
          </w:p>
        </w:tc>
      </w:tr>
      <w:tr w:rsidR="00AA1200" w:rsidRPr="00AA1200" w14:paraId="728E8A2C" w14:textId="77777777" w:rsidTr="00AA1200">
        <w:trPr>
          <w:trHeight w:val="300"/>
        </w:trPr>
        <w:tc>
          <w:tcPr>
            <w:tcW w:w="0" w:type="auto"/>
            <w:vMerge/>
            <w:vAlign w:val="center"/>
          </w:tcPr>
          <w:p w14:paraId="10A64BF8"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56BD17FF" w14:textId="77777777" w:rsidR="00AA1200" w:rsidRPr="00AA1200" w:rsidRDefault="00AA1200" w:rsidP="007A3B13">
            <w:pPr>
              <w:jc w:val="center"/>
              <w:rPr>
                <w:sz w:val="20"/>
                <w:szCs w:val="20"/>
              </w:rPr>
            </w:pPr>
            <w:r w:rsidRPr="00AA1200">
              <w:rPr>
                <w:sz w:val="20"/>
                <w:szCs w:val="20"/>
              </w:rPr>
              <w:t>64-28</w:t>
            </w:r>
          </w:p>
        </w:tc>
        <w:tc>
          <w:tcPr>
            <w:tcW w:w="0" w:type="auto"/>
            <w:tcBorders>
              <w:top w:val="dashSmallGap" w:sz="4" w:space="0" w:color="000000"/>
              <w:bottom w:val="dashSmallGap" w:sz="4" w:space="0" w:color="000000"/>
            </w:tcBorders>
            <w:vAlign w:val="center"/>
          </w:tcPr>
          <w:p w14:paraId="2F4E869A" w14:textId="77777777" w:rsidR="00AA1200" w:rsidRPr="00AA1200" w:rsidRDefault="00AA1200" w:rsidP="007A3B13">
            <w:pPr>
              <w:jc w:val="center"/>
              <w:rPr>
                <w:sz w:val="20"/>
                <w:szCs w:val="20"/>
              </w:rPr>
            </w:pPr>
            <w:r w:rsidRPr="00AA1200">
              <w:rPr>
                <w:sz w:val="20"/>
                <w:szCs w:val="20"/>
              </w:rPr>
              <w:t>Typically used for surface layers in moderate climate conditions to ensure durability and performance.</w:t>
            </w:r>
          </w:p>
        </w:tc>
      </w:tr>
      <w:tr w:rsidR="00AA1200" w:rsidRPr="00AA1200" w14:paraId="15B01320" w14:textId="77777777" w:rsidTr="00AA1200">
        <w:trPr>
          <w:trHeight w:val="300"/>
        </w:trPr>
        <w:tc>
          <w:tcPr>
            <w:tcW w:w="0" w:type="auto"/>
            <w:vMerge/>
            <w:vAlign w:val="center"/>
          </w:tcPr>
          <w:p w14:paraId="6157BE15"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7E240E75" w14:textId="77777777" w:rsidR="00AA1200" w:rsidRPr="00AA1200" w:rsidRDefault="00AA1200" w:rsidP="007A3B13">
            <w:pPr>
              <w:jc w:val="center"/>
              <w:rPr>
                <w:sz w:val="20"/>
                <w:szCs w:val="20"/>
              </w:rPr>
            </w:pPr>
            <w:r w:rsidRPr="00AA1200">
              <w:rPr>
                <w:sz w:val="20"/>
                <w:szCs w:val="20"/>
              </w:rPr>
              <w:t>64-34</w:t>
            </w:r>
          </w:p>
        </w:tc>
        <w:tc>
          <w:tcPr>
            <w:tcW w:w="0" w:type="auto"/>
            <w:tcBorders>
              <w:top w:val="dashSmallGap" w:sz="4" w:space="0" w:color="000000"/>
              <w:bottom w:val="dashSmallGap" w:sz="4" w:space="0" w:color="000000"/>
            </w:tcBorders>
            <w:vAlign w:val="center"/>
          </w:tcPr>
          <w:p w14:paraId="484B8EBF" w14:textId="77777777" w:rsidR="00AA1200" w:rsidRPr="00AA1200" w:rsidRDefault="00AA1200" w:rsidP="007A3B13">
            <w:pPr>
              <w:jc w:val="center"/>
              <w:rPr>
                <w:sz w:val="20"/>
                <w:szCs w:val="20"/>
              </w:rPr>
            </w:pPr>
            <w:r w:rsidRPr="00AA1200">
              <w:rPr>
                <w:sz w:val="20"/>
                <w:szCs w:val="20"/>
              </w:rPr>
              <w:t>Used in surface layers for improved performance in colder climates.</w:t>
            </w:r>
          </w:p>
        </w:tc>
      </w:tr>
      <w:tr w:rsidR="00AA1200" w:rsidRPr="00AA1200" w14:paraId="781CD23C" w14:textId="77777777" w:rsidTr="00AA1200">
        <w:trPr>
          <w:trHeight w:val="300"/>
        </w:trPr>
        <w:tc>
          <w:tcPr>
            <w:tcW w:w="0" w:type="auto"/>
            <w:vMerge/>
            <w:vAlign w:val="center"/>
          </w:tcPr>
          <w:p w14:paraId="1EDA6F05" w14:textId="77777777" w:rsidR="00AA1200" w:rsidRPr="00827EDB" w:rsidRDefault="00AA1200" w:rsidP="007A3B13">
            <w:pPr>
              <w:jc w:val="center"/>
              <w:rPr>
                <w:b/>
                <w:bCs/>
                <w:sz w:val="20"/>
                <w:szCs w:val="20"/>
              </w:rPr>
            </w:pPr>
          </w:p>
        </w:tc>
        <w:tc>
          <w:tcPr>
            <w:tcW w:w="0" w:type="auto"/>
            <w:tcBorders>
              <w:top w:val="dashSmallGap" w:sz="4" w:space="0" w:color="000000"/>
              <w:bottom w:val="dashSmallGap" w:sz="4" w:space="0" w:color="000000"/>
            </w:tcBorders>
            <w:vAlign w:val="center"/>
          </w:tcPr>
          <w:p w14:paraId="3CE1D5BA" w14:textId="77777777" w:rsidR="00AA1200" w:rsidRPr="00AA1200" w:rsidRDefault="00AA1200" w:rsidP="007A3B13">
            <w:pPr>
              <w:jc w:val="center"/>
              <w:rPr>
                <w:sz w:val="20"/>
                <w:szCs w:val="20"/>
              </w:rPr>
            </w:pPr>
            <w:r w:rsidRPr="00AA1200">
              <w:rPr>
                <w:sz w:val="20"/>
                <w:szCs w:val="20"/>
              </w:rPr>
              <w:t>70-28</w:t>
            </w:r>
          </w:p>
        </w:tc>
        <w:tc>
          <w:tcPr>
            <w:tcW w:w="0" w:type="auto"/>
            <w:tcBorders>
              <w:top w:val="dashSmallGap" w:sz="4" w:space="0" w:color="000000"/>
              <w:bottom w:val="dashSmallGap" w:sz="4" w:space="0" w:color="000000"/>
            </w:tcBorders>
            <w:vAlign w:val="center"/>
          </w:tcPr>
          <w:p w14:paraId="3ED12247" w14:textId="77777777" w:rsidR="00AA1200" w:rsidRPr="00AA1200" w:rsidRDefault="00AA1200" w:rsidP="007A3B13">
            <w:pPr>
              <w:jc w:val="center"/>
              <w:rPr>
                <w:sz w:val="20"/>
                <w:szCs w:val="20"/>
              </w:rPr>
            </w:pPr>
            <w:r w:rsidRPr="00AA1200">
              <w:rPr>
                <w:sz w:val="20"/>
                <w:szCs w:val="20"/>
              </w:rPr>
              <w:t>Utilized for heavy traffic areas to provide better resistance to rutting and thermal cracking.</w:t>
            </w:r>
          </w:p>
        </w:tc>
      </w:tr>
      <w:tr w:rsidR="00AA1200" w:rsidRPr="00AA1200" w14:paraId="3F32C952" w14:textId="77777777" w:rsidTr="00AA1200">
        <w:trPr>
          <w:trHeight w:val="300"/>
        </w:trPr>
        <w:tc>
          <w:tcPr>
            <w:tcW w:w="0" w:type="auto"/>
            <w:vMerge/>
            <w:tcBorders>
              <w:bottom w:val="single" w:sz="12" w:space="0" w:color="000000"/>
            </w:tcBorders>
            <w:vAlign w:val="center"/>
          </w:tcPr>
          <w:p w14:paraId="04BA3CD7" w14:textId="77777777" w:rsidR="00AA1200" w:rsidRPr="00827EDB" w:rsidRDefault="00AA1200" w:rsidP="007A3B13">
            <w:pPr>
              <w:jc w:val="center"/>
              <w:rPr>
                <w:b/>
                <w:bCs/>
                <w:sz w:val="20"/>
                <w:szCs w:val="20"/>
              </w:rPr>
            </w:pPr>
          </w:p>
        </w:tc>
        <w:tc>
          <w:tcPr>
            <w:tcW w:w="0" w:type="auto"/>
            <w:tcBorders>
              <w:top w:val="dashSmallGap" w:sz="4" w:space="0" w:color="000000"/>
              <w:bottom w:val="single" w:sz="12" w:space="0" w:color="000000"/>
            </w:tcBorders>
            <w:vAlign w:val="center"/>
          </w:tcPr>
          <w:p w14:paraId="77BCAD17" w14:textId="77777777" w:rsidR="00AA1200" w:rsidRPr="00AA1200" w:rsidRDefault="00AA1200" w:rsidP="007A3B13">
            <w:pPr>
              <w:jc w:val="center"/>
              <w:rPr>
                <w:sz w:val="20"/>
                <w:szCs w:val="20"/>
              </w:rPr>
            </w:pPr>
            <w:r w:rsidRPr="00AA1200">
              <w:rPr>
                <w:sz w:val="20"/>
                <w:szCs w:val="20"/>
              </w:rPr>
              <w:t>70-34</w:t>
            </w:r>
          </w:p>
        </w:tc>
        <w:tc>
          <w:tcPr>
            <w:tcW w:w="0" w:type="auto"/>
            <w:tcBorders>
              <w:top w:val="dashSmallGap" w:sz="4" w:space="0" w:color="000000"/>
              <w:bottom w:val="single" w:sz="12" w:space="0" w:color="000000"/>
            </w:tcBorders>
            <w:vAlign w:val="center"/>
          </w:tcPr>
          <w:p w14:paraId="1C4932E9" w14:textId="77777777" w:rsidR="00AA1200" w:rsidRPr="00AA1200" w:rsidRDefault="00AA1200" w:rsidP="007A3B13">
            <w:pPr>
              <w:jc w:val="center"/>
              <w:rPr>
                <w:sz w:val="20"/>
                <w:szCs w:val="20"/>
              </w:rPr>
            </w:pPr>
            <w:r w:rsidRPr="00AA1200">
              <w:rPr>
                <w:sz w:val="20"/>
                <w:szCs w:val="20"/>
              </w:rPr>
              <w:t>Employed in areas requiring higher performance in both high and low-temperature extremes.</w:t>
            </w:r>
          </w:p>
        </w:tc>
      </w:tr>
      <w:tr w:rsidR="00AA1200" w:rsidRPr="00AA1200" w14:paraId="58D55F73" w14:textId="77777777" w:rsidTr="00F153D4">
        <w:trPr>
          <w:trHeight w:val="230"/>
        </w:trPr>
        <w:tc>
          <w:tcPr>
            <w:tcW w:w="0" w:type="auto"/>
            <w:vMerge w:val="restart"/>
            <w:tcBorders>
              <w:top w:val="single" w:sz="12" w:space="0" w:color="000000"/>
            </w:tcBorders>
            <w:vAlign w:val="center"/>
          </w:tcPr>
          <w:p w14:paraId="1A621CDE" w14:textId="77777777" w:rsidR="00AA1200" w:rsidRPr="00827EDB" w:rsidRDefault="00AA1200" w:rsidP="007A3B13">
            <w:pPr>
              <w:jc w:val="center"/>
              <w:rPr>
                <w:b/>
                <w:bCs/>
                <w:sz w:val="20"/>
                <w:szCs w:val="20"/>
              </w:rPr>
            </w:pPr>
            <w:r w:rsidRPr="00827EDB">
              <w:rPr>
                <w:b/>
                <w:bCs/>
                <w:sz w:val="20"/>
                <w:szCs w:val="20"/>
              </w:rPr>
              <w:t>Wisconsin</w:t>
            </w:r>
          </w:p>
        </w:tc>
        <w:tc>
          <w:tcPr>
            <w:tcW w:w="0" w:type="auto"/>
            <w:gridSpan w:val="2"/>
            <w:vMerge w:val="restart"/>
            <w:tcBorders>
              <w:top w:val="single" w:sz="12" w:space="0" w:color="000000"/>
            </w:tcBorders>
            <w:vAlign w:val="center"/>
          </w:tcPr>
          <w:p w14:paraId="40FA2E77" w14:textId="77777777" w:rsidR="00AA1200" w:rsidRPr="00AA1200" w:rsidRDefault="00AA1200" w:rsidP="00F153D4">
            <w:pPr>
              <w:jc w:val="center"/>
              <w:rPr>
                <w:sz w:val="20"/>
                <w:szCs w:val="20"/>
              </w:rPr>
            </w:pPr>
            <w:r w:rsidRPr="00AA1200">
              <w:rPr>
                <w:sz w:val="20"/>
                <w:szCs w:val="20"/>
              </w:rPr>
              <w:t>Do not change the PG binder grade without the engineer's written approval. The department will designate the grade of virgin asphaltic binder in the contract, however,</w:t>
            </w:r>
            <w:r w:rsidRPr="00AA1200">
              <w:rPr>
                <w:sz w:val="20"/>
                <w:szCs w:val="20"/>
              </w:rPr>
              <w:br/>
              <w:t>the contractor may use virgin binder, modified binder, a blend of virgin and recovered binder, or a</w:t>
            </w:r>
            <w:r w:rsidRPr="00AA1200">
              <w:rPr>
                <w:sz w:val="20"/>
                <w:szCs w:val="20"/>
              </w:rPr>
              <w:br/>
              <w:t>blend of modified and recovered binder.</w:t>
            </w:r>
          </w:p>
        </w:tc>
      </w:tr>
      <w:tr w:rsidR="00AA1200" w:rsidRPr="00AA1200" w14:paraId="77C8C5BE" w14:textId="77777777" w:rsidTr="00AA1200">
        <w:trPr>
          <w:trHeight w:val="499"/>
        </w:trPr>
        <w:tc>
          <w:tcPr>
            <w:tcW w:w="0" w:type="auto"/>
            <w:vMerge/>
            <w:vAlign w:val="center"/>
          </w:tcPr>
          <w:p w14:paraId="0CBB9EEA" w14:textId="77777777" w:rsidR="00AA1200" w:rsidRPr="00AA1200" w:rsidRDefault="00AA1200" w:rsidP="007A3B13">
            <w:pPr>
              <w:jc w:val="center"/>
              <w:rPr>
                <w:sz w:val="20"/>
                <w:szCs w:val="20"/>
              </w:rPr>
            </w:pPr>
          </w:p>
        </w:tc>
        <w:tc>
          <w:tcPr>
            <w:tcW w:w="0" w:type="auto"/>
            <w:gridSpan w:val="2"/>
            <w:vMerge/>
            <w:vAlign w:val="center"/>
          </w:tcPr>
          <w:p w14:paraId="14CC2C36" w14:textId="77777777" w:rsidR="00AA1200" w:rsidRPr="00AA1200" w:rsidRDefault="00AA1200" w:rsidP="007A3B13">
            <w:pPr>
              <w:jc w:val="center"/>
              <w:rPr>
                <w:sz w:val="20"/>
                <w:szCs w:val="20"/>
              </w:rPr>
            </w:pPr>
          </w:p>
        </w:tc>
      </w:tr>
      <w:tr w:rsidR="00AA1200" w:rsidRPr="00AA1200" w14:paraId="060E3B7F" w14:textId="77777777" w:rsidTr="00AA1200">
        <w:trPr>
          <w:trHeight w:val="499"/>
        </w:trPr>
        <w:tc>
          <w:tcPr>
            <w:tcW w:w="0" w:type="auto"/>
            <w:vMerge/>
            <w:vAlign w:val="center"/>
          </w:tcPr>
          <w:p w14:paraId="6C56F7B7" w14:textId="77777777" w:rsidR="00AA1200" w:rsidRPr="00AA1200" w:rsidRDefault="00AA1200" w:rsidP="007A3B13">
            <w:pPr>
              <w:jc w:val="center"/>
              <w:rPr>
                <w:sz w:val="20"/>
                <w:szCs w:val="20"/>
              </w:rPr>
            </w:pPr>
          </w:p>
        </w:tc>
        <w:tc>
          <w:tcPr>
            <w:tcW w:w="0" w:type="auto"/>
            <w:gridSpan w:val="2"/>
            <w:vMerge/>
            <w:vAlign w:val="center"/>
          </w:tcPr>
          <w:p w14:paraId="5F6A24AF" w14:textId="77777777" w:rsidR="00AA1200" w:rsidRPr="00AA1200" w:rsidRDefault="00AA1200" w:rsidP="007A3B13">
            <w:pPr>
              <w:jc w:val="center"/>
              <w:rPr>
                <w:sz w:val="20"/>
                <w:szCs w:val="20"/>
              </w:rPr>
            </w:pPr>
          </w:p>
        </w:tc>
      </w:tr>
      <w:tr w:rsidR="00AA1200" w:rsidRPr="00AA1200" w14:paraId="6B80C716" w14:textId="77777777" w:rsidTr="00AA1200">
        <w:trPr>
          <w:trHeight w:val="499"/>
        </w:trPr>
        <w:tc>
          <w:tcPr>
            <w:tcW w:w="0" w:type="auto"/>
            <w:vMerge/>
            <w:vAlign w:val="center"/>
          </w:tcPr>
          <w:p w14:paraId="6B0D3C85" w14:textId="77777777" w:rsidR="00AA1200" w:rsidRPr="00AA1200" w:rsidRDefault="00AA1200" w:rsidP="007A3B13">
            <w:pPr>
              <w:jc w:val="center"/>
              <w:rPr>
                <w:sz w:val="20"/>
                <w:szCs w:val="20"/>
              </w:rPr>
            </w:pPr>
          </w:p>
        </w:tc>
        <w:tc>
          <w:tcPr>
            <w:tcW w:w="0" w:type="auto"/>
            <w:gridSpan w:val="2"/>
            <w:vMerge/>
            <w:vAlign w:val="center"/>
          </w:tcPr>
          <w:p w14:paraId="75D79BCC" w14:textId="77777777" w:rsidR="00AA1200" w:rsidRPr="00AA1200" w:rsidRDefault="00AA1200" w:rsidP="007A3B13">
            <w:pPr>
              <w:jc w:val="center"/>
              <w:rPr>
                <w:sz w:val="20"/>
                <w:szCs w:val="20"/>
              </w:rPr>
            </w:pPr>
          </w:p>
        </w:tc>
      </w:tr>
      <w:tr w:rsidR="00AA1200" w:rsidRPr="00AA1200" w14:paraId="009BC4F6" w14:textId="77777777" w:rsidTr="00AA1200">
        <w:trPr>
          <w:trHeight w:val="499"/>
        </w:trPr>
        <w:tc>
          <w:tcPr>
            <w:tcW w:w="0" w:type="auto"/>
            <w:vMerge/>
            <w:vAlign w:val="center"/>
          </w:tcPr>
          <w:p w14:paraId="46627913" w14:textId="77777777" w:rsidR="00AA1200" w:rsidRPr="00AA1200" w:rsidRDefault="00AA1200" w:rsidP="007A3B13">
            <w:pPr>
              <w:jc w:val="center"/>
              <w:rPr>
                <w:sz w:val="20"/>
                <w:szCs w:val="20"/>
              </w:rPr>
            </w:pPr>
          </w:p>
        </w:tc>
        <w:tc>
          <w:tcPr>
            <w:tcW w:w="0" w:type="auto"/>
            <w:gridSpan w:val="2"/>
            <w:vMerge/>
            <w:vAlign w:val="center"/>
          </w:tcPr>
          <w:p w14:paraId="4ACB9EE6" w14:textId="77777777" w:rsidR="00AA1200" w:rsidRPr="00AA1200" w:rsidRDefault="00AA1200" w:rsidP="007A3B13">
            <w:pPr>
              <w:jc w:val="center"/>
              <w:rPr>
                <w:sz w:val="20"/>
                <w:szCs w:val="20"/>
              </w:rPr>
            </w:pPr>
          </w:p>
        </w:tc>
      </w:tr>
      <w:tr w:rsidR="00AA1200" w:rsidRPr="00AA1200" w14:paraId="39B278D0" w14:textId="77777777" w:rsidTr="00AA1200">
        <w:trPr>
          <w:trHeight w:val="499"/>
        </w:trPr>
        <w:tc>
          <w:tcPr>
            <w:tcW w:w="0" w:type="auto"/>
            <w:vMerge/>
            <w:vAlign w:val="center"/>
          </w:tcPr>
          <w:p w14:paraId="72DFB7F4" w14:textId="77777777" w:rsidR="00AA1200" w:rsidRPr="00AA1200" w:rsidRDefault="00AA1200" w:rsidP="007A3B13">
            <w:pPr>
              <w:jc w:val="center"/>
              <w:rPr>
                <w:sz w:val="20"/>
                <w:szCs w:val="20"/>
              </w:rPr>
            </w:pPr>
          </w:p>
        </w:tc>
        <w:tc>
          <w:tcPr>
            <w:tcW w:w="0" w:type="auto"/>
            <w:gridSpan w:val="2"/>
            <w:vMerge/>
            <w:vAlign w:val="center"/>
          </w:tcPr>
          <w:p w14:paraId="0BA0FA64" w14:textId="77777777" w:rsidR="00AA1200" w:rsidRPr="00AA1200" w:rsidRDefault="00AA1200" w:rsidP="007A3B13">
            <w:pPr>
              <w:jc w:val="center"/>
              <w:rPr>
                <w:sz w:val="20"/>
                <w:szCs w:val="20"/>
              </w:rPr>
            </w:pPr>
          </w:p>
        </w:tc>
      </w:tr>
      <w:tr w:rsidR="00AA1200" w:rsidRPr="00AA1200" w14:paraId="05171C4C" w14:textId="77777777" w:rsidTr="00AA1200">
        <w:trPr>
          <w:trHeight w:val="499"/>
        </w:trPr>
        <w:tc>
          <w:tcPr>
            <w:tcW w:w="0" w:type="auto"/>
            <w:vMerge/>
            <w:vAlign w:val="center"/>
          </w:tcPr>
          <w:p w14:paraId="0ED19D08" w14:textId="77777777" w:rsidR="00AA1200" w:rsidRPr="00AA1200" w:rsidRDefault="00AA1200" w:rsidP="007A3B13">
            <w:pPr>
              <w:jc w:val="center"/>
              <w:rPr>
                <w:sz w:val="20"/>
                <w:szCs w:val="20"/>
              </w:rPr>
            </w:pPr>
          </w:p>
        </w:tc>
        <w:tc>
          <w:tcPr>
            <w:tcW w:w="0" w:type="auto"/>
            <w:gridSpan w:val="2"/>
            <w:vMerge/>
            <w:vAlign w:val="center"/>
          </w:tcPr>
          <w:p w14:paraId="1A81EABD" w14:textId="77777777" w:rsidR="00AA1200" w:rsidRPr="00AA1200" w:rsidRDefault="00AA1200" w:rsidP="007A3B13">
            <w:pPr>
              <w:jc w:val="center"/>
              <w:rPr>
                <w:sz w:val="20"/>
                <w:szCs w:val="20"/>
              </w:rPr>
            </w:pPr>
          </w:p>
        </w:tc>
      </w:tr>
      <w:tr w:rsidR="00AA1200" w:rsidRPr="00AA1200" w14:paraId="3E0502D4" w14:textId="77777777" w:rsidTr="00AA1200">
        <w:trPr>
          <w:trHeight w:val="499"/>
        </w:trPr>
        <w:tc>
          <w:tcPr>
            <w:tcW w:w="0" w:type="auto"/>
            <w:vMerge/>
            <w:tcBorders>
              <w:bottom w:val="single" w:sz="18" w:space="0" w:color="000000"/>
            </w:tcBorders>
            <w:vAlign w:val="center"/>
          </w:tcPr>
          <w:p w14:paraId="62A53599" w14:textId="77777777" w:rsidR="00AA1200" w:rsidRPr="00AA1200" w:rsidRDefault="00AA1200" w:rsidP="007A3B13">
            <w:pPr>
              <w:jc w:val="center"/>
              <w:rPr>
                <w:sz w:val="20"/>
                <w:szCs w:val="20"/>
              </w:rPr>
            </w:pPr>
          </w:p>
        </w:tc>
        <w:tc>
          <w:tcPr>
            <w:tcW w:w="0" w:type="auto"/>
            <w:gridSpan w:val="2"/>
            <w:vMerge/>
            <w:tcBorders>
              <w:bottom w:val="single" w:sz="18" w:space="0" w:color="000000"/>
            </w:tcBorders>
            <w:vAlign w:val="center"/>
          </w:tcPr>
          <w:p w14:paraId="77060BF1" w14:textId="77777777" w:rsidR="00AA1200" w:rsidRPr="00AA1200" w:rsidRDefault="00AA1200" w:rsidP="007A3B13">
            <w:pPr>
              <w:jc w:val="center"/>
              <w:rPr>
                <w:sz w:val="20"/>
                <w:szCs w:val="20"/>
              </w:rPr>
            </w:pPr>
          </w:p>
        </w:tc>
      </w:tr>
    </w:tbl>
    <w:p w14:paraId="4C13F50D" w14:textId="77777777" w:rsidR="00AA1200" w:rsidRDefault="00AA1200" w:rsidP="00AA1200">
      <w:pPr>
        <w:spacing w:line="360" w:lineRule="auto"/>
        <w:jc w:val="both"/>
      </w:pPr>
    </w:p>
    <w:p w14:paraId="47E92A2A" w14:textId="77777777" w:rsidR="005A05E6" w:rsidRDefault="005A05E6" w:rsidP="00AA1200">
      <w:pPr>
        <w:spacing w:line="360" w:lineRule="auto"/>
        <w:jc w:val="both"/>
      </w:pPr>
    </w:p>
    <w:p w14:paraId="393DB441" w14:textId="77777777" w:rsidR="005A05E6" w:rsidRDefault="005A05E6" w:rsidP="00AA1200">
      <w:pPr>
        <w:spacing w:line="360" w:lineRule="auto"/>
        <w:jc w:val="both"/>
      </w:pPr>
    </w:p>
    <w:p w14:paraId="696E98AC" w14:textId="77777777" w:rsidR="00F153D4" w:rsidRPr="00006ADF" w:rsidRDefault="00F153D4" w:rsidP="00AA1200">
      <w:pPr>
        <w:spacing w:line="360" w:lineRule="auto"/>
        <w:jc w:val="both"/>
      </w:pPr>
    </w:p>
    <w:p w14:paraId="49C2F585" w14:textId="77777777" w:rsidR="00781C00" w:rsidRDefault="00781C00" w:rsidP="00937F3A"/>
    <w:p w14:paraId="496F2782" w14:textId="734BA708" w:rsidR="00781C00" w:rsidRPr="00A8369E" w:rsidRDefault="00827EDB" w:rsidP="00825A93">
      <w:pPr>
        <w:pStyle w:val="Heading2"/>
        <w:spacing w:line="360" w:lineRule="auto"/>
        <w:rPr>
          <w:bCs w:val="0"/>
        </w:rPr>
      </w:pPr>
      <w:bookmarkStart w:id="86" w:name="_Toc178241019"/>
      <w:r w:rsidRPr="00A8369E">
        <w:rPr>
          <w:bCs w:val="0"/>
        </w:rPr>
        <w:lastRenderedPageBreak/>
        <w:t>3.5 Western USA</w:t>
      </w:r>
      <w:bookmarkEnd w:id="86"/>
    </w:p>
    <w:p w14:paraId="0A7B4E20" w14:textId="3F53A10C" w:rsidR="00781C00" w:rsidRDefault="005A05E6" w:rsidP="005A05E6">
      <w:pPr>
        <w:spacing w:line="360" w:lineRule="auto"/>
        <w:jc w:val="both"/>
        <w:rPr>
          <w:sz w:val="24"/>
          <w:szCs w:val="24"/>
        </w:rPr>
      </w:pPr>
      <w:r w:rsidRPr="005A05E6">
        <w:rPr>
          <w:sz w:val="24"/>
          <w:szCs w:val="24"/>
        </w:rPr>
        <w:t>In the Western USA, states such as Alaska, California, and Nevada select PG binders that meet the diverse climatic and traffic challenges of the region, with detailed specifications provided in Table 3.4. For instance, Alaska often utilizes PG 52-28 to cope with its cold climate, while hotter states like Arizona and California rely on modified binders such as PG 76-22 for areas with high temperatures and traffic volumes. Rubber-modified binders are also commonly used in states like Nevada and New Mexico to improve pavement performance under extreme conditions, while Utah and Washington focus on binders that balance temperature resilience and traffic load. Wyoming prefers binders like PG 76-XX to manage heavy traffic and high temperatures.</w:t>
      </w:r>
    </w:p>
    <w:p w14:paraId="3C5E58DF" w14:textId="77777777" w:rsidR="005A05E6" w:rsidRDefault="005A05E6" w:rsidP="005A05E6">
      <w:pPr>
        <w:spacing w:line="360" w:lineRule="auto"/>
      </w:pPr>
    </w:p>
    <w:p w14:paraId="02AA912F" w14:textId="17E653B3" w:rsidR="00154F7E" w:rsidRDefault="00154F7E" w:rsidP="00154F7E">
      <w:pPr>
        <w:pStyle w:val="Caption"/>
        <w:keepNext/>
        <w:spacing w:after="0"/>
        <w:jc w:val="center"/>
      </w:pPr>
      <w:bookmarkStart w:id="87" w:name="_Toc178241649"/>
      <w:r w:rsidRPr="00154F7E">
        <w:rPr>
          <w:b/>
          <w:bCs/>
        </w:rPr>
        <w:t xml:space="preserve">Table </w:t>
      </w:r>
      <w:r w:rsidRPr="00154F7E">
        <w:rPr>
          <w:b/>
          <w:bCs/>
        </w:rPr>
        <w:fldChar w:fldCharType="begin"/>
      </w:r>
      <w:r w:rsidRPr="00154F7E">
        <w:rPr>
          <w:b/>
          <w:bCs/>
        </w:rPr>
        <w:instrText xml:space="preserve"> STYLEREF 1 \s </w:instrText>
      </w:r>
      <w:r w:rsidRPr="00154F7E">
        <w:rPr>
          <w:b/>
          <w:bCs/>
        </w:rPr>
        <w:fldChar w:fldCharType="separate"/>
      </w:r>
      <w:r w:rsidRPr="00154F7E">
        <w:rPr>
          <w:b/>
          <w:bCs/>
          <w:noProof/>
        </w:rPr>
        <w:t>3</w:t>
      </w:r>
      <w:r w:rsidRPr="00154F7E">
        <w:rPr>
          <w:b/>
          <w:bCs/>
        </w:rPr>
        <w:fldChar w:fldCharType="end"/>
      </w:r>
      <w:r w:rsidRPr="00154F7E">
        <w:rPr>
          <w:b/>
          <w:bCs/>
        </w:rPr>
        <w:t>.</w:t>
      </w:r>
      <w:r w:rsidRPr="00154F7E">
        <w:rPr>
          <w:b/>
          <w:bCs/>
        </w:rPr>
        <w:fldChar w:fldCharType="begin"/>
      </w:r>
      <w:r w:rsidRPr="00154F7E">
        <w:rPr>
          <w:b/>
          <w:bCs/>
        </w:rPr>
        <w:instrText xml:space="preserve"> SEQ Table \* ARABIC \s 1 </w:instrText>
      </w:r>
      <w:r w:rsidRPr="00154F7E">
        <w:rPr>
          <w:b/>
          <w:bCs/>
        </w:rPr>
        <w:fldChar w:fldCharType="separate"/>
      </w:r>
      <w:r w:rsidRPr="00154F7E">
        <w:rPr>
          <w:b/>
          <w:bCs/>
          <w:noProof/>
        </w:rPr>
        <w:t>4</w:t>
      </w:r>
      <w:r w:rsidRPr="00154F7E">
        <w:rPr>
          <w:b/>
          <w:bCs/>
        </w:rPr>
        <w:fldChar w:fldCharType="end"/>
      </w:r>
      <w:r w:rsidRPr="00154F7E">
        <w:rPr>
          <w:b/>
          <w:bCs/>
        </w:rPr>
        <w:t>.</w:t>
      </w:r>
      <w:r>
        <w:t xml:space="preserve"> </w:t>
      </w:r>
      <w:r w:rsidRPr="00006ADF">
        <w:t xml:space="preserve">PG </w:t>
      </w:r>
      <w:r w:rsidR="00F153D4">
        <w:t>b</w:t>
      </w:r>
      <w:r w:rsidRPr="00006ADF">
        <w:t xml:space="preserve">inders in the </w:t>
      </w:r>
      <w:r w:rsidR="00D7153F">
        <w:t>Western</w:t>
      </w:r>
      <w:r w:rsidRPr="00006ADF">
        <w:t xml:space="preserve"> USA</w:t>
      </w:r>
      <w:bookmarkEnd w:id="87"/>
    </w:p>
    <w:tbl>
      <w:tblPr>
        <w:tblW w:w="0" w:type="auto"/>
        <w:tblLook w:val="0400" w:firstRow="0" w:lastRow="0" w:firstColumn="0" w:lastColumn="0" w:noHBand="0" w:noVBand="1"/>
        <w:tblCaption w:val="PG Binders in the Western USA"/>
        <w:tblDescription w:val="This table, titled &quot;PG Binders in the Western USA,&quot; provides information on Performance Grade (PG) binders used in Alaska, Arizona, California, and Colorado, along with their associated applications and comments.&#10;&#10;The &quot;State&quot; column lists states of the western United States.&#10;The &quot;PG Binders&quot; column specifies binder grades, such as 52-28, 58-22, 64-28, 70-22, 76-22, and others.&#10;The &quot;Application &amp; Comments&quot; column explains the use of each binder, noting conditions such as climate and traffic load. For instance, Alaska mentions a default PG grade if no other grade is specified, Arizona and California highlight the use of binders in moderate to hot climates, and Colorado specifies use in Superpave asphalt mixtures for road construction.&#10;&#10;This table summarizes the various PG binders and their specific applications across different states, considering regional climate and traffic conditions."/>
      </w:tblPr>
      <w:tblGrid>
        <w:gridCol w:w="1256"/>
        <w:gridCol w:w="1263"/>
        <w:gridCol w:w="7561"/>
      </w:tblGrid>
      <w:tr w:rsidR="00827EDB" w:rsidRPr="00827EDB" w14:paraId="45EE94B9" w14:textId="77777777" w:rsidTr="00827EDB">
        <w:trPr>
          <w:trHeight w:val="300"/>
        </w:trPr>
        <w:tc>
          <w:tcPr>
            <w:tcW w:w="0" w:type="auto"/>
            <w:tcBorders>
              <w:top w:val="single" w:sz="18" w:space="0" w:color="000000"/>
              <w:bottom w:val="single" w:sz="18" w:space="0" w:color="000000"/>
            </w:tcBorders>
            <w:vAlign w:val="center"/>
          </w:tcPr>
          <w:p w14:paraId="16883D99" w14:textId="77777777" w:rsidR="00827EDB" w:rsidRPr="00827EDB" w:rsidRDefault="00827EDB" w:rsidP="007A3B13">
            <w:pPr>
              <w:jc w:val="center"/>
              <w:rPr>
                <w:b/>
                <w:sz w:val="20"/>
                <w:szCs w:val="20"/>
              </w:rPr>
            </w:pPr>
            <w:r w:rsidRPr="00827EDB">
              <w:rPr>
                <w:b/>
                <w:sz w:val="20"/>
                <w:szCs w:val="20"/>
              </w:rPr>
              <w:t>State</w:t>
            </w:r>
          </w:p>
        </w:tc>
        <w:tc>
          <w:tcPr>
            <w:tcW w:w="0" w:type="auto"/>
            <w:tcBorders>
              <w:top w:val="single" w:sz="18" w:space="0" w:color="000000"/>
              <w:bottom w:val="single" w:sz="18" w:space="0" w:color="000000"/>
            </w:tcBorders>
            <w:vAlign w:val="center"/>
          </w:tcPr>
          <w:p w14:paraId="03AFDB25" w14:textId="77777777" w:rsidR="00827EDB" w:rsidRPr="00827EDB" w:rsidRDefault="00827EDB" w:rsidP="007A3B13">
            <w:pPr>
              <w:jc w:val="center"/>
              <w:rPr>
                <w:b/>
                <w:sz w:val="20"/>
                <w:szCs w:val="20"/>
              </w:rPr>
            </w:pPr>
            <w:r w:rsidRPr="00827EDB">
              <w:rPr>
                <w:b/>
                <w:sz w:val="20"/>
                <w:szCs w:val="20"/>
              </w:rPr>
              <w:t>PG Binders</w:t>
            </w:r>
          </w:p>
        </w:tc>
        <w:tc>
          <w:tcPr>
            <w:tcW w:w="0" w:type="auto"/>
            <w:tcBorders>
              <w:top w:val="single" w:sz="18" w:space="0" w:color="000000"/>
              <w:bottom w:val="single" w:sz="18" w:space="0" w:color="000000"/>
            </w:tcBorders>
            <w:vAlign w:val="center"/>
          </w:tcPr>
          <w:p w14:paraId="0C76D5A3" w14:textId="77777777" w:rsidR="00827EDB" w:rsidRPr="00827EDB" w:rsidRDefault="00827EDB" w:rsidP="007A3B13">
            <w:pPr>
              <w:jc w:val="center"/>
              <w:rPr>
                <w:b/>
                <w:sz w:val="20"/>
                <w:szCs w:val="20"/>
              </w:rPr>
            </w:pPr>
            <w:r w:rsidRPr="00827EDB">
              <w:rPr>
                <w:b/>
                <w:sz w:val="20"/>
                <w:szCs w:val="20"/>
              </w:rPr>
              <w:t>Application &amp; Comments</w:t>
            </w:r>
          </w:p>
        </w:tc>
      </w:tr>
      <w:tr w:rsidR="00827EDB" w:rsidRPr="00827EDB" w14:paraId="6872F6DF" w14:textId="77777777" w:rsidTr="00827EDB">
        <w:trPr>
          <w:trHeight w:val="300"/>
        </w:trPr>
        <w:tc>
          <w:tcPr>
            <w:tcW w:w="0" w:type="auto"/>
            <w:tcBorders>
              <w:top w:val="single" w:sz="18" w:space="0" w:color="000000"/>
              <w:bottom w:val="single" w:sz="12" w:space="0" w:color="000000"/>
            </w:tcBorders>
            <w:vAlign w:val="center"/>
          </w:tcPr>
          <w:p w14:paraId="6CCC541F" w14:textId="77777777" w:rsidR="00827EDB" w:rsidRPr="00827EDB" w:rsidRDefault="00827EDB" w:rsidP="007A3B13">
            <w:pPr>
              <w:jc w:val="center"/>
              <w:rPr>
                <w:b/>
                <w:bCs/>
                <w:sz w:val="20"/>
                <w:szCs w:val="20"/>
              </w:rPr>
            </w:pPr>
            <w:r w:rsidRPr="00827EDB">
              <w:rPr>
                <w:b/>
                <w:bCs/>
                <w:sz w:val="20"/>
                <w:szCs w:val="20"/>
              </w:rPr>
              <w:t>Alaska</w:t>
            </w:r>
          </w:p>
        </w:tc>
        <w:tc>
          <w:tcPr>
            <w:tcW w:w="0" w:type="auto"/>
            <w:tcBorders>
              <w:top w:val="single" w:sz="18" w:space="0" w:color="000000"/>
              <w:bottom w:val="single" w:sz="12" w:space="0" w:color="000000"/>
            </w:tcBorders>
            <w:vAlign w:val="center"/>
          </w:tcPr>
          <w:p w14:paraId="75C41E12" w14:textId="77777777" w:rsidR="00827EDB" w:rsidRPr="00827EDB" w:rsidRDefault="00827EDB" w:rsidP="007A3B13">
            <w:pPr>
              <w:jc w:val="center"/>
              <w:rPr>
                <w:sz w:val="20"/>
                <w:szCs w:val="20"/>
              </w:rPr>
            </w:pPr>
            <w:r w:rsidRPr="00827EDB">
              <w:rPr>
                <w:sz w:val="20"/>
                <w:szCs w:val="20"/>
              </w:rPr>
              <w:t>52-28</w:t>
            </w:r>
          </w:p>
        </w:tc>
        <w:tc>
          <w:tcPr>
            <w:tcW w:w="0" w:type="auto"/>
            <w:tcBorders>
              <w:top w:val="single" w:sz="18" w:space="0" w:color="000000"/>
              <w:bottom w:val="single" w:sz="12" w:space="0" w:color="000000"/>
            </w:tcBorders>
            <w:vAlign w:val="center"/>
          </w:tcPr>
          <w:p w14:paraId="7FC29FA2" w14:textId="77777777" w:rsidR="00827EDB" w:rsidRPr="00827EDB" w:rsidRDefault="00827EDB" w:rsidP="007A3B13">
            <w:pPr>
              <w:jc w:val="center"/>
              <w:rPr>
                <w:sz w:val="20"/>
                <w:szCs w:val="20"/>
              </w:rPr>
            </w:pPr>
            <w:r w:rsidRPr="00827EDB">
              <w:rPr>
                <w:sz w:val="20"/>
                <w:szCs w:val="20"/>
              </w:rPr>
              <w:t>The entire document mentions the default PG grade if no other grade is specified.</w:t>
            </w:r>
          </w:p>
        </w:tc>
      </w:tr>
      <w:tr w:rsidR="00827EDB" w:rsidRPr="00827EDB" w14:paraId="2A8017DE" w14:textId="77777777" w:rsidTr="00827EDB">
        <w:trPr>
          <w:trHeight w:val="300"/>
        </w:trPr>
        <w:tc>
          <w:tcPr>
            <w:tcW w:w="0" w:type="auto"/>
            <w:vMerge w:val="restart"/>
            <w:tcBorders>
              <w:top w:val="single" w:sz="12" w:space="0" w:color="000000"/>
            </w:tcBorders>
            <w:vAlign w:val="center"/>
          </w:tcPr>
          <w:p w14:paraId="1D75ADF1" w14:textId="77777777" w:rsidR="00827EDB" w:rsidRPr="00827EDB" w:rsidRDefault="00827EDB" w:rsidP="007A3B13">
            <w:pPr>
              <w:jc w:val="center"/>
              <w:rPr>
                <w:b/>
                <w:bCs/>
                <w:sz w:val="20"/>
                <w:szCs w:val="20"/>
              </w:rPr>
            </w:pPr>
            <w:r w:rsidRPr="00827EDB">
              <w:rPr>
                <w:b/>
                <w:bCs/>
                <w:sz w:val="20"/>
                <w:szCs w:val="20"/>
              </w:rPr>
              <w:t>Arizona</w:t>
            </w:r>
          </w:p>
        </w:tc>
        <w:tc>
          <w:tcPr>
            <w:tcW w:w="0" w:type="auto"/>
            <w:tcBorders>
              <w:top w:val="single" w:sz="12" w:space="0" w:color="000000"/>
              <w:bottom w:val="dashSmallGap" w:sz="4" w:space="0" w:color="000000"/>
            </w:tcBorders>
            <w:vAlign w:val="center"/>
          </w:tcPr>
          <w:p w14:paraId="469EC3BA" w14:textId="77777777" w:rsidR="00827EDB" w:rsidRPr="00827EDB" w:rsidRDefault="00827EDB" w:rsidP="007A3B13">
            <w:pPr>
              <w:jc w:val="center"/>
              <w:rPr>
                <w:sz w:val="20"/>
                <w:szCs w:val="20"/>
              </w:rPr>
            </w:pPr>
            <w:r w:rsidRPr="00827EDB">
              <w:rPr>
                <w:sz w:val="20"/>
                <w:szCs w:val="20"/>
              </w:rPr>
              <w:t>52-34</w:t>
            </w:r>
          </w:p>
        </w:tc>
        <w:tc>
          <w:tcPr>
            <w:tcW w:w="0" w:type="auto"/>
            <w:vMerge w:val="restart"/>
            <w:tcBorders>
              <w:top w:val="single" w:sz="12" w:space="0" w:color="000000"/>
            </w:tcBorders>
            <w:vAlign w:val="center"/>
          </w:tcPr>
          <w:p w14:paraId="53C793DB" w14:textId="77777777" w:rsidR="00827EDB" w:rsidRPr="00827EDB" w:rsidRDefault="00827EDB" w:rsidP="007A3B13">
            <w:pPr>
              <w:jc w:val="center"/>
              <w:rPr>
                <w:sz w:val="20"/>
                <w:szCs w:val="20"/>
              </w:rPr>
            </w:pPr>
            <w:r w:rsidRPr="00827EDB">
              <w:rPr>
                <w:sz w:val="20"/>
                <w:szCs w:val="20"/>
              </w:rPr>
              <w:t>In moderate to hot climates (TR+ variants include crumb rubber and polymer modifications.)</w:t>
            </w:r>
          </w:p>
        </w:tc>
      </w:tr>
      <w:tr w:rsidR="00827EDB" w:rsidRPr="00827EDB" w14:paraId="4DE7C7FB" w14:textId="77777777" w:rsidTr="00827EDB">
        <w:trPr>
          <w:trHeight w:val="300"/>
        </w:trPr>
        <w:tc>
          <w:tcPr>
            <w:tcW w:w="0" w:type="auto"/>
            <w:vMerge/>
            <w:vAlign w:val="center"/>
          </w:tcPr>
          <w:p w14:paraId="0F207B4A" w14:textId="77777777" w:rsidR="00827EDB" w:rsidRPr="00827EDB" w:rsidRDefault="00827EDB" w:rsidP="007A3B13">
            <w:pPr>
              <w:jc w:val="center"/>
              <w:rPr>
                <w:b/>
                <w:bCs/>
                <w:sz w:val="20"/>
                <w:szCs w:val="20"/>
              </w:rPr>
            </w:pPr>
          </w:p>
        </w:tc>
        <w:tc>
          <w:tcPr>
            <w:tcW w:w="0" w:type="auto"/>
            <w:tcBorders>
              <w:top w:val="dashSmallGap" w:sz="4" w:space="0" w:color="000000"/>
              <w:bottom w:val="dashSmallGap" w:sz="4" w:space="0" w:color="000000"/>
            </w:tcBorders>
            <w:vAlign w:val="center"/>
          </w:tcPr>
          <w:p w14:paraId="6C267EFA" w14:textId="77777777" w:rsidR="00827EDB" w:rsidRPr="00827EDB" w:rsidRDefault="00827EDB" w:rsidP="007A3B13">
            <w:pPr>
              <w:jc w:val="center"/>
              <w:rPr>
                <w:sz w:val="20"/>
                <w:szCs w:val="20"/>
              </w:rPr>
            </w:pPr>
            <w:r w:rsidRPr="00827EDB">
              <w:rPr>
                <w:sz w:val="20"/>
                <w:szCs w:val="20"/>
              </w:rPr>
              <w:t>58-28</w:t>
            </w:r>
          </w:p>
        </w:tc>
        <w:tc>
          <w:tcPr>
            <w:tcW w:w="0" w:type="auto"/>
            <w:vMerge/>
            <w:vAlign w:val="center"/>
          </w:tcPr>
          <w:p w14:paraId="1BE22666" w14:textId="77777777" w:rsidR="00827EDB" w:rsidRPr="00827EDB" w:rsidRDefault="00827EDB" w:rsidP="007A3B13">
            <w:pPr>
              <w:jc w:val="center"/>
              <w:rPr>
                <w:sz w:val="20"/>
                <w:szCs w:val="20"/>
              </w:rPr>
            </w:pPr>
          </w:p>
        </w:tc>
      </w:tr>
      <w:tr w:rsidR="00827EDB" w:rsidRPr="00827EDB" w14:paraId="70B0C52E" w14:textId="77777777" w:rsidTr="00827EDB">
        <w:trPr>
          <w:trHeight w:val="300"/>
        </w:trPr>
        <w:tc>
          <w:tcPr>
            <w:tcW w:w="0" w:type="auto"/>
            <w:vMerge/>
            <w:vAlign w:val="center"/>
          </w:tcPr>
          <w:p w14:paraId="4FEFD979" w14:textId="77777777" w:rsidR="00827EDB" w:rsidRPr="00827EDB" w:rsidRDefault="00827EDB" w:rsidP="007A3B13">
            <w:pPr>
              <w:jc w:val="center"/>
              <w:rPr>
                <w:b/>
                <w:bCs/>
                <w:sz w:val="20"/>
                <w:szCs w:val="20"/>
              </w:rPr>
            </w:pPr>
          </w:p>
        </w:tc>
        <w:tc>
          <w:tcPr>
            <w:tcW w:w="0" w:type="auto"/>
            <w:tcBorders>
              <w:top w:val="dashSmallGap" w:sz="4" w:space="0" w:color="000000"/>
              <w:bottom w:val="dashSmallGap" w:sz="4" w:space="0" w:color="000000"/>
            </w:tcBorders>
            <w:vAlign w:val="center"/>
          </w:tcPr>
          <w:p w14:paraId="3F76E95F" w14:textId="77777777" w:rsidR="00827EDB" w:rsidRPr="00827EDB" w:rsidRDefault="00827EDB" w:rsidP="007A3B13">
            <w:pPr>
              <w:jc w:val="center"/>
              <w:rPr>
                <w:sz w:val="20"/>
                <w:szCs w:val="20"/>
              </w:rPr>
            </w:pPr>
            <w:r w:rsidRPr="00827EDB">
              <w:rPr>
                <w:sz w:val="20"/>
                <w:szCs w:val="20"/>
              </w:rPr>
              <w:t>64-22</w:t>
            </w:r>
          </w:p>
        </w:tc>
        <w:tc>
          <w:tcPr>
            <w:tcW w:w="0" w:type="auto"/>
            <w:vMerge/>
            <w:tcBorders>
              <w:bottom w:val="dashSmallGap" w:sz="4" w:space="0" w:color="000000"/>
            </w:tcBorders>
            <w:vAlign w:val="center"/>
          </w:tcPr>
          <w:p w14:paraId="4FE3C95D" w14:textId="77777777" w:rsidR="00827EDB" w:rsidRPr="00827EDB" w:rsidRDefault="00827EDB" w:rsidP="007A3B13">
            <w:pPr>
              <w:jc w:val="center"/>
              <w:rPr>
                <w:sz w:val="20"/>
                <w:szCs w:val="20"/>
              </w:rPr>
            </w:pPr>
          </w:p>
        </w:tc>
      </w:tr>
      <w:tr w:rsidR="00827EDB" w:rsidRPr="00827EDB" w14:paraId="24A55ED5" w14:textId="77777777" w:rsidTr="00827EDB">
        <w:trPr>
          <w:trHeight w:val="300"/>
        </w:trPr>
        <w:tc>
          <w:tcPr>
            <w:tcW w:w="0" w:type="auto"/>
            <w:vMerge/>
            <w:vAlign w:val="center"/>
          </w:tcPr>
          <w:p w14:paraId="48897217" w14:textId="77777777" w:rsidR="00827EDB" w:rsidRPr="00827EDB" w:rsidRDefault="00827EDB" w:rsidP="007A3B13">
            <w:pPr>
              <w:jc w:val="center"/>
              <w:rPr>
                <w:b/>
                <w:bCs/>
                <w:sz w:val="20"/>
                <w:szCs w:val="20"/>
              </w:rPr>
            </w:pPr>
          </w:p>
        </w:tc>
        <w:tc>
          <w:tcPr>
            <w:tcW w:w="0" w:type="auto"/>
            <w:tcBorders>
              <w:top w:val="dashSmallGap" w:sz="4" w:space="0" w:color="000000"/>
              <w:bottom w:val="dashSmallGap" w:sz="4" w:space="0" w:color="000000"/>
            </w:tcBorders>
            <w:vAlign w:val="center"/>
          </w:tcPr>
          <w:p w14:paraId="5BEACA46" w14:textId="77777777" w:rsidR="00827EDB" w:rsidRPr="00827EDB" w:rsidRDefault="00827EDB" w:rsidP="007A3B13">
            <w:pPr>
              <w:jc w:val="center"/>
              <w:rPr>
                <w:sz w:val="20"/>
                <w:szCs w:val="20"/>
              </w:rPr>
            </w:pPr>
            <w:r w:rsidRPr="00827EDB">
              <w:rPr>
                <w:sz w:val="20"/>
                <w:szCs w:val="20"/>
              </w:rPr>
              <w:t>70-22</w:t>
            </w:r>
          </w:p>
        </w:tc>
        <w:tc>
          <w:tcPr>
            <w:tcW w:w="0" w:type="auto"/>
            <w:vMerge w:val="restart"/>
            <w:tcBorders>
              <w:top w:val="dashSmallGap" w:sz="4" w:space="0" w:color="000000"/>
            </w:tcBorders>
            <w:vAlign w:val="center"/>
          </w:tcPr>
          <w:p w14:paraId="595ECB2D" w14:textId="77777777" w:rsidR="00827EDB" w:rsidRPr="00827EDB" w:rsidRDefault="00827EDB" w:rsidP="007A3B13">
            <w:pPr>
              <w:jc w:val="center"/>
              <w:rPr>
                <w:sz w:val="20"/>
                <w:szCs w:val="20"/>
              </w:rPr>
            </w:pPr>
            <w:r w:rsidRPr="00827EDB">
              <w:rPr>
                <w:sz w:val="20"/>
                <w:szCs w:val="20"/>
              </w:rPr>
              <w:t>in warmer and hotter climates, respectively, often for highways and runways. (TR+ variants include crumb rubber and polymer modifications.)</w:t>
            </w:r>
          </w:p>
        </w:tc>
      </w:tr>
      <w:tr w:rsidR="00827EDB" w:rsidRPr="00827EDB" w14:paraId="337D7C65" w14:textId="77777777" w:rsidTr="00827EDB">
        <w:trPr>
          <w:trHeight w:val="300"/>
        </w:trPr>
        <w:tc>
          <w:tcPr>
            <w:tcW w:w="0" w:type="auto"/>
            <w:vMerge/>
            <w:vAlign w:val="center"/>
          </w:tcPr>
          <w:p w14:paraId="7733D0EA" w14:textId="77777777" w:rsidR="00827EDB" w:rsidRPr="00827EDB" w:rsidRDefault="00827EDB" w:rsidP="007A3B13">
            <w:pPr>
              <w:jc w:val="center"/>
              <w:rPr>
                <w:b/>
                <w:bCs/>
                <w:sz w:val="20"/>
                <w:szCs w:val="20"/>
              </w:rPr>
            </w:pPr>
          </w:p>
        </w:tc>
        <w:tc>
          <w:tcPr>
            <w:tcW w:w="0" w:type="auto"/>
            <w:tcBorders>
              <w:top w:val="dashSmallGap" w:sz="4" w:space="0" w:color="000000"/>
              <w:bottom w:val="dashSmallGap" w:sz="4" w:space="0" w:color="000000"/>
            </w:tcBorders>
            <w:vAlign w:val="center"/>
          </w:tcPr>
          <w:p w14:paraId="19E2A269" w14:textId="77777777" w:rsidR="00827EDB" w:rsidRPr="00827EDB" w:rsidRDefault="00827EDB" w:rsidP="007A3B13">
            <w:pPr>
              <w:jc w:val="center"/>
              <w:rPr>
                <w:sz w:val="20"/>
                <w:szCs w:val="20"/>
              </w:rPr>
            </w:pPr>
            <w:r w:rsidRPr="00827EDB">
              <w:rPr>
                <w:sz w:val="20"/>
                <w:szCs w:val="20"/>
              </w:rPr>
              <w:t>76-16</w:t>
            </w:r>
          </w:p>
        </w:tc>
        <w:tc>
          <w:tcPr>
            <w:tcW w:w="0" w:type="auto"/>
            <w:vMerge/>
            <w:vAlign w:val="center"/>
          </w:tcPr>
          <w:p w14:paraId="267D644C" w14:textId="77777777" w:rsidR="00827EDB" w:rsidRPr="00827EDB" w:rsidRDefault="00827EDB" w:rsidP="007A3B13">
            <w:pPr>
              <w:jc w:val="center"/>
              <w:rPr>
                <w:sz w:val="20"/>
                <w:szCs w:val="20"/>
              </w:rPr>
            </w:pPr>
          </w:p>
        </w:tc>
      </w:tr>
      <w:tr w:rsidR="00827EDB" w:rsidRPr="00827EDB" w14:paraId="18B0EBE6" w14:textId="77777777" w:rsidTr="00827EDB">
        <w:trPr>
          <w:trHeight w:val="300"/>
        </w:trPr>
        <w:tc>
          <w:tcPr>
            <w:tcW w:w="0" w:type="auto"/>
            <w:vMerge/>
            <w:tcBorders>
              <w:bottom w:val="single" w:sz="12" w:space="0" w:color="000000"/>
            </w:tcBorders>
            <w:vAlign w:val="center"/>
          </w:tcPr>
          <w:p w14:paraId="7019FECA" w14:textId="77777777" w:rsidR="00827EDB" w:rsidRPr="00827EDB" w:rsidRDefault="00827EDB" w:rsidP="007A3B13">
            <w:pPr>
              <w:jc w:val="center"/>
              <w:rPr>
                <w:b/>
                <w:bCs/>
                <w:sz w:val="20"/>
                <w:szCs w:val="20"/>
              </w:rPr>
            </w:pPr>
          </w:p>
        </w:tc>
        <w:tc>
          <w:tcPr>
            <w:tcW w:w="0" w:type="auto"/>
            <w:tcBorders>
              <w:top w:val="dashSmallGap" w:sz="4" w:space="0" w:color="000000"/>
              <w:bottom w:val="single" w:sz="12" w:space="0" w:color="000000"/>
            </w:tcBorders>
            <w:vAlign w:val="center"/>
          </w:tcPr>
          <w:p w14:paraId="30506BE4" w14:textId="77777777" w:rsidR="00827EDB" w:rsidRPr="00827EDB" w:rsidRDefault="00827EDB" w:rsidP="007A3B13">
            <w:pPr>
              <w:jc w:val="center"/>
              <w:rPr>
                <w:sz w:val="20"/>
                <w:szCs w:val="20"/>
              </w:rPr>
            </w:pPr>
            <w:r w:rsidRPr="00827EDB">
              <w:rPr>
                <w:sz w:val="20"/>
                <w:szCs w:val="20"/>
              </w:rPr>
              <w:t>76-22</w:t>
            </w:r>
          </w:p>
        </w:tc>
        <w:tc>
          <w:tcPr>
            <w:tcW w:w="0" w:type="auto"/>
            <w:vMerge/>
            <w:tcBorders>
              <w:bottom w:val="single" w:sz="12" w:space="0" w:color="000000"/>
            </w:tcBorders>
            <w:vAlign w:val="center"/>
          </w:tcPr>
          <w:p w14:paraId="1847E1DF" w14:textId="77777777" w:rsidR="00827EDB" w:rsidRPr="00827EDB" w:rsidRDefault="00827EDB" w:rsidP="007A3B13">
            <w:pPr>
              <w:jc w:val="center"/>
              <w:rPr>
                <w:sz w:val="20"/>
                <w:szCs w:val="20"/>
              </w:rPr>
            </w:pPr>
          </w:p>
        </w:tc>
      </w:tr>
      <w:tr w:rsidR="00827EDB" w:rsidRPr="00827EDB" w14:paraId="02BF0890" w14:textId="77777777" w:rsidTr="00827EDB">
        <w:trPr>
          <w:trHeight w:val="300"/>
        </w:trPr>
        <w:tc>
          <w:tcPr>
            <w:tcW w:w="0" w:type="auto"/>
            <w:vMerge w:val="restart"/>
            <w:tcBorders>
              <w:top w:val="single" w:sz="12" w:space="0" w:color="000000"/>
            </w:tcBorders>
            <w:vAlign w:val="center"/>
          </w:tcPr>
          <w:p w14:paraId="56569FC2" w14:textId="77777777" w:rsidR="00827EDB" w:rsidRPr="00827EDB" w:rsidRDefault="00827EDB" w:rsidP="007A3B13">
            <w:pPr>
              <w:jc w:val="center"/>
              <w:rPr>
                <w:b/>
                <w:bCs/>
                <w:sz w:val="20"/>
                <w:szCs w:val="20"/>
              </w:rPr>
            </w:pPr>
            <w:r w:rsidRPr="00827EDB">
              <w:rPr>
                <w:b/>
                <w:bCs/>
                <w:sz w:val="20"/>
                <w:szCs w:val="20"/>
              </w:rPr>
              <w:t>California</w:t>
            </w:r>
          </w:p>
        </w:tc>
        <w:tc>
          <w:tcPr>
            <w:tcW w:w="0" w:type="auto"/>
            <w:tcBorders>
              <w:top w:val="single" w:sz="12" w:space="0" w:color="000000"/>
              <w:bottom w:val="dashSmallGap" w:sz="4" w:space="0" w:color="000000"/>
            </w:tcBorders>
            <w:vAlign w:val="center"/>
          </w:tcPr>
          <w:p w14:paraId="543BC113" w14:textId="77777777" w:rsidR="00827EDB" w:rsidRPr="00827EDB" w:rsidRDefault="00827EDB" w:rsidP="007A3B13">
            <w:pPr>
              <w:jc w:val="center"/>
              <w:rPr>
                <w:sz w:val="20"/>
                <w:szCs w:val="20"/>
              </w:rPr>
            </w:pPr>
            <w:r w:rsidRPr="00827EDB">
              <w:rPr>
                <w:sz w:val="20"/>
                <w:szCs w:val="20"/>
              </w:rPr>
              <w:t>58-22</w:t>
            </w:r>
          </w:p>
        </w:tc>
        <w:tc>
          <w:tcPr>
            <w:tcW w:w="0" w:type="auto"/>
            <w:vMerge w:val="restart"/>
            <w:tcBorders>
              <w:top w:val="single" w:sz="12" w:space="0" w:color="000000"/>
            </w:tcBorders>
            <w:vAlign w:val="center"/>
          </w:tcPr>
          <w:p w14:paraId="136AC973" w14:textId="77777777" w:rsidR="00827EDB" w:rsidRPr="00827EDB" w:rsidRDefault="00827EDB" w:rsidP="007A3B13">
            <w:pPr>
              <w:jc w:val="center"/>
              <w:rPr>
                <w:sz w:val="20"/>
                <w:szCs w:val="20"/>
              </w:rPr>
            </w:pPr>
            <w:r w:rsidRPr="00827EDB">
              <w:rPr>
                <w:sz w:val="20"/>
                <w:szCs w:val="20"/>
              </w:rPr>
              <w:t>Used in various paving applications depending on the specific climate and traffic conditions they are designed to withstand.</w:t>
            </w:r>
          </w:p>
        </w:tc>
      </w:tr>
      <w:tr w:rsidR="00827EDB" w:rsidRPr="00827EDB" w14:paraId="7AD933ED" w14:textId="77777777" w:rsidTr="00827EDB">
        <w:trPr>
          <w:trHeight w:val="300"/>
        </w:trPr>
        <w:tc>
          <w:tcPr>
            <w:tcW w:w="0" w:type="auto"/>
            <w:vMerge/>
            <w:vAlign w:val="center"/>
          </w:tcPr>
          <w:p w14:paraId="75B8303C" w14:textId="77777777" w:rsidR="00827EDB" w:rsidRPr="00827EDB" w:rsidRDefault="00827EDB" w:rsidP="007A3B13">
            <w:pPr>
              <w:jc w:val="center"/>
              <w:rPr>
                <w:b/>
                <w:bCs/>
                <w:sz w:val="20"/>
                <w:szCs w:val="20"/>
              </w:rPr>
            </w:pPr>
          </w:p>
        </w:tc>
        <w:tc>
          <w:tcPr>
            <w:tcW w:w="0" w:type="auto"/>
            <w:tcBorders>
              <w:top w:val="dashSmallGap" w:sz="4" w:space="0" w:color="000000"/>
              <w:bottom w:val="dashSmallGap" w:sz="4" w:space="0" w:color="000000"/>
            </w:tcBorders>
            <w:vAlign w:val="center"/>
          </w:tcPr>
          <w:p w14:paraId="361F6948" w14:textId="77777777" w:rsidR="00827EDB" w:rsidRPr="00827EDB" w:rsidRDefault="00827EDB" w:rsidP="007A3B13">
            <w:pPr>
              <w:jc w:val="center"/>
              <w:rPr>
                <w:sz w:val="20"/>
                <w:szCs w:val="20"/>
              </w:rPr>
            </w:pPr>
            <w:r w:rsidRPr="00827EDB">
              <w:rPr>
                <w:sz w:val="20"/>
                <w:szCs w:val="20"/>
              </w:rPr>
              <w:t>58-16</w:t>
            </w:r>
          </w:p>
        </w:tc>
        <w:tc>
          <w:tcPr>
            <w:tcW w:w="0" w:type="auto"/>
            <w:vMerge/>
            <w:vAlign w:val="center"/>
          </w:tcPr>
          <w:p w14:paraId="6E16C6E5" w14:textId="77777777" w:rsidR="00827EDB" w:rsidRPr="00827EDB" w:rsidRDefault="00827EDB" w:rsidP="007A3B13">
            <w:pPr>
              <w:jc w:val="center"/>
              <w:rPr>
                <w:sz w:val="20"/>
                <w:szCs w:val="20"/>
              </w:rPr>
            </w:pPr>
          </w:p>
        </w:tc>
      </w:tr>
      <w:tr w:rsidR="00827EDB" w:rsidRPr="00827EDB" w14:paraId="6A13E5DD" w14:textId="77777777" w:rsidTr="00827EDB">
        <w:trPr>
          <w:trHeight w:val="300"/>
        </w:trPr>
        <w:tc>
          <w:tcPr>
            <w:tcW w:w="0" w:type="auto"/>
            <w:vMerge/>
            <w:vAlign w:val="center"/>
          </w:tcPr>
          <w:p w14:paraId="79AA0B4C" w14:textId="77777777" w:rsidR="00827EDB" w:rsidRPr="00827EDB" w:rsidRDefault="00827EDB" w:rsidP="007A3B13">
            <w:pPr>
              <w:jc w:val="center"/>
              <w:rPr>
                <w:b/>
                <w:bCs/>
                <w:sz w:val="20"/>
                <w:szCs w:val="20"/>
              </w:rPr>
            </w:pPr>
          </w:p>
        </w:tc>
        <w:tc>
          <w:tcPr>
            <w:tcW w:w="0" w:type="auto"/>
            <w:tcBorders>
              <w:top w:val="dashSmallGap" w:sz="4" w:space="0" w:color="000000"/>
              <w:bottom w:val="dashSmallGap" w:sz="4" w:space="0" w:color="000000"/>
            </w:tcBorders>
            <w:vAlign w:val="center"/>
          </w:tcPr>
          <w:p w14:paraId="0B805AB9" w14:textId="77777777" w:rsidR="00827EDB" w:rsidRPr="00827EDB" w:rsidRDefault="00827EDB" w:rsidP="007A3B13">
            <w:pPr>
              <w:jc w:val="center"/>
              <w:rPr>
                <w:sz w:val="20"/>
                <w:szCs w:val="20"/>
              </w:rPr>
            </w:pPr>
            <w:r w:rsidRPr="00827EDB">
              <w:rPr>
                <w:sz w:val="20"/>
                <w:szCs w:val="20"/>
              </w:rPr>
              <w:t>64-10</w:t>
            </w:r>
          </w:p>
        </w:tc>
        <w:tc>
          <w:tcPr>
            <w:tcW w:w="0" w:type="auto"/>
            <w:vMerge/>
            <w:vAlign w:val="center"/>
          </w:tcPr>
          <w:p w14:paraId="56252547" w14:textId="77777777" w:rsidR="00827EDB" w:rsidRPr="00827EDB" w:rsidRDefault="00827EDB" w:rsidP="007A3B13">
            <w:pPr>
              <w:jc w:val="center"/>
              <w:rPr>
                <w:sz w:val="20"/>
                <w:szCs w:val="20"/>
              </w:rPr>
            </w:pPr>
          </w:p>
        </w:tc>
      </w:tr>
      <w:tr w:rsidR="00827EDB" w:rsidRPr="00827EDB" w14:paraId="0D5AE0C9" w14:textId="77777777" w:rsidTr="00827EDB">
        <w:trPr>
          <w:trHeight w:val="300"/>
        </w:trPr>
        <w:tc>
          <w:tcPr>
            <w:tcW w:w="0" w:type="auto"/>
            <w:vMerge/>
            <w:vAlign w:val="center"/>
          </w:tcPr>
          <w:p w14:paraId="18663DA8" w14:textId="77777777" w:rsidR="00827EDB" w:rsidRPr="00827EDB" w:rsidRDefault="00827EDB" w:rsidP="007A3B13">
            <w:pPr>
              <w:jc w:val="center"/>
              <w:rPr>
                <w:b/>
                <w:bCs/>
                <w:sz w:val="20"/>
                <w:szCs w:val="20"/>
              </w:rPr>
            </w:pPr>
          </w:p>
        </w:tc>
        <w:tc>
          <w:tcPr>
            <w:tcW w:w="0" w:type="auto"/>
            <w:tcBorders>
              <w:top w:val="dashSmallGap" w:sz="4" w:space="0" w:color="000000"/>
              <w:bottom w:val="dashSmallGap" w:sz="4" w:space="0" w:color="000000"/>
            </w:tcBorders>
            <w:vAlign w:val="center"/>
          </w:tcPr>
          <w:p w14:paraId="25581EDD" w14:textId="77777777" w:rsidR="00827EDB" w:rsidRPr="00827EDB" w:rsidRDefault="00827EDB" w:rsidP="007A3B13">
            <w:pPr>
              <w:jc w:val="center"/>
              <w:rPr>
                <w:sz w:val="20"/>
                <w:szCs w:val="20"/>
              </w:rPr>
            </w:pPr>
            <w:r w:rsidRPr="00827EDB">
              <w:rPr>
                <w:sz w:val="20"/>
                <w:szCs w:val="20"/>
              </w:rPr>
              <w:t>64-16</w:t>
            </w:r>
          </w:p>
        </w:tc>
        <w:tc>
          <w:tcPr>
            <w:tcW w:w="0" w:type="auto"/>
            <w:vMerge/>
            <w:vAlign w:val="center"/>
          </w:tcPr>
          <w:p w14:paraId="40A4CD0A" w14:textId="77777777" w:rsidR="00827EDB" w:rsidRPr="00827EDB" w:rsidRDefault="00827EDB" w:rsidP="007A3B13">
            <w:pPr>
              <w:jc w:val="center"/>
              <w:rPr>
                <w:sz w:val="20"/>
                <w:szCs w:val="20"/>
              </w:rPr>
            </w:pPr>
          </w:p>
        </w:tc>
      </w:tr>
      <w:tr w:rsidR="00827EDB" w:rsidRPr="00827EDB" w14:paraId="67C981F6" w14:textId="77777777" w:rsidTr="00827EDB">
        <w:trPr>
          <w:trHeight w:val="300"/>
        </w:trPr>
        <w:tc>
          <w:tcPr>
            <w:tcW w:w="0" w:type="auto"/>
            <w:vMerge/>
            <w:vAlign w:val="center"/>
          </w:tcPr>
          <w:p w14:paraId="726E44ED" w14:textId="77777777" w:rsidR="00827EDB" w:rsidRPr="00827EDB" w:rsidRDefault="00827EDB" w:rsidP="007A3B13">
            <w:pPr>
              <w:jc w:val="center"/>
              <w:rPr>
                <w:b/>
                <w:bCs/>
                <w:sz w:val="20"/>
                <w:szCs w:val="20"/>
              </w:rPr>
            </w:pPr>
          </w:p>
        </w:tc>
        <w:tc>
          <w:tcPr>
            <w:tcW w:w="0" w:type="auto"/>
            <w:tcBorders>
              <w:top w:val="dashSmallGap" w:sz="4" w:space="0" w:color="000000"/>
              <w:bottom w:val="dashSmallGap" w:sz="4" w:space="0" w:color="000000"/>
            </w:tcBorders>
            <w:vAlign w:val="center"/>
          </w:tcPr>
          <w:p w14:paraId="0B5723FF" w14:textId="77777777" w:rsidR="00827EDB" w:rsidRPr="00827EDB" w:rsidRDefault="00827EDB" w:rsidP="007A3B13">
            <w:pPr>
              <w:jc w:val="center"/>
              <w:rPr>
                <w:sz w:val="20"/>
                <w:szCs w:val="20"/>
              </w:rPr>
            </w:pPr>
            <w:r w:rsidRPr="00827EDB">
              <w:rPr>
                <w:sz w:val="20"/>
                <w:szCs w:val="20"/>
              </w:rPr>
              <w:t>64-28</w:t>
            </w:r>
          </w:p>
        </w:tc>
        <w:tc>
          <w:tcPr>
            <w:tcW w:w="0" w:type="auto"/>
            <w:vMerge/>
            <w:vAlign w:val="center"/>
          </w:tcPr>
          <w:p w14:paraId="290CB6B2" w14:textId="77777777" w:rsidR="00827EDB" w:rsidRPr="00827EDB" w:rsidRDefault="00827EDB" w:rsidP="007A3B13">
            <w:pPr>
              <w:jc w:val="center"/>
              <w:rPr>
                <w:sz w:val="20"/>
                <w:szCs w:val="20"/>
              </w:rPr>
            </w:pPr>
          </w:p>
        </w:tc>
      </w:tr>
      <w:tr w:rsidR="00827EDB" w:rsidRPr="00827EDB" w14:paraId="761FADE7" w14:textId="77777777" w:rsidTr="00827EDB">
        <w:trPr>
          <w:trHeight w:val="300"/>
        </w:trPr>
        <w:tc>
          <w:tcPr>
            <w:tcW w:w="0" w:type="auto"/>
            <w:vMerge/>
            <w:vAlign w:val="center"/>
          </w:tcPr>
          <w:p w14:paraId="388B9628" w14:textId="77777777" w:rsidR="00827EDB" w:rsidRPr="00827EDB" w:rsidRDefault="00827EDB" w:rsidP="007A3B13">
            <w:pPr>
              <w:jc w:val="center"/>
              <w:rPr>
                <w:b/>
                <w:bCs/>
                <w:sz w:val="20"/>
                <w:szCs w:val="20"/>
              </w:rPr>
            </w:pPr>
          </w:p>
        </w:tc>
        <w:tc>
          <w:tcPr>
            <w:tcW w:w="0" w:type="auto"/>
            <w:tcBorders>
              <w:top w:val="dashSmallGap" w:sz="4" w:space="0" w:color="000000"/>
              <w:bottom w:val="dashSmallGap" w:sz="4" w:space="0" w:color="000000"/>
            </w:tcBorders>
            <w:vAlign w:val="center"/>
          </w:tcPr>
          <w:p w14:paraId="5E0C4390" w14:textId="77777777" w:rsidR="00827EDB" w:rsidRPr="00827EDB" w:rsidRDefault="00827EDB" w:rsidP="007A3B13">
            <w:pPr>
              <w:jc w:val="center"/>
              <w:rPr>
                <w:sz w:val="20"/>
                <w:szCs w:val="20"/>
              </w:rPr>
            </w:pPr>
            <w:r w:rsidRPr="00827EDB">
              <w:rPr>
                <w:sz w:val="20"/>
                <w:szCs w:val="20"/>
              </w:rPr>
              <w:t>70-10</w:t>
            </w:r>
          </w:p>
        </w:tc>
        <w:tc>
          <w:tcPr>
            <w:tcW w:w="0" w:type="auto"/>
            <w:vMerge/>
            <w:tcBorders>
              <w:bottom w:val="dashSmallGap" w:sz="4" w:space="0" w:color="000000"/>
            </w:tcBorders>
            <w:vAlign w:val="center"/>
          </w:tcPr>
          <w:p w14:paraId="1788CCA6" w14:textId="77777777" w:rsidR="00827EDB" w:rsidRPr="00827EDB" w:rsidRDefault="00827EDB" w:rsidP="007A3B13">
            <w:pPr>
              <w:jc w:val="center"/>
              <w:rPr>
                <w:sz w:val="20"/>
                <w:szCs w:val="20"/>
              </w:rPr>
            </w:pPr>
          </w:p>
        </w:tc>
      </w:tr>
      <w:tr w:rsidR="00827EDB" w:rsidRPr="00827EDB" w14:paraId="357DAAA5" w14:textId="77777777" w:rsidTr="00827EDB">
        <w:trPr>
          <w:trHeight w:val="300"/>
        </w:trPr>
        <w:tc>
          <w:tcPr>
            <w:tcW w:w="0" w:type="auto"/>
            <w:vMerge/>
            <w:vAlign w:val="center"/>
          </w:tcPr>
          <w:p w14:paraId="385F8090" w14:textId="77777777" w:rsidR="00827EDB" w:rsidRPr="00827EDB" w:rsidRDefault="00827EDB" w:rsidP="007A3B13">
            <w:pPr>
              <w:jc w:val="center"/>
              <w:rPr>
                <w:b/>
                <w:bCs/>
                <w:sz w:val="20"/>
                <w:szCs w:val="20"/>
              </w:rPr>
            </w:pPr>
          </w:p>
        </w:tc>
        <w:tc>
          <w:tcPr>
            <w:tcW w:w="0" w:type="auto"/>
            <w:tcBorders>
              <w:top w:val="dashSmallGap" w:sz="4" w:space="0" w:color="000000"/>
              <w:bottom w:val="dashSmallGap" w:sz="4" w:space="0" w:color="000000"/>
            </w:tcBorders>
            <w:vAlign w:val="center"/>
          </w:tcPr>
          <w:p w14:paraId="42D3E1B7" w14:textId="77777777" w:rsidR="00827EDB" w:rsidRPr="00827EDB" w:rsidRDefault="00827EDB" w:rsidP="007A3B13">
            <w:pPr>
              <w:jc w:val="center"/>
              <w:rPr>
                <w:sz w:val="20"/>
                <w:szCs w:val="20"/>
              </w:rPr>
            </w:pPr>
            <w:r w:rsidRPr="00827EDB">
              <w:rPr>
                <w:sz w:val="20"/>
                <w:szCs w:val="20"/>
              </w:rPr>
              <w:t>58-34 Modified</w:t>
            </w:r>
          </w:p>
        </w:tc>
        <w:tc>
          <w:tcPr>
            <w:tcW w:w="0" w:type="auto"/>
            <w:tcBorders>
              <w:top w:val="dashSmallGap" w:sz="4" w:space="0" w:color="000000"/>
              <w:bottom w:val="dashSmallGap" w:sz="4" w:space="0" w:color="000000"/>
            </w:tcBorders>
            <w:vAlign w:val="center"/>
          </w:tcPr>
          <w:p w14:paraId="5586F54F" w14:textId="77777777" w:rsidR="00827EDB" w:rsidRPr="00827EDB" w:rsidRDefault="00827EDB" w:rsidP="007A3B13">
            <w:pPr>
              <w:jc w:val="center"/>
              <w:rPr>
                <w:sz w:val="20"/>
                <w:szCs w:val="20"/>
              </w:rPr>
            </w:pPr>
            <w:r w:rsidRPr="00827EDB">
              <w:rPr>
                <w:sz w:val="20"/>
                <w:szCs w:val="20"/>
              </w:rPr>
              <w:t>Suitable for cooler climates where low-temperature cracking is a concern.</w:t>
            </w:r>
          </w:p>
        </w:tc>
      </w:tr>
      <w:tr w:rsidR="00827EDB" w:rsidRPr="00827EDB" w14:paraId="62D3606A" w14:textId="77777777" w:rsidTr="00827EDB">
        <w:trPr>
          <w:trHeight w:val="300"/>
        </w:trPr>
        <w:tc>
          <w:tcPr>
            <w:tcW w:w="0" w:type="auto"/>
            <w:vMerge/>
            <w:vAlign w:val="center"/>
          </w:tcPr>
          <w:p w14:paraId="310858B4" w14:textId="77777777" w:rsidR="00827EDB" w:rsidRPr="00827EDB" w:rsidRDefault="00827EDB" w:rsidP="007A3B13">
            <w:pPr>
              <w:jc w:val="center"/>
              <w:rPr>
                <w:b/>
                <w:bCs/>
                <w:sz w:val="20"/>
                <w:szCs w:val="20"/>
              </w:rPr>
            </w:pPr>
          </w:p>
        </w:tc>
        <w:tc>
          <w:tcPr>
            <w:tcW w:w="0" w:type="auto"/>
            <w:tcBorders>
              <w:top w:val="dashSmallGap" w:sz="4" w:space="0" w:color="000000"/>
              <w:bottom w:val="dashSmallGap" w:sz="4" w:space="0" w:color="000000"/>
            </w:tcBorders>
            <w:vAlign w:val="center"/>
          </w:tcPr>
          <w:p w14:paraId="283FC649" w14:textId="77777777" w:rsidR="00827EDB" w:rsidRPr="00827EDB" w:rsidRDefault="00827EDB" w:rsidP="007A3B13">
            <w:pPr>
              <w:jc w:val="center"/>
              <w:rPr>
                <w:sz w:val="20"/>
                <w:szCs w:val="20"/>
              </w:rPr>
            </w:pPr>
            <w:r w:rsidRPr="00827EDB">
              <w:rPr>
                <w:sz w:val="20"/>
                <w:szCs w:val="20"/>
              </w:rPr>
              <w:t>64-28 Modified</w:t>
            </w:r>
          </w:p>
        </w:tc>
        <w:tc>
          <w:tcPr>
            <w:tcW w:w="0" w:type="auto"/>
            <w:tcBorders>
              <w:top w:val="dashSmallGap" w:sz="4" w:space="0" w:color="000000"/>
              <w:bottom w:val="dashSmallGap" w:sz="4" w:space="0" w:color="000000"/>
            </w:tcBorders>
            <w:vAlign w:val="center"/>
          </w:tcPr>
          <w:p w14:paraId="31A6B0A4" w14:textId="77777777" w:rsidR="00827EDB" w:rsidRPr="00827EDB" w:rsidRDefault="00827EDB" w:rsidP="007A3B13">
            <w:pPr>
              <w:jc w:val="center"/>
              <w:rPr>
                <w:sz w:val="20"/>
                <w:szCs w:val="20"/>
              </w:rPr>
            </w:pPr>
            <w:r w:rsidRPr="00827EDB">
              <w:rPr>
                <w:sz w:val="20"/>
                <w:szCs w:val="20"/>
              </w:rPr>
              <w:t>Used in moderate climates with moderate traffic load and weather conditions.</w:t>
            </w:r>
          </w:p>
        </w:tc>
      </w:tr>
      <w:tr w:rsidR="00827EDB" w:rsidRPr="00827EDB" w14:paraId="4D7B46D0" w14:textId="77777777" w:rsidTr="00827EDB">
        <w:trPr>
          <w:trHeight w:val="300"/>
        </w:trPr>
        <w:tc>
          <w:tcPr>
            <w:tcW w:w="0" w:type="auto"/>
            <w:vMerge/>
            <w:tcBorders>
              <w:bottom w:val="single" w:sz="12" w:space="0" w:color="000000"/>
            </w:tcBorders>
            <w:vAlign w:val="center"/>
          </w:tcPr>
          <w:p w14:paraId="62269E5E" w14:textId="77777777" w:rsidR="00827EDB" w:rsidRPr="00827EDB" w:rsidRDefault="00827EDB" w:rsidP="007A3B13">
            <w:pPr>
              <w:jc w:val="center"/>
              <w:rPr>
                <w:b/>
                <w:bCs/>
                <w:sz w:val="20"/>
                <w:szCs w:val="20"/>
              </w:rPr>
            </w:pPr>
          </w:p>
        </w:tc>
        <w:tc>
          <w:tcPr>
            <w:tcW w:w="0" w:type="auto"/>
            <w:tcBorders>
              <w:top w:val="dashSmallGap" w:sz="4" w:space="0" w:color="000000"/>
              <w:bottom w:val="single" w:sz="12" w:space="0" w:color="000000"/>
            </w:tcBorders>
            <w:vAlign w:val="center"/>
          </w:tcPr>
          <w:p w14:paraId="7E967082" w14:textId="77777777" w:rsidR="00827EDB" w:rsidRPr="00827EDB" w:rsidRDefault="00827EDB" w:rsidP="007A3B13">
            <w:pPr>
              <w:jc w:val="center"/>
              <w:rPr>
                <w:sz w:val="20"/>
                <w:szCs w:val="20"/>
              </w:rPr>
            </w:pPr>
            <w:r w:rsidRPr="00827EDB">
              <w:rPr>
                <w:sz w:val="20"/>
                <w:szCs w:val="20"/>
              </w:rPr>
              <w:t>76-22 Modified</w:t>
            </w:r>
          </w:p>
        </w:tc>
        <w:tc>
          <w:tcPr>
            <w:tcW w:w="0" w:type="auto"/>
            <w:tcBorders>
              <w:top w:val="dashSmallGap" w:sz="4" w:space="0" w:color="000000"/>
              <w:bottom w:val="single" w:sz="12" w:space="0" w:color="000000"/>
            </w:tcBorders>
            <w:vAlign w:val="center"/>
          </w:tcPr>
          <w:p w14:paraId="6C672ECC" w14:textId="77777777" w:rsidR="00827EDB" w:rsidRPr="00827EDB" w:rsidRDefault="00827EDB" w:rsidP="007A3B13">
            <w:pPr>
              <w:jc w:val="center"/>
              <w:rPr>
                <w:sz w:val="20"/>
                <w:szCs w:val="20"/>
              </w:rPr>
            </w:pPr>
            <w:r w:rsidRPr="00827EDB">
              <w:rPr>
                <w:sz w:val="20"/>
                <w:szCs w:val="20"/>
              </w:rPr>
              <w:t>Ideal for high-traffic areas and regions with extreme temperature variations, providing resistance to rutting and fatigue cracking.</w:t>
            </w:r>
          </w:p>
        </w:tc>
      </w:tr>
      <w:tr w:rsidR="00827EDB" w:rsidRPr="00827EDB" w14:paraId="2CCE04D6" w14:textId="77777777" w:rsidTr="00827EDB">
        <w:trPr>
          <w:trHeight w:val="300"/>
        </w:trPr>
        <w:tc>
          <w:tcPr>
            <w:tcW w:w="0" w:type="auto"/>
            <w:vMerge w:val="restart"/>
            <w:tcBorders>
              <w:top w:val="single" w:sz="12" w:space="0" w:color="000000"/>
            </w:tcBorders>
            <w:vAlign w:val="center"/>
          </w:tcPr>
          <w:p w14:paraId="0D587966" w14:textId="77777777" w:rsidR="00827EDB" w:rsidRPr="00827EDB" w:rsidRDefault="00827EDB" w:rsidP="007A3B13">
            <w:pPr>
              <w:jc w:val="center"/>
              <w:rPr>
                <w:b/>
                <w:bCs/>
                <w:sz w:val="20"/>
                <w:szCs w:val="20"/>
              </w:rPr>
            </w:pPr>
            <w:r w:rsidRPr="00827EDB">
              <w:rPr>
                <w:b/>
                <w:bCs/>
                <w:sz w:val="20"/>
                <w:szCs w:val="20"/>
              </w:rPr>
              <w:t>Colorado</w:t>
            </w:r>
          </w:p>
        </w:tc>
        <w:tc>
          <w:tcPr>
            <w:tcW w:w="0" w:type="auto"/>
            <w:tcBorders>
              <w:top w:val="single" w:sz="12" w:space="0" w:color="000000"/>
              <w:bottom w:val="dashSmallGap" w:sz="4" w:space="0" w:color="000000"/>
            </w:tcBorders>
            <w:vAlign w:val="center"/>
          </w:tcPr>
          <w:p w14:paraId="1635FDBF" w14:textId="77777777" w:rsidR="00827EDB" w:rsidRPr="00827EDB" w:rsidRDefault="00827EDB" w:rsidP="007A3B13">
            <w:pPr>
              <w:jc w:val="center"/>
              <w:rPr>
                <w:sz w:val="20"/>
                <w:szCs w:val="20"/>
              </w:rPr>
            </w:pPr>
            <w:r w:rsidRPr="00827EDB">
              <w:rPr>
                <w:sz w:val="20"/>
                <w:szCs w:val="20"/>
              </w:rPr>
              <w:t>58-28</w:t>
            </w:r>
          </w:p>
        </w:tc>
        <w:tc>
          <w:tcPr>
            <w:tcW w:w="0" w:type="auto"/>
            <w:vMerge w:val="restart"/>
            <w:tcBorders>
              <w:top w:val="single" w:sz="12" w:space="0" w:color="000000"/>
            </w:tcBorders>
            <w:vAlign w:val="center"/>
          </w:tcPr>
          <w:p w14:paraId="30544B00" w14:textId="77777777" w:rsidR="00827EDB" w:rsidRPr="00827EDB" w:rsidRDefault="00827EDB" w:rsidP="007A3B13">
            <w:pPr>
              <w:jc w:val="center"/>
              <w:rPr>
                <w:sz w:val="20"/>
                <w:szCs w:val="20"/>
              </w:rPr>
            </w:pPr>
            <w:r w:rsidRPr="00827EDB">
              <w:rPr>
                <w:sz w:val="20"/>
                <w:szCs w:val="20"/>
              </w:rPr>
              <w:t>Used in Superpave asphalt mixtures for road construction and maintenance.</w:t>
            </w:r>
          </w:p>
        </w:tc>
      </w:tr>
      <w:tr w:rsidR="00827EDB" w:rsidRPr="00827EDB" w14:paraId="653A3771" w14:textId="77777777" w:rsidTr="00827EDB">
        <w:trPr>
          <w:trHeight w:val="300"/>
        </w:trPr>
        <w:tc>
          <w:tcPr>
            <w:tcW w:w="0" w:type="auto"/>
            <w:vMerge/>
            <w:vAlign w:val="center"/>
          </w:tcPr>
          <w:p w14:paraId="769C444E" w14:textId="77777777" w:rsidR="00827EDB" w:rsidRPr="00827EDB" w:rsidRDefault="00827EDB" w:rsidP="007A3B13">
            <w:pPr>
              <w:jc w:val="center"/>
              <w:rPr>
                <w:b/>
                <w:bCs/>
                <w:sz w:val="20"/>
                <w:szCs w:val="20"/>
              </w:rPr>
            </w:pPr>
          </w:p>
        </w:tc>
        <w:tc>
          <w:tcPr>
            <w:tcW w:w="0" w:type="auto"/>
            <w:tcBorders>
              <w:top w:val="dashSmallGap" w:sz="4" w:space="0" w:color="000000"/>
              <w:bottom w:val="dashSmallGap" w:sz="4" w:space="0" w:color="000000"/>
            </w:tcBorders>
            <w:vAlign w:val="center"/>
          </w:tcPr>
          <w:p w14:paraId="63F557E0" w14:textId="77777777" w:rsidR="00827EDB" w:rsidRPr="00827EDB" w:rsidRDefault="00827EDB" w:rsidP="007A3B13">
            <w:pPr>
              <w:jc w:val="center"/>
              <w:rPr>
                <w:sz w:val="20"/>
                <w:szCs w:val="20"/>
              </w:rPr>
            </w:pPr>
            <w:r w:rsidRPr="00827EDB">
              <w:rPr>
                <w:sz w:val="20"/>
                <w:szCs w:val="20"/>
              </w:rPr>
              <w:t>58-34</w:t>
            </w:r>
          </w:p>
        </w:tc>
        <w:tc>
          <w:tcPr>
            <w:tcW w:w="0" w:type="auto"/>
            <w:vMerge/>
            <w:vAlign w:val="center"/>
          </w:tcPr>
          <w:p w14:paraId="563909CF" w14:textId="77777777" w:rsidR="00827EDB" w:rsidRPr="00827EDB" w:rsidRDefault="00827EDB" w:rsidP="007A3B13">
            <w:pPr>
              <w:jc w:val="center"/>
              <w:rPr>
                <w:sz w:val="20"/>
                <w:szCs w:val="20"/>
              </w:rPr>
            </w:pPr>
          </w:p>
        </w:tc>
      </w:tr>
      <w:tr w:rsidR="00827EDB" w:rsidRPr="00827EDB" w14:paraId="5445A56E" w14:textId="77777777" w:rsidTr="00827EDB">
        <w:trPr>
          <w:trHeight w:val="300"/>
        </w:trPr>
        <w:tc>
          <w:tcPr>
            <w:tcW w:w="0" w:type="auto"/>
            <w:vMerge/>
            <w:vAlign w:val="center"/>
          </w:tcPr>
          <w:p w14:paraId="056DE3D0" w14:textId="77777777" w:rsidR="00827EDB" w:rsidRPr="00827EDB" w:rsidRDefault="00827EDB" w:rsidP="007A3B13">
            <w:pPr>
              <w:jc w:val="center"/>
              <w:rPr>
                <w:b/>
                <w:bCs/>
                <w:sz w:val="20"/>
                <w:szCs w:val="20"/>
              </w:rPr>
            </w:pPr>
          </w:p>
        </w:tc>
        <w:tc>
          <w:tcPr>
            <w:tcW w:w="0" w:type="auto"/>
            <w:tcBorders>
              <w:top w:val="dashSmallGap" w:sz="4" w:space="0" w:color="000000"/>
              <w:bottom w:val="dashSmallGap" w:sz="4" w:space="0" w:color="000000"/>
            </w:tcBorders>
            <w:vAlign w:val="center"/>
          </w:tcPr>
          <w:p w14:paraId="63C95C68" w14:textId="77777777" w:rsidR="00827EDB" w:rsidRPr="00827EDB" w:rsidRDefault="00827EDB" w:rsidP="007A3B13">
            <w:pPr>
              <w:jc w:val="center"/>
              <w:rPr>
                <w:sz w:val="20"/>
                <w:szCs w:val="20"/>
              </w:rPr>
            </w:pPr>
            <w:r w:rsidRPr="00827EDB">
              <w:rPr>
                <w:sz w:val="20"/>
                <w:szCs w:val="20"/>
              </w:rPr>
              <w:t>64-22</w:t>
            </w:r>
          </w:p>
        </w:tc>
        <w:tc>
          <w:tcPr>
            <w:tcW w:w="0" w:type="auto"/>
            <w:vMerge/>
            <w:vAlign w:val="center"/>
          </w:tcPr>
          <w:p w14:paraId="3EEAE450" w14:textId="77777777" w:rsidR="00827EDB" w:rsidRPr="00827EDB" w:rsidRDefault="00827EDB" w:rsidP="007A3B13">
            <w:pPr>
              <w:jc w:val="center"/>
              <w:rPr>
                <w:sz w:val="20"/>
                <w:szCs w:val="20"/>
              </w:rPr>
            </w:pPr>
          </w:p>
        </w:tc>
      </w:tr>
      <w:tr w:rsidR="00827EDB" w:rsidRPr="00827EDB" w14:paraId="097A5C5B" w14:textId="77777777" w:rsidTr="00827EDB">
        <w:trPr>
          <w:trHeight w:val="300"/>
        </w:trPr>
        <w:tc>
          <w:tcPr>
            <w:tcW w:w="0" w:type="auto"/>
            <w:vMerge/>
            <w:vAlign w:val="center"/>
          </w:tcPr>
          <w:p w14:paraId="0EE85B09" w14:textId="77777777" w:rsidR="00827EDB" w:rsidRPr="00827EDB" w:rsidRDefault="00827EDB" w:rsidP="007A3B13">
            <w:pPr>
              <w:jc w:val="center"/>
              <w:rPr>
                <w:b/>
                <w:bCs/>
                <w:sz w:val="20"/>
                <w:szCs w:val="20"/>
              </w:rPr>
            </w:pPr>
          </w:p>
        </w:tc>
        <w:tc>
          <w:tcPr>
            <w:tcW w:w="0" w:type="auto"/>
            <w:tcBorders>
              <w:top w:val="dashSmallGap" w:sz="4" w:space="0" w:color="000000"/>
              <w:bottom w:val="dashSmallGap" w:sz="4" w:space="0" w:color="000000"/>
            </w:tcBorders>
            <w:vAlign w:val="center"/>
          </w:tcPr>
          <w:p w14:paraId="02F9153B" w14:textId="77777777" w:rsidR="00827EDB" w:rsidRPr="00827EDB" w:rsidRDefault="00827EDB" w:rsidP="007A3B13">
            <w:pPr>
              <w:jc w:val="center"/>
              <w:rPr>
                <w:sz w:val="20"/>
                <w:szCs w:val="20"/>
              </w:rPr>
            </w:pPr>
            <w:r w:rsidRPr="00827EDB">
              <w:rPr>
                <w:sz w:val="20"/>
                <w:szCs w:val="20"/>
              </w:rPr>
              <w:t>64-28</w:t>
            </w:r>
          </w:p>
        </w:tc>
        <w:tc>
          <w:tcPr>
            <w:tcW w:w="0" w:type="auto"/>
            <w:vMerge/>
            <w:vAlign w:val="center"/>
          </w:tcPr>
          <w:p w14:paraId="28B02B50" w14:textId="77777777" w:rsidR="00827EDB" w:rsidRPr="00827EDB" w:rsidRDefault="00827EDB" w:rsidP="007A3B13">
            <w:pPr>
              <w:jc w:val="center"/>
              <w:rPr>
                <w:sz w:val="20"/>
                <w:szCs w:val="20"/>
              </w:rPr>
            </w:pPr>
          </w:p>
        </w:tc>
      </w:tr>
      <w:tr w:rsidR="00827EDB" w:rsidRPr="00827EDB" w14:paraId="1B63CEB6" w14:textId="77777777" w:rsidTr="00827EDB">
        <w:trPr>
          <w:trHeight w:val="300"/>
        </w:trPr>
        <w:tc>
          <w:tcPr>
            <w:tcW w:w="0" w:type="auto"/>
            <w:vMerge/>
            <w:vAlign w:val="center"/>
          </w:tcPr>
          <w:p w14:paraId="3635D3B2" w14:textId="77777777" w:rsidR="00827EDB" w:rsidRPr="00827EDB" w:rsidRDefault="00827EDB" w:rsidP="007A3B13">
            <w:pPr>
              <w:jc w:val="center"/>
              <w:rPr>
                <w:b/>
                <w:bCs/>
                <w:sz w:val="20"/>
                <w:szCs w:val="20"/>
              </w:rPr>
            </w:pPr>
          </w:p>
        </w:tc>
        <w:tc>
          <w:tcPr>
            <w:tcW w:w="0" w:type="auto"/>
            <w:tcBorders>
              <w:top w:val="dashSmallGap" w:sz="4" w:space="0" w:color="000000"/>
              <w:bottom w:val="dashSmallGap" w:sz="4" w:space="0" w:color="000000"/>
            </w:tcBorders>
            <w:vAlign w:val="center"/>
          </w:tcPr>
          <w:p w14:paraId="4A0715D3" w14:textId="77777777" w:rsidR="00827EDB" w:rsidRPr="00827EDB" w:rsidRDefault="00827EDB" w:rsidP="007A3B13">
            <w:pPr>
              <w:jc w:val="center"/>
              <w:rPr>
                <w:sz w:val="20"/>
                <w:szCs w:val="20"/>
              </w:rPr>
            </w:pPr>
            <w:r w:rsidRPr="00827EDB">
              <w:rPr>
                <w:sz w:val="20"/>
                <w:szCs w:val="20"/>
              </w:rPr>
              <w:t>70-28</w:t>
            </w:r>
          </w:p>
        </w:tc>
        <w:tc>
          <w:tcPr>
            <w:tcW w:w="0" w:type="auto"/>
            <w:vMerge/>
            <w:vAlign w:val="center"/>
          </w:tcPr>
          <w:p w14:paraId="0CDD2868" w14:textId="77777777" w:rsidR="00827EDB" w:rsidRPr="00827EDB" w:rsidRDefault="00827EDB" w:rsidP="007A3B13">
            <w:pPr>
              <w:jc w:val="center"/>
              <w:rPr>
                <w:sz w:val="20"/>
                <w:szCs w:val="20"/>
              </w:rPr>
            </w:pPr>
          </w:p>
        </w:tc>
      </w:tr>
      <w:tr w:rsidR="00827EDB" w:rsidRPr="00827EDB" w14:paraId="3DE71909" w14:textId="77777777" w:rsidTr="00827EDB">
        <w:trPr>
          <w:trHeight w:val="300"/>
        </w:trPr>
        <w:tc>
          <w:tcPr>
            <w:tcW w:w="0" w:type="auto"/>
            <w:vMerge/>
            <w:tcBorders>
              <w:bottom w:val="single" w:sz="12" w:space="0" w:color="000000"/>
            </w:tcBorders>
            <w:vAlign w:val="center"/>
          </w:tcPr>
          <w:p w14:paraId="5EFDE70B" w14:textId="77777777" w:rsidR="00827EDB" w:rsidRPr="00827EDB" w:rsidRDefault="00827EDB" w:rsidP="007A3B13">
            <w:pPr>
              <w:jc w:val="center"/>
              <w:rPr>
                <w:b/>
                <w:bCs/>
                <w:sz w:val="20"/>
                <w:szCs w:val="20"/>
              </w:rPr>
            </w:pPr>
          </w:p>
        </w:tc>
        <w:tc>
          <w:tcPr>
            <w:tcW w:w="0" w:type="auto"/>
            <w:tcBorders>
              <w:top w:val="dashSmallGap" w:sz="4" w:space="0" w:color="000000"/>
              <w:bottom w:val="single" w:sz="12" w:space="0" w:color="000000"/>
            </w:tcBorders>
            <w:vAlign w:val="center"/>
          </w:tcPr>
          <w:p w14:paraId="4D958369" w14:textId="77777777" w:rsidR="00827EDB" w:rsidRPr="00827EDB" w:rsidRDefault="00827EDB" w:rsidP="007A3B13">
            <w:pPr>
              <w:jc w:val="center"/>
              <w:rPr>
                <w:sz w:val="20"/>
                <w:szCs w:val="20"/>
              </w:rPr>
            </w:pPr>
            <w:r w:rsidRPr="00827EDB">
              <w:rPr>
                <w:sz w:val="20"/>
                <w:szCs w:val="20"/>
              </w:rPr>
              <w:t>76-28</w:t>
            </w:r>
          </w:p>
        </w:tc>
        <w:tc>
          <w:tcPr>
            <w:tcW w:w="0" w:type="auto"/>
            <w:vMerge/>
            <w:tcBorders>
              <w:bottom w:val="single" w:sz="12" w:space="0" w:color="000000"/>
            </w:tcBorders>
            <w:vAlign w:val="center"/>
          </w:tcPr>
          <w:p w14:paraId="7BDF3AFE" w14:textId="77777777" w:rsidR="00827EDB" w:rsidRPr="00827EDB" w:rsidRDefault="00827EDB" w:rsidP="007A3B13">
            <w:pPr>
              <w:jc w:val="center"/>
              <w:rPr>
                <w:sz w:val="20"/>
                <w:szCs w:val="20"/>
              </w:rPr>
            </w:pPr>
          </w:p>
        </w:tc>
      </w:tr>
      <w:tr w:rsidR="00827EDB" w:rsidRPr="00827EDB" w14:paraId="6548DA02" w14:textId="77777777" w:rsidTr="00827EDB">
        <w:trPr>
          <w:trHeight w:val="300"/>
        </w:trPr>
        <w:tc>
          <w:tcPr>
            <w:tcW w:w="0" w:type="auto"/>
            <w:tcBorders>
              <w:top w:val="single" w:sz="12" w:space="0" w:color="000000"/>
              <w:bottom w:val="single" w:sz="12" w:space="0" w:color="000000"/>
            </w:tcBorders>
            <w:vAlign w:val="center"/>
          </w:tcPr>
          <w:p w14:paraId="65B8445C" w14:textId="77777777" w:rsidR="00827EDB" w:rsidRPr="00827EDB" w:rsidRDefault="00827EDB" w:rsidP="007A3B13">
            <w:pPr>
              <w:jc w:val="center"/>
              <w:rPr>
                <w:b/>
                <w:bCs/>
                <w:sz w:val="20"/>
                <w:szCs w:val="20"/>
              </w:rPr>
            </w:pPr>
            <w:r w:rsidRPr="00827EDB">
              <w:rPr>
                <w:b/>
                <w:bCs/>
                <w:sz w:val="20"/>
                <w:szCs w:val="20"/>
              </w:rPr>
              <w:t>Hawaii</w:t>
            </w:r>
          </w:p>
        </w:tc>
        <w:tc>
          <w:tcPr>
            <w:tcW w:w="0" w:type="auto"/>
            <w:tcBorders>
              <w:top w:val="single" w:sz="12" w:space="0" w:color="000000"/>
              <w:bottom w:val="single" w:sz="12" w:space="0" w:color="000000"/>
            </w:tcBorders>
            <w:vAlign w:val="center"/>
          </w:tcPr>
          <w:p w14:paraId="6923724F" w14:textId="77777777" w:rsidR="00827EDB" w:rsidRPr="00827EDB" w:rsidRDefault="00827EDB" w:rsidP="007A3B13">
            <w:pPr>
              <w:jc w:val="center"/>
              <w:rPr>
                <w:sz w:val="20"/>
                <w:szCs w:val="20"/>
              </w:rPr>
            </w:pPr>
            <w:r w:rsidRPr="00827EDB">
              <w:rPr>
                <w:sz w:val="20"/>
                <w:szCs w:val="20"/>
              </w:rPr>
              <w:t>64-16</w:t>
            </w:r>
          </w:p>
        </w:tc>
        <w:tc>
          <w:tcPr>
            <w:tcW w:w="0" w:type="auto"/>
            <w:tcBorders>
              <w:top w:val="single" w:sz="12" w:space="0" w:color="000000"/>
              <w:bottom w:val="single" w:sz="12" w:space="0" w:color="000000"/>
            </w:tcBorders>
            <w:vAlign w:val="center"/>
          </w:tcPr>
          <w:p w14:paraId="0FE52854" w14:textId="77777777" w:rsidR="00827EDB" w:rsidRPr="00827EDB" w:rsidRDefault="00827EDB" w:rsidP="007A3B13">
            <w:pPr>
              <w:jc w:val="center"/>
              <w:rPr>
                <w:sz w:val="20"/>
                <w:szCs w:val="20"/>
              </w:rPr>
            </w:pPr>
            <w:r w:rsidRPr="00827EDB">
              <w:rPr>
                <w:sz w:val="20"/>
                <w:szCs w:val="20"/>
              </w:rPr>
              <w:t>Used for tack coat in thin lift maintenance contracts, typically less than 1 1/4 inches thick.</w:t>
            </w:r>
          </w:p>
        </w:tc>
      </w:tr>
      <w:tr w:rsidR="00827EDB" w:rsidRPr="00827EDB" w14:paraId="713EF58B" w14:textId="77777777" w:rsidTr="00827EDB">
        <w:trPr>
          <w:trHeight w:val="300"/>
        </w:trPr>
        <w:tc>
          <w:tcPr>
            <w:tcW w:w="0" w:type="auto"/>
            <w:vMerge w:val="restart"/>
            <w:tcBorders>
              <w:top w:val="single" w:sz="12" w:space="0" w:color="000000"/>
            </w:tcBorders>
            <w:vAlign w:val="center"/>
          </w:tcPr>
          <w:p w14:paraId="36E0611C" w14:textId="77777777" w:rsidR="00827EDB" w:rsidRPr="00827EDB" w:rsidRDefault="00827EDB" w:rsidP="007A3B13">
            <w:pPr>
              <w:jc w:val="center"/>
              <w:rPr>
                <w:b/>
                <w:bCs/>
                <w:sz w:val="20"/>
                <w:szCs w:val="20"/>
              </w:rPr>
            </w:pPr>
            <w:r w:rsidRPr="00827EDB">
              <w:rPr>
                <w:b/>
                <w:bCs/>
                <w:sz w:val="20"/>
                <w:szCs w:val="20"/>
              </w:rPr>
              <w:lastRenderedPageBreak/>
              <w:t>Idaho</w:t>
            </w:r>
          </w:p>
        </w:tc>
        <w:tc>
          <w:tcPr>
            <w:tcW w:w="0" w:type="auto"/>
            <w:tcBorders>
              <w:top w:val="single" w:sz="12" w:space="0" w:color="000000"/>
              <w:bottom w:val="dashSmallGap" w:sz="4" w:space="0" w:color="000000"/>
            </w:tcBorders>
            <w:vAlign w:val="center"/>
          </w:tcPr>
          <w:p w14:paraId="58FA359A" w14:textId="77777777" w:rsidR="00827EDB" w:rsidRPr="00827EDB" w:rsidRDefault="00827EDB" w:rsidP="007A3B13">
            <w:pPr>
              <w:jc w:val="center"/>
              <w:rPr>
                <w:sz w:val="20"/>
                <w:szCs w:val="20"/>
              </w:rPr>
            </w:pPr>
            <w:r w:rsidRPr="00827EDB">
              <w:rPr>
                <w:sz w:val="20"/>
                <w:szCs w:val="20"/>
              </w:rPr>
              <w:t>58-28</w:t>
            </w:r>
          </w:p>
        </w:tc>
        <w:tc>
          <w:tcPr>
            <w:tcW w:w="0" w:type="auto"/>
            <w:tcBorders>
              <w:top w:val="single" w:sz="12" w:space="0" w:color="000000"/>
              <w:bottom w:val="dashSmallGap" w:sz="4" w:space="0" w:color="000000"/>
            </w:tcBorders>
            <w:vAlign w:val="center"/>
          </w:tcPr>
          <w:p w14:paraId="11E74B43" w14:textId="77777777" w:rsidR="00827EDB" w:rsidRPr="00827EDB" w:rsidRDefault="00827EDB" w:rsidP="007A3B13">
            <w:pPr>
              <w:jc w:val="center"/>
              <w:rPr>
                <w:sz w:val="20"/>
                <w:szCs w:val="20"/>
              </w:rPr>
            </w:pPr>
            <w:r w:rsidRPr="00827EDB">
              <w:rPr>
                <w:sz w:val="20"/>
                <w:szCs w:val="20"/>
              </w:rPr>
              <w:t>General use in asphalt mixtures.</w:t>
            </w:r>
          </w:p>
        </w:tc>
      </w:tr>
      <w:tr w:rsidR="00827EDB" w:rsidRPr="00827EDB" w14:paraId="726D9B6C" w14:textId="77777777" w:rsidTr="00827EDB">
        <w:trPr>
          <w:trHeight w:val="300"/>
        </w:trPr>
        <w:tc>
          <w:tcPr>
            <w:tcW w:w="0" w:type="auto"/>
            <w:vMerge/>
            <w:vAlign w:val="center"/>
          </w:tcPr>
          <w:p w14:paraId="175EDC25" w14:textId="77777777" w:rsidR="00827EDB" w:rsidRPr="00827EDB" w:rsidRDefault="00827EDB" w:rsidP="007A3B13">
            <w:pPr>
              <w:jc w:val="center"/>
              <w:rPr>
                <w:b/>
                <w:bCs/>
                <w:sz w:val="20"/>
                <w:szCs w:val="20"/>
              </w:rPr>
            </w:pPr>
          </w:p>
        </w:tc>
        <w:tc>
          <w:tcPr>
            <w:tcW w:w="0" w:type="auto"/>
            <w:tcBorders>
              <w:top w:val="dashSmallGap" w:sz="4" w:space="0" w:color="000000"/>
              <w:bottom w:val="dashSmallGap" w:sz="4" w:space="0" w:color="000000"/>
            </w:tcBorders>
            <w:vAlign w:val="center"/>
          </w:tcPr>
          <w:p w14:paraId="2D303AA7" w14:textId="77777777" w:rsidR="00827EDB" w:rsidRPr="00827EDB" w:rsidRDefault="00827EDB" w:rsidP="007A3B13">
            <w:pPr>
              <w:jc w:val="center"/>
              <w:rPr>
                <w:sz w:val="20"/>
                <w:szCs w:val="20"/>
              </w:rPr>
            </w:pPr>
            <w:r w:rsidRPr="00827EDB">
              <w:rPr>
                <w:sz w:val="20"/>
                <w:szCs w:val="20"/>
              </w:rPr>
              <w:t>58-34</w:t>
            </w:r>
          </w:p>
        </w:tc>
        <w:tc>
          <w:tcPr>
            <w:tcW w:w="0" w:type="auto"/>
            <w:tcBorders>
              <w:top w:val="dashSmallGap" w:sz="4" w:space="0" w:color="000000"/>
              <w:bottom w:val="dashSmallGap" w:sz="4" w:space="0" w:color="000000"/>
            </w:tcBorders>
            <w:vAlign w:val="center"/>
          </w:tcPr>
          <w:p w14:paraId="2E46EFE3" w14:textId="77777777" w:rsidR="00827EDB" w:rsidRPr="00827EDB" w:rsidRDefault="00827EDB" w:rsidP="007A3B13">
            <w:pPr>
              <w:jc w:val="center"/>
              <w:rPr>
                <w:sz w:val="20"/>
                <w:szCs w:val="20"/>
              </w:rPr>
            </w:pPr>
            <w:r w:rsidRPr="00827EDB">
              <w:rPr>
                <w:sz w:val="20"/>
                <w:szCs w:val="20"/>
              </w:rPr>
              <w:t>Adjusted binder grade for higher low-temperature performance.</w:t>
            </w:r>
          </w:p>
        </w:tc>
      </w:tr>
      <w:tr w:rsidR="00827EDB" w:rsidRPr="00827EDB" w14:paraId="1C127D49" w14:textId="77777777" w:rsidTr="00827EDB">
        <w:trPr>
          <w:trHeight w:val="300"/>
        </w:trPr>
        <w:tc>
          <w:tcPr>
            <w:tcW w:w="0" w:type="auto"/>
            <w:vMerge/>
            <w:vAlign w:val="center"/>
          </w:tcPr>
          <w:p w14:paraId="71F074C5" w14:textId="77777777" w:rsidR="00827EDB" w:rsidRPr="00827EDB" w:rsidRDefault="00827EDB" w:rsidP="007A3B13">
            <w:pPr>
              <w:jc w:val="center"/>
              <w:rPr>
                <w:b/>
                <w:bCs/>
                <w:sz w:val="20"/>
                <w:szCs w:val="20"/>
              </w:rPr>
            </w:pPr>
          </w:p>
        </w:tc>
        <w:tc>
          <w:tcPr>
            <w:tcW w:w="0" w:type="auto"/>
            <w:tcBorders>
              <w:top w:val="dashSmallGap" w:sz="4" w:space="0" w:color="000000"/>
              <w:bottom w:val="dashSmallGap" w:sz="4" w:space="0" w:color="000000"/>
            </w:tcBorders>
            <w:vAlign w:val="center"/>
          </w:tcPr>
          <w:p w14:paraId="30BC9132" w14:textId="77777777" w:rsidR="00827EDB" w:rsidRPr="00827EDB" w:rsidRDefault="00827EDB" w:rsidP="007A3B13">
            <w:pPr>
              <w:jc w:val="center"/>
              <w:rPr>
                <w:sz w:val="20"/>
                <w:szCs w:val="20"/>
              </w:rPr>
            </w:pPr>
            <w:r w:rsidRPr="00827EDB">
              <w:rPr>
                <w:sz w:val="20"/>
                <w:szCs w:val="20"/>
              </w:rPr>
              <w:t>64-28</w:t>
            </w:r>
          </w:p>
        </w:tc>
        <w:tc>
          <w:tcPr>
            <w:tcW w:w="0" w:type="auto"/>
            <w:tcBorders>
              <w:top w:val="dashSmallGap" w:sz="4" w:space="0" w:color="000000"/>
              <w:bottom w:val="dashSmallGap" w:sz="4" w:space="0" w:color="000000"/>
            </w:tcBorders>
            <w:vAlign w:val="center"/>
          </w:tcPr>
          <w:p w14:paraId="4D1AE6BB" w14:textId="77777777" w:rsidR="00827EDB" w:rsidRPr="00827EDB" w:rsidRDefault="00827EDB" w:rsidP="007A3B13">
            <w:pPr>
              <w:jc w:val="center"/>
              <w:rPr>
                <w:sz w:val="20"/>
                <w:szCs w:val="20"/>
              </w:rPr>
            </w:pPr>
            <w:r w:rsidRPr="00827EDB">
              <w:rPr>
                <w:sz w:val="20"/>
                <w:szCs w:val="20"/>
              </w:rPr>
              <w:t>Used in Superpave HMA mixtures, general use.</w:t>
            </w:r>
          </w:p>
        </w:tc>
      </w:tr>
      <w:tr w:rsidR="00827EDB" w:rsidRPr="00827EDB" w14:paraId="7D58BCCD" w14:textId="77777777" w:rsidTr="00827EDB">
        <w:trPr>
          <w:trHeight w:val="300"/>
        </w:trPr>
        <w:tc>
          <w:tcPr>
            <w:tcW w:w="0" w:type="auto"/>
            <w:vMerge/>
            <w:vAlign w:val="center"/>
          </w:tcPr>
          <w:p w14:paraId="0C5D1BD6" w14:textId="77777777" w:rsidR="00827EDB" w:rsidRPr="00827EDB" w:rsidRDefault="00827EDB" w:rsidP="007A3B13">
            <w:pPr>
              <w:jc w:val="center"/>
              <w:rPr>
                <w:b/>
                <w:bCs/>
                <w:sz w:val="20"/>
                <w:szCs w:val="20"/>
              </w:rPr>
            </w:pPr>
          </w:p>
        </w:tc>
        <w:tc>
          <w:tcPr>
            <w:tcW w:w="0" w:type="auto"/>
            <w:tcBorders>
              <w:top w:val="dashSmallGap" w:sz="4" w:space="0" w:color="000000"/>
            </w:tcBorders>
            <w:vAlign w:val="center"/>
          </w:tcPr>
          <w:p w14:paraId="6B018AB3" w14:textId="77777777" w:rsidR="00827EDB" w:rsidRPr="00827EDB" w:rsidRDefault="00827EDB" w:rsidP="007A3B13">
            <w:pPr>
              <w:jc w:val="center"/>
              <w:rPr>
                <w:sz w:val="20"/>
                <w:szCs w:val="20"/>
              </w:rPr>
            </w:pPr>
            <w:r w:rsidRPr="00827EDB">
              <w:rPr>
                <w:sz w:val="20"/>
                <w:szCs w:val="20"/>
              </w:rPr>
              <w:t>64-34</w:t>
            </w:r>
          </w:p>
        </w:tc>
        <w:tc>
          <w:tcPr>
            <w:tcW w:w="0" w:type="auto"/>
            <w:tcBorders>
              <w:top w:val="dashSmallGap" w:sz="4" w:space="0" w:color="000000"/>
            </w:tcBorders>
            <w:vAlign w:val="center"/>
          </w:tcPr>
          <w:p w14:paraId="3532EA71" w14:textId="77777777" w:rsidR="00827EDB" w:rsidRPr="00827EDB" w:rsidRDefault="00827EDB" w:rsidP="007A3B13">
            <w:pPr>
              <w:jc w:val="center"/>
              <w:rPr>
                <w:sz w:val="20"/>
                <w:szCs w:val="20"/>
              </w:rPr>
            </w:pPr>
            <w:r w:rsidRPr="00827EDB">
              <w:rPr>
                <w:sz w:val="20"/>
                <w:szCs w:val="20"/>
              </w:rPr>
              <w:t>Adjusted binder grade for higher low-temperature performance.</w:t>
            </w:r>
          </w:p>
        </w:tc>
      </w:tr>
      <w:tr w:rsidR="00827EDB" w:rsidRPr="00827EDB" w14:paraId="5C62593F" w14:textId="77777777" w:rsidTr="00827EDB">
        <w:trPr>
          <w:trHeight w:val="300"/>
        </w:trPr>
        <w:tc>
          <w:tcPr>
            <w:tcW w:w="0" w:type="auto"/>
            <w:vMerge/>
            <w:vAlign w:val="center"/>
          </w:tcPr>
          <w:p w14:paraId="504FF6D0" w14:textId="77777777" w:rsidR="00827EDB" w:rsidRPr="00827EDB" w:rsidRDefault="00827EDB" w:rsidP="007A3B13">
            <w:pPr>
              <w:jc w:val="center"/>
              <w:rPr>
                <w:b/>
                <w:bCs/>
                <w:sz w:val="20"/>
                <w:szCs w:val="20"/>
              </w:rPr>
            </w:pPr>
          </w:p>
        </w:tc>
        <w:tc>
          <w:tcPr>
            <w:tcW w:w="0" w:type="auto"/>
            <w:tcBorders>
              <w:top w:val="dashSmallGap" w:sz="4" w:space="0" w:color="000000"/>
              <w:bottom w:val="dashSmallGap" w:sz="4" w:space="0" w:color="000000"/>
            </w:tcBorders>
            <w:vAlign w:val="center"/>
          </w:tcPr>
          <w:p w14:paraId="26BC6A99" w14:textId="77777777" w:rsidR="00827EDB" w:rsidRPr="00827EDB" w:rsidRDefault="00827EDB" w:rsidP="007A3B13">
            <w:pPr>
              <w:jc w:val="center"/>
              <w:rPr>
                <w:sz w:val="20"/>
                <w:szCs w:val="20"/>
              </w:rPr>
            </w:pPr>
            <w:r w:rsidRPr="00827EDB">
              <w:rPr>
                <w:sz w:val="20"/>
                <w:szCs w:val="20"/>
              </w:rPr>
              <w:t>70-28</w:t>
            </w:r>
          </w:p>
        </w:tc>
        <w:tc>
          <w:tcPr>
            <w:tcW w:w="0" w:type="auto"/>
            <w:tcBorders>
              <w:top w:val="dashSmallGap" w:sz="4" w:space="0" w:color="000000"/>
              <w:bottom w:val="dashSmallGap" w:sz="4" w:space="0" w:color="000000"/>
            </w:tcBorders>
            <w:vAlign w:val="center"/>
          </w:tcPr>
          <w:p w14:paraId="25522BAD" w14:textId="77777777" w:rsidR="00827EDB" w:rsidRPr="00827EDB" w:rsidRDefault="00827EDB" w:rsidP="007A3B13">
            <w:pPr>
              <w:jc w:val="center"/>
              <w:rPr>
                <w:sz w:val="20"/>
                <w:szCs w:val="20"/>
              </w:rPr>
            </w:pPr>
            <w:r w:rsidRPr="00827EDB">
              <w:rPr>
                <w:sz w:val="20"/>
                <w:szCs w:val="20"/>
              </w:rPr>
              <w:t>Used in Superpave HMA mixtures, heavy traffic areas.</w:t>
            </w:r>
          </w:p>
        </w:tc>
      </w:tr>
      <w:tr w:rsidR="00827EDB" w:rsidRPr="00827EDB" w14:paraId="65477C21" w14:textId="77777777" w:rsidTr="00827EDB">
        <w:trPr>
          <w:trHeight w:val="300"/>
        </w:trPr>
        <w:tc>
          <w:tcPr>
            <w:tcW w:w="0" w:type="auto"/>
            <w:vMerge/>
            <w:vAlign w:val="center"/>
          </w:tcPr>
          <w:p w14:paraId="4406B814" w14:textId="77777777" w:rsidR="00827EDB" w:rsidRPr="00827EDB" w:rsidRDefault="00827EDB" w:rsidP="007A3B13">
            <w:pPr>
              <w:jc w:val="center"/>
              <w:rPr>
                <w:b/>
                <w:bCs/>
                <w:sz w:val="20"/>
                <w:szCs w:val="20"/>
              </w:rPr>
            </w:pPr>
          </w:p>
        </w:tc>
        <w:tc>
          <w:tcPr>
            <w:tcW w:w="0" w:type="auto"/>
            <w:tcBorders>
              <w:top w:val="dashSmallGap" w:sz="4" w:space="0" w:color="000000"/>
              <w:bottom w:val="dashSmallGap" w:sz="4" w:space="0" w:color="000000"/>
            </w:tcBorders>
            <w:vAlign w:val="center"/>
          </w:tcPr>
          <w:p w14:paraId="50D0AA36" w14:textId="77777777" w:rsidR="00827EDB" w:rsidRPr="00827EDB" w:rsidRDefault="00827EDB" w:rsidP="007A3B13">
            <w:pPr>
              <w:jc w:val="center"/>
              <w:rPr>
                <w:sz w:val="20"/>
                <w:szCs w:val="20"/>
              </w:rPr>
            </w:pPr>
            <w:r w:rsidRPr="00827EDB">
              <w:rPr>
                <w:sz w:val="20"/>
                <w:szCs w:val="20"/>
              </w:rPr>
              <w:t>70-34</w:t>
            </w:r>
          </w:p>
        </w:tc>
        <w:tc>
          <w:tcPr>
            <w:tcW w:w="0" w:type="auto"/>
            <w:tcBorders>
              <w:top w:val="dashSmallGap" w:sz="4" w:space="0" w:color="000000"/>
              <w:bottom w:val="dashSmallGap" w:sz="4" w:space="0" w:color="000000"/>
            </w:tcBorders>
            <w:vAlign w:val="center"/>
          </w:tcPr>
          <w:p w14:paraId="701EB660" w14:textId="77777777" w:rsidR="00827EDB" w:rsidRPr="00827EDB" w:rsidRDefault="00827EDB" w:rsidP="007A3B13">
            <w:pPr>
              <w:jc w:val="center"/>
              <w:rPr>
                <w:sz w:val="20"/>
                <w:szCs w:val="20"/>
              </w:rPr>
            </w:pPr>
            <w:r w:rsidRPr="00827EDB">
              <w:rPr>
                <w:sz w:val="20"/>
                <w:szCs w:val="20"/>
              </w:rPr>
              <w:t>Adjusted binder grade for higher low-temperature performance.</w:t>
            </w:r>
          </w:p>
        </w:tc>
      </w:tr>
      <w:tr w:rsidR="00827EDB" w:rsidRPr="00827EDB" w14:paraId="6EF89CE0" w14:textId="77777777" w:rsidTr="00827EDB">
        <w:trPr>
          <w:trHeight w:val="300"/>
        </w:trPr>
        <w:tc>
          <w:tcPr>
            <w:tcW w:w="0" w:type="auto"/>
            <w:vMerge/>
            <w:vAlign w:val="center"/>
          </w:tcPr>
          <w:p w14:paraId="0271F68D" w14:textId="77777777" w:rsidR="00827EDB" w:rsidRPr="00827EDB" w:rsidRDefault="00827EDB" w:rsidP="007A3B13">
            <w:pPr>
              <w:jc w:val="center"/>
              <w:rPr>
                <w:b/>
                <w:bCs/>
                <w:sz w:val="20"/>
                <w:szCs w:val="20"/>
              </w:rPr>
            </w:pPr>
          </w:p>
        </w:tc>
        <w:tc>
          <w:tcPr>
            <w:tcW w:w="0" w:type="auto"/>
            <w:tcBorders>
              <w:top w:val="dashSmallGap" w:sz="4" w:space="0" w:color="000000"/>
              <w:bottom w:val="dashSmallGap" w:sz="4" w:space="0" w:color="000000"/>
            </w:tcBorders>
            <w:vAlign w:val="center"/>
          </w:tcPr>
          <w:p w14:paraId="690C3CA9" w14:textId="77777777" w:rsidR="00827EDB" w:rsidRPr="00827EDB" w:rsidRDefault="00827EDB" w:rsidP="007A3B13">
            <w:pPr>
              <w:jc w:val="center"/>
              <w:rPr>
                <w:sz w:val="20"/>
                <w:szCs w:val="20"/>
              </w:rPr>
            </w:pPr>
            <w:r w:rsidRPr="00827EDB">
              <w:rPr>
                <w:sz w:val="20"/>
                <w:szCs w:val="20"/>
              </w:rPr>
              <w:t>76-28</w:t>
            </w:r>
          </w:p>
        </w:tc>
        <w:tc>
          <w:tcPr>
            <w:tcW w:w="0" w:type="auto"/>
            <w:tcBorders>
              <w:top w:val="dashSmallGap" w:sz="4" w:space="0" w:color="000000"/>
              <w:bottom w:val="dashSmallGap" w:sz="4" w:space="0" w:color="000000"/>
            </w:tcBorders>
            <w:vAlign w:val="center"/>
          </w:tcPr>
          <w:p w14:paraId="15801D81" w14:textId="77777777" w:rsidR="00827EDB" w:rsidRPr="00827EDB" w:rsidRDefault="00827EDB" w:rsidP="007A3B13">
            <w:pPr>
              <w:jc w:val="center"/>
              <w:rPr>
                <w:sz w:val="20"/>
                <w:szCs w:val="20"/>
              </w:rPr>
            </w:pPr>
            <w:r w:rsidRPr="00827EDB">
              <w:rPr>
                <w:sz w:val="20"/>
                <w:szCs w:val="20"/>
              </w:rPr>
              <w:t>Used in Superpave HMA mixtures, high-stress areas.</w:t>
            </w:r>
          </w:p>
        </w:tc>
      </w:tr>
      <w:tr w:rsidR="00827EDB" w:rsidRPr="00827EDB" w14:paraId="36DE86B4" w14:textId="77777777" w:rsidTr="00827EDB">
        <w:trPr>
          <w:trHeight w:val="300"/>
        </w:trPr>
        <w:tc>
          <w:tcPr>
            <w:tcW w:w="0" w:type="auto"/>
            <w:vMerge/>
            <w:vAlign w:val="center"/>
          </w:tcPr>
          <w:p w14:paraId="52A7345C" w14:textId="77777777" w:rsidR="00827EDB" w:rsidRPr="00827EDB" w:rsidRDefault="00827EDB" w:rsidP="007A3B13">
            <w:pPr>
              <w:jc w:val="center"/>
              <w:rPr>
                <w:b/>
                <w:bCs/>
                <w:sz w:val="20"/>
                <w:szCs w:val="20"/>
              </w:rPr>
            </w:pPr>
          </w:p>
        </w:tc>
        <w:tc>
          <w:tcPr>
            <w:tcW w:w="0" w:type="auto"/>
            <w:tcBorders>
              <w:top w:val="dashSmallGap" w:sz="4" w:space="0" w:color="000000"/>
              <w:bottom w:val="dashSmallGap" w:sz="4" w:space="0" w:color="000000"/>
            </w:tcBorders>
            <w:vAlign w:val="center"/>
          </w:tcPr>
          <w:p w14:paraId="73909857" w14:textId="77777777" w:rsidR="00827EDB" w:rsidRPr="00827EDB" w:rsidRDefault="00827EDB" w:rsidP="007A3B13">
            <w:pPr>
              <w:jc w:val="center"/>
              <w:rPr>
                <w:sz w:val="20"/>
                <w:szCs w:val="20"/>
              </w:rPr>
            </w:pPr>
            <w:r w:rsidRPr="00827EDB">
              <w:rPr>
                <w:sz w:val="20"/>
                <w:szCs w:val="20"/>
              </w:rPr>
              <w:t>58-28 Modified</w:t>
            </w:r>
          </w:p>
        </w:tc>
        <w:tc>
          <w:tcPr>
            <w:tcW w:w="0" w:type="auto"/>
            <w:tcBorders>
              <w:top w:val="dashSmallGap" w:sz="4" w:space="0" w:color="000000"/>
              <w:bottom w:val="dashSmallGap" w:sz="4" w:space="0" w:color="000000"/>
            </w:tcBorders>
            <w:vAlign w:val="center"/>
          </w:tcPr>
          <w:p w14:paraId="0D314987" w14:textId="77777777" w:rsidR="00827EDB" w:rsidRPr="00827EDB" w:rsidRDefault="00827EDB" w:rsidP="007A3B13">
            <w:pPr>
              <w:jc w:val="center"/>
              <w:rPr>
                <w:sz w:val="20"/>
                <w:szCs w:val="20"/>
              </w:rPr>
            </w:pPr>
            <w:r w:rsidRPr="00827EDB">
              <w:rPr>
                <w:sz w:val="20"/>
                <w:szCs w:val="20"/>
              </w:rPr>
              <w:t>Requires at least 50 percent elastic recovery, used in specific high-performance applications.</w:t>
            </w:r>
          </w:p>
        </w:tc>
      </w:tr>
      <w:tr w:rsidR="00827EDB" w:rsidRPr="00827EDB" w14:paraId="38627FBE" w14:textId="77777777" w:rsidTr="00827EDB">
        <w:trPr>
          <w:trHeight w:val="300"/>
        </w:trPr>
        <w:tc>
          <w:tcPr>
            <w:tcW w:w="0" w:type="auto"/>
            <w:vMerge/>
            <w:vAlign w:val="center"/>
          </w:tcPr>
          <w:p w14:paraId="11E265E2" w14:textId="77777777" w:rsidR="00827EDB" w:rsidRPr="00827EDB" w:rsidRDefault="00827EDB" w:rsidP="007A3B13">
            <w:pPr>
              <w:jc w:val="center"/>
              <w:rPr>
                <w:b/>
                <w:bCs/>
                <w:sz w:val="20"/>
                <w:szCs w:val="20"/>
              </w:rPr>
            </w:pPr>
          </w:p>
        </w:tc>
        <w:tc>
          <w:tcPr>
            <w:tcW w:w="0" w:type="auto"/>
            <w:tcBorders>
              <w:top w:val="dashSmallGap" w:sz="4" w:space="0" w:color="000000"/>
            </w:tcBorders>
            <w:vAlign w:val="center"/>
          </w:tcPr>
          <w:p w14:paraId="356B554F" w14:textId="77777777" w:rsidR="00827EDB" w:rsidRPr="00827EDB" w:rsidRDefault="00827EDB" w:rsidP="007A3B13">
            <w:pPr>
              <w:jc w:val="center"/>
              <w:rPr>
                <w:sz w:val="20"/>
                <w:szCs w:val="20"/>
              </w:rPr>
            </w:pPr>
            <w:r w:rsidRPr="00827EDB">
              <w:rPr>
                <w:sz w:val="20"/>
                <w:szCs w:val="20"/>
              </w:rPr>
              <w:t>58-34 Modified</w:t>
            </w:r>
          </w:p>
        </w:tc>
        <w:tc>
          <w:tcPr>
            <w:tcW w:w="0" w:type="auto"/>
            <w:tcBorders>
              <w:top w:val="dashSmallGap" w:sz="4" w:space="0" w:color="000000"/>
            </w:tcBorders>
            <w:vAlign w:val="center"/>
          </w:tcPr>
          <w:p w14:paraId="71B4991A" w14:textId="77777777" w:rsidR="00827EDB" w:rsidRPr="00827EDB" w:rsidRDefault="00827EDB" w:rsidP="007A3B13">
            <w:pPr>
              <w:jc w:val="center"/>
              <w:rPr>
                <w:sz w:val="20"/>
                <w:szCs w:val="20"/>
              </w:rPr>
            </w:pPr>
            <w:r w:rsidRPr="00827EDB">
              <w:rPr>
                <w:sz w:val="20"/>
                <w:szCs w:val="20"/>
              </w:rPr>
              <w:t>Adjusted binder grade for higher low-temperature performance with polymer modification.</w:t>
            </w:r>
          </w:p>
        </w:tc>
      </w:tr>
      <w:tr w:rsidR="00827EDB" w:rsidRPr="00827EDB" w14:paraId="45D8BF84" w14:textId="77777777" w:rsidTr="00827EDB">
        <w:trPr>
          <w:trHeight w:val="300"/>
        </w:trPr>
        <w:tc>
          <w:tcPr>
            <w:tcW w:w="0" w:type="auto"/>
            <w:vMerge w:val="restart"/>
            <w:tcBorders>
              <w:top w:val="single" w:sz="12" w:space="0" w:color="000000"/>
            </w:tcBorders>
            <w:vAlign w:val="center"/>
          </w:tcPr>
          <w:p w14:paraId="35CB7B42" w14:textId="77777777" w:rsidR="00827EDB" w:rsidRPr="00827EDB" w:rsidRDefault="00827EDB" w:rsidP="007A3B13">
            <w:pPr>
              <w:jc w:val="center"/>
              <w:rPr>
                <w:b/>
                <w:bCs/>
                <w:sz w:val="20"/>
                <w:szCs w:val="20"/>
              </w:rPr>
            </w:pPr>
            <w:r w:rsidRPr="00827EDB">
              <w:rPr>
                <w:b/>
                <w:bCs/>
                <w:sz w:val="20"/>
                <w:szCs w:val="20"/>
              </w:rPr>
              <w:t>Montana</w:t>
            </w:r>
          </w:p>
        </w:tc>
        <w:tc>
          <w:tcPr>
            <w:tcW w:w="0" w:type="auto"/>
            <w:tcBorders>
              <w:top w:val="single" w:sz="12" w:space="0" w:color="000000"/>
              <w:bottom w:val="dashSmallGap" w:sz="4" w:space="0" w:color="000000"/>
            </w:tcBorders>
            <w:vAlign w:val="center"/>
          </w:tcPr>
          <w:p w14:paraId="5A4467A5" w14:textId="77777777" w:rsidR="00827EDB" w:rsidRPr="00827EDB" w:rsidRDefault="00827EDB" w:rsidP="007A3B13">
            <w:pPr>
              <w:jc w:val="center"/>
              <w:rPr>
                <w:sz w:val="20"/>
                <w:szCs w:val="20"/>
              </w:rPr>
            </w:pPr>
            <w:r w:rsidRPr="00827EDB">
              <w:rPr>
                <w:sz w:val="20"/>
                <w:szCs w:val="20"/>
              </w:rPr>
              <w:t>64-28</w:t>
            </w:r>
          </w:p>
        </w:tc>
        <w:tc>
          <w:tcPr>
            <w:tcW w:w="0" w:type="auto"/>
            <w:vMerge w:val="restart"/>
            <w:tcBorders>
              <w:top w:val="single" w:sz="12" w:space="0" w:color="000000"/>
            </w:tcBorders>
            <w:vAlign w:val="center"/>
          </w:tcPr>
          <w:p w14:paraId="0D490886" w14:textId="77777777" w:rsidR="00827EDB" w:rsidRPr="00827EDB" w:rsidRDefault="00827EDB" w:rsidP="007A3B13">
            <w:pPr>
              <w:jc w:val="center"/>
              <w:rPr>
                <w:sz w:val="20"/>
                <w:szCs w:val="20"/>
              </w:rPr>
            </w:pPr>
            <w:r w:rsidRPr="00827EDB">
              <w:rPr>
                <w:sz w:val="20"/>
                <w:szCs w:val="20"/>
              </w:rPr>
              <w:t>General paving use after aging in the rolling thin film oven and testing in accordance with AASHTO T 51.</w:t>
            </w:r>
          </w:p>
        </w:tc>
      </w:tr>
      <w:tr w:rsidR="00827EDB" w:rsidRPr="00827EDB" w14:paraId="7CE8ADFF" w14:textId="77777777" w:rsidTr="00827EDB">
        <w:trPr>
          <w:trHeight w:val="300"/>
        </w:trPr>
        <w:tc>
          <w:tcPr>
            <w:tcW w:w="0" w:type="auto"/>
            <w:vMerge/>
            <w:vAlign w:val="center"/>
          </w:tcPr>
          <w:p w14:paraId="273805B1" w14:textId="77777777" w:rsidR="00827EDB" w:rsidRPr="00827EDB" w:rsidRDefault="00827EDB" w:rsidP="007A3B13">
            <w:pPr>
              <w:jc w:val="center"/>
              <w:rPr>
                <w:b/>
                <w:bCs/>
                <w:sz w:val="20"/>
                <w:szCs w:val="20"/>
              </w:rPr>
            </w:pPr>
          </w:p>
        </w:tc>
        <w:tc>
          <w:tcPr>
            <w:tcW w:w="0" w:type="auto"/>
            <w:tcBorders>
              <w:top w:val="dashSmallGap" w:sz="4" w:space="0" w:color="000000"/>
              <w:bottom w:val="dashSmallGap" w:sz="4" w:space="0" w:color="000000"/>
            </w:tcBorders>
            <w:vAlign w:val="center"/>
          </w:tcPr>
          <w:p w14:paraId="2B3F2FDE" w14:textId="77777777" w:rsidR="00827EDB" w:rsidRPr="00827EDB" w:rsidRDefault="00827EDB" w:rsidP="007A3B13">
            <w:pPr>
              <w:jc w:val="center"/>
              <w:rPr>
                <w:sz w:val="20"/>
                <w:szCs w:val="20"/>
              </w:rPr>
            </w:pPr>
            <w:r w:rsidRPr="00827EDB">
              <w:rPr>
                <w:sz w:val="20"/>
                <w:szCs w:val="20"/>
              </w:rPr>
              <w:t>64-34</w:t>
            </w:r>
          </w:p>
        </w:tc>
        <w:tc>
          <w:tcPr>
            <w:tcW w:w="0" w:type="auto"/>
            <w:vMerge/>
            <w:vAlign w:val="center"/>
          </w:tcPr>
          <w:p w14:paraId="321C25F3" w14:textId="77777777" w:rsidR="00827EDB" w:rsidRPr="00827EDB" w:rsidRDefault="00827EDB" w:rsidP="007A3B13">
            <w:pPr>
              <w:jc w:val="center"/>
              <w:rPr>
                <w:sz w:val="20"/>
                <w:szCs w:val="20"/>
              </w:rPr>
            </w:pPr>
          </w:p>
        </w:tc>
      </w:tr>
      <w:tr w:rsidR="00827EDB" w:rsidRPr="00827EDB" w14:paraId="3685BC07" w14:textId="77777777" w:rsidTr="00827EDB">
        <w:trPr>
          <w:trHeight w:val="300"/>
        </w:trPr>
        <w:tc>
          <w:tcPr>
            <w:tcW w:w="0" w:type="auto"/>
            <w:vMerge/>
            <w:vAlign w:val="center"/>
          </w:tcPr>
          <w:p w14:paraId="0567FDDC" w14:textId="77777777" w:rsidR="00827EDB" w:rsidRPr="00827EDB" w:rsidRDefault="00827EDB" w:rsidP="007A3B13">
            <w:pPr>
              <w:jc w:val="center"/>
              <w:rPr>
                <w:b/>
                <w:bCs/>
                <w:sz w:val="20"/>
                <w:szCs w:val="20"/>
              </w:rPr>
            </w:pPr>
          </w:p>
        </w:tc>
        <w:tc>
          <w:tcPr>
            <w:tcW w:w="0" w:type="auto"/>
            <w:tcBorders>
              <w:top w:val="dashSmallGap" w:sz="4" w:space="0" w:color="000000"/>
              <w:bottom w:val="dashSmallGap" w:sz="4" w:space="0" w:color="000000"/>
            </w:tcBorders>
            <w:vAlign w:val="center"/>
          </w:tcPr>
          <w:p w14:paraId="01829BE5" w14:textId="77777777" w:rsidR="00827EDB" w:rsidRPr="00827EDB" w:rsidRDefault="00827EDB" w:rsidP="007A3B13">
            <w:pPr>
              <w:jc w:val="center"/>
              <w:rPr>
                <w:sz w:val="20"/>
                <w:szCs w:val="20"/>
              </w:rPr>
            </w:pPr>
            <w:r w:rsidRPr="00827EDB">
              <w:rPr>
                <w:sz w:val="20"/>
                <w:szCs w:val="20"/>
              </w:rPr>
              <w:t>70-28</w:t>
            </w:r>
          </w:p>
        </w:tc>
        <w:tc>
          <w:tcPr>
            <w:tcW w:w="0" w:type="auto"/>
            <w:vMerge/>
            <w:tcBorders>
              <w:bottom w:val="dashSmallGap" w:sz="4" w:space="0" w:color="000000"/>
            </w:tcBorders>
            <w:vAlign w:val="center"/>
          </w:tcPr>
          <w:p w14:paraId="0AA351CC" w14:textId="77777777" w:rsidR="00827EDB" w:rsidRPr="00827EDB" w:rsidRDefault="00827EDB" w:rsidP="007A3B13">
            <w:pPr>
              <w:jc w:val="center"/>
              <w:rPr>
                <w:sz w:val="20"/>
                <w:szCs w:val="20"/>
              </w:rPr>
            </w:pPr>
          </w:p>
        </w:tc>
      </w:tr>
      <w:tr w:rsidR="00827EDB" w:rsidRPr="00827EDB" w14:paraId="625E57D4" w14:textId="77777777" w:rsidTr="00827EDB">
        <w:trPr>
          <w:trHeight w:val="300"/>
        </w:trPr>
        <w:tc>
          <w:tcPr>
            <w:tcW w:w="0" w:type="auto"/>
            <w:vMerge/>
            <w:vAlign w:val="center"/>
          </w:tcPr>
          <w:p w14:paraId="438B315F" w14:textId="77777777" w:rsidR="00827EDB" w:rsidRPr="00827EDB" w:rsidRDefault="00827EDB" w:rsidP="007A3B13">
            <w:pPr>
              <w:jc w:val="center"/>
              <w:rPr>
                <w:b/>
                <w:bCs/>
                <w:sz w:val="20"/>
                <w:szCs w:val="20"/>
              </w:rPr>
            </w:pPr>
          </w:p>
        </w:tc>
        <w:tc>
          <w:tcPr>
            <w:tcW w:w="0" w:type="auto"/>
            <w:tcBorders>
              <w:top w:val="dashSmallGap" w:sz="4" w:space="0" w:color="000000"/>
              <w:bottom w:val="dashSmallGap" w:sz="4" w:space="0" w:color="000000"/>
            </w:tcBorders>
            <w:vAlign w:val="center"/>
          </w:tcPr>
          <w:p w14:paraId="4DF1DCFB" w14:textId="77777777" w:rsidR="00827EDB" w:rsidRPr="00827EDB" w:rsidRDefault="00827EDB" w:rsidP="007A3B13">
            <w:pPr>
              <w:jc w:val="center"/>
              <w:rPr>
                <w:sz w:val="20"/>
                <w:szCs w:val="20"/>
              </w:rPr>
            </w:pPr>
            <w:r w:rsidRPr="00827EDB">
              <w:rPr>
                <w:sz w:val="20"/>
                <w:szCs w:val="20"/>
              </w:rPr>
              <w:t>58-28</w:t>
            </w:r>
          </w:p>
        </w:tc>
        <w:tc>
          <w:tcPr>
            <w:tcW w:w="0" w:type="auto"/>
            <w:vMerge w:val="restart"/>
            <w:tcBorders>
              <w:top w:val="dashSmallGap" w:sz="4" w:space="0" w:color="000000"/>
            </w:tcBorders>
            <w:vAlign w:val="center"/>
          </w:tcPr>
          <w:p w14:paraId="52B7705C" w14:textId="77777777" w:rsidR="00827EDB" w:rsidRPr="00827EDB" w:rsidRDefault="00827EDB" w:rsidP="007A3B13">
            <w:pPr>
              <w:jc w:val="center"/>
              <w:rPr>
                <w:sz w:val="20"/>
                <w:szCs w:val="20"/>
              </w:rPr>
            </w:pPr>
            <w:r w:rsidRPr="00827EDB">
              <w:rPr>
                <w:sz w:val="20"/>
                <w:szCs w:val="20"/>
              </w:rPr>
              <w:t>Meets the dynamic shear requirements for original and RTFO residue for specific temperature grades.</w:t>
            </w:r>
          </w:p>
        </w:tc>
      </w:tr>
      <w:tr w:rsidR="00827EDB" w:rsidRPr="00827EDB" w14:paraId="49098EE8" w14:textId="77777777" w:rsidTr="00827EDB">
        <w:trPr>
          <w:trHeight w:val="300"/>
        </w:trPr>
        <w:tc>
          <w:tcPr>
            <w:tcW w:w="0" w:type="auto"/>
            <w:vMerge/>
            <w:tcBorders>
              <w:bottom w:val="single" w:sz="12" w:space="0" w:color="000000"/>
            </w:tcBorders>
            <w:vAlign w:val="center"/>
          </w:tcPr>
          <w:p w14:paraId="585C5B1F" w14:textId="77777777" w:rsidR="00827EDB" w:rsidRPr="00827EDB" w:rsidRDefault="00827EDB" w:rsidP="007A3B13">
            <w:pPr>
              <w:jc w:val="center"/>
              <w:rPr>
                <w:b/>
                <w:bCs/>
                <w:sz w:val="20"/>
                <w:szCs w:val="20"/>
              </w:rPr>
            </w:pPr>
          </w:p>
        </w:tc>
        <w:tc>
          <w:tcPr>
            <w:tcW w:w="0" w:type="auto"/>
            <w:tcBorders>
              <w:top w:val="dashSmallGap" w:sz="4" w:space="0" w:color="000000"/>
              <w:bottom w:val="single" w:sz="12" w:space="0" w:color="000000"/>
            </w:tcBorders>
            <w:vAlign w:val="center"/>
          </w:tcPr>
          <w:p w14:paraId="6A209ECF" w14:textId="77777777" w:rsidR="00827EDB" w:rsidRPr="00827EDB" w:rsidRDefault="00827EDB" w:rsidP="007A3B13">
            <w:pPr>
              <w:jc w:val="center"/>
              <w:rPr>
                <w:sz w:val="20"/>
                <w:szCs w:val="20"/>
              </w:rPr>
            </w:pPr>
            <w:r w:rsidRPr="00827EDB">
              <w:rPr>
                <w:sz w:val="20"/>
                <w:szCs w:val="20"/>
              </w:rPr>
              <w:t>64-22</w:t>
            </w:r>
          </w:p>
        </w:tc>
        <w:tc>
          <w:tcPr>
            <w:tcW w:w="0" w:type="auto"/>
            <w:vMerge/>
            <w:tcBorders>
              <w:bottom w:val="single" w:sz="12" w:space="0" w:color="000000"/>
            </w:tcBorders>
            <w:vAlign w:val="center"/>
          </w:tcPr>
          <w:p w14:paraId="00795048" w14:textId="77777777" w:rsidR="00827EDB" w:rsidRPr="00827EDB" w:rsidRDefault="00827EDB" w:rsidP="007A3B13">
            <w:pPr>
              <w:jc w:val="center"/>
              <w:rPr>
                <w:sz w:val="20"/>
                <w:szCs w:val="20"/>
              </w:rPr>
            </w:pPr>
          </w:p>
        </w:tc>
      </w:tr>
      <w:tr w:rsidR="00827EDB" w:rsidRPr="00827EDB" w14:paraId="2720B480" w14:textId="77777777" w:rsidTr="00827EDB">
        <w:trPr>
          <w:trHeight w:val="300"/>
        </w:trPr>
        <w:tc>
          <w:tcPr>
            <w:tcW w:w="0" w:type="auto"/>
            <w:vMerge w:val="restart"/>
            <w:tcBorders>
              <w:top w:val="single" w:sz="12" w:space="0" w:color="000000"/>
            </w:tcBorders>
            <w:vAlign w:val="center"/>
          </w:tcPr>
          <w:p w14:paraId="0EBC2F54" w14:textId="77777777" w:rsidR="00827EDB" w:rsidRPr="00827EDB" w:rsidRDefault="00827EDB" w:rsidP="007A3B13">
            <w:pPr>
              <w:jc w:val="center"/>
              <w:rPr>
                <w:b/>
                <w:bCs/>
                <w:sz w:val="20"/>
                <w:szCs w:val="20"/>
              </w:rPr>
            </w:pPr>
            <w:r w:rsidRPr="00827EDB">
              <w:rPr>
                <w:b/>
                <w:bCs/>
                <w:sz w:val="20"/>
                <w:szCs w:val="20"/>
              </w:rPr>
              <w:t>Nevada</w:t>
            </w:r>
          </w:p>
        </w:tc>
        <w:tc>
          <w:tcPr>
            <w:tcW w:w="0" w:type="auto"/>
            <w:tcBorders>
              <w:top w:val="single" w:sz="12" w:space="0" w:color="000000"/>
              <w:bottom w:val="dashSmallGap" w:sz="4" w:space="0" w:color="000000"/>
            </w:tcBorders>
            <w:vAlign w:val="center"/>
          </w:tcPr>
          <w:p w14:paraId="64706EAC" w14:textId="77777777" w:rsidR="00827EDB" w:rsidRPr="00827EDB" w:rsidRDefault="00827EDB" w:rsidP="007A3B13">
            <w:pPr>
              <w:jc w:val="center"/>
              <w:rPr>
                <w:sz w:val="20"/>
                <w:szCs w:val="20"/>
              </w:rPr>
            </w:pPr>
            <w:r w:rsidRPr="00827EDB">
              <w:rPr>
                <w:sz w:val="20"/>
                <w:szCs w:val="20"/>
              </w:rPr>
              <w:t>58-28</w:t>
            </w:r>
          </w:p>
        </w:tc>
        <w:tc>
          <w:tcPr>
            <w:tcW w:w="0" w:type="auto"/>
            <w:tcBorders>
              <w:top w:val="single" w:sz="12" w:space="0" w:color="000000"/>
              <w:bottom w:val="dashSmallGap" w:sz="4" w:space="0" w:color="000000"/>
            </w:tcBorders>
            <w:vAlign w:val="center"/>
          </w:tcPr>
          <w:p w14:paraId="4852AF6D" w14:textId="77777777" w:rsidR="00827EDB" w:rsidRPr="00827EDB" w:rsidRDefault="00827EDB" w:rsidP="007A3B13">
            <w:pPr>
              <w:jc w:val="center"/>
              <w:rPr>
                <w:sz w:val="20"/>
                <w:szCs w:val="20"/>
              </w:rPr>
            </w:pPr>
            <w:r w:rsidRPr="00827EDB">
              <w:rPr>
                <w:sz w:val="20"/>
                <w:szCs w:val="20"/>
              </w:rPr>
              <w:t>General use in pavement constructions where moderate climates are expected.</w:t>
            </w:r>
          </w:p>
        </w:tc>
      </w:tr>
      <w:tr w:rsidR="00827EDB" w:rsidRPr="00827EDB" w14:paraId="7571A180" w14:textId="77777777" w:rsidTr="00827EDB">
        <w:trPr>
          <w:trHeight w:val="300"/>
        </w:trPr>
        <w:tc>
          <w:tcPr>
            <w:tcW w:w="0" w:type="auto"/>
            <w:vMerge/>
            <w:vAlign w:val="center"/>
          </w:tcPr>
          <w:p w14:paraId="2CB96C6A" w14:textId="77777777" w:rsidR="00827EDB" w:rsidRPr="00827EDB" w:rsidRDefault="00827EDB" w:rsidP="007A3B13">
            <w:pPr>
              <w:jc w:val="center"/>
              <w:rPr>
                <w:b/>
                <w:bCs/>
                <w:sz w:val="20"/>
                <w:szCs w:val="20"/>
              </w:rPr>
            </w:pPr>
          </w:p>
        </w:tc>
        <w:tc>
          <w:tcPr>
            <w:tcW w:w="0" w:type="auto"/>
            <w:tcBorders>
              <w:top w:val="dashSmallGap" w:sz="4" w:space="0" w:color="000000"/>
              <w:bottom w:val="dashSmallGap" w:sz="4" w:space="0" w:color="000000"/>
            </w:tcBorders>
            <w:vAlign w:val="center"/>
          </w:tcPr>
          <w:p w14:paraId="6080F725" w14:textId="77777777" w:rsidR="00827EDB" w:rsidRPr="00827EDB" w:rsidRDefault="00827EDB" w:rsidP="007A3B13">
            <w:pPr>
              <w:jc w:val="center"/>
              <w:rPr>
                <w:sz w:val="20"/>
                <w:szCs w:val="20"/>
              </w:rPr>
            </w:pPr>
            <w:r w:rsidRPr="00827EDB">
              <w:rPr>
                <w:sz w:val="20"/>
                <w:szCs w:val="20"/>
              </w:rPr>
              <w:t>64-16</w:t>
            </w:r>
          </w:p>
        </w:tc>
        <w:tc>
          <w:tcPr>
            <w:tcW w:w="0" w:type="auto"/>
            <w:tcBorders>
              <w:top w:val="dashSmallGap" w:sz="4" w:space="0" w:color="000000"/>
              <w:bottom w:val="dashSmallGap" w:sz="4" w:space="0" w:color="000000"/>
            </w:tcBorders>
            <w:vAlign w:val="center"/>
          </w:tcPr>
          <w:p w14:paraId="4E964213" w14:textId="77777777" w:rsidR="00827EDB" w:rsidRPr="00827EDB" w:rsidRDefault="00827EDB" w:rsidP="007A3B13">
            <w:pPr>
              <w:jc w:val="center"/>
              <w:rPr>
                <w:sz w:val="20"/>
                <w:szCs w:val="20"/>
              </w:rPr>
            </w:pPr>
            <w:r w:rsidRPr="00827EDB">
              <w:rPr>
                <w:sz w:val="20"/>
                <w:szCs w:val="20"/>
              </w:rPr>
              <w:t>Used in pavements subjected to moderate temperature variations.</w:t>
            </w:r>
          </w:p>
        </w:tc>
      </w:tr>
      <w:tr w:rsidR="00827EDB" w:rsidRPr="00827EDB" w14:paraId="2324969E" w14:textId="77777777" w:rsidTr="00827EDB">
        <w:trPr>
          <w:trHeight w:val="300"/>
        </w:trPr>
        <w:tc>
          <w:tcPr>
            <w:tcW w:w="0" w:type="auto"/>
            <w:vMerge/>
            <w:vAlign w:val="center"/>
          </w:tcPr>
          <w:p w14:paraId="234D9A19" w14:textId="77777777" w:rsidR="00827EDB" w:rsidRPr="00827EDB" w:rsidRDefault="00827EDB" w:rsidP="007A3B13">
            <w:pPr>
              <w:jc w:val="center"/>
              <w:rPr>
                <w:b/>
                <w:bCs/>
                <w:sz w:val="20"/>
                <w:szCs w:val="20"/>
              </w:rPr>
            </w:pPr>
          </w:p>
        </w:tc>
        <w:tc>
          <w:tcPr>
            <w:tcW w:w="0" w:type="auto"/>
            <w:tcBorders>
              <w:top w:val="dashSmallGap" w:sz="4" w:space="0" w:color="000000"/>
              <w:bottom w:val="dashSmallGap" w:sz="4" w:space="0" w:color="000000"/>
            </w:tcBorders>
            <w:vAlign w:val="center"/>
          </w:tcPr>
          <w:p w14:paraId="731D6874" w14:textId="77777777" w:rsidR="00827EDB" w:rsidRPr="00827EDB" w:rsidRDefault="00827EDB" w:rsidP="007A3B13">
            <w:pPr>
              <w:jc w:val="center"/>
              <w:rPr>
                <w:sz w:val="20"/>
                <w:szCs w:val="20"/>
              </w:rPr>
            </w:pPr>
            <w:r w:rsidRPr="00827EDB">
              <w:rPr>
                <w:sz w:val="20"/>
                <w:szCs w:val="20"/>
              </w:rPr>
              <w:t>64-22</w:t>
            </w:r>
          </w:p>
        </w:tc>
        <w:tc>
          <w:tcPr>
            <w:tcW w:w="0" w:type="auto"/>
            <w:tcBorders>
              <w:top w:val="dashSmallGap" w:sz="4" w:space="0" w:color="000000"/>
              <w:bottom w:val="dashSmallGap" w:sz="4" w:space="0" w:color="000000"/>
            </w:tcBorders>
            <w:vAlign w:val="center"/>
          </w:tcPr>
          <w:p w14:paraId="4A3D0CE5" w14:textId="77777777" w:rsidR="00827EDB" w:rsidRPr="00827EDB" w:rsidRDefault="00827EDB" w:rsidP="007A3B13">
            <w:pPr>
              <w:jc w:val="center"/>
              <w:rPr>
                <w:sz w:val="20"/>
                <w:szCs w:val="20"/>
              </w:rPr>
            </w:pPr>
            <w:r w:rsidRPr="00827EDB">
              <w:rPr>
                <w:sz w:val="20"/>
                <w:szCs w:val="20"/>
              </w:rPr>
              <w:t>Suitable for pavements in areas with higher temperature fluctuations.</w:t>
            </w:r>
          </w:p>
        </w:tc>
      </w:tr>
      <w:tr w:rsidR="00827EDB" w:rsidRPr="00827EDB" w14:paraId="0B29C0FC" w14:textId="77777777" w:rsidTr="00827EDB">
        <w:trPr>
          <w:trHeight w:val="300"/>
        </w:trPr>
        <w:tc>
          <w:tcPr>
            <w:tcW w:w="0" w:type="auto"/>
            <w:vMerge/>
            <w:vAlign w:val="center"/>
          </w:tcPr>
          <w:p w14:paraId="4DB2F4AE" w14:textId="77777777" w:rsidR="00827EDB" w:rsidRPr="00827EDB" w:rsidRDefault="00827EDB" w:rsidP="007A3B13">
            <w:pPr>
              <w:jc w:val="center"/>
              <w:rPr>
                <w:b/>
                <w:bCs/>
                <w:sz w:val="20"/>
                <w:szCs w:val="20"/>
              </w:rPr>
            </w:pPr>
          </w:p>
        </w:tc>
        <w:tc>
          <w:tcPr>
            <w:tcW w:w="0" w:type="auto"/>
            <w:tcBorders>
              <w:top w:val="dashSmallGap" w:sz="4" w:space="0" w:color="000000"/>
              <w:bottom w:val="dashSmallGap" w:sz="4" w:space="0" w:color="000000"/>
            </w:tcBorders>
            <w:vAlign w:val="center"/>
          </w:tcPr>
          <w:p w14:paraId="65618369" w14:textId="77777777" w:rsidR="00827EDB" w:rsidRPr="00827EDB" w:rsidRDefault="00827EDB" w:rsidP="007A3B13">
            <w:pPr>
              <w:jc w:val="center"/>
              <w:rPr>
                <w:sz w:val="20"/>
                <w:szCs w:val="20"/>
              </w:rPr>
            </w:pPr>
            <w:r w:rsidRPr="00827EDB">
              <w:rPr>
                <w:sz w:val="20"/>
                <w:szCs w:val="20"/>
              </w:rPr>
              <w:t>70-16</w:t>
            </w:r>
          </w:p>
        </w:tc>
        <w:tc>
          <w:tcPr>
            <w:tcW w:w="0" w:type="auto"/>
            <w:tcBorders>
              <w:top w:val="dashSmallGap" w:sz="4" w:space="0" w:color="000000"/>
              <w:bottom w:val="dashSmallGap" w:sz="4" w:space="0" w:color="000000"/>
            </w:tcBorders>
            <w:vAlign w:val="center"/>
          </w:tcPr>
          <w:p w14:paraId="68FB48EE" w14:textId="77777777" w:rsidR="00827EDB" w:rsidRPr="00827EDB" w:rsidRDefault="00827EDB" w:rsidP="007A3B13">
            <w:pPr>
              <w:jc w:val="center"/>
              <w:rPr>
                <w:sz w:val="20"/>
                <w:szCs w:val="20"/>
              </w:rPr>
            </w:pPr>
            <w:r w:rsidRPr="00827EDB">
              <w:rPr>
                <w:sz w:val="20"/>
                <w:szCs w:val="20"/>
              </w:rPr>
              <w:t>Typically used in high-temperature regions to prevent rutting.</w:t>
            </w:r>
          </w:p>
        </w:tc>
      </w:tr>
      <w:tr w:rsidR="00827EDB" w:rsidRPr="00827EDB" w14:paraId="0F352668" w14:textId="77777777" w:rsidTr="00827EDB">
        <w:trPr>
          <w:trHeight w:val="300"/>
        </w:trPr>
        <w:tc>
          <w:tcPr>
            <w:tcW w:w="0" w:type="auto"/>
            <w:vMerge/>
            <w:vAlign w:val="center"/>
          </w:tcPr>
          <w:p w14:paraId="5BDD33F3" w14:textId="77777777" w:rsidR="00827EDB" w:rsidRPr="00827EDB" w:rsidRDefault="00827EDB" w:rsidP="007A3B13">
            <w:pPr>
              <w:jc w:val="center"/>
              <w:rPr>
                <w:b/>
                <w:bCs/>
                <w:sz w:val="20"/>
                <w:szCs w:val="20"/>
              </w:rPr>
            </w:pPr>
          </w:p>
        </w:tc>
        <w:tc>
          <w:tcPr>
            <w:tcW w:w="0" w:type="auto"/>
            <w:tcBorders>
              <w:top w:val="dashSmallGap" w:sz="4" w:space="0" w:color="000000"/>
              <w:bottom w:val="dashSmallGap" w:sz="4" w:space="0" w:color="000000"/>
            </w:tcBorders>
            <w:vAlign w:val="center"/>
          </w:tcPr>
          <w:p w14:paraId="501ED827" w14:textId="77777777" w:rsidR="00827EDB" w:rsidRPr="00827EDB" w:rsidRDefault="00827EDB" w:rsidP="007A3B13">
            <w:pPr>
              <w:jc w:val="center"/>
              <w:rPr>
                <w:sz w:val="20"/>
                <w:szCs w:val="20"/>
              </w:rPr>
            </w:pPr>
            <w:r w:rsidRPr="00827EDB">
              <w:rPr>
                <w:sz w:val="20"/>
                <w:szCs w:val="20"/>
              </w:rPr>
              <w:t>64-28NV</w:t>
            </w:r>
          </w:p>
        </w:tc>
        <w:tc>
          <w:tcPr>
            <w:tcW w:w="0" w:type="auto"/>
            <w:tcBorders>
              <w:top w:val="dashSmallGap" w:sz="4" w:space="0" w:color="000000"/>
              <w:bottom w:val="dashSmallGap" w:sz="4" w:space="0" w:color="000000"/>
            </w:tcBorders>
            <w:vAlign w:val="center"/>
          </w:tcPr>
          <w:p w14:paraId="4A573911" w14:textId="77777777" w:rsidR="00827EDB" w:rsidRPr="00827EDB" w:rsidRDefault="00827EDB" w:rsidP="007A3B13">
            <w:pPr>
              <w:jc w:val="center"/>
              <w:rPr>
                <w:sz w:val="20"/>
                <w:szCs w:val="20"/>
              </w:rPr>
            </w:pPr>
            <w:r w:rsidRPr="00827EDB">
              <w:rPr>
                <w:sz w:val="20"/>
                <w:szCs w:val="20"/>
              </w:rPr>
              <w:t>Used in specific Nevada applications requiring additional performance criteria.</w:t>
            </w:r>
          </w:p>
        </w:tc>
      </w:tr>
      <w:tr w:rsidR="00827EDB" w:rsidRPr="00827EDB" w14:paraId="1A8DD90E" w14:textId="77777777" w:rsidTr="00827EDB">
        <w:trPr>
          <w:trHeight w:val="300"/>
        </w:trPr>
        <w:tc>
          <w:tcPr>
            <w:tcW w:w="0" w:type="auto"/>
            <w:vMerge/>
            <w:vAlign w:val="center"/>
          </w:tcPr>
          <w:p w14:paraId="050F2679" w14:textId="77777777" w:rsidR="00827EDB" w:rsidRPr="00827EDB" w:rsidRDefault="00827EDB" w:rsidP="007A3B13">
            <w:pPr>
              <w:jc w:val="center"/>
              <w:rPr>
                <w:b/>
                <w:bCs/>
                <w:sz w:val="20"/>
                <w:szCs w:val="20"/>
              </w:rPr>
            </w:pPr>
          </w:p>
        </w:tc>
        <w:tc>
          <w:tcPr>
            <w:tcW w:w="0" w:type="auto"/>
            <w:tcBorders>
              <w:top w:val="dashSmallGap" w:sz="4" w:space="0" w:color="000000"/>
              <w:bottom w:val="dashSmallGap" w:sz="4" w:space="0" w:color="000000"/>
            </w:tcBorders>
            <w:vAlign w:val="center"/>
          </w:tcPr>
          <w:p w14:paraId="31439665" w14:textId="77777777" w:rsidR="00827EDB" w:rsidRPr="00827EDB" w:rsidRDefault="00827EDB" w:rsidP="007A3B13">
            <w:pPr>
              <w:jc w:val="center"/>
              <w:rPr>
                <w:sz w:val="20"/>
                <w:szCs w:val="20"/>
              </w:rPr>
            </w:pPr>
            <w:r w:rsidRPr="00827EDB">
              <w:rPr>
                <w:sz w:val="20"/>
                <w:szCs w:val="20"/>
              </w:rPr>
              <w:t>76-22NV</w:t>
            </w:r>
          </w:p>
        </w:tc>
        <w:tc>
          <w:tcPr>
            <w:tcW w:w="0" w:type="auto"/>
            <w:tcBorders>
              <w:top w:val="dashSmallGap" w:sz="4" w:space="0" w:color="000000"/>
              <w:bottom w:val="dashSmallGap" w:sz="4" w:space="0" w:color="000000"/>
            </w:tcBorders>
            <w:vAlign w:val="center"/>
          </w:tcPr>
          <w:p w14:paraId="08ED8181" w14:textId="77777777" w:rsidR="00827EDB" w:rsidRPr="00827EDB" w:rsidRDefault="00827EDB" w:rsidP="007A3B13">
            <w:pPr>
              <w:jc w:val="center"/>
              <w:rPr>
                <w:sz w:val="20"/>
                <w:szCs w:val="20"/>
              </w:rPr>
            </w:pPr>
            <w:r w:rsidRPr="00827EDB">
              <w:rPr>
                <w:sz w:val="20"/>
                <w:szCs w:val="20"/>
              </w:rPr>
              <w:t>Modified binder used for enhanced performance in extreme temperature conditions.</w:t>
            </w:r>
          </w:p>
        </w:tc>
      </w:tr>
      <w:tr w:rsidR="00827EDB" w:rsidRPr="00827EDB" w14:paraId="24C89336" w14:textId="77777777" w:rsidTr="00827EDB">
        <w:trPr>
          <w:trHeight w:val="300"/>
        </w:trPr>
        <w:tc>
          <w:tcPr>
            <w:tcW w:w="0" w:type="auto"/>
            <w:vMerge/>
            <w:vAlign w:val="center"/>
          </w:tcPr>
          <w:p w14:paraId="4ECCA17C" w14:textId="77777777" w:rsidR="00827EDB" w:rsidRPr="00827EDB" w:rsidRDefault="00827EDB" w:rsidP="007A3B13">
            <w:pPr>
              <w:jc w:val="center"/>
              <w:rPr>
                <w:b/>
                <w:bCs/>
                <w:sz w:val="20"/>
                <w:szCs w:val="20"/>
              </w:rPr>
            </w:pPr>
          </w:p>
        </w:tc>
        <w:tc>
          <w:tcPr>
            <w:tcW w:w="0" w:type="auto"/>
            <w:tcBorders>
              <w:top w:val="dashSmallGap" w:sz="4" w:space="0" w:color="000000"/>
              <w:bottom w:val="dashSmallGap" w:sz="4" w:space="0" w:color="000000"/>
            </w:tcBorders>
            <w:vAlign w:val="center"/>
          </w:tcPr>
          <w:p w14:paraId="1B5C031E" w14:textId="77777777" w:rsidR="00827EDB" w:rsidRPr="00827EDB" w:rsidRDefault="00827EDB" w:rsidP="007A3B13">
            <w:pPr>
              <w:jc w:val="center"/>
              <w:rPr>
                <w:sz w:val="20"/>
                <w:szCs w:val="20"/>
              </w:rPr>
            </w:pPr>
            <w:r w:rsidRPr="00827EDB">
              <w:rPr>
                <w:sz w:val="20"/>
                <w:szCs w:val="20"/>
              </w:rPr>
              <w:t>64-28NVTR</w:t>
            </w:r>
          </w:p>
        </w:tc>
        <w:tc>
          <w:tcPr>
            <w:tcW w:w="0" w:type="auto"/>
            <w:tcBorders>
              <w:top w:val="dashSmallGap" w:sz="4" w:space="0" w:color="000000"/>
              <w:bottom w:val="dashSmallGap" w:sz="4" w:space="0" w:color="000000"/>
            </w:tcBorders>
            <w:vAlign w:val="center"/>
          </w:tcPr>
          <w:p w14:paraId="33F04D0C" w14:textId="77777777" w:rsidR="00827EDB" w:rsidRPr="00827EDB" w:rsidRDefault="00827EDB" w:rsidP="007A3B13">
            <w:pPr>
              <w:jc w:val="center"/>
              <w:rPr>
                <w:sz w:val="20"/>
                <w:szCs w:val="20"/>
              </w:rPr>
            </w:pPr>
            <w:r w:rsidRPr="00827EDB">
              <w:rPr>
                <w:sz w:val="20"/>
                <w:szCs w:val="20"/>
              </w:rPr>
              <w:t>Rubber-modified binder for enhanced elasticity and durability in extreme conditions.</w:t>
            </w:r>
          </w:p>
        </w:tc>
      </w:tr>
      <w:tr w:rsidR="00827EDB" w:rsidRPr="00827EDB" w14:paraId="0385314D" w14:textId="77777777" w:rsidTr="00827EDB">
        <w:trPr>
          <w:trHeight w:val="300"/>
        </w:trPr>
        <w:tc>
          <w:tcPr>
            <w:tcW w:w="0" w:type="auto"/>
            <w:vMerge/>
            <w:tcBorders>
              <w:bottom w:val="single" w:sz="12" w:space="0" w:color="000000"/>
            </w:tcBorders>
            <w:vAlign w:val="center"/>
          </w:tcPr>
          <w:p w14:paraId="3DC44DE4" w14:textId="77777777" w:rsidR="00827EDB" w:rsidRPr="00827EDB" w:rsidRDefault="00827EDB" w:rsidP="007A3B13">
            <w:pPr>
              <w:jc w:val="center"/>
              <w:rPr>
                <w:b/>
                <w:bCs/>
                <w:sz w:val="20"/>
                <w:szCs w:val="20"/>
              </w:rPr>
            </w:pPr>
          </w:p>
        </w:tc>
        <w:tc>
          <w:tcPr>
            <w:tcW w:w="0" w:type="auto"/>
            <w:tcBorders>
              <w:top w:val="dashSmallGap" w:sz="4" w:space="0" w:color="000000"/>
              <w:bottom w:val="single" w:sz="12" w:space="0" w:color="000000"/>
            </w:tcBorders>
            <w:vAlign w:val="center"/>
          </w:tcPr>
          <w:p w14:paraId="2EED0469" w14:textId="77777777" w:rsidR="00827EDB" w:rsidRPr="00827EDB" w:rsidRDefault="00827EDB" w:rsidP="007A3B13">
            <w:pPr>
              <w:jc w:val="center"/>
              <w:rPr>
                <w:sz w:val="20"/>
                <w:szCs w:val="20"/>
              </w:rPr>
            </w:pPr>
            <w:r w:rsidRPr="00827EDB">
              <w:rPr>
                <w:sz w:val="20"/>
                <w:szCs w:val="20"/>
              </w:rPr>
              <w:t>76-22NVTR</w:t>
            </w:r>
          </w:p>
        </w:tc>
        <w:tc>
          <w:tcPr>
            <w:tcW w:w="0" w:type="auto"/>
            <w:tcBorders>
              <w:top w:val="dashSmallGap" w:sz="4" w:space="0" w:color="000000"/>
              <w:bottom w:val="single" w:sz="12" w:space="0" w:color="000000"/>
            </w:tcBorders>
            <w:vAlign w:val="center"/>
          </w:tcPr>
          <w:p w14:paraId="55CF0F27" w14:textId="77777777" w:rsidR="00827EDB" w:rsidRPr="00827EDB" w:rsidRDefault="00827EDB" w:rsidP="007A3B13">
            <w:pPr>
              <w:jc w:val="center"/>
              <w:rPr>
                <w:sz w:val="20"/>
                <w:szCs w:val="20"/>
              </w:rPr>
            </w:pPr>
            <w:r w:rsidRPr="00827EDB">
              <w:rPr>
                <w:sz w:val="20"/>
                <w:szCs w:val="20"/>
              </w:rPr>
              <w:t>Rubber-modified binder used in regions with severe climate to improve performance.</w:t>
            </w:r>
          </w:p>
        </w:tc>
      </w:tr>
      <w:tr w:rsidR="00827EDB" w:rsidRPr="00827EDB" w14:paraId="22354BD9" w14:textId="77777777" w:rsidTr="00827EDB">
        <w:trPr>
          <w:trHeight w:val="300"/>
        </w:trPr>
        <w:tc>
          <w:tcPr>
            <w:tcW w:w="0" w:type="auto"/>
            <w:vMerge w:val="restart"/>
            <w:tcBorders>
              <w:top w:val="single" w:sz="12" w:space="0" w:color="000000"/>
            </w:tcBorders>
            <w:vAlign w:val="center"/>
          </w:tcPr>
          <w:p w14:paraId="27C0FA31" w14:textId="77777777" w:rsidR="00827EDB" w:rsidRPr="00827EDB" w:rsidRDefault="00827EDB" w:rsidP="007A3B13">
            <w:pPr>
              <w:jc w:val="center"/>
              <w:rPr>
                <w:b/>
                <w:bCs/>
                <w:sz w:val="20"/>
                <w:szCs w:val="20"/>
              </w:rPr>
            </w:pPr>
            <w:r w:rsidRPr="00827EDB">
              <w:rPr>
                <w:b/>
                <w:bCs/>
                <w:sz w:val="20"/>
                <w:szCs w:val="20"/>
              </w:rPr>
              <w:t>New Mexico</w:t>
            </w:r>
          </w:p>
        </w:tc>
        <w:tc>
          <w:tcPr>
            <w:tcW w:w="0" w:type="auto"/>
            <w:tcBorders>
              <w:top w:val="single" w:sz="12" w:space="0" w:color="000000"/>
              <w:bottom w:val="dashSmallGap" w:sz="4" w:space="0" w:color="000000"/>
            </w:tcBorders>
            <w:vAlign w:val="center"/>
          </w:tcPr>
          <w:p w14:paraId="314AEB84" w14:textId="77777777" w:rsidR="00827EDB" w:rsidRPr="00827EDB" w:rsidRDefault="00827EDB" w:rsidP="007A3B13">
            <w:pPr>
              <w:jc w:val="center"/>
              <w:rPr>
                <w:sz w:val="20"/>
                <w:szCs w:val="20"/>
              </w:rPr>
            </w:pPr>
            <w:r w:rsidRPr="00827EDB">
              <w:rPr>
                <w:sz w:val="20"/>
                <w:szCs w:val="20"/>
              </w:rPr>
              <w:t>64-22</w:t>
            </w:r>
          </w:p>
        </w:tc>
        <w:tc>
          <w:tcPr>
            <w:tcW w:w="0" w:type="auto"/>
            <w:tcBorders>
              <w:top w:val="single" w:sz="12" w:space="0" w:color="000000"/>
              <w:bottom w:val="dashSmallGap" w:sz="4" w:space="0" w:color="000000"/>
            </w:tcBorders>
            <w:vAlign w:val="center"/>
          </w:tcPr>
          <w:p w14:paraId="2239E5E5" w14:textId="77777777" w:rsidR="00827EDB" w:rsidRPr="00827EDB" w:rsidRDefault="00827EDB" w:rsidP="007A3B13">
            <w:pPr>
              <w:jc w:val="center"/>
              <w:rPr>
                <w:sz w:val="20"/>
                <w:szCs w:val="20"/>
              </w:rPr>
            </w:pPr>
            <w:r w:rsidRPr="00827EDB">
              <w:rPr>
                <w:sz w:val="20"/>
                <w:szCs w:val="20"/>
              </w:rPr>
              <w:t>Standard paving applications</w:t>
            </w:r>
          </w:p>
        </w:tc>
      </w:tr>
      <w:tr w:rsidR="00827EDB" w:rsidRPr="00827EDB" w14:paraId="3338D166" w14:textId="77777777" w:rsidTr="00827EDB">
        <w:trPr>
          <w:trHeight w:val="300"/>
        </w:trPr>
        <w:tc>
          <w:tcPr>
            <w:tcW w:w="0" w:type="auto"/>
            <w:vMerge/>
            <w:vAlign w:val="center"/>
          </w:tcPr>
          <w:p w14:paraId="71AB8C83" w14:textId="77777777" w:rsidR="00827EDB" w:rsidRPr="00827EDB" w:rsidRDefault="00827EDB" w:rsidP="007A3B13">
            <w:pPr>
              <w:jc w:val="center"/>
              <w:rPr>
                <w:b/>
                <w:bCs/>
                <w:sz w:val="20"/>
                <w:szCs w:val="20"/>
              </w:rPr>
            </w:pPr>
          </w:p>
        </w:tc>
        <w:tc>
          <w:tcPr>
            <w:tcW w:w="0" w:type="auto"/>
            <w:tcBorders>
              <w:top w:val="dashSmallGap" w:sz="4" w:space="0" w:color="000000"/>
              <w:bottom w:val="dashSmallGap" w:sz="4" w:space="0" w:color="000000"/>
            </w:tcBorders>
            <w:vAlign w:val="center"/>
          </w:tcPr>
          <w:p w14:paraId="5D3A5EC5" w14:textId="77777777" w:rsidR="00827EDB" w:rsidRPr="00827EDB" w:rsidRDefault="00827EDB" w:rsidP="007A3B13">
            <w:pPr>
              <w:jc w:val="center"/>
              <w:rPr>
                <w:sz w:val="20"/>
                <w:szCs w:val="20"/>
              </w:rPr>
            </w:pPr>
            <w:r w:rsidRPr="00827EDB">
              <w:rPr>
                <w:sz w:val="20"/>
                <w:szCs w:val="20"/>
              </w:rPr>
              <w:t>58-28</w:t>
            </w:r>
          </w:p>
        </w:tc>
        <w:tc>
          <w:tcPr>
            <w:tcW w:w="0" w:type="auto"/>
            <w:tcBorders>
              <w:top w:val="dashSmallGap" w:sz="4" w:space="0" w:color="000000"/>
              <w:bottom w:val="dashSmallGap" w:sz="4" w:space="0" w:color="000000"/>
            </w:tcBorders>
            <w:vAlign w:val="center"/>
          </w:tcPr>
          <w:p w14:paraId="23529C09" w14:textId="77777777" w:rsidR="00827EDB" w:rsidRPr="00827EDB" w:rsidRDefault="00827EDB" w:rsidP="007A3B13">
            <w:pPr>
              <w:jc w:val="center"/>
              <w:rPr>
                <w:sz w:val="20"/>
                <w:szCs w:val="20"/>
              </w:rPr>
            </w:pPr>
            <w:r w:rsidRPr="00827EDB">
              <w:rPr>
                <w:sz w:val="20"/>
                <w:szCs w:val="20"/>
              </w:rPr>
              <w:t>Used in colder climates where lower temperatures are a concern</w:t>
            </w:r>
          </w:p>
        </w:tc>
      </w:tr>
      <w:tr w:rsidR="00827EDB" w:rsidRPr="00827EDB" w14:paraId="280CC408" w14:textId="77777777" w:rsidTr="00827EDB">
        <w:trPr>
          <w:trHeight w:val="300"/>
        </w:trPr>
        <w:tc>
          <w:tcPr>
            <w:tcW w:w="0" w:type="auto"/>
            <w:vMerge/>
            <w:vAlign w:val="center"/>
          </w:tcPr>
          <w:p w14:paraId="25C5FE83" w14:textId="77777777" w:rsidR="00827EDB" w:rsidRPr="00827EDB" w:rsidRDefault="00827EDB" w:rsidP="007A3B13">
            <w:pPr>
              <w:jc w:val="center"/>
              <w:rPr>
                <w:b/>
                <w:bCs/>
                <w:sz w:val="20"/>
                <w:szCs w:val="20"/>
              </w:rPr>
            </w:pPr>
          </w:p>
        </w:tc>
        <w:tc>
          <w:tcPr>
            <w:tcW w:w="0" w:type="auto"/>
            <w:tcBorders>
              <w:top w:val="dashSmallGap" w:sz="4" w:space="0" w:color="000000"/>
              <w:bottom w:val="dashSmallGap" w:sz="4" w:space="0" w:color="000000"/>
            </w:tcBorders>
            <w:vAlign w:val="center"/>
          </w:tcPr>
          <w:p w14:paraId="37C1B3DE" w14:textId="77777777" w:rsidR="00827EDB" w:rsidRPr="00827EDB" w:rsidRDefault="00827EDB" w:rsidP="007A3B13">
            <w:pPr>
              <w:jc w:val="center"/>
              <w:rPr>
                <w:sz w:val="20"/>
                <w:szCs w:val="20"/>
              </w:rPr>
            </w:pPr>
            <w:r w:rsidRPr="00827EDB">
              <w:rPr>
                <w:sz w:val="20"/>
                <w:szCs w:val="20"/>
              </w:rPr>
              <w:t>76-22+ Modified</w:t>
            </w:r>
          </w:p>
        </w:tc>
        <w:tc>
          <w:tcPr>
            <w:tcW w:w="0" w:type="auto"/>
            <w:tcBorders>
              <w:top w:val="dashSmallGap" w:sz="4" w:space="0" w:color="000000"/>
              <w:bottom w:val="dashSmallGap" w:sz="4" w:space="0" w:color="000000"/>
            </w:tcBorders>
            <w:vAlign w:val="center"/>
          </w:tcPr>
          <w:p w14:paraId="1D1E220B" w14:textId="77777777" w:rsidR="00827EDB" w:rsidRPr="00827EDB" w:rsidRDefault="00827EDB" w:rsidP="007A3B13">
            <w:pPr>
              <w:jc w:val="center"/>
              <w:rPr>
                <w:sz w:val="20"/>
                <w:szCs w:val="20"/>
              </w:rPr>
            </w:pPr>
            <w:r w:rsidRPr="00827EDB">
              <w:rPr>
                <w:sz w:val="20"/>
                <w:szCs w:val="20"/>
              </w:rPr>
              <w:t>High-performance applications requiring enhanced durability and resistance to rutting</w:t>
            </w:r>
          </w:p>
        </w:tc>
      </w:tr>
      <w:tr w:rsidR="00827EDB" w:rsidRPr="00827EDB" w14:paraId="2B627008" w14:textId="77777777" w:rsidTr="00827EDB">
        <w:trPr>
          <w:trHeight w:val="300"/>
        </w:trPr>
        <w:tc>
          <w:tcPr>
            <w:tcW w:w="0" w:type="auto"/>
            <w:vMerge/>
            <w:vAlign w:val="center"/>
          </w:tcPr>
          <w:p w14:paraId="0CC93E0D" w14:textId="77777777" w:rsidR="00827EDB" w:rsidRPr="00827EDB" w:rsidRDefault="00827EDB" w:rsidP="007A3B13">
            <w:pPr>
              <w:jc w:val="center"/>
              <w:rPr>
                <w:b/>
                <w:bCs/>
                <w:sz w:val="20"/>
                <w:szCs w:val="20"/>
              </w:rPr>
            </w:pPr>
          </w:p>
        </w:tc>
        <w:tc>
          <w:tcPr>
            <w:tcW w:w="0" w:type="auto"/>
            <w:tcBorders>
              <w:top w:val="dashSmallGap" w:sz="4" w:space="0" w:color="000000"/>
              <w:bottom w:val="dashSmallGap" w:sz="4" w:space="0" w:color="000000"/>
            </w:tcBorders>
            <w:vAlign w:val="center"/>
          </w:tcPr>
          <w:p w14:paraId="1F5E35B7" w14:textId="77777777" w:rsidR="00827EDB" w:rsidRPr="00827EDB" w:rsidRDefault="00827EDB" w:rsidP="007A3B13">
            <w:pPr>
              <w:jc w:val="center"/>
              <w:rPr>
                <w:sz w:val="20"/>
                <w:szCs w:val="20"/>
              </w:rPr>
            </w:pPr>
            <w:r w:rsidRPr="00827EDB">
              <w:rPr>
                <w:sz w:val="20"/>
                <w:szCs w:val="20"/>
              </w:rPr>
              <w:t>76-28+ Modified</w:t>
            </w:r>
          </w:p>
        </w:tc>
        <w:tc>
          <w:tcPr>
            <w:tcW w:w="0" w:type="auto"/>
            <w:tcBorders>
              <w:top w:val="dashSmallGap" w:sz="4" w:space="0" w:color="000000"/>
              <w:bottom w:val="dashSmallGap" w:sz="4" w:space="0" w:color="000000"/>
            </w:tcBorders>
            <w:vAlign w:val="center"/>
          </w:tcPr>
          <w:p w14:paraId="7C3F81C5" w14:textId="77777777" w:rsidR="00827EDB" w:rsidRPr="00827EDB" w:rsidRDefault="00827EDB" w:rsidP="007A3B13">
            <w:pPr>
              <w:jc w:val="center"/>
              <w:rPr>
                <w:sz w:val="20"/>
                <w:szCs w:val="20"/>
              </w:rPr>
            </w:pPr>
            <w:r w:rsidRPr="00827EDB">
              <w:rPr>
                <w:sz w:val="20"/>
                <w:szCs w:val="20"/>
              </w:rPr>
              <w:t>High-performance applications requiring resistance to both rutting and low-temperature cracking</w:t>
            </w:r>
          </w:p>
        </w:tc>
      </w:tr>
      <w:tr w:rsidR="00827EDB" w:rsidRPr="00827EDB" w14:paraId="69BEDC95" w14:textId="77777777" w:rsidTr="00827EDB">
        <w:trPr>
          <w:trHeight w:val="300"/>
        </w:trPr>
        <w:tc>
          <w:tcPr>
            <w:tcW w:w="0" w:type="auto"/>
            <w:vMerge/>
            <w:vAlign w:val="center"/>
          </w:tcPr>
          <w:p w14:paraId="7A70BA58" w14:textId="77777777" w:rsidR="00827EDB" w:rsidRPr="00827EDB" w:rsidRDefault="00827EDB" w:rsidP="007A3B13">
            <w:pPr>
              <w:jc w:val="center"/>
              <w:rPr>
                <w:b/>
                <w:bCs/>
                <w:sz w:val="20"/>
                <w:szCs w:val="20"/>
              </w:rPr>
            </w:pPr>
          </w:p>
        </w:tc>
        <w:tc>
          <w:tcPr>
            <w:tcW w:w="0" w:type="auto"/>
            <w:tcBorders>
              <w:top w:val="dashSmallGap" w:sz="4" w:space="0" w:color="000000"/>
              <w:bottom w:val="dashSmallGap" w:sz="4" w:space="0" w:color="000000"/>
            </w:tcBorders>
            <w:vAlign w:val="center"/>
          </w:tcPr>
          <w:p w14:paraId="51A9C132" w14:textId="77777777" w:rsidR="00827EDB" w:rsidRPr="00827EDB" w:rsidRDefault="00827EDB" w:rsidP="007A3B13">
            <w:pPr>
              <w:jc w:val="center"/>
              <w:rPr>
                <w:sz w:val="20"/>
                <w:szCs w:val="20"/>
              </w:rPr>
            </w:pPr>
            <w:r w:rsidRPr="00827EDB">
              <w:rPr>
                <w:sz w:val="20"/>
                <w:szCs w:val="20"/>
              </w:rPr>
              <w:t>70-22+ Modified</w:t>
            </w:r>
          </w:p>
        </w:tc>
        <w:tc>
          <w:tcPr>
            <w:tcW w:w="0" w:type="auto"/>
            <w:tcBorders>
              <w:top w:val="dashSmallGap" w:sz="4" w:space="0" w:color="000000"/>
              <w:bottom w:val="dashSmallGap" w:sz="4" w:space="0" w:color="000000"/>
            </w:tcBorders>
            <w:vAlign w:val="center"/>
          </w:tcPr>
          <w:p w14:paraId="7865857C" w14:textId="77777777" w:rsidR="00827EDB" w:rsidRPr="00827EDB" w:rsidRDefault="00827EDB" w:rsidP="007A3B13">
            <w:pPr>
              <w:jc w:val="center"/>
              <w:rPr>
                <w:sz w:val="20"/>
                <w:szCs w:val="20"/>
              </w:rPr>
            </w:pPr>
            <w:r w:rsidRPr="00827EDB">
              <w:rPr>
                <w:sz w:val="20"/>
                <w:szCs w:val="20"/>
              </w:rPr>
              <w:t>Applications requiring improved performance over standard grades</w:t>
            </w:r>
          </w:p>
        </w:tc>
      </w:tr>
      <w:tr w:rsidR="00827EDB" w:rsidRPr="00827EDB" w14:paraId="5B5E22C0" w14:textId="77777777" w:rsidTr="00827EDB">
        <w:trPr>
          <w:trHeight w:val="300"/>
        </w:trPr>
        <w:tc>
          <w:tcPr>
            <w:tcW w:w="0" w:type="auto"/>
            <w:vMerge/>
            <w:vAlign w:val="center"/>
          </w:tcPr>
          <w:p w14:paraId="5A2127C1" w14:textId="77777777" w:rsidR="00827EDB" w:rsidRPr="00827EDB" w:rsidRDefault="00827EDB" w:rsidP="007A3B13">
            <w:pPr>
              <w:jc w:val="center"/>
              <w:rPr>
                <w:b/>
                <w:bCs/>
                <w:sz w:val="20"/>
                <w:szCs w:val="20"/>
              </w:rPr>
            </w:pPr>
          </w:p>
        </w:tc>
        <w:tc>
          <w:tcPr>
            <w:tcW w:w="0" w:type="auto"/>
            <w:tcBorders>
              <w:top w:val="dashSmallGap" w:sz="4" w:space="0" w:color="000000"/>
              <w:bottom w:val="dashSmallGap" w:sz="4" w:space="0" w:color="000000"/>
            </w:tcBorders>
            <w:vAlign w:val="center"/>
          </w:tcPr>
          <w:p w14:paraId="44FEF8F8" w14:textId="77777777" w:rsidR="00827EDB" w:rsidRPr="00827EDB" w:rsidRDefault="00827EDB" w:rsidP="007A3B13">
            <w:pPr>
              <w:jc w:val="center"/>
              <w:rPr>
                <w:sz w:val="20"/>
                <w:szCs w:val="20"/>
              </w:rPr>
            </w:pPr>
            <w:r w:rsidRPr="00827EDB">
              <w:rPr>
                <w:sz w:val="20"/>
                <w:szCs w:val="20"/>
              </w:rPr>
              <w:t>70-28+ Modified</w:t>
            </w:r>
          </w:p>
        </w:tc>
        <w:tc>
          <w:tcPr>
            <w:tcW w:w="0" w:type="auto"/>
            <w:tcBorders>
              <w:top w:val="dashSmallGap" w:sz="4" w:space="0" w:color="000000"/>
              <w:bottom w:val="dashSmallGap" w:sz="4" w:space="0" w:color="000000"/>
            </w:tcBorders>
            <w:vAlign w:val="center"/>
          </w:tcPr>
          <w:p w14:paraId="04A2247B" w14:textId="77777777" w:rsidR="00827EDB" w:rsidRPr="00827EDB" w:rsidRDefault="00827EDB" w:rsidP="007A3B13">
            <w:pPr>
              <w:jc w:val="center"/>
              <w:rPr>
                <w:sz w:val="20"/>
                <w:szCs w:val="20"/>
              </w:rPr>
            </w:pPr>
            <w:r w:rsidRPr="00827EDB">
              <w:rPr>
                <w:sz w:val="20"/>
                <w:szCs w:val="20"/>
              </w:rPr>
              <w:t>Applications requiring resistance to both rutting and low-temperature cracking</w:t>
            </w:r>
          </w:p>
        </w:tc>
      </w:tr>
      <w:tr w:rsidR="00827EDB" w:rsidRPr="00827EDB" w14:paraId="1CEF209A" w14:textId="77777777" w:rsidTr="00827EDB">
        <w:trPr>
          <w:trHeight w:val="300"/>
        </w:trPr>
        <w:tc>
          <w:tcPr>
            <w:tcW w:w="0" w:type="auto"/>
            <w:vMerge/>
            <w:vAlign w:val="center"/>
          </w:tcPr>
          <w:p w14:paraId="45681610" w14:textId="77777777" w:rsidR="00827EDB" w:rsidRPr="00827EDB" w:rsidRDefault="00827EDB" w:rsidP="007A3B13">
            <w:pPr>
              <w:jc w:val="center"/>
              <w:rPr>
                <w:b/>
                <w:bCs/>
                <w:sz w:val="20"/>
                <w:szCs w:val="20"/>
              </w:rPr>
            </w:pPr>
          </w:p>
        </w:tc>
        <w:tc>
          <w:tcPr>
            <w:tcW w:w="0" w:type="auto"/>
            <w:tcBorders>
              <w:top w:val="dashSmallGap" w:sz="4" w:space="0" w:color="000000"/>
              <w:bottom w:val="dashSmallGap" w:sz="4" w:space="0" w:color="000000"/>
            </w:tcBorders>
            <w:vAlign w:val="center"/>
          </w:tcPr>
          <w:p w14:paraId="45233662" w14:textId="77777777" w:rsidR="00827EDB" w:rsidRPr="00827EDB" w:rsidRDefault="00827EDB" w:rsidP="007A3B13">
            <w:pPr>
              <w:jc w:val="center"/>
              <w:rPr>
                <w:sz w:val="20"/>
                <w:szCs w:val="20"/>
              </w:rPr>
            </w:pPr>
            <w:r w:rsidRPr="00827EDB">
              <w:rPr>
                <w:sz w:val="20"/>
                <w:szCs w:val="20"/>
              </w:rPr>
              <w:t>76-28R+ Modified</w:t>
            </w:r>
          </w:p>
        </w:tc>
        <w:tc>
          <w:tcPr>
            <w:tcW w:w="0" w:type="auto"/>
            <w:tcBorders>
              <w:top w:val="dashSmallGap" w:sz="4" w:space="0" w:color="000000"/>
              <w:bottom w:val="dashSmallGap" w:sz="4" w:space="0" w:color="000000"/>
            </w:tcBorders>
            <w:vAlign w:val="center"/>
          </w:tcPr>
          <w:p w14:paraId="72EA2DE2" w14:textId="77777777" w:rsidR="00827EDB" w:rsidRPr="00827EDB" w:rsidRDefault="00827EDB" w:rsidP="007A3B13">
            <w:pPr>
              <w:jc w:val="center"/>
              <w:rPr>
                <w:sz w:val="20"/>
                <w:szCs w:val="20"/>
              </w:rPr>
            </w:pPr>
            <w:r w:rsidRPr="00827EDB">
              <w:rPr>
                <w:sz w:val="20"/>
                <w:szCs w:val="20"/>
              </w:rPr>
              <w:t>Applications incorporating recycled materials, needing high resistance to rutting and cracking</w:t>
            </w:r>
          </w:p>
        </w:tc>
      </w:tr>
      <w:tr w:rsidR="00827EDB" w:rsidRPr="00827EDB" w14:paraId="0741EEA7" w14:textId="77777777" w:rsidTr="00827EDB">
        <w:trPr>
          <w:trHeight w:val="300"/>
        </w:trPr>
        <w:tc>
          <w:tcPr>
            <w:tcW w:w="0" w:type="auto"/>
            <w:vMerge/>
            <w:tcBorders>
              <w:bottom w:val="single" w:sz="12" w:space="0" w:color="000000"/>
            </w:tcBorders>
            <w:vAlign w:val="center"/>
          </w:tcPr>
          <w:p w14:paraId="1CC28432" w14:textId="77777777" w:rsidR="00827EDB" w:rsidRPr="00827EDB" w:rsidRDefault="00827EDB" w:rsidP="007A3B13">
            <w:pPr>
              <w:jc w:val="center"/>
              <w:rPr>
                <w:b/>
                <w:bCs/>
                <w:sz w:val="20"/>
                <w:szCs w:val="20"/>
              </w:rPr>
            </w:pPr>
          </w:p>
        </w:tc>
        <w:tc>
          <w:tcPr>
            <w:tcW w:w="0" w:type="auto"/>
            <w:tcBorders>
              <w:top w:val="dashSmallGap" w:sz="4" w:space="0" w:color="000000"/>
              <w:bottom w:val="single" w:sz="12" w:space="0" w:color="000000"/>
            </w:tcBorders>
            <w:vAlign w:val="center"/>
          </w:tcPr>
          <w:p w14:paraId="6D563A3E" w14:textId="77777777" w:rsidR="00827EDB" w:rsidRPr="00827EDB" w:rsidRDefault="00827EDB" w:rsidP="007A3B13">
            <w:pPr>
              <w:jc w:val="center"/>
              <w:rPr>
                <w:sz w:val="20"/>
                <w:szCs w:val="20"/>
              </w:rPr>
            </w:pPr>
            <w:r w:rsidRPr="00827EDB">
              <w:rPr>
                <w:sz w:val="20"/>
                <w:szCs w:val="20"/>
              </w:rPr>
              <w:t>70-28R+ Modified</w:t>
            </w:r>
          </w:p>
        </w:tc>
        <w:tc>
          <w:tcPr>
            <w:tcW w:w="0" w:type="auto"/>
            <w:tcBorders>
              <w:top w:val="dashSmallGap" w:sz="4" w:space="0" w:color="000000"/>
              <w:bottom w:val="single" w:sz="12" w:space="0" w:color="000000"/>
            </w:tcBorders>
            <w:vAlign w:val="center"/>
          </w:tcPr>
          <w:p w14:paraId="200552B0" w14:textId="77777777" w:rsidR="00827EDB" w:rsidRPr="00827EDB" w:rsidRDefault="00827EDB" w:rsidP="007A3B13">
            <w:pPr>
              <w:jc w:val="center"/>
              <w:rPr>
                <w:sz w:val="20"/>
                <w:szCs w:val="20"/>
              </w:rPr>
            </w:pPr>
            <w:r w:rsidRPr="00827EDB">
              <w:rPr>
                <w:sz w:val="20"/>
                <w:szCs w:val="20"/>
              </w:rPr>
              <w:t>Applications incorporating recycled materials, needing balanced performance in various conditions</w:t>
            </w:r>
          </w:p>
        </w:tc>
      </w:tr>
      <w:tr w:rsidR="00827EDB" w:rsidRPr="00827EDB" w14:paraId="53F1371B" w14:textId="77777777" w:rsidTr="00827EDB">
        <w:trPr>
          <w:trHeight w:val="300"/>
        </w:trPr>
        <w:tc>
          <w:tcPr>
            <w:tcW w:w="0" w:type="auto"/>
            <w:vMerge w:val="restart"/>
            <w:tcBorders>
              <w:top w:val="single" w:sz="12" w:space="0" w:color="000000"/>
            </w:tcBorders>
            <w:vAlign w:val="center"/>
          </w:tcPr>
          <w:p w14:paraId="076D1F70" w14:textId="77777777" w:rsidR="00827EDB" w:rsidRPr="00827EDB" w:rsidRDefault="00827EDB" w:rsidP="007A3B13">
            <w:pPr>
              <w:jc w:val="center"/>
              <w:rPr>
                <w:b/>
                <w:bCs/>
                <w:sz w:val="20"/>
                <w:szCs w:val="20"/>
              </w:rPr>
            </w:pPr>
            <w:r w:rsidRPr="00827EDB">
              <w:rPr>
                <w:b/>
                <w:bCs/>
                <w:sz w:val="20"/>
                <w:szCs w:val="20"/>
              </w:rPr>
              <w:t>Oregon</w:t>
            </w:r>
          </w:p>
        </w:tc>
        <w:tc>
          <w:tcPr>
            <w:tcW w:w="0" w:type="auto"/>
            <w:tcBorders>
              <w:top w:val="single" w:sz="12" w:space="0" w:color="000000"/>
              <w:bottom w:val="dashSmallGap" w:sz="4" w:space="0" w:color="000000"/>
            </w:tcBorders>
            <w:vAlign w:val="center"/>
          </w:tcPr>
          <w:p w14:paraId="005BC9F5" w14:textId="77777777" w:rsidR="00827EDB" w:rsidRPr="00827EDB" w:rsidRDefault="00827EDB" w:rsidP="007A3B13">
            <w:pPr>
              <w:jc w:val="center"/>
              <w:rPr>
                <w:sz w:val="20"/>
                <w:szCs w:val="20"/>
              </w:rPr>
            </w:pPr>
            <w:r w:rsidRPr="00827EDB">
              <w:rPr>
                <w:sz w:val="20"/>
                <w:szCs w:val="20"/>
              </w:rPr>
              <w:t>64-22</w:t>
            </w:r>
          </w:p>
        </w:tc>
        <w:tc>
          <w:tcPr>
            <w:tcW w:w="0" w:type="auto"/>
            <w:vMerge w:val="restart"/>
            <w:tcBorders>
              <w:top w:val="single" w:sz="12" w:space="0" w:color="000000"/>
            </w:tcBorders>
            <w:vAlign w:val="center"/>
          </w:tcPr>
          <w:p w14:paraId="5C5F6D4E" w14:textId="77777777" w:rsidR="00827EDB" w:rsidRPr="00827EDB" w:rsidRDefault="00827EDB" w:rsidP="007A3B13">
            <w:pPr>
              <w:jc w:val="center"/>
              <w:rPr>
                <w:sz w:val="20"/>
                <w:szCs w:val="20"/>
              </w:rPr>
            </w:pPr>
            <w:r w:rsidRPr="00827EDB">
              <w:rPr>
                <w:sz w:val="20"/>
                <w:szCs w:val="20"/>
              </w:rPr>
              <w:t>These binders can be substituted for the specified grade of asphalt cement for guardrail flares, mailbox turnouts, road approaches, driveways, and non-travel lane areas of restricted widths that are less than 8 ft.</w:t>
            </w:r>
          </w:p>
        </w:tc>
      </w:tr>
      <w:tr w:rsidR="00827EDB" w:rsidRPr="00827EDB" w14:paraId="3DD510AC" w14:textId="77777777" w:rsidTr="00827EDB">
        <w:trPr>
          <w:trHeight w:val="300"/>
        </w:trPr>
        <w:tc>
          <w:tcPr>
            <w:tcW w:w="0" w:type="auto"/>
            <w:vMerge/>
            <w:tcBorders>
              <w:bottom w:val="single" w:sz="12" w:space="0" w:color="000000"/>
            </w:tcBorders>
            <w:vAlign w:val="center"/>
          </w:tcPr>
          <w:p w14:paraId="67DBF301" w14:textId="77777777" w:rsidR="00827EDB" w:rsidRPr="00827EDB" w:rsidRDefault="00827EDB" w:rsidP="007A3B13">
            <w:pPr>
              <w:jc w:val="center"/>
              <w:rPr>
                <w:b/>
                <w:bCs/>
                <w:sz w:val="20"/>
                <w:szCs w:val="20"/>
              </w:rPr>
            </w:pPr>
          </w:p>
        </w:tc>
        <w:tc>
          <w:tcPr>
            <w:tcW w:w="0" w:type="auto"/>
            <w:tcBorders>
              <w:top w:val="dashSmallGap" w:sz="4" w:space="0" w:color="000000"/>
              <w:bottom w:val="single" w:sz="12" w:space="0" w:color="000000"/>
            </w:tcBorders>
            <w:vAlign w:val="center"/>
          </w:tcPr>
          <w:p w14:paraId="7C06524A" w14:textId="77777777" w:rsidR="00827EDB" w:rsidRPr="00827EDB" w:rsidRDefault="00827EDB" w:rsidP="007A3B13">
            <w:pPr>
              <w:jc w:val="center"/>
              <w:rPr>
                <w:sz w:val="20"/>
                <w:szCs w:val="20"/>
              </w:rPr>
            </w:pPr>
            <w:r w:rsidRPr="00827EDB">
              <w:rPr>
                <w:sz w:val="20"/>
                <w:szCs w:val="20"/>
              </w:rPr>
              <w:t>64-28</w:t>
            </w:r>
          </w:p>
        </w:tc>
        <w:tc>
          <w:tcPr>
            <w:tcW w:w="0" w:type="auto"/>
            <w:vMerge/>
            <w:tcBorders>
              <w:bottom w:val="single" w:sz="12" w:space="0" w:color="000000"/>
            </w:tcBorders>
            <w:vAlign w:val="center"/>
          </w:tcPr>
          <w:p w14:paraId="198FD46D" w14:textId="77777777" w:rsidR="00827EDB" w:rsidRPr="00827EDB" w:rsidRDefault="00827EDB" w:rsidP="007A3B13">
            <w:pPr>
              <w:jc w:val="center"/>
              <w:rPr>
                <w:sz w:val="20"/>
                <w:szCs w:val="20"/>
              </w:rPr>
            </w:pPr>
          </w:p>
        </w:tc>
      </w:tr>
      <w:tr w:rsidR="00827EDB" w:rsidRPr="00827EDB" w14:paraId="058F01ED" w14:textId="77777777" w:rsidTr="00827EDB">
        <w:trPr>
          <w:trHeight w:val="300"/>
        </w:trPr>
        <w:tc>
          <w:tcPr>
            <w:tcW w:w="0" w:type="auto"/>
            <w:vMerge w:val="restart"/>
            <w:tcBorders>
              <w:top w:val="single" w:sz="12" w:space="0" w:color="000000"/>
            </w:tcBorders>
            <w:vAlign w:val="center"/>
          </w:tcPr>
          <w:p w14:paraId="31ED5D5E" w14:textId="77777777" w:rsidR="00827EDB" w:rsidRPr="00827EDB" w:rsidRDefault="00827EDB" w:rsidP="007A3B13">
            <w:pPr>
              <w:jc w:val="center"/>
              <w:rPr>
                <w:b/>
                <w:bCs/>
                <w:sz w:val="20"/>
                <w:szCs w:val="20"/>
              </w:rPr>
            </w:pPr>
            <w:r w:rsidRPr="00827EDB">
              <w:rPr>
                <w:b/>
                <w:bCs/>
                <w:sz w:val="20"/>
                <w:szCs w:val="20"/>
              </w:rPr>
              <w:t>Utah</w:t>
            </w:r>
          </w:p>
        </w:tc>
        <w:tc>
          <w:tcPr>
            <w:tcW w:w="0" w:type="auto"/>
            <w:tcBorders>
              <w:top w:val="single" w:sz="12" w:space="0" w:color="000000"/>
              <w:bottom w:val="dashSmallGap" w:sz="4" w:space="0" w:color="000000"/>
            </w:tcBorders>
            <w:vAlign w:val="center"/>
          </w:tcPr>
          <w:p w14:paraId="7A23B28A" w14:textId="77777777" w:rsidR="00827EDB" w:rsidRPr="00827EDB" w:rsidRDefault="00827EDB" w:rsidP="007A3B13">
            <w:pPr>
              <w:jc w:val="center"/>
              <w:rPr>
                <w:sz w:val="20"/>
                <w:szCs w:val="20"/>
              </w:rPr>
            </w:pPr>
            <w:r w:rsidRPr="00827EDB">
              <w:rPr>
                <w:sz w:val="20"/>
                <w:szCs w:val="20"/>
              </w:rPr>
              <w:t>58-34</w:t>
            </w:r>
          </w:p>
        </w:tc>
        <w:tc>
          <w:tcPr>
            <w:tcW w:w="0" w:type="auto"/>
            <w:tcBorders>
              <w:top w:val="single" w:sz="12" w:space="0" w:color="000000"/>
              <w:bottom w:val="dashSmallGap" w:sz="4" w:space="0" w:color="000000"/>
            </w:tcBorders>
            <w:vAlign w:val="center"/>
          </w:tcPr>
          <w:p w14:paraId="46855EB4" w14:textId="77777777" w:rsidR="00827EDB" w:rsidRPr="00827EDB" w:rsidRDefault="00827EDB" w:rsidP="007A3B13">
            <w:pPr>
              <w:jc w:val="center"/>
              <w:rPr>
                <w:sz w:val="20"/>
                <w:szCs w:val="20"/>
              </w:rPr>
            </w:pPr>
            <w:r w:rsidRPr="00827EDB">
              <w:rPr>
                <w:sz w:val="20"/>
                <w:szCs w:val="20"/>
              </w:rPr>
              <w:t>General use in hot mix asphalt (HMA) pavements for low and intermediate traffic volumes and temperatures.</w:t>
            </w:r>
          </w:p>
        </w:tc>
      </w:tr>
      <w:tr w:rsidR="00827EDB" w:rsidRPr="00827EDB" w14:paraId="7E161BAA" w14:textId="77777777" w:rsidTr="00827EDB">
        <w:trPr>
          <w:trHeight w:val="300"/>
        </w:trPr>
        <w:tc>
          <w:tcPr>
            <w:tcW w:w="0" w:type="auto"/>
            <w:vMerge/>
            <w:vAlign w:val="center"/>
          </w:tcPr>
          <w:p w14:paraId="5A498F1A" w14:textId="77777777" w:rsidR="00827EDB" w:rsidRPr="00827EDB" w:rsidRDefault="00827EDB" w:rsidP="007A3B13">
            <w:pPr>
              <w:jc w:val="center"/>
              <w:rPr>
                <w:b/>
                <w:bCs/>
                <w:sz w:val="20"/>
                <w:szCs w:val="20"/>
              </w:rPr>
            </w:pPr>
          </w:p>
        </w:tc>
        <w:tc>
          <w:tcPr>
            <w:tcW w:w="0" w:type="auto"/>
            <w:tcBorders>
              <w:top w:val="dashSmallGap" w:sz="4" w:space="0" w:color="000000"/>
              <w:bottom w:val="dashSmallGap" w:sz="4" w:space="0" w:color="000000"/>
            </w:tcBorders>
            <w:vAlign w:val="center"/>
          </w:tcPr>
          <w:p w14:paraId="5303C684" w14:textId="77777777" w:rsidR="00827EDB" w:rsidRPr="00827EDB" w:rsidRDefault="00827EDB" w:rsidP="007A3B13">
            <w:pPr>
              <w:jc w:val="center"/>
              <w:rPr>
                <w:sz w:val="20"/>
                <w:szCs w:val="20"/>
              </w:rPr>
            </w:pPr>
            <w:r w:rsidRPr="00827EDB">
              <w:rPr>
                <w:sz w:val="20"/>
                <w:szCs w:val="20"/>
              </w:rPr>
              <w:t>64-28</w:t>
            </w:r>
          </w:p>
        </w:tc>
        <w:tc>
          <w:tcPr>
            <w:tcW w:w="0" w:type="auto"/>
            <w:tcBorders>
              <w:top w:val="dashSmallGap" w:sz="4" w:space="0" w:color="000000"/>
              <w:bottom w:val="dashSmallGap" w:sz="4" w:space="0" w:color="000000"/>
            </w:tcBorders>
            <w:vAlign w:val="center"/>
          </w:tcPr>
          <w:p w14:paraId="52E38946" w14:textId="77777777" w:rsidR="00827EDB" w:rsidRPr="00827EDB" w:rsidRDefault="00827EDB" w:rsidP="007A3B13">
            <w:pPr>
              <w:jc w:val="center"/>
              <w:rPr>
                <w:sz w:val="20"/>
                <w:szCs w:val="20"/>
              </w:rPr>
            </w:pPr>
            <w:r w:rsidRPr="00827EDB">
              <w:rPr>
                <w:sz w:val="20"/>
                <w:szCs w:val="20"/>
              </w:rPr>
              <w:t>Suitable for moderate climate conditions and used in a variety of HMA pavements for intermediate traffic volumes.</w:t>
            </w:r>
          </w:p>
        </w:tc>
      </w:tr>
      <w:tr w:rsidR="00827EDB" w:rsidRPr="00827EDB" w14:paraId="40673EDC" w14:textId="77777777" w:rsidTr="00827EDB">
        <w:trPr>
          <w:trHeight w:val="300"/>
        </w:trPr>
        <w:tc>
          <w:tcPr>
            <w:tcW w:w="0" w:type="auto"/>
            <w:vMerge/>
            <w:vAlign w:val="center"/>
          </w:tcPr>
          <w:p w14:paraId="313055C6" w14:textId="77777777" w:rsidR="00827EDB" w:rsidRPr="00827EDB" w:rsidRDefault="00827EDB" w:rsidP="007A3B13">
            <w:pPr>
              <w:jc w:val="center"/>
              <w:rPr>
                <w:b/>
                <w:bCs/>
                <w:sz w:val="20"/>
                <w:szCs w:val="20"/>
              </w:rPr>
            </w:pPr>
          </w:p>
        </w:tc>
        <w:tc>
          <w:tcPr>
            <w:tcW w:w="0" w:type="auto"/>
            <w:tcBorders>
              <w:top w:val="dashSmallGap" w:sz="4" w:space="0" w:color="000000"/>
              <w:bottom w:val="dashSmallGap" w:sz="4" w:space="0" w:color="000000"/>
            </w:tcBorders>
            <w:vAlign w:val="center"/>
          </w:tcPr>
          <w:p w14:paraId="26576113" w14:textId="77777777" w:rsidR="00827EDB" w:rsidRPr="00827EDB" w:rsidRDefault="00827EDB" w:rsidP="007A3B13">
            <w:pPr>
              <w:jc w:val="center"/>
              <w:rPr>
                <w:sz w:val="20"/>
                <w:szCs w:val="20"/>
              </w:rPr>
            </w:pPr>
            <w:r w:rsidRPr="00827EDB">
              <w:rPr>
                <w:sz w:val="20"/>
                <w:szCs w:val="20"/>
              </w:rPr>
              <w:t>64-34</w:t>
            </w:r>
          </w:p>
        </w:tc>
        <w:tc>
          <w:tcPr>
            <w:tcW w:w="0" w:type="auto"/>
            <w:tcBorders>
              <w:top w:val="dashSmallGap" w:sz="4" w:space="0" w:color="000000"/>
              <w:bottom w:val="dashSmallGap" w:sz="4" w:space="0" w:color="000000"/>
            </w:tcBorders>
            <w:vAlign w:val="center"/>
          </w:tcPr>
          <w:p w14:paraId="0133EF12" w14:textId="77777777" w:rsidR="00827EDB" w:rsidRPr="00827EDB" w:rsidRDefault="00827EDB" w:rsidP="007A3B13">
            <w:pPr>
              <w:jc w:val="center"/>
              <w:rPr>
                <w:sz w:val="20"/>
                <w:szCs w:val="20"/>
              </w:rPr>
            </w:pPr>
            <w:r w:rsidRPr="00827EDB">
              <w:rPr>
                <w:sz w:val="20"/>
                <w:szCs w:val="20"/>
              </w:rPr>
              <w:t>Designed for colder temperatures, used in HMA pavements requiring greater resistance to thermal cracking.</w:t>
            </w:r>
          </w:p>
        </w:tc>
      </w:tr>
      <w:tr w:rsidR="00827EDB" w:rsidRPr="00827EDB" w14:paraId="2C215F05" w14:textId="77777777" w:rsidTr="00827EDB">
        <w:trPr>
          <w:trHeight w:val="300"/>
        </w:trPr>
        <w:tc>
          <w:tcPr>
            <w:tcW w:w="0" w:type="auto"/>
            <w:vMerge/>
            <w:vAlign w:val="center"/>
          </w:tcPr>
          <w:p w14:paraId="53E3560A" w14:textId="77777777" w:rsidR="00827EDB" w:rsidRPr="00827EDB" w:rsidRDefault="00827EDB" w:rsidP="007A3B13">
            <w:pPr>
              <w:jc w:val="center"/>
              <w:rPr>
                <w:b/>
                <w:bCs/>
                <w:sz w:val="20"/>
                <w:szCs w:val="20"/>
              </w:rPr>
            </w:pPr>
          </w:p>
        </w:tc>
        <w:tc>
          <w:tcPr>
            <w:tcW w:w="0" w:type="auto"/>
            <w:tcBorders>
              <w:top w:val="dashSmallGap" w:sz="4" w:space="0" w:color="000000"/>
              <w:bottom w:val="dashSmallGap" w:sz="4" w:space="0" w:color="000000"/>
            </w:tcBorders>
            <w:vAlign w:val="center"/>
          </w:tcPr>
          <w:p w14:paraId="536893F3" w14:textId="77777777" w:rsidR="00827EDB" w:rsidRPr="00827EDB" w:rsidRDefault="00827EDB" w:rsidP="007A3B13">
            <w:pPr>
              <w:jc w:val="center"/>
              <w:rPr>
                <w:sz w:val="20"/>
                <w:szCs w:val="20"/>
              </w:rPr>
            </w:pPr>
            <w:r w:rsidRPr="00827EDB">
              <w:rPr>
                <w:sz w:val="20"/>
                <w:szCs w:val="20"/>
              </w:rPr>
              <w:t>70-22</w:t>
            </w:r>
          </w:p>
        </w:tc>
        <w:tc>
          <w:tcPr>
            <w:tcW w:w="0" w:type="auto"/>
            <w:tcBorders>
              <w:top w:val="dashSmallGap" w:sz="4" w:space="0" w:color="000000"/>
              <w:bottom w:val="dashSmallGap" w:sz="4" w:space="0" w:color="000000"/>
            </w:tcBorders>
            <w:vAlign w:val="center"/>
          </w:tcPr>
          <w:p w14:paraId="6E00B4B4" w14:textId="77777777" w:rsidR="00827EDB" w:rsidRPr="00827EDB" w:rsidRDefault="00827EDB" w:rsidP="007A3B13">
            <w:pPr>
              <w:jc w:val="center"/>
              <w:rPr>
                <w:sz w:val="20"/>
                <w:szCs w:val="20"/>
              </w:rPr>
            </w:pPr>
            <w:r w:rsidRPr="00827EDB">
              <w:rPr>
                <w:sz w:val="20"/>
                <w:szCs w:val="20"/>
              </w:rPr>
              <w:t>Used in HMA pavements designed for high temperatures and heavy traffic conditions.</w:t>
            </w:r>
          </w:p>
        </w:tc>
      </w:tr>
      <w:tr w:rsidR="00827EDB" w:rsidRPr="00827EDB" w14:paraId="57C27C35" w14:textId="77777777" w:rsidTr="00827EDB">
        <w:trPr>
          <w:trHeight w:val="300"/>
        </w:trPr>
        <w:tc>
          <w:tcPr>
            <w:tcW w:w="0" w:type="auto"/>
            <w:vMerge/>
            <w:vAlign w:val="center"/>
          </w:tcPr>
          <w:p w14:paraId="1746FF96" w14:textId="77777777" w:rsidR="00827EDB" w:rsidRPr="00827EDB" w:rsidRDefault="00827EDB" w:rsidP="007A3B13">
            <w:pPr>
              <w:jc w:val="center"/>
              <w:rPr>
                <w:b/>
                <w:bCs/>
                <w:sz w:val="20"/>
                <w:szCs w:val="20"/>
              </w:rPr>
            </w:pPr>
          </w:p>
        </w:tc>
        <w:tc>
          <w:tcPr>
            <w:tcW w:w="0" w:type="auto"/>
            <w:tcBorders>
              <w:top w:val="dashSmallGap" w:sz="4" w:space="0" w:color="000000"/>
              <w:bottom w:val="dashSmallGap" w:sz="4" w:space="0" w:color="000000"/>
            </w:tcBorders>
            <w:vAlign w:val="center"/>
          </w:tcPr>
          <w:p w14:paraId="19C7DCE2" w14:textId="77777777" w:rsidR="00827EDB" w:rsidRPr="00827EDB" w:rsidRDefault="00827EDB" w:rsidP="007A3B13">
            <w:pPr>
              <w:jc w:val="center"/>
              <w:rPr>
                <w:sz w:val="20"/>
                <w:szCs w:val="20"/>
              </w:rPr>
            </w:pPr>
            <w:r w:rsidRPr="00827EDB">
              <w:rPr>
                <w:sz w:val="20"/>
                <w:szCs w:val="20"/>
              </w:rPr>
              <w:t>70-28</w:t>
            </w:r>
          </w:p>
        </w:tc>
        <w:tc>
          <w:tcPr>
            <w:tcW w:w="0" w:type="auto"/>
            <w:tcBorders>
              <w:top w:val="dashSmallGap" w:sz="4" w:space="0" w:color="000000"/>
              <w:bottom w:val="dashSmallGap" w:sz="4" w:space="0" w:color="000000"/>
            </w:tcBorders>
            <w:vAlign w:val="center"/>
          </w:tcPr>
          <w:p w14:paraId="23719734" w14:textId="77777777" w:rsidR="00827EDB" w:rsidRPr="00827EDB" w:rsidRDefault="00827EDB" w:rsidP="007A3B13">
            <w:pPr>
              <w:jc w:val="center"/>
              <w:rPr>
                <w:sz w:val="20"/>
                <w:szCs w:val="20"/>
              </w:rPr>
            </w:pPr>
            <w:r w:rsidRPr="00827EDB">
              <w:rPr>
                <w:sz w:val="20"/>
                <w:szCs w:val="20"/>
              </w:rPr>
              <w:t>Designed for areas with high temperatures and moderate traffic volumes.</w:t>
            </w:r>
          </w:p>
        </w:tc>
      </w:tr>
      <w:tr w:rsidR="00827EDB" w:rsidRPr="00827EDB" w14:paraId="2CDB4906" w14:textId="77777777" w:rsidTr="00827EDB">
        <w:trPr>
          <w:trHeight w:val="300"/>
        </w:trPr>
        <w:tc>
          <w:tcPr>
            <w:tcW w:w="0" w:type="auto"/>
            <w:vMerge/>
            <w:vAlign w:val="center"/>
          </w:tcPr>
          <w:p w14:paraId="5B23E0AF" w14:textId="77777777" w:rsidR="00827EDB" w:rsidRPr="00827EDB" w:rsidRDefault="00827EDB" w:rsidP="007A3B13">
            <w:pPr>
              <w:jc w:val="center"/>
              <w:rPr>
                <w:b/>
                <w:bCs/>
                <w:sz w:val="20"/>
                <w:szCs w:val="20"/>
              </w:rPr>
            </w:pPr>
          </w:p>
        </w:tc>
        <w:tc>
          <w:tcPr>
            <w:tcW w:w="0" w:type="auto"/>
            <w:tcBorders>
              <w:top w:val="dashSmallGap" w:sz="4" w:space="0" w:color="000000"/>
              <w:bottom w:val="dashSmallGap" w:sz="4" w:space="0" w:color="000000"/>
            </w:tcBorders>
            <w:vAlign w:val="center"/>
          </w:tcPr>
          <w:p w14:paraId="0A6F74D7" w14:textId="77777777" w:rsidR="00827EDB" w:rsidRPr="00827EDB" w:rsidRDefault="00827EDB" w:rsidP="007A3B13">
            <w:pPr>
              <w:jc w:val="center"/>
              <w:rPr>
                <w:sz w:val="20"/>
                <w:szCs w:val="20"/>
              </w:rPr>
            </w:pPr>
            <w:r w:rsidRPr="00827EDB">
              <w:rPr>
                <w:sz w:val="20"/>
                <w:szCs w:val="20"/>
              </w:rPr>
              <w:t>70-34</w:t>
            </w:r>
          </w:p>
        </w:tc>
        <w:tc>
          <w:tcPr>
            <w:tcW w:w="0" w:type="auto"/>
            <w:tcBorders>
              <w:top w:val="dashSmallGap" w:sz="4" w:space="0" w:color="000000"/>
              <w:bottom w:val="dashSmallGap" w:sz="4" w:space="0" w:color="000000"/>
            </w:tcBorders>
            <w:vAlign w:val="center"/>
          </w:tcPr>
          <w:p w14:paraId="70E218B8" w14:textId="77777777" w:rsidR="00827EDB" w:rsidRPr="00827EDB" w:rsidRDefault="00827EDB" w:rsidP="007A3B13">
            <w:pPr>
              <w:jc w:val="center"/>
              <w:rPr>
                <w:sz w:val="20"/>
                <w:szCs w:val="20"/>
              </w:rPr>
            </w:pPr>
            <w:r w:rsidRPr="00827EDB">
              <w:rPr>
                <w:sz w:val="20"/>
                <w:szCs w:val="20"/>
              </w:rPr>
              <w:t>Used in HMA pavements requiring resistance to both high temperatures and low-temperature cracking.</w:t>
            </w:r>
          </w:p>
        </w:tc>
      </w:tr>
      <w:tr w:rsidR="00827EDB" w:rsidRPr="00827EDB" w14:paraId="4F1D7046" w14:textId="77777777" w:rsidTr="00827EDB">
        <w:trPr>
          <w:trHeight w:val="300"/>
        </w:trPr>
        <w:tc>
          <w:tcPr>
            <w:tcW w:w="0" w:type="auto"/>
            <w:vMerge/>
            <w:vAlign w:val="center"/>
          </w:tcPr>
          <w:p w14:paraId="738D4085" w14:textId="77777777" w:rsidR="00827EDB" w:rsidRPr="00827EDB" w:rsidRDefault="00827EDB" w:rsidP="007A3B13">
            <w:pPr>
              <w:jc w:val="center"/>
              <w:rPr>
                <w:b/>
                <w:bCs/>
                <w:sz w:val="20"/>
                <w:szCs w:val="20"/>
              </w:rPr>
            </w:pPr>
          </w:p>
        </w:tc>
        <w:tc>
          <w:tcPr>
            <w:tcW w:w="0" w:type="auto"/>
            <w:tcBorders>
              <w:top w:val="dashSmallGap" w:sz="4" w:space="0" w:color="000000"/>
            </w:tcBorders>
            <w:vAlign w:val="center"/>
          </w:tcPr>
          <w:p w14:paraId="0CF12A40" w14:textId="77777777" w:rsidR="00827EDB" w:rsidRPr="00827EDB" w:rsidRDefault="00827EDB" w:rsidP="007A3B13">
            <w:pPr>
              <w:jc w:val="center"/>
              <w:rPr>
                <w:sz w:val="20"/>
                <w:szCs w:val="20"/>
              </w:rPr>
            </w:pPr>
            <w:r w:rsidRPr="00827EDB">
              <w:rPr>
                <w:sz w:val="20"/>
                <w:szCs w:val="20"/>
              </w:rPr>
              <w:t>76-22</w:t>
            </w:r>
          </w:p>
        </w:tc>
        <w:tc>
          <w:tcPr>
            <w:tcW w:w="0" w:type="auto"/>
            <w:tcBorders>
              <w:top w:val="dashSmallGap" w:sz="4" w:space="0" w:color="000000"/>
            </w:tcBorders>
            <w:vAlign w:val="center"/>
          </w:tcPr>
          <w:p w14:paraId="1AEE9D83" w14:textId="77777777" w:rsidR="00827EDB" w:rsidRPr="00827EDB" w:rsidRDefault="00827EDB" w:rsidP="007A3B13">
            <w:pPr>
              <w:jc w:val="center"/>
              <w:rPr>
                <w:sz w:val="20"/>
                <w:szCs w:val="20"/>
              </w:rPr>
            </w:pPr>
            <w:r w:rsidRPr="00827EDB">
              <w:rPr>
                <w:sz w:val="20"/>
                <w:szCs w:val="20"/>
              </w:rPr>
              <w:t>Suitable for extremely high temperatures and heavy traffic loads.</w:t>
            </w:r>
          </w:p>
        </w:tc>
      </w:tr>
      <w:tr w:rsidR="00827EDB" w:rsidRPr="00827EDB" w14:paraId="3573603E" w14:textId="77777777" w:rsidTr="00827EDB">
        <w:trPr>
          <w:trHeight w:val="300"/>
        </w:trPr>
        <w:tc>
          <w:tcPr>
            <w:tcW w:w="0" w:type="auto"/>
            <w:vMerge/>
            <w:vAlign w:val="center"/>
          </w:tcPr>
          <w:p w14:paraId="3769046C" w14:textId="77777777" w:rsidR="00827EDB" w:rsidRPr="00827EDB" w:rsidRDefault="00827EDB" w:rsidP="007A3B13">
            <w:pPr>
              <w:jc w:val="center"/>
              <w:rPr>
                <w:b/>
                <w:bCs/>
                <w:sz w:val="20"/>
                <w:szCs w:val="20"/>
              </w:rPr>
            </w:pPr>
          </w:p>
        </w:tc>
        <w:tc>
          <w:tcPr>
            <w:tcW w:w="0" w:type="auto"/>
            <w:tcBorders>
              <w:top w:val="dashSmallGap" w:sz="4" w:space="0" w:color="000000"/>
            </w:tcBorders>
            <w:vAlign w:val="center"/>
          </w:tcPr>
          <w:p w14:paraId="52DB78A7" w14:textId="77777777" w:rsidR="00827EDB" w:rsidRPr="00827EDB" w:rsidRDefault="00827EDB" w:rsidP="007A3B13">
            <w:pPr>
              <w:jc w:val="center"/>
              <w:rPr>
                <w:sz w:val="20"/>
                <w:szCs w:val="20"/>
              </w:rPr>
            </w:pPr>
            <w:r w:rsidRPr="00827EDB">
              <w:rPr>
                <w:sz w:val="20"/>
                <w:szCs w:val="20"/>
              </w:rPr>
              <w:t>76-28</w:t>
            </w:r>
          </w:p>
        </w:tc>
        <w:tc>
          <w:tcPr>
            <w:tcW w:w="0" w:type="auto"/>
            <w:tcBorders>
              <w:top w:val="dashSmallGap" w:sz="4" w:space="0" w:color="000000"/>
            </w:tcBorders>
            <w:vAlign w:val="center"/>
          </w:tcPr>
          <w:p w14:paraId="48B07B34" w14:textId="77777777" w:rsidR="00827EDB" w:rsidRPr="00827EDB" w:rsidRDefault="00827EDB" w:rsidP="007A3B13">
            <w:pPr>
              <w:jc w:val="center"/>
              <w:rPr>
                <w:sz w:val="20"/>
                <w:szCs w:val="20"/>
              </w:rPr>
            </w:pPr>
            <w:r w:rsidRPr="00827EDB">
              <w:rPr>
                <w:sz w:val="20"/>
                <w:szCs w:val="20"/>
              </w:rPr>
              <w:t>Used in HMA pavements exposed to extreme temperature ranges and heavy traffic volumes.</w:t>
            </w:r>
          </w:p>
        </w:tc>
      </w:tr>
      <w:tr w:rsidR="00827EDB" w:rsidRPr="00827EDB" w14:paraId="59F865FD" w14:textId="77777777" w:rsidTr="00827EDB">
        <w:trPr>
          <w:trHeight w:val="300"/>
        </w:trPr>
        <w:tc>
          <w:tcPr>
            <w:tcW w:w="0" w:type="auto"/>
            <w:vMerge w:val="restart"/>
            <w:tcBorders>
              <w:top w:val="single" w:sz="12" w:space="0" w:color="000000"/>
            </w:tcBorders>
            <w:vAlign w:val="center"/>
          </w:tcPr>
          <w:p w14:paraId="26400903" w14:textId="77777777" w:rsidR="00827EDB" w:rsidRPr="00827EDB" w:rsidRDefault="00827EDB" w:rsidP="007A3B13">
            <w:pPr>
              <w:jc w:val="center"/>
              <w:rPr>
                <w:b/>
                <w:bCs/>
                <w:sz w:val="20"/>
                <w:szCs w:val="20"/>
              </w:rPr>
            </w:pPr>
            <w:r w:rsidRPr="00827EDB">
              <w:rPr>
                <w:b/>
                <w:bCs/>
                <w:sz w:val="20"/>
                <w:szCs w:val="20"/>
              </w:rPr>
              <w:t>Washington</w:t>
            </w:r>
          </w:p>
        </w:tc>
        <w:tc>
          <w:tcPr>
            <w:tcW w:w="0" w:type="auto"/>
            <w:tcBorders>
              <w:top w:val="single" w:sz="12" w:space="0" w:color="000000"/>
              <w:bottom w:val="dashSmallGap" w:sz="4" w:space="0" w:color="000000"/>
            </w:tcBorders>
            <w:vAlign w:val="center"/>
          </w:tcPr>
          <w:p w14:paraId="01A66D71" w14:textId="77777777" w:rsidR="00827EDB" w:rsidRPr="00827EDB" w:rsidRDefault="00827EDB" w:rsidP="007A3B13">
            <w:pPr>
              <w:jc w:val="center"/>
              <w:rPr>
                <w:sz w:val="20"/>
                <w:szCs w:val="20"/>
              </w:rPr>
            </w:pPr>
            <w:r w:rsidRPr="00827EDB">
              <w:rPr>
                <w:sz w:val="20"/>
                <w:szCs w:val="20"/>
              </w:rPr>
              <w:t>58S-22</w:t>
            </w:r>
          </w:p>
        </w:tc>
        <w:tc>
          <w:tcPr>
            <w:tcW w:w="0" w:type="auto"/>
            <w:tcBorders>
              <w:top w:val="single" w:sz="12" w:space="0" w:color="000000"/>
              <w:bottom w:val="dashSmallGap" w:sz="4" w:space="0" w:color="000000"/>
            </w:tcBorders>
            <w:vAlign w:val="center"/>
          </w:tcPr>
          <w:p w14:paraId="68C1481D" w14:textId="77777777" w:rsidR="00827EDB" w:rsidRPr="00827EDB" w:rsidRDefault="00827EDB" w:rsidP="007A3B13">
            <w:pPr>
              <w:jc w:val="center"/>
              <w:rPr>
                <w:sz w:val="20"/>
                <w:szCs w:val="20"/>
              </w:rPr>
            </w:pPr>
            <w:r w:rsidRPr="00827EDB">
              <w:rPr>
                <w:sz w:val="20"/>
                <w:szCs w:val="20"/>
              </w:rPr>
              <w:t>Used in the production of Hot Mix Asphalt (HMA) with less than 20 percent Reclaimed Asphalt Pavement (RAP) or without Recycled Asphalt Shingles (RAS).</w:t>
            </w:r>
          </w:p>
        </w:tc>
      </w:tr>
      <w:tr w:rsidR="00827EDB" w:rsidRPr="00827EDB" w14:paraId="78710C4A" w14:textId="77777777" w:rsidTr="00827EDB">
        <w:trPr>
          <w:trHeight w:val="300"/>
        </w:trPr>
        <w:tc>
          <w:tcPr>
            <w:tcW w:w="0" w:type="auto"/>
            <w:vMerge/>
            <w:vAlign w:val="center"/>
          </w:tcPr>
          <w:p w14:paraId="296D7DF8" w14:textId="77777777" w:rsidR="00827EDB" w:rsidRPr="00827EDB" w:rsidRDefault="00827EDB" w:rsidP="007A3B13">
            <w:pPr>
              <w:jc w:val="center"/>
              <w:rPr>
                <w:b/>
                <w:bCs/>
                <w:sz w:val="20"/>
                <w:szCs w:val="20"/>
              </w:rPr>
            </w:pPr>
          </w:p>
        </w:tc>
        <w:tc>
          <w:tcPr>
            <w:tcW w:w="0" w:type="auto"/>
            <w:tcBorders>
              <w:top w:val="dashSmallGap" w:sz="4" w:space="0" w:color="000000"/>
              <w:bottom w:val="dashSmallGap" w:sz="4" w:space="0" w:color="000000"/>
            </w:tcBorders>
            <w:vAlign w:val="center"/>
          </w:tcPr>
          <w:p w14:paraId="68864B83" w14:textId="77777777" w:rsidR="00827EDB" w:rsidRPr="00827EDB" w:rsidRDefault="00827EDB" w:rsidP="007A3B13">
            <w:pPr>
              <w:jc w:val="center"/>
              <w:rPr>
                <w:sz w:val="20"/>
                <w:szCs w:val="20"/>
              </w:rPr>
            </w:pPr>
            <w:r w:rsidRPr="00827EDB">
              <w:rPr>
                <w:sz w:val="20"/>
                <w:szCs w:val="20"/>
              </w:rPr>
              <w:t>58H-22</w:t>
            </w:r>
          </w:p>
        </w:tc>
        <w:tc>
          <w:tcPr>
            <w:tcW w:w="0" w:type="auto"/>
            <w:tcBorders>
              <w:top w:val="dashSmallGap" w:sz="4" w:space="0" w:color="000000"/>
              <w:bottom w:val="dashSmallGap" w:sz="4" w:space="0" w:color="000000"/>
            </w:tcBorders>
            <w:vAlign w:val="center"/>
          </w:tcPr>
          <w:p w14:paraId="030BD82E" w14:textId="77777777" w:rsidR="00827EDB" w:rsidRPr="00827EDB" w:rsidRDefault="00827EDB" w:rsidP="007A3B13">
            <w:pPr>
              <w:jc w:val="center"/>
              <w:rPr>
                <w:sz w:val="20"/>
                <w:szCs w:val="20"/>
              </w:rPr>
            </w:pPr>
            <w:r w:rsidRPr="00827EDB">
              <w:rPr>
                <w:sz w:val="20"/>
                <w:szCs w:val="20"/>
              </w:rPr>
              <w:t>Suitable for HMA with moderate traffic levels or as specified in the contract.</w:t>
            </w:r>
          </w:p>
        </w:tc>
      </w:tr>
      <w:tr w:rsidR="00827EDB" w:rsidRPr="00827EDB" w14:paraId="64317D05" w14:textId="77777777" w:rsidTr="00827EDB">
        <w:trPr>
          <w:trHeight w:val="300"/>
        </w:trPr>
        <w:tc>
          <w:tcPr>
            <w:tcW w:w="0" w:type="auto"/>
            <w:vMerge/>
            <w:vAlign w:val="center"/>
          </w:tcPr>
          <w:p w14:paraId="23F159D7" w14:textId="77777777" w:rsidR="00827EDB" w:rsidRPr="00827EDB" w:rsidRDefault="00827EDB" w:rsidP="007A3B13">
            <w:pPr>
              <w:jc w:val="center"/>
              <w:rPr>
                <w:b/>
                <w:bCs/>
                <w:sz w:val="20"/>
                <w:szCs w:val="20"/>
              </w:rPr>
            </w:pPr>
          </w:p>
        </w:tc>
        <w:tc>
          <w:tcPr>
            <w:tcW w:w="0" w:type="auto"/>
            <w:tcBorders>
              <w:top w:val="dashSmallGap" w:sz="4" w:space="0" w:color="000000"/>
              <w:bottom w:val="dashSmallGap" w:sz="4" w:space="0" w:color="000000"/>
            </w:tcBorders>
            <w:vAlign w:val="center"/>
          </w:tcPr>
          <w:p w14:paraId="7D104752" w14:textId="77777777" w:rsidR="00827EDB" w:rsidRPr="00827EDB" w:rsidRDefault="00827EDB" w:rsidP="007A3B13">
            <w:pPr>
              <w:jc w:val="center"/>
              <w:rPr>
                <w:sz w:val="20"/>
                <w:szCs w:val="20"/>
              </w:rPr>
            </w:pPr>
            <w:r w:rsidRPr="00827EDB">
              <w:rPr>
                <w:sz w:val="20"/>
                <w:szCs w:val="20"/>
              </w:rPr>
              <w:t>58V-22</w:t>
            </w:r>
          </w:p>
        </w:tc>
        <w:tc>
          <w:tcPr>
            <w:tcW w:w="0" w:type="auto"/>
            <w:tcBorders>
              <w:top w:val="dashSmallGap" w:sz="4" w:space="0" w:color="000000"/>
              <w:bottom w:val="dashSmallGap" w:sz="4" w:space="0" w:color="000000"/>
            </w:tcBorders>
            <w:vAlign w:val="center"/>
          </w:tcPr>
          <w:p w14:paraId="748D1A29" w14:textId="77777777" w:rsidR="00827EDB" w:rsidRPr="00827EDB" w:rsidRDefault="00827EDB" w:rsidP="007A3B13">
            <w:pPr>
              <w:jc w:val="center"/>
              <w:rPr>
                <w:sz w:val="20"/>
                <w:szCs w:val="20"/>
              </w:rPr>
            </w:pPr>
            <w:r w:rsidRPr="00827EDB">
              <w:rPr>
                <w:sz w:val="20"/>
                <w:szCs w:val="20"/>
              </w:rPr>
              <w:t>Used in HMA applications requiring higher binder performance for higher traffic levels.</w:t>
            </w:r>
          </w:p>
        </w:tc>
      </w:tr>
      <w:tr w:rsidR="00827EDB" w:rsidRPr="00827EDB" w14:paraId="28E344FA" w14:textId="77777777" w:rsidTr="00827EDB">
        <w:trPr>
          <w:trHeight w:val="300"/>
        </w:trPr>
        <w:tc>
          <w:tcPr>
            <w:tcW w:w="0" w:type="auto"/>
            <w:vMerge/>
            <w:vAlign w:val="center"/>
          </w:tcPr>
          <w:p w14:paraId="599618D5" w14:textId="77777777" w:rsidR="00827EDB" w:rsidRPr="00827EDB" w:rsidRDefault="00827EDB" w:rsidP="007A3B13">
            <w:pPr>
              <w:jc w:val="center"/>
              <w:rPr>
                <w:b/>
                <w:bCs/>
                <w:sz w:val="20"/>
                <w:szCs w:val="20"/>
              </w:rPr>
            </w:pPr>
          </w:p>
        </w:tc>
        <w:tc>
          <w:tcPr>
            <w:tcW w:w="0" w:type="auto"/>
            <w:tcBorders>
              <w:top w:val="dashSmallGap" w:sz="4" w:space="0" w:color="000000"/>
              <w:bottom w:val="dashSmallGap" w:sz="4" w:space="0" w:color="000000"/>
            </w:tcBorders>
            <w:vAlign w:val="center"/>
          </w:tcPr>
          <w:p w14:paraId="6E43926C" w14:textId="77777777" w:rsidR="00827EDB" w:rsidRPr="00827EDB" w:rsidRDefault="00827EDB" w:rsidP="007A3B13">
            <w:pPr>
              <w:jc w:val="center"/>
              <w:rPr>
                <w:sz w:val="20"/>
                <w:szCs w:val="20"/>
              </w:rPr>
            </w:pPr>
            <w:r w:rsidRPr="00827EDB">
              <w:rPr>
                <w:sz w:val="20"/>
                <w:szCs w:val="20"/>
              </w:rPr>
              <w:t>64S-28</w:t>
            </w:r>
          </w:p>
        </w:tc>
        <w:tc>
          <w:tcPr>
            <w:tcW w:w="0" w:type="auto"/>
            <w:tcBorders>
              <w:top w:val="dashSmallGap" w:sz="4" w:space="0" w:color="000000"/>
              <w:bottom w:val="dashSmallGap" w:sz="4" w:space="0" w:color="000000"/>
            </w:tcBorders>
            <w:vAlign w:val="center"/>
          </w:tcPr>
          <w:p w14:paraId="31551A6B" w14:textId="77777777" w:rsidR="00827EDB" w:rsidRPr="00827EDB" w:rsidRDefault="00827EDB" w:rsidP="007A3B13">
            <w:pPr>
              <w:jc w:val="center"/>
              <w:rPr>
                <w:sz w:val="20"/>
                <w:szCs w:val="20"/>
              </w:rPr>
            </w:pPr>
            <w:r w:rsidRPr="00827EDB">
              <w:rPr>
                <w:sz w:val="20"/>
                <w:szCs w:val="20"/>
              </w:rPr>
              <w:t>Used in colder climates requiring a binder that performs well at lower temperatures.</w:t>
            </w:r>
          </w:p>
        </w:tc>
      </w:tr>
      <w:tr w:rsidR="00827EDB" w:rsidRPr="00827EDB" w14:paraId="0AD105CC" w14:textId="77777777" w:rsidTr="00827EDB">
        <w:trPr>
          <w:trHeight w:val="300"/>
        </w:trPr>
        <w:tc>
          <w:tcPr>
            <w:tcW w:w="0" w:type="auto"/>
            <w:vMerge/>
            <w:vAlign w:val="center"/>
          </w:tcPr>
          <w:p w14:paraId="31D9F6F3" w14:textId="77777777" w:rsidR="00827EDB" w:rsidRPr="00827EDB" w:rsidRDefault="00827EDB" w:rsidP="007A3B13">
            <w:pPr>
              <w:jc w:val="center"/>
              <w:rPr>
                <w:b/>
                <w:bCs/>
                <w:sz w:val="20"/>
                <w:szCs w:val="20"/>
              </w:rPr>
            </w:pPr>
          </w:p>
        </w:tc>
        <w:tc>
          <w:tcPr>
            <w:tcW w:w="0" w:type="auto"/>
            <w:tcBorders>
              <w:top w:val="dashSmallGap" w:sz="4" w:space="0" w:color="000000"/>
              <w:bottom w:val="dashSmallGap" w:sz="4" w:space="0" w:color="000000"/>
            </w:tcBorders>
            <w:vAlign w:val="center"/>
          </w:tcPr>
          <w:p w14:paraId="11E390BC" w14:textId="77777777" w:rsidR="00827EDB" w:rsidRPr="00827EDB" w:rsidRDefault="00827EDB" w:rsidP="007A3B13">
            <w:pPr>
              <w:jc w:val="center"/>
              <w:rPr>
                <w:sz w:val="20"/>
                <w:szCs w:val="20"/>
              </w:rPr>
            </w:pPr>
            <w:r w:rsidRPr="00827EDB">
              <w:rPr>
                <w:sz w:val="20"/>
                <w:szCs w:val="20"/>
              </w:rPr>
              <w:t>64H-28</w:t>
            </w:r>
          </w:p>
        </w:tc>
        <w:tc>
          <w:tcPr>
            <w:tcW w:w="0" w:type="auto"/>
            <w:tcBorders>
              <w:top w:val="dashSmallGap" w:sz="4" w:space="0" w:color="000000"/>
              <w:bottom w:val="dashSmallGap" w:sz="4" w:space="0" w:color="000000"/>
            </w:tcBorders>
            <w:vAlign w:val="center"/>
          </w:tcPr>
          <w:p w14:paraId="62344892" w14:textId="77777777" w:rsidR="00827EDB" w:rsidRPr="00827EDB" w:rsidRDefault="00827EDB" w:rsidP="007A3B13">
            <w:pPr>
              <w:jc w:val="center"/>
              <w:rPr>
                <w:sz w:val="20"/>
                <w:szCs w:val="20"/>
              </w:rPr>
            </w:pPr>
            <w:r w:rsidRPr="00827EDB">
              <w:rPr>
                <w:sz w:val="20"/>
                <w:szCs w:val="20"/>
              </w:rPr>
              <w:t>Suitable for HMA with moderate to high traffic levels or as specified in the contract.</w:t>
            </w:r>
          </w:p>
        </w:tc>
      </w:tr>
      <w:tr w:rsidR="00827EDB" w:rsidRPr="00827EDB" w14:paraId="758E197D" w14:textId="77777777" w:rsidTr="00827EDB">
        <w:trPr>
          <w:trHeight w:val="300"/>
        </w:trPr>
        <w:tc>
          <w:tcPr>
            <w:tcW w:w="0" w:type="auto"/>
            <w:vMerge/>
            <w:tcBorders>
              <w:bottom w:val="single" w:sz="12" w:space="0" w:color="000000"/>
            </w:tcBorders>
            <w:vAlign w:val="center"/>
          </w:tcPr>
          <w:p w14:paraId="0FD82726" w14:textId="77777777" w:rsidR="00827EDB" w:rsidRPr="00827EDB" w:rsidRDefault="00827EDB" w:rsidP="007A3B13">
            <w:pPr>
              <w:jc w:val="center"/>
              <w:rPr>
                <w:b/>
                <w:bCs/>
                <w:sz w:val="20"/>
                <w:szCs w:val="20"/>
              </w:rPr>
            </w:pPr>
          </w:p>
        </w:tc>
        <w:tc>
          <w:tcPr>
            <w:tcW w:w="0" w:type="auto"/>
            <w:tcBorders>
              <w:top w:val="dashSmallGap" w:sz="4" w:space="0" w:color="000000"/>
              <w:bottom w:val="single" w:sz="12" w:space="0" w:color="000000"/>
            </w:tcBorders>
            <w:vAlign w:val="center"/>
          </w:tcPr>
          <w:p w14:paraId="72628D95" w14:textId="77777777" w:rsidR="00827EDB" w:rsidRPr="00827EDB" w:rsidRDefault="00827EDB" w:rsidP="007A3B13">
            <w:pPr>
              <w:jc w:val="center"/>
              <w:rPr>
                <w:sz w:val="20"/>
                <w:szCs w:val="20"/>
              </w:rPr>
            </w:pPr>
            <w:r w:rsidRPr="00827EDB">
              <w:rPr>
                <w:sz w:val="20"/>
                <w:szCs w:val="20"/>
              </w:rPr>
              <w:t>64V-28</w:t>
            </w:r>
          </w:p>
        </w:tc>
        <w:tc>
          <w:tcPr>
            <w:tcW w:w="0" w:type="auto"/>
            <w:tcBorders>
              <w:top w:val="dashSmallGap" w:sz="4" w:space="0" w:color="000000"/>
              <w:bottom w:val="single" w:sz="12" w:space="0" w:color="000000"/>
            </w:tcBorders>
            <w:vAlign w:val="center"/>
          </w:tcPr>
          <w:p w14:paraId="49DE707C" w14:textId="77777777" w:rsidR="00827EDB" w:rsidRPr="00827EDB" w:rsidRDefault="00827EDB" w:rsidP="007A3B13">
            <w:pPr>
              <w:jc w:val="center"/>
              <w:rPr>
                <w:sz w:val="20"/>
                <w:szCs w:val="20"/>
              </w:rPr>
            </w:pPr>
            <w:r w:rsidRPr="00827EDB">
              <w:rPr>
                <w:sz w:val="20"/>
                <w:szCs w:val="20"/>
              </w:rPr>
              <w:t>Used in HMA applications requiring the highest binder performance for the highest traffic levels and low temperatures.</w:t>
            </w:r>
          </w:p>
        </w:tc>
      </w:tr>
      <w:tr w:rsidR="00827EDB" w:rsidRPr="00827EDB" w14:paraId="5CF91C3C" w14:textId="77777777" w:rsidTr="00827EDB">
        <w:trPr>
          <w:trHeight w:val="300"/>
        </w:trPr>
        <w:tc>
          <w:tcPr>
            <w:tcW w:w="0" w:type="auto"/>
            <w:vMerge w:val="restart"/>
            <w:tcBorders>
              <w:top w:val="single" w:sz="12" w:space="0" w:color="000000"/>
            </w:tcBorders>
            <w:vAlign w:val="center"/>
          </w:tcPr>
          <w:p w14:paraId="6774C572" w14:textId="77777777" w:rsidR="00827EDB" w:rsidRPr="00827EDB" w:rsidRDefault="00827EDB" w:rsidP="007A3B13">
            <w:pPr>
              <w:jc w:val="center"/>
              <w:rPr>
                <w:b/>
                <w:bCs/>
                <w:sz w:val="20"/>
                <w:szCs w:val="20"/>
              </w:rPr>
            </w:pPr>
            <w:r w:rsidRPr="00827EDB">
              <w:rPr>
                <w:b/>
                <w:bCs/>
                <w:sz w:val="20"/>
                <w:szCs w:val="20"/>
              </w:rPr>
              <w:t>Wyoming</w:t>
            </w:r>
          </w:p>
        </w:tc>
        <w:tc>
          <w:tcPr>
            <w:tcW w:w="0" w:type="auto"/>
            <w:tcBorders>
              <w:top w:val="single" w:sz="12" w:space="0" w:color="000000"/>
              <w:bottom w:val="dashSmallGap" w:sz="4" w:space="0" w:color="000000"/>
            </w:tcBorders>
            <w:vAlign w:val="center"/>
          </w:tcPr>
          <w:p w14:paraId="05C79C21" w14:textId="77777777" w:rsidR="00827EDB" w:rsidRPr="00827EDB" w:rsidRDefault="00827EDB" w:rsidP="007A3B13">
            <w:pPr>
              <w:jc w:val="center"/>
              <w:rPr>
                <w:sz w:val="20"/>
                <w:szCs w:val="20"/>
              </w:rPr>
            </w:pPr>
            <w:r w:rsidRPr="00827EDB">
              <w:rPr>
                <w:sz w:val="20"/>
                <w:szCs w:val="20"/>
              </w:rPr>
              <w:t>58-XX</w:t>
            </w:r>
          </w:p>
        </w:tc>
        <w:tc>
          <w:tcPr>
            <w:tcW w:w="0" w:type="auto"/>
            <w:tcBorders>
              <w:top w:val="single" w:sz="12" w:space="0" w:color="000000"/>
              <w:bottom w:val="dashSmallGap" w:sz="4" w:space="0" w:color="000000"/>
            </w:tcBorders>
            <w:vAlign w:val="center"/>
          </w:tcPr>
          <w:p w14:paraId="55BD5F2D" w14:textId="77777777" w:rsidR="00827EDB" w:rsidRPr="00827EDB" w:rsidRDefault="00827EDB" w:rsidP="007A3B13">
            <w:pPr>
              <w:jc w:val="center"/>
              <w:rPr>
                <w:sz w:val="20"/>
                <w:szCs w:val="20"/>
              </w:rPr>
            </w:pPr>
            <w:r w:rsidRPr="00827EDB">
              <w:rPr>
                <w:sz w:val="20"/>
                <w:szCs w:val="20"/>
              </w:rPr>
              <w:t>Suitable for areas with moderate temperature fluctuations. Often used in base or intermediate layers of pavements.</w:t>
            </w:r>
          </w:p>
        </w:tc>
      </w:tr>
      <w:tr w:rsidR="00827EDB" w:rsidRPr="00827EDB" w14:paraId="1C6F9834" w14:textId="77777777" w:rsidTr="00827EDB">
        <w:trPr>
          <w:trHeight w:val="300"/>
        </w:trPr>
        <w:tc>
          <w:tcPr>
            <w:tcW w:w="0" w:type="auto"/>
            <w:vMerge/>
            <w:vAlign w:val="center"/>
          </w:tcPr>
          <w:p w14:paraId="5BBD104C" w14:textId="77777777" w:rsidR="00827EDB" w:rsidRPr="00827EDB" w:rsidRDefault="00827EDB" w:rsidP="007A3B13">
            <w:pPr>
              <w:jc w:val="center"/>
              <w:rPr>
                <w:sz w:val="20"/>
                <w:szCs w:val="20"/>
              </w:rPr>
            </w:pPr>
          </w:p>
        </w:tc>
        <w:tc>
          <w:tcPr>
            <w:tcW w:w="0" w:type="auto"/>
            <w:tcBorders>
              <w:top w:val="dashSmallGap" w:sz="4" w:space="0" w:color="000000"/>
              <w:bottom w:val="dashSmallGap" w:sz="4" w:space="0" w:color="000000"/>
            </w:tcBorders>
            <w:vAlign w:val="center"/>
          </w:tcPr>
          <w:p w14:paraId="7F272007" w14:textId="77777777" w:rsidR="00827EDB" w:rsidRPr="00827EDB" w:rsidRDefault="00827EDB" w:rsidP="007A3B13">
            <w:pPr>
              <w:jc w:val="center"/>
              <w:rPr>
                <w:sz w:val="20"/>
                <w:szCs w:val="20"/>
              </w:rPr>
            </w:pPr>
            <w:r w:rsidRPr="00827EDB">
              <w:rPr>
                <w:sz w:val="20"/>
                <w:szCs w:val="20"/>
              </w:rPr>
              <w:t>64-XX</w:t>
            </w:r>
          </w:p>
        </w:tc>
        <w:tc>
          <w:tcPr>
            <w:tcW w:w="0" w:type="auto"/>
            <w:tcBorders>
              <w:top w:val="dashSmallGap" w:sz="4" w:space="0" w:color="000000"/>
              <w:bottom w:val="dashSmallGap" w:sz="4" w:space="0" w:color="000000"/>
            </w:tcBorders>
            <w:vAlign w:val="center"/>
          </w:tcPr>
          <w:p w14:paraId="1B04A661" w14:textId="77777777" w:rsidR="00827EDB" w:rsidRPr="00827EDB" w:rsidRDefault="00827EDB" w:rsidP="007A3B13">
            <w:pPr>
              <w:jc w:val="center"/>
              <w:rPr>
                <w:sz w:val="20"/>
                <w:szCs w:val="20"/>
              </w:rPr>
            </w:pPr>
            <w:r w:rsidRPr="00827EDB">
              <w:rPr>
                <w:sz w:val="20"/>
                <w:szCs w:val="20"/>
              </w:rPr>
              <w:t>Commonly used in regions with a higher range of temperatures. Typically used for surface layers due to its balance of stiffness and flexibility.</w:t>
            </w:r>
          </w:p>
        </w:tc>
      </w:tr>
      <w:tr w:rsidR="00827EDB" w:rsidRPr="00827EDB" w14:paraId="3BABABE8" w14:textId="77777777" w:rsidTr="00827EDB">
        <w:trPr>
          <w:trHeight w:val="300"/>
        </w:trPr>
        <w:tc>
          <w:tcPr>
            <w:tcW w:w="0" w:type="auto"/>
            <w:vMerge/>
            <w:vAlign w:val="center"/>
          </w:tcPr>
          <w:p w14:paraId="002EC8E1" w14:textId="77777777" w:rsidR="00827EDB" w:rsidRPr="00827EDB" w:rsidRDefault="00827EDB" w:rsidP="007A3B13">
            <w:pPr>
              <w:jc w:val="center"/>
              <w:rPr>
                <w:sz w:val="20"/>
                <w:szCs w:val="20"/>
              </w:rPr>
            </w:pPr>
          </w:p>
        </w:tc>
        <w:tc>
          <w:tcPr>
            <w:tcW w:w="0" w:type="auto"/>
            <w:tcBorders>
              <w:top w:val="dashSmallGap" w:sz="4" w:space="0" w:color="000000"/>
              <w:bottom w:val="dashSmallGap" w:sz="4" w:space="0" w:color="000000"/>
            </w:tcBorders>
            <w:vAlign w:val="center"/>
          </w:tcPr>
          <w:p w14:paraId="1DDD05E1" w14:textId="77777777" w:rsidR="00827EDB" w:rsidRPr="00827EDB" w:rsidRDefault="00827EDB" w:rsidP="007A3B13">
            <w:pPr>
              <w:jc w:val="center"/>
              <w:rPr>
                <w:sz w:val="20"/>
                <w:szCs w:val="20"/>
              </w:rPr>
            </w:pPr>
            <w:r w:rsidRPr="00827EDB">
              <w:rPr>
                <w:sz w:val="20"/>
                <w:szCs w:val="20"/>
              </w:rPr>
              <w:t>70-XX</w:t>
            </w:r>
          </w:p>
        </w:tc>
        <w:tc>
          <w:tcPr>
            <w:tcW w:w="0" w:type="auto"/>
            <w:tcBorders>
              <w:top w:val="dashSmallGap" w:sz="4" w:space="0" w:color="000000"/>
              <w:bottom w:val="dashSmallGap" w:sz="4" w:space="0" w:color="000000"/>
            </w:tcBorders>
            <w:vAlign w:val="center"/>
          </w:tcPr>
          <w:p w14:paraId="43374DAD" w14:textId="77777777" w:rsidR="00827EDB" w:rsidRPr="00827EDB" w:rsidRDefault="00827EDB" w:rsidP="007A3B13">
            <w:pPr>
              <w:jc w:val="center"/>
              <w:rPr>
                <w:sz w:val="20"/>
                <w:szCs w:val="20"/>
              </w:rPr>
            </w:pPr>
            <w:r w:rsidRPr="00827EDB">
              <w:rPr>
                <w:sz w:val="20"/>
                <w:szCs w:val="20"/>
              </w:rPr>
              <w:t>Used in areas with high temperature ranges. Suitable for high-stress areas such as intersections and heavy traffic roads.</w:t>
            </w:r>
          </w:p>
        </w:tc>
      </w:tr>
      <w:tr w:rsidR="00827EDB" w:rsidRPr="00827EDB" w14:paraId="69CD83F8" w14:textId="77777777" w:rsidTr="00827EDB">
        <w:trPr>
          <w:trHeight w:val="300"/>
        </w:trPr>
        <w:tc>
          <w:tcPr>
            <w:tcW w:w="0" w:type="auto"/>
            <w:vMerge/>
            <w:tcBorders>
              <w:bottom w:val="single" w:sz="18" w:space="0" w:color="000000"/>
            </w:tcBorders>
            <w:vAlign w:val="center"/>
          </w:tcPr>
          <w:p w14:paraId="43EEB6C0" w14:textId="77777777" w:rsidR="00827EDB" w:rsidRPr="00827EDB" w:rsidRDefault="00827EDB" w:rsidP="007A3B13">
            <w:pPr>
              <w:jc w:val="center"/>
              <w:rPr>
                <w:sz w:val="20"/>
                <w:szCs w:val="20"/>
              </w:rPr>
            </w:pPr>
          </w:p>
        </w:tc>
        <w:tc>
          <w:tcPr>
            <w:tcW w:w="0" w:type="auto"/>
            <w:tcBorders>
              <w:top w:val="dashSmallGap" w:sz="4" w:space="0" w:color="000000"/>
              <w:bottom w:val="single" w:sz="18" w:space="0" w:color="000000"/>
            </w:tcBorders>
            <w:vAlign w:val="center"/>
          </w:tcPr>
          <w:p w14:paraId="37E5CAED" w14:textId="77777777" w:rsidR="00827EDB" w:rsidRPr="00827EDB" w:rsidRDefault="00827EDB" w:rsidP="007A3B13">
            <w:pPr>
              <w:jc w:val="center"/>
              <w:rPr>
                <w:sz w:val="20"/>
                <w:szCs w:val="20"/>
              </w:rPr>
            </w:pPr>
            <w:r w:rsidRPr="00827EDB">
              <w:rPr>
                <w:sz w:val="20"/>
                <w:szCs w:val="20"/>
              </w:rPr>
              <w:t>76-XX</w:t>
            </w:r>
          </w:p>
        </w:tc>
        <w:tc>
          <w:tcPr>
            <w:tcW w:w="0" w:type="auto"/>
            <w:tcBorders>
              <w:top w:val="dashSmallGap" w:sz="4" w:space="0" w:color="000000"/>
              <w:bottom w:val="single" w:sz="18" w:space="0" w:color="000000"/>
            </w:tcBorders>
            <w:vAlign w:val="center"/>
          </w:tcPr>
          <w:p w14:paraId="05A6C483" w14:textId="77777777" w:rsidR="00827EDB" w:rsidRPr="00827EDB" w:rsidRDefault="00827EDB" w:rsidP="007A3B13">
            <w:pPr>
              <w:jc w:val="center"/>
              <w:rPr>
                <w:sz w:val="20"/>
                <w:szCs w:val="20"/>
              </w:rPr>
            </w:pPr>
            <w:r w:rsidRPr="00827EDB">
              <w:rPr>
                <w:sz w:val="20"/>
                <w:szCs w:val="20"/>
              </w:rPr>
              <w:t>Ideal for extremely high-temperature regions or areas with heavy traffic loads. Provides excellent rutting resistance.</w:t>
            </w:r>
          </w:p>
        </w:tc>
      </w:tr>
    </w:tbl>
    <w:p w14:paraId="68B2289A" w14:textId="77777777" w:rsidR="00781C00" w:rsidRDefault="00781C00" w:rsidP="00937F3A"/>
    <w:p w14:paraId="58CFCE54" w14:textId="77777777" w:rsidR="00781C00" w:rsidRDefault="00781C00" w:rsidP="00937F3A"/>
    <w:p w14:paraId="215B68F2" w14:textId="77777777" w:rsidR="00781C00" w:rsidRDefault="00781C00" w:rsidP="00937F3A"/>
    <w:p w14:paraId="3ADD268E" w14:textId="77777777" w:rsidR="00781C00" w:rsidRDefault="00781C00" w:rsidP="00937F3A"/>
    <w:p w14:paraId="28CEC519" w14:textId="77777777" w:rsidR="00781C00" w:rsidRDefault="00781C00" w:rsidP="00937F3A"/>
    <w:p w14:paraId="7DD6BBB3" w14:textId="77777777" w:rsidR="00781C00" w:rsidRDefault="00781C00" w:rsidP="00937F3A"/>
    <w:p w14:paraId="4DC5788F" w14:textId="77777777" w:rsidR="00781C00" w:rsidRDefault="00781C00" w:rsidP="00937F3A"/>
    <w:p w14:paraId="7B09DFB8" w14:textId="77777777" w:rsidR="00781C00" w:rsidRDefault="00781C00" w:rsidP="00937F3A"/>
    <w:p w14:paraId="63E1275E" w14:textId="77777777" w:rsidR="00781C00" w:rsidRDefault="00781C00" w:rsidP="00937F3A"/>
    <w:p w14:paraId="4D718DAA" w14:textId="77777777" w:rsidR="00781C00" w:rsidRDefault="00781C00" w:rsidP="00937F3A"/>
    <w:p w14:paraId="5E76C697" w14:textId="77777777" w:rsidR="005A05E6" w:rsidRDefault="005A05E6" w:rsidP="00937F3A"/>
    <w:p w14:paraId="5514129B" w14:textId="77777777" w:rsidR="005A05E6" w:rsidRDefault="005A05E6" w:rsidP="00937F3A"/>
    <w:p w14:paraId="5E4EA82F" w14:textId="77777777" w:rsidR="005A05E6" w:rsidRDefault="005A05E6" w:rsidP="00937F3A"/>
    <w:p w14:paraId="5A8D245E" w14:textId="77777777" w:rsidR="005A05E6" w:rsidRDefault="005A05E6" w:rsidP="00937F3A"/>
    <w:p w14:paraId="1FF6E340" w14:textId="77777777" w:rsidR="005A05E6" w:rsidRDefault="005A05E6" w:rsidP="00937F3A"/>
    <w:p w14:paraId="0089A1C2" w14:textId="77777777" w:rsidR="005A05E6" w:rsidRDefault="005A05E6" w:rsidP="00937F3A"/>
    <w:p w14:paraId="53BC19FC" w14:textId="77777777" w:rsidR="005A05E6" w:rsidRDefault="005A05E6" w:rsidP="00937F3A"/>
    <w:p w14:paraId="45F99A3B" w14:textId="77777777" w:rsidR="005A05E6" w:rsidRDefault="005A05E6" w:rsidP="00937F3A"/>
    <w:p w14:paraId="454FA41B" w14:textId="77777777" w:rsidR="005A05E6" w:rsidRDefault="005A05E6" w:rsidP="00937F3A"/>
    <w:p w14:paraId="055E6CEE" w14:textId="77777777" w:rsidR="005A05E6" w:rsidRDefault="005A05E6" w:rsidP="00937F3A"/>
    <w:p w14:paraId="2A07E284" w14:textId="77777777" w:rsidR="005A05E6" w:rsidRDefault="005A05E6" w:rsidP="00937F3A"/>
    <w:p w14:paraId="0EFA002A" w14:textId="77777777" w:rsidR="00781C00" w:rsidRDefault="00781C00" w:rsidP="00937F3A"/>
    <w:p w14:paraId="39979CE9" w14:textId="77777777" w:rsidR="00781C00" w:rsidRDefault="00781C00" w:rsidP="00937F3A"/>
    <w:p w14:paraId="19A9C265" w14:textId="77777777" w:rsidR="00781C00" w:rsidRDefault="00781C00" w:rsidP="00937F3A"/>
    <w:p w14:paraId="568D4B24" w14:textId="77777777" w:rsidR="00781C00" w:rsidRDefault="00781C00" w:rsidP="00937F3A"/>
    <w:p w14:paraId="3763F8DD" w14:textId="77777777" w:rsidR="00781C00" w:rsidRDefault="00781C00" w:rsidP="00937F3A"/>
    <w:p w14:paraId="429B0095" w14:textId="16B85485" w:rsidR="001454BD" w:rsidRDefault="00461AB9" w:rsidP="005A05E6">
      <w:pPr>
        <w:pStyle w:val="Heading1"/>
        <w:numPr>
          <w:ilvl w:val="0"/>
          <w:numId w:val="3"/>
        </w:numPr>
      </w:pPr>
      <w:bookmarkStart w:id="88" w:name="_Toc178241020"/>
      <w:r>
        <w:lastRenderedPageBreak/>
        <w:t>LTPP Database</w:t>
      </w:r>
      <w:bookmarkEnd w:id="88"/>
      <w:r w:rsidR="007A1396">
        <w:t xml:space="preserve"> </w:t>
      </w:r>
    </w:p>
    <w:p w14:paraId="2E1F2F02" w14:textId="77777777" w:rsidR="00827EDB" w:rsidRDefault="00827EDB" w:rsidP="005A05E6">
      <w:pPr>
        <w:spacing w:line="360" w:lineRule="auto"/>
      </w:pPr>
    </w:p>
    <w:p w14:paraId="5FF87E1A" w14:textId="77777777" w:rsidR="007B1AEB" w:rsidRDefault="007B1AEB" w:rsidP="005A05E6">
      <w:pPr>
        <w:spacing w:line="360" w:lineRule="auto"/>
      </w:pPr>
    </w:p>
    <w:p w14:paraId="37B25B57" w14:textId="79D510A0" w:rsidR="00501EA5" w:rsidRPr="00A8369E" w:rsidRDefault="007B1AEB" w:rsidP="005A05E6">
      <w:pPr>
        <w:pStyle w:val="Heading2"/>
        <w:spacing w:line="360" w:lineRule="auto"/>
      </w:pPr>
      <w:bookmarkStart w:id="89" w:name="_Toc178241021"/>
      <w:r w:rsidRPr="00A8369E">
        <w:t>4.1 Introduction</w:t>
      </w:r>
      <w:bookmarkEnd w:id="89"/>
    </w:p>
    <w:p w14:paraId="24A6A056" w14:textId="77777777" w:rsidR="00510812" w:rsidRPr="00B07D55" w:rsidRDefault="00510812" w:rsidP="00510812">
      <w:pPr>
        <w:spacing w:line="360" w:lineRule="auto"/>
        <w:ind w:firstLine="360"/>
        <w:jc w:val="both"/>
        <w:rPr>
          <w:sz w:val="24"/>
          <w:szCs w:val="24"/>
          <w:lang w:bidi="ar-SA"/>
        </w:rPr>
      </w:pPr>
      <w:r w:rsidRPr="00510812">
        <w:rPr>
          <w:sz w:val="24"/>
          <w:szCs w:val="24"/>
          <w:lang w:bidi="ar-SA"/>
        </w:rPr>
        <w:t xml:space="preserve">The LTPP database serves as a vast and invaluable repository of pavement performance data gathered from a wide range of test sections across North America. Since its inception, the LTPP database has accumulated an extensive collection of information on pavement materials, structures, and their performance under diverse environmental and traffic conditions. This section of the report focuses specifically on the analysis of modified and highly modified binders within the LTPP database. The objective is to identify </w:t>
      </w:r>
      <w:r w:rsidRPr="00B07D55">
        <w:rPr>
          <w:sz w:val="24"/>
          <w:szCs w:val="24"/>
          <w:lang w:bidi="ar-SA"/>
        </w:rPr>
        <w:t>pavement sections where these advanced materials have been implemented. Understanding how modified binders perform in real-world conditions is crucial for advancing pavement technology and ensuring longer-lasting, more resilient roadways.</w:t>
      </w:r>
    </w:p>
    <w:p w14:paraId="2761D60A" w14:textId="6CDF4B2D" w:rsidR="00510812" w:rsidRPr="00B07D55" w:rsidRDefault="00510812" w:rsidP="00DE70F2">
      <w:pPr>
        <w:spacing w:line="360" w:lineRule="auto"/>
        <w:ind w:firstLine="360"/>
        <w:jc w:val="both"/>
        <w:rPr>
          <w:sz w:val="24"/>
          <w:szCs w:val="24"/>
          <w:lang w:bidi="ar-SA"/>
        </w:rPr>
      </w:pPr>
      <w:r w:rsidRPr="00B07D55">
        <w:rPr>
          <w:sz w:val="24"/>
          <w:szCs w:val="24"/>
          <w:lang w:bidi="ar-SA"/>
        </w:rPr>
        <w:t>However, modified binders should be viewed as a representative of a broader category of innovative paving materials. These materials, such as RAP, RAS, and warm-mix asphalt, have been increasingly adopted in modern pavement construction. Their use aims to improve pavement durability, reduce environmental impacts, and extend service life—objectives that align with those of modified binders. Therefore, while the current analysis focuses on modified binders, it sets the stage for future studies to explore the potential of other innovative materials in enhancing pavement performance.</w:t>
      </w:r>
    </w:p>
    <w:p w14:paraId="6F5D0C74" w14:textId="77777777" w:rsidR="00510812" w:rsidRPr="00510812" w:rsidRDefault="00510812" w:rsidP="00510812">
      <w:pPr>
        <w:spacing w:line="360" w:lineRule="auto"/>
        <w:jc w:val="both"/>
        <w:rPr>
          <w:sz w:val="24"/>
          <w:szCs w:val="24"/>
          <w:lang w:bidi="ar-SA"/>
        </w:rPr>
      </w:pPr>
      <w:r w:rsidRPr="00B07D55">
        <w:rPr>
          <w:sz w:val="24"/>
          <w:szCs w:val="24"/>
          <w:lang w:bidi="ar-SA"/>
        </w:rPr>
        <w:t>To accurately determine the types of binders used in various pavement sections, two primary methods are</w:t>
      </w:r>
      <w:r w:rsidRPr="00510812">
        <w:rPr>
          <w:sz w:val="24"/>
          <w:szCs w:val="24"/>
          <w:lang w:bidi="ar-SA"/>
        </w:rPr>
        <w:t xml:space="preserve"> employed: the Standard Data Release (SDR) and the Analysis-Ready Materials Dataset (ARMAD). Each method offers distinct advantages for extracting and analyzing the relevant data.</w:t>
      </w:r>
    </w:p>
    <w:p w14:paraId="5FB3C1A3" w14:textId="77777777" w:rsidR="00510812" w:rsidRPr="00510812" w:rsidRDefault="00510812" w:rsidP="00DE70F2">
      <w:pPr>
        <w:spacing w:line="360" w:lineRule="auto"/>
        <w:ind w:firstLine="360"/>
        <w:jc w:val="both"/>
        <w:rPr>
          <w:sz w:val="24"/>
          <w:szCs w:val="24"/>
          <w:lang w:bidi="ar-SA"/>
        </w:rPr>
      </w:pPr>
      <w:r w:rsidRPr="00510812">
        <w:rPr>
          <w:sz w:val="24"/>
          <w:szCs w:val="24"/>
          <w:lang w:bidi="ar-SA"/>
        </w:rPr>
        <w:t>The SDR is an exhaustive resource that provides detailed records of materials used in various pavement sections across North America. This file contains comprehensive data on the types of asphalt binders, their physical and chemical properties, and their specific application areas within the pavement structure. The SDR is instrumental for tracking the evolution of materials used in different roadway projects over time. It offers a historical perspective on how various binders have been selected, modified, and applied in response to changing project demands, environmental factors, and technological advancements. By leveraging the SDR, researchers and engineers can trace the use of specific binders in past and present pavement sections, thereby gaining insights into their long-term performance.</w:t>
      </w:r>
    </w:p>
    <w:p w14:paraId="0E188207" w14:textId="77777777" w:rsidR="00510812" w:rsidRPr="00510812" w:rsidRDefault="00510812" w:rsidP="00DE70F2">
      <w:pPr>
        <w:spacing w:line="360" w:lineRule="auto"/>
        <w:ind w:firstLine="360"/>
        <w:jc w:val="both"/>
        <w:rPr>
          <w:sz w:val="24"/>
          <w:szCs w:val="24"/>
          <w:lang w:bidi="ar-SA"/>
        </w:rPr>
      </w:pPr>
      <w:r w:rsidRPr="00510812">
        <w:rPr>
          <w:sz w:val="24"/>
          <w:szCs w:val="24"/>
          <w:lang w:bidi="ar-SA"/>
        </w:rPr>
        <w:t xml:space="preserve">On the other hand, the ARMAD provides a streamlined and ready-to-analyze collection of data on materials used in pavement sections, with a particular focus on asphalt binders. ARMAD is designed to </w:t>
      </w:r>
      <w:r w:rsidRPr="00510812">
        <w:rPr>
          <w:sz w:val="24"/>
          <w:szCs w:val="24"/>
          <w:lang w:bidi="ar-SA"/>
        </w:rPr>
        <w:lastRenderedPageBreak/>
        <w:t>facilitate more efficient and detailed analysis by offering pre-processed data that is immediately accessible for performance evaluation. This dataset includes critical information on binder types, formulations, and modifications, allowing for a more in-depth examination of how different binders perform under various environmental and traffic conditions. ARMAD’s ready-to-use data structure is particularly advantageous for conducting comparative studies, identifying trends, and developing predictive models related to binder performance.</w:t>
      </w:r>
    </w:p>
    <w:p w14:paraId="5D410B07" w14:textId="77777777" w:rsidR="00510812" w:rsidRPr="00510812" w:rsidRDefault="00510812" w:rsidP="00DE70F2">
      <w:pPr>
        <w:spacing w:line="360" w:lineRule="auto"/>
        <w:ind w:firstLine="360"/>
        <w:jc w:val="both"/>
        <w:rPr>
          <w:sz w:val="24"/>
          <w:szCs w:val="24"/>
          <w:lang w:bidi="ar-SA"/>
        </w:rPr>
      </w:pPr>
      <w:r w:rsidRPr="00510812">
        <w:rPr>
          <w:sz w:val="24"/>
          <w:szCs w:val="24"/>
          <w:lang w:bidi="ar-SA"/>
        </w:rPr>
        <w:t>Utilizing both the SDR and ARMAD methods enables a comprehensive approach to data gathering and analysis. The SDR provides a broad, historical view of binder usage, while ARMAD offers the tools necessary for detailed, performance-focused investigations. Together, these resources empower researchers and engineers to effectively assess the suitability and longevity of different asphalt binders, particularly modified binders, in real-world applications. This dual-method approach supports informed decision-making in the selection of materials that can enhance pavement performance, durability, and overall lifecycle cost-effectiveness.</w:t>
      </w:r>
    </w:p>
    <w:p w14:paraId="2350E622" w14:textId="77777777" w:rsidR="00510812" w:rsidRPr="00B07D55" w:rsidRDefault="00510812" w:rsidP="00DE70F2">
      <w:pPr>
        <w:spacing w:line="360" w:lineRule="auto"/>
        <w:ind w:firstLine="360"/>
        <w:jc w:val="both"/>
        <w:rPr>
          <w:sz w:val="24"/>
          <w:szCs w:val="24"/>
          <w:lang w:bidi="ar-SA"/>
        </w:rPr>
      </w:pPr>
      <w:r w:rsidRPr="00B07D55">
        <w:rPr>
          <w:sz w:val="24"/>
          <w:szCs w:val="24"/>
          <w:lang w:bidi="ar-SA"/>
        </w:rPr>
        <w:t>As the use of modified binders has paved the way for better pavement performance, expanding the research to include other innovative materials such as RAP and RAS will allow transportation agencies to explore their potential benefits more comprehensively. These materials, much like modified binders, hold significant promise for advancing pavement sustainability, reducing lifecycle costs, and improving the overall durability of transportation infrastructure. By incorporating them into future research frameworks and databases, we can ensure a more comprehensive understanding of innovative material applications in pavement engineering.</w:t>
      </w:r>
    </w:p>
    <w:p w14:paraId="11E0DDC1" w14:textId="77777777" w:rsidR="00393142" w:rsidRPr="00B07D55" w:rsidRDefault="00393142" w:rsidP="00BC0B7A">
      <w:pPr>
        <w:pStyle w:val="ListParagraph"/>
        <w:numPr>
          <w:ilvl w:val="0"/>
          <w:numId w:val="4"/>
        </w:numPr>
        <w:spacing w:line="276" w:lineRule="auto"/>
        <w:contextualSpacing w:val="0"/>
        <w:outlineLvl w:val="1"/>
        <w:rPr>
          <w:b/>
          <w:bCs/>
          <w:vanish/>
          <w:sz w:val="28"/>
          <w:szCs w:val="28"/>
        </w:rPr>
      </w:pPr>
      <w:bookmarkStart w:id="90" w:name="_Toc178241022"/>
      <w:bookmarkEnd w:id="90"/>
    </w:p>
    <w:p w14:paraId="32FE85CC" w14:textId="695FBAA0" w:rsidR="00594564" w:rsidRDefault="00594564" w:rsidP="00594564">
      <w:pPr>
        <w:pStyle w:val="Body1"/>
      </w:pPr>
    </w:p>
    <w:p w14:paraId="18876BF6" w14:textId="2C2AFF70" w:rsidR="00594564" w:rsidRPr="00A8369E" w:rsidRDefault="007B1AEB" w:rsidP="007B1AEB">
      <w:pPr>
        <w:pStyle w:val="Heading2"/>
      </w:pPr>
      <w:bookmarkStart w:id="91" w:name="_Toc178241023"/>
      <w:r w:rsidRPr="00A8369E">
        <w:t>4.2 Standard Data Release (SDR)</w:t>
      </w:r>
      <w:bookmarkEnd w:id="91"/>
    </w:p>
    <w:p w14:paraId="069BD9B7" w14:textId="093F5617" w:rsidR="007B1AEB" w:rsidRDefault="007B1AEB" w:rsidP="004D5672">
      <w:pPr>
        <w:spacing w:line="360" w:lineRule="auto"/>
        <w:ind w:firstLine="360"/>
        <w:jc w:val="both"/>
        <w:rPr>
          <w:sz w:val="24"/>
          <w:szCs w:val="24"/>
        </w:rPr>
      </w:pPr>
      <w:r w:rsidRPr="007B1AEB">
        <w:rPr>
          <w:sz w:val="24"/>
          <w:szCs w:val="24"/>
        </w:rPr>
        <w:t>In the SDR method, the Material Test File and Inventory File are two resources for obtaining information about different binders in various sections of the LTPP database. The Material Test File provides detailed results from tests conducted on asphalt binders, offering insights into their properties and composition, which are crucial for evaluating binder performance. Meanwhile, the Inventory File offers a comprehensive summary of the materials used in each pavement section, including the type and grade of binders, allowing for easy identification of binder usage across different sections. Together, these files enable researchers and engineers to extract and analyze critical data on binders, supporting a deeper understanding of material performance in the LTPP database.</w:t>
      </w:r>
    </w:p>
    <w:p w14:paraId="3BE5A05B" w14:textId="77777777" w:rsidR="007720F6" w:rsidRDefault="007720F6" w:rsidP="007B1AEB">
      <w:pPr>
        <w:spacing w:line="360" w:lineRule="auto"/>
        <w:jc w:val="both"/>
        <w:rPr>
          <w:sz w:val="24"/>
          <w:szCs w:val="24"/>
        </w:rPr>
      </w:pPr>
    </w:p>
    <w:p w14:paraId="77FDEE78" w14:textId="16E7E8C9" w:rsidR="007720F6" w:rsidRPr="00A8369E" w:rsidRDefault="007720F6" w:rsidP="007720F6">
      <w:pPr>
        <w:pStyle w:val="Heading3"/>
        <w:spacing w:before="0"/>
        <w:rPr>
          <w:sz w:val="28"/>
          <w:szCs w:val="28"/>
        </w:rPr>
      </w:pPr>
      <w:bookmarkStart w:id="92" w:name="_Toc178241024"/>
      <w:r w:rsidRPr="00A8369E">
        <w:rPr>
          <w:sz w:val="28"/>
          <w:szCs w:val="28"/>
        </w:rPr>
        <w:lastRenderedPageBreak/>
        <w:t>4.2.1 Material Test File</w:t>
      </w:r>
      <w:bookmarkEnd w:id="92"/>
    </w:p>
    <w:p w14:paraId="6AB50E0F" w14:textId="2B745635" w:rsidR="00594564" w:rsidRDefault="007720F6" w:rsidP="007720F6">
      <w:pPr>
        <w:pStyle w:val="Body1"/>
      </w:pPr>
      <w:r w:rsidRPr="007720F6">
        <w:t xml:space="preserve">The material test file includes various experiments identified by specific codes, each detailed in Table </w:t>
      </w:r>
      <w:r>
        <w:t>4.1</w:t>
      </w:r>
      <w:r w:rsidRPr="007720F6">
        <w:t xml:space="preserve">, which helps in detecting relevant projects. For this project, which aims to investigate </w:t>
      </w:r>
      <w:r w:rsidR="001E5AE2">
        <w:t>modified and high</w:t>
      </w:r>
      <w:r w:rsidR="001431F0">
        <w:t>ly</w:t>
      </w:r>
      <w:r w:rsidR="001E5AE2">
        <w:t xml:space="preserve"> modified</w:t>
      </w:r>
      <w:r>
        <w:t xml:space="preserve"> binders</w:t>
      </w:r>
      <w:r w:rsidRPr="007720F6">
        <w:t xml:space="preserve"> within the LTPP database, particular attention should be focused on two specific codes: 6C and 7C. Code 6C corresponds to </w:t>
      </w:r>
      <w:r w:rsidR="002E5364">
        <w:t>“</w:t>
      </w:r>
      <w:r w:rsidRPr="007720F6">
        <w:t>AC Overlay with Modified Asphalt Cement on AC Pavement, No Milling</w:t>
      </w:r>
      <w:r w:rsidR="00850CFC">
        <w:t>”</w:t>
      </w:r>
      <w:r w:rsidR="00850CFC" w:rsidRPr="002E5364">
        <w:t>,</w:t>
      </w:r>
      <w:r w:rsidRPr="007720F6">
        <w:t xml:space="preserve"> while code 7C refers to </w:t>
      </w:r>
      <w:r w:rsidR="002E5364">
        <w:t>“</w:t>
      </w:r>
      <w:r w:rsidRPr="007720F6">
        <w:t>AC Overlay with Modified Asphalt Cement on PCC Pavement, with CPR or No Pretreatment</w:t>
      </w:r>
      <w:r w:rsidR="002E5364">
        <w:t>”.</w:t>
      </w:r>
      <w:r w:rsidRPr="007720F6">
        <w:t xml:space="preserve"> These codes are </w:t>
      </w:r>
      <w:r>
        <w:t>necessary</w:t>
      </w:r>
      <w:r w:rsidRPr="007720F6">
        <w:t xml:space="preserve"> for the investigation, as they directly relate to projects involving modified asphalt cement overlays, which are essential for studying </w:t>
      </w:r>
      <w:r w:rsidR="001E5AE2">
        <w:t>modified</w:t>
      </w:r>
      <w:r>
        <w:t xml:space="preserve"> binders</w:t>
      </w:r>
      <w:r w:rsidRPr="007720F6">
        <w:t>.</w:t>
      </w:r>
    </w:p>
    <w:p w14:paraId="5B9EC64B" w14:textId="77777777" w:rsidR="001E5AE2" w:rsidRDefault="001E5AE2" w:rsidP="007720F6">
      <w:pPr>
        <w:pStyle w:val="Body1"/>
      </w:pPr>
    </w:p>
    <w:p w14:paraId="15883BDF" w14:textId="77777777" w:rsidR="00594564" w:rsidRDefault="00594564" w:rsidP="00594564">
      <w:pPr>
        <w:pStyle w:val="Body1"/>
      </w:pPr>
    </w:p>
    <w:p w14:paraId="384F26CB" w14:textId="1B4B4845" w:rsidR="007720F6" w:rsidRPr="003F17DC" w:rsidRDefault="007720F6" w:rsidP="007720F6">
      <w:pPr>
        <w:pStyle w:val="Caption"/>
        <w:keepNext/>
        <w:spacing w:after="0"/>
        <w:jc w:val="center"/>
        <w:rPr>
          <w:b/>
          <w:bCs/>
        </w:rPr>
      </w:pPr>
      <w:bookmarkStart w:id="93" w:name="_Toc178241650"/>
      <w:r w:rsidRPr="007720F6">
        <w:rPr>
          <w:b/>
          <w:bCs/>
        </w:rPr>
        <w:t xml:space="preserve">Table </w:t>
      </w:r>
      <w:r w:rsidR="00154F7E">
        <w:rPr>
          <w:b/>
          <w:bCs/>
        </w:rPr>
        <w:fldChar w:fldCharType="begin"/>
      </w:r>
      <w:r w:rsidR="00154F7E">
        <w:rPr>
          <w:b/>
          <w:bCs/>
        </w:rPr>
        <w:instrText xml:space="preserve"> STYLEREF 1 \s </w:instrText>
      </w:r>
      <w:r w:rsidR="00154F7E">
        <w:rPr>
          <w:b/>
          <w:bCs/>
        </w:rPr>
        <w:fldChar w:fldCharType="separate"/>
      </w:r>
      <w:r w:rsidR="00154F7E">
        <w:rPr>
          <w:b/>
          <w:bCs/>
          <w:noProof/>
        </w:rPr>
        <w:t>4</w:t>
      </w:r>
      <w:r w:rsidR="00154F7E">
        <w:rPr>
          <w:b/>
          <w:bCs/>
        </w:rPr>
        <w:fldChar w:fldCharType="end"/>
      </w:r>
      <w:r w:rsidR="00154F7E">
        <w:rPr>
          <w:b/>
          <w:bCs/>
        </w:rPr>
        <w:t>.</w:t>
      </w:r>
      <w:r w:rsidR="00154F7E">
        <w:rPr>
          <w:b/>
          <w:bCs/>
        </w:rPr>
        <w:fldChar w:fldCharType="begin"/>
      </w:r>
      <w:r w:rsidR="00154F7E">
        <w:rPr>
          <w:b/>
          <w:bCs/>
        </w:rPr>
        <w:instrText xml:space="preserve"> SEQ Table \* ARABIC \s 1 </w:instrText>
      </w:r>
      <w:r w:rsidR="00154F7E">
        <w:rPr>
          <w:b/>
          <w:bCs/>
        </w:rPr>
        <w:fldChar w:fldCharType="separate"/>
      </w:r>
      <w:r w:rsidR="00154F7E">
        <w:rPr>
          <w:b/>
          <w:bCs/>
          <w:noProof/>
        </w:rPr>
        <w:t>1</w:t>
      </w:r>
      <w:r w:rsidR="00154F7E">
        <w:rPr>
          <w:b/>
          <w:bCs/>
        </w:rPr>
        <w:fldChar w:fldCharType="end"/>
      </w:r>
      <w:r w:rsidRPr="007720F6">
        <w:rPr>
          <w:b/>
          <w:bCs/>
        </w:rPr>
        <w:t>.</w:t>
      </w:r>
      <w:r>
        <w:t xml:space="preserve"> </w:t>
      </w:r>
      <w:r w:rsidRPr="000847ED">
        <w:t xml:space="preserve">Experiment </w:t>
      </w:r>
      <w:r w:rsidR="00F153D4">
        <w:t>c</w:t>
      </w:r>
      <w:r w:rsidRPr="000847ED">
        <w:t xml:space="preserve">odes and </w:t>
      </w:r>
      <w:r w:rsidR="00F153D4">
        <w:t>d</w:t>
      </w:r>
      <w:r w:rsidRPr="000847ED">
        <w:t xml:space="preserve">escriptions for LTPP </w:t>
      </w:r>
      <w:r w:rsidR="00F153D4">
        <w:t>p</w:t>
      </w:r>
      <w:r w:rsidRPr="000847ED">
        <w:t>rojects</w:t>
      </w:r>
      <w:r w:rsidR="003F17DC">
        <w:t xml:space="preserve"> (</w:t>
      </w:r>
      <w:r w:rsidR="003F17DC" w:rsidRPr="00AB3866">
        <w:t>FHWA-RD-05-083, July 2005</w:t>
      </w:r>
      <w:r w:rsidR="003F17DC">
        <w:t>)</w:t>
      </w:r>
      <w:bookmarkEnd w:id="93"/>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xperiment Codes and Descriptions for LTPP Projects"/>
        <w:tblDescription w:val="This table, titled &quot;Experiment Codes and Descriptions for LTPP Projects,&quot; lists various experiment codes along with their detailed descriptions for Long-Term Pavement Performance (LTPP) projects.&#10;&#10;The &quot;Code&quot; column provides numerical and alphanumeric codes (e.g., 1, 2, 6A, 7B, 9P) that correspond to specific experiments.&#10;The &quot;Detail&quot; column describes each experiment, covering various types of pavement construction, overlays, and maintenance strategies. For example, code 1 corresponds to &quot;Asphalt Concrete on Unbound Granular Base,&quot; while code 10 corresponds to &quot;Warm Mix Asphalt Overlay of Asphalt Pavement.&quot;&#10;This table categorizes the different experimental approaches and pavement types studied under the LTPP program, aiding in the identification and analysis of specific project types."/>
      </w:tblPr>
      <w:tblGrid>
        <w:gridCol w:w="794"/>
        <w:gridCol w:w="8221"/>
      </w:tblGrid>
      <w:tr w:rsidR="007720F6" w:rsidRPr="007720F6" w14:paraId="5EA7FA06" w14:textId="77777777" w:rsidTr="007720F6">
        <w:trPr>
          <w:trHeight w:val="270"/>
          <w:jc w:val="center"/>
        </w:trPr>
        <w:tc>
          <w:tcPr>
            <w:tcW w:w="0" w:type="auto"/>
            <w:tcBorders>
              <w:top w:val="single" w:sz="18" w:space="0" w:color="000000"/>
              <w:bottom w:val="single" w:sz="18" w:space="0" w:color="000000"/>
            </w:tcBorders>
            <w:vAlign w:val="center"/>
            <w:hideMark/>
          </w:tcPr>
          <w:p w14:paraId="6DE9E213" w14:textId="77777777" w:rsidR="007720F6" w:rsidRPr="007720F6" w:rsidRDefault="007720F6" w:rsidP="007720F6">
            <w:pPr>
              <w:spacing w:line="276" w:lineRule="auto"/>
              <w:jc w:val="center"/>
              <w:rPr>
                <w:b/>
                <w:bCs/>
                <w:sz w:val="20"/>
                <w:szCs w:val="20"/>
              </w:rPr>
            </w:pPr>
            <w:bookmarkStart w:id="94" w:name="_Toc92870358"/>
            <w:r w:rsidRPr="007720F6">
              <w:rPr>
                <w:b/>
                <w:bCs/>
                <w:sz w:val="20"/>
                <w:szCs w:val="20"/>
              </w:rPr>
              <w:t>CODE</w:t>
            </w:r>
          </w:p>
        </w:tc>
        <w:tc>
          <w:tcPr>
            <w:tcW w:w="0" w:type="auto"/>
            <w:tcBorders>
              <w:top w:val="single" w:sz="18" w:space="0" w:color="000000"/>
              <w:bottom w:val="single" w:sz="18" w:space="0" w:color="000000"/>
            </w:tcBorders>
            <w:vAlign w:val="center"/>
            <w:hideMark/>
          </w:tcPr>
          <w:p w14:paraId="4092E6AB" w14:textId="77777777" w:rsidR="007720F6" w:rsidRPr="007720F6" w:rsidRDefault="007720F6" w:rsidP="007720F6">
            <w:pPr>
              <w:spacing w:line="276" w:lineRule="auto"/>
              <w:jc w:val="center"/>
              <w:rPr>
                <w:b/>
                <w:bCs/>
                <w:sz w:val="20"/>
                <w:szCs w:val="20"/>
              </w:rPr>
            </w:pPr>
            <w:r w:rsidRPr="007720F6">
              <w:rPr>
                <w:b/>
                <w:bCs/>
                <w:sz w:val="20"/>
                <w:szCs w:val="20"/>
              </w:rPr>
              <w:t>DETAIL</w:t>
            </w:r>
          </w:p>
        </w:tc>
      </w:tr>
      <w:tr w:rsidR="007720F6" w:rsidRPr="007720F6" w14:paraId="27FD4DC4" w14:textId="77777777" w:rsidTr="007720F6">
        <w:trPr>
          <w:trHeight w:val="270"/>
          <w:jc w:val="center"/>
        </w:trPr>
        <w:tc>
          <w:tcPr>
            <w:tcW w:w="0" w:type="auto"/>
            <w:tcBorders>
              <w:top w:val="single" w:sz="18" w:space="0" w:color="000000"/>
            </w:tcBorders>
            <w:vAlign w:val="center"/>
            <w:hideMark/>
          </w:tcPr>
          <w:p w14:paraId="6D2F9217" w14:textId="77777777" w:rsidR="007720F6" w:rsidRPr="007720F6" w:rsidRDefault="007720F6" w:rsidP="007720F6">
            <w:pPr>
              <w:spacing w:line="360" w:lineRule="auto"/>
              <w:jc w:val="center"/>
              <w:rPr>
                <w:sz w:val="20"/>
                <w:szCs w:val="20"/>
              </w:rPr>
            </w:pPr>
            <w:r w:rsidRPr="007720F6">
              <w:rPr>
                <w:sz w:val="20"/>
                <w:szCs w:val="20"/>
              </w:rPr>
              <w:t>1</w:t>
            </w:r>
          </w:p>
        </w:tc>
        <w:tc>
          <w:tcPr>
            <w:tcW w:w="0" w:type="auto"/>
            <w:tcBorders>
              <w:top w:val="single" w:sz="18" w:space="0" w:color="000000"/>
            </w:tcBorders>
            <w:vAlign w:val="center"/>
            <w:hideMark/>
          </w:tcPr>
          <w:p w14:paraId="55047B5C" w14:textId="77777777" w:rsidR="007720F6" w:rsidRPr="007720F6" w:rsidRDefault="007720F6" w:rsidP="007720F6">
            <w:pPr>
              <w:spacing w:line="360" w:lineRule="auto"/>
              <w:jc w:val="center"/>
              <w:rPr>
                <w:sz w:val="20"/>
                <w:szCs w:val="20"/>
              </w:rPr>
            </w:pPr>
            <w:r w:rsidRPr="007720F6">
              <w:rPr>
                <w:sz w:val="20"/>
                <w:szCs w:val="20"/>
              </w:rPr>
              <w:t>Asphalt Concrete on Unbound Granular Base</w:t>
            </w:r>
          </w:p>
        </w:tc>
      </w:tr>
      <w:tr w:rsidR="007720F6" w:rsidRPr="007720F6" w14:paraId="31BA62BE" w14:textId="77777777" w:rsidTr="007720F6">
        <w:trPr>
          <w:trHeight w:val="270"/>
          <w:jc w:val="center"/>
        </w:trPr>
        <w:tc>
          <w:tcPr>
            <w:tcW w:w="0" w:type="auto"/>
            <w:vAlign w:val="center"/>
            <w:hideMark/>
          </w:tcPr>
          <w:p w14:paraId="3B9D2DC6" w14:textId="77777777" w:rsidR="007720F6" w:rsidRPr="007720F6" w:rsidRDefault="007720F6" w:rsidP="007720F6">
            <w:pPr>
              <w:spacing w:line="360" w:lineRule="auto"/>
              <w:jc w:val="center"/>
              <w:rPr>
                <w:sz w:val="20"/>
                <w:szCs w:val="20"/>
              </w:rPr>
            </w:pPr>
            <w:r w:rsidRPr="007720F6">
              <w:rPr>
                <w:sz w:val="20"/>
                <w:szCs w:val="20"/>
              </w:rPr>
              <w:t>2</w:t>
            </w:r>
          </w:p>
        </w:tc>
        <w:tc>
          <w:tcPr>
            <w:tcW w:w="0" w:type="auto"/>
            <w:vAlign w:val="center"/>
            <w:hideMark/>
          </w:tcPr>
          <w:p w14:paraId="17F1C90B" w14:textId="77777777" w:rsidR="007720F6" w:rsidRPr="007720F6" w:rsidRDefault="007720F6" w:rsidP="007720F6">
            <w:pPr>
              <w:spacing w:line="360" w:lineRule="auto"/>
              <w:jc w:val="center"/>
              <w:rPr>
                <w:sz w:val="20"/>
                <w:szCs w:val="20"/>
              </w:rPr>
            </w:pPr>
            <w:r w:rsidRPr="007720F6">
              <w:rPr>
                <w:sz w:val="20"/>
                <w:szCs w:val="20"/>
              </w:rPr>
              <w:t>Asphalt Concrete on Bound Base</w:t>
            </w:r>
          </w:p>
        </w:tc>
      </w:tr>
      <w:tr w:rsidR="007720F6" w:rsidRPr="007720F6" w14:paraId="2E587786" w14:textId="77777777" w:rsidTr="007720F6">
        <w:trPr>
          <w:trHeight w:val="270"/>
          <w:jc w:val="center"/>
        </w:trPr>
        <w:tc>
          <w:tcPr>
            <w:tcW w:w="0" w:type="auto"/>
            <w:vAlign w:val="center"/>
            <w:hideMark/>
          </w:tcPr>
          <w:p w14:paraId="566AF242" w14:textId="77777777" w:rsidR="007720F6" w:rsidRPr="007720F6" w:rsidRDefault="007720F6" w:rsidP="007720F6">
            <w:pPr>
              <w:spacing w:line="360" w:lineRule="auto"/>
              <w:jc w:val="center"/>
              <w:rPr>
                <w:sz w:val="20"/>
                <w:szCs w:val="20"/>
              </w:rPr>
            </w:pPr>
            <w:r w:rsidRPr="007720F6">
              <w:rPr>
                <w:sz w:val="20"/>
                <w:szCs w:val="20"/>
              </w:rPr>
              <w:t>3</w:t>
            </w:r>
          </w:p>
        </w:tc>
        <w:tc>
          <w:tcPr>
            <w:tcW w:w="0" w:type="auto"/>
            <w:vAlign w:val="center"/>
            <w:hideMark/>
          </w:tcPr>
          <w:p w14:paraId="5FDCA2A5" w14:textId="77777777" w:rsidR="007720F6" w:rsidRPr="007720F6" w:rsidRDefault="007720F6" w:rsidP="007720F6">
            <w:pPr>
              <w:spacing w:line="360" w:lineRule="auto"/>
              <w:jc w:val="center"/>
              <w:rPr>
                <w:sz w:val="20"/>
                <w:szCs w:val="20"/>
              </w:rPr>
            </w:pPr>
            <w:r w:rsidRPr="007720F6">
              <w:rPr>
                <w:sz w:val="20"/>
                <w:szCs w:val="20"/>
              </w:rPr>
              <w:t>Jointed Plain Concrete Pavement (JPCP)</w:t>
            </w:r>
          </w:p>
        </w:tc>
      </w:tr>
      <w:tr w:rsidR="007720F6" w:rsidRPr="007720F6" w14:paraId="5C445ADD" w14:textId="77777777" w:rsidTr="007720F6">
        <w:trPr>
          <w:trHeight w:val="270"/>
          <w:jc w:val="center"/>
        </w:trPr>
        <w:tc>
          <w:tcPr>
            <w:tcW w:w="0" w:type="auto"/>
            <w:vAlign w:val="center"/>
            <w:hideMark/>
          </w:tcPr>
          <w:p w14:paraId="12EE1285" w14:textId="77777777" w:rsidR="007720F6" w:rsidRPr="007720F6" w:rsidRDefault="007720F6" w:rsidP="007720F6">
            <w:pPr>
              <w:spacing w:line="360" w:lineRule="auto"/>
              <w:jc w:val="center"/>
              <w:rPr>
                <w:sz w:val="20"/>
                <w:szCs w:val="20"/>
              </w:rPr>
            </w:pPr>
            <w:r w:rsidRPr="007720F6">
              <w:rPr>
                <w:sz w:val="20"/>
                <w:szCs w:val="20"/>
              </w:rPr>
              <w:t>4</w:t>
            </w:r>
          </w:p>
        </w:tc>
        <w:tc>
          <w:tcPr>
            <w:tcW w:w="0" w:type="auto"/>
            <w:vAlign w:val="center"/>
            <w:hideMark/>
          </w:tcPr>
          <w:p w14:paraId="52492CB1" w14:textId="77777777" w:rsidR="007720F6" w:rsidRPr="007720F6" w:rsidRDefault="007720F6" w:rsidP="007720F6">
            <w:pPr>
              <w:spacing w:line="360" w:lineRule="auto"/>
              <w:jc w:val="center"/>
              <w:rPr>
                <w:sz w:val="20"/>
                <w:szCs w:val="20"/>
              </w:rPr>
            </w:pPr>
            <w:r w:rsidRPr="007720F6">
              <w:rPr>
                <w:sz w:val="20"/>
                <w:szCs w:val="20"/>
              </w:rPr>
              <w:t>Jointed Reinforced Concrete Pavement (JPCP)</w:t>
            </w:r>
          </w:p>
        </w:tc>
      </w:tr>
      <w:tr w:rsidR="007720F6" w:rsidRPr="007720F6" w14:paraId="7519D4DA" w14:textId="77777777" w:rsidTr="007720F6">
        <w:trPr>
          <w:trHeight w:val="270"/>
          <w:jc w:val="center"/>
        </w:trPr>
        <w:tc>
          <w:tcPr>
            <w:tcW w:w="0" w:type="auto"/>
            <w:vAlign w:val="center"/>
            <w:hideMark/>
          </w:tcPr>
          <w:p w14:paraId="455EC4F3" w14:textId="77777777" w:rsidR="007720F6" w:rsidRPr="007720F6" w:rsidRDefault="007720F6" w:rsidP="007720F6">
            <w:pPr>
              <w:spacing w:line="360" w:lineRule="auto"/>
              <w:jc w:val="center"/>
              <w:rPr>
                <w:sz w:val="20"/>
                <w:szCs w:val="20"/>
              </w:rPr>
            </w:pPr>
            <w:r w:rsidRPr="007720F6">
              <w:rPr>
                <w:sz w:val="20"/>
                <w:szCs w:val="20"/>
              </w:rPr>
              <w:t>5</w:t>
            </w:r>
          </w:p>
        </w:tc>
        <w:tc>
          <w:tcPr>
            <w:tcW w:w="0" w:type="auto"/>
            <w:vAlign w:val="center"/>
            <w:hideMark/>
          </w:tcPr>
          <w:p w14:paraId="5FB670FF" w14:textId="77777777" w:rsidR="007720F6" w:rsidRPr="007720F6" w:rsidRDefault="007720F6" w:rsidP="007720F6">
            <w:pPr>
              <w:spacing w:line="360" w:lineRule="auto"/>
              <w:jc w:val="center"/>
              <w:rPr>
                <w:sz w:val="20"/>
                <w:szCs w:val="20"/>
              </w:rPr>
            </w:pPr>
            <w:r w:rsidRPr="007720F6">
              <w:rPr>
                <w:sz w:val="20"/>
                <w:szCs w:val="20"/>
              </w:rPr>
              <w:t>Continuously Reinforced Concrete Pavement (CRCP)</w:t>
            </w:r>
          </w:p>
        </w:tc>
      </w:tr>
      <w:tr w:rsidR="007720F6" w:rsidRPr="007720F6" w14:paraId="1BB644F4" w14:textId="77777777" w:rsidTr="007720F6">
        <w:trPr>
          <w:trHeight w:val="270"/>
          <w:jc w:val="center"/>
        </w:trPr>
        <w:tc>
          <w:tcPr>
            <w:tcW w:w="0" w:type="auto"/>
            <w:vAlign w:val="center"/>
            <w:hideMark/>
          </w:tcPr>
          <w:p w14:paraId="7B07B6D0" w14:textId="77777777" w:rsidR="007720F6" w:rsidRPr="007720F6" w:rsidRDefault="007720F6" w:rsidP="007720F6">
            <w:pPr>
              <w:spacing w:line="360" w:lineRule="auto"/>
              <w:jc w:val="center"/>
              <w:rPr>
                <w:sz w:val="20"/>
                <w:szCs w:val="20"/>
              </w:rPr>
            </w:pPr>
            <w:r w:rsidRPr="007720F6">
              <w:rPr>
                <w:sz w:val="20"/>
                <w:szCs w:val="20"/>
              </w:rPr>
              <w:t>6A</w:t>
            </w:r>
          </w:p>
        </w:tc>
        <w:tc>
          <w:tcPr>
            <w:tcW w:w="0" w:type="auto"/>
            <w:vAlign w:val="center"/>
            <w:hideMark/>
          </w:tcPr>
          <w:p w14:paraId="71FD4112" w14:textId="77777777" w:rsidR="007720F6" w:rsidRPr="007720F6" w:rsidRDefault="007720F6" w:rsidP="007720F6">
            <w:pPr>
              <w:spacing w:line="360" w:lineRule="auto"/>
              <w:jc w:val="center"/>
              <w:rPr>
                <w:sz w:val="20"/>
                <w:szCs w:val="20"/>
              </w:rPr>
            </w:pPr>
            <w:r w:rsidRPr="007720F6">
              <w:rPr>
                <w:sz w:val="20"/>
                <w:szCs w:val="20"/>
              </w:rPr>
              <w:t>Existing AC Overlay on AC Pavement</w:t>
            </w:r>
          </w:p>
        </w:tc>
      </w:tr>
      <w:tr w:rsidR="007720F6" w:rsidRPr="007720F6" w14:paraId="03FC8702" w14:textId="77777777" w:rsidTr="007720F6">
        <w:trPr>
          <w:trHeight w:val="270"/>
          <w:jc w:val="center"/>
        </w:trPr>
        <w:tc>
          <w:tcPr>
            <w:tcW w:w="0" w:type="auto"/>
            <w:vAlign w:val="center"/>
            <w:hideMark/>
          </w:tcPr>
          <w:p w14:paraId="3A801065" w14:textId="77777777" w:rsidR="007720F6" w:rsidRPr="007720F6" w:rsidRDefault="007720F6" w:rsidP="007720F6">
            <w:pPr>
              <w:spacing w:line="360" w:lineRule="auto"/>
              <w:jc w:val="center"/>
              <w:rPr>
                <w:sz w:val="20"/>
                <w:szCs w:val="20"/>
              </w:rPr>
            </w:pPr>
            <w:r w:rsidRPr="007720F6">
              <w:rPr>
                <w:sz w:val="20"/>
                <w:szCs w:val="20"/>
              </w:rPr>
              <w:t>6B</w:t>
            </w:r>
          </w:p>
        </w:tc>
        <w:tc>
          <w:tcPr>
            <w:tcW w:w="0" w:type="auto"/>
            <w:vAlign w:val="center"/>
            <w:hideMark/>
          </w:tcPr>
          <w:p w14:paraId="5E01BEAB" w14:textId="77777777" w:rsidR="007720F6" w:rsidRPr="007720F6" w:rsidRDefault="007720F6" w:rsidP="007720F6">
            <w:pPr>
              <w:spacing w:line="360" w:lineRule="auto"/>
              <w:jc w:val="center"/>
              <w:rPr>
                <w:sz w:val="20"/>
                <w:szCs w:val="20"/>
              </w:rPr>
            </w:pPr>
            <w:r w:rsidRPr="007720F6">
              <w:rPr>
                <w:sz w:val="20"/>
                <w:szCs w:val="20"/>
              </w:rPr>
              <w:t>AC Overlay with Conventional Asphalt Cement on AC Pavement, No Milling</w:t>
            </w:r>
          </w:p>
        </w:tc>
      </w:tr>
      <w:tr w:rsidR="007720F6" w:rsidRPr="007720F6" w14:paraId="63DB5E77" w14:textId="77777777" w:rsidTr="007720F6">
        <w:trPr>
          <w:trHeight w:val="270"/>
          <w:jc w:val="center"/>
        </w:trPr>
        <w:tc>
          <w:tcPr>
            <w:tcW w:w="0" w:type="auto"/>
            <w:vAlign w:val="center"/>
            <w:hideMark/>
          </w:tcPr>
          <w:p w14:paraId="09D405E3" w14:textId="77777777" w:rsidR="007720F6" w:rsidRPr="007720F6" w:rsidRDefault="007720F6" w:rsidP="007720F6">
            <w:pPr>
              <w:spacing w:line="360" w:lineRule="auto"/>
              <w:jc w:val="center"/>
              <w:rPr>
                <w:sz w:val="20"/>
                <w:szCs w:val="20"/>
              </w:rPr>
            </w:pPr>
            <w:r w:rsidRPr="007720F6">
              <w:rPr>
                <w:sz w:val="20"/>
                <w:szCs w:val="20"/>
              </w:rPr>
              <w:t>6C</w:t>
            </w:r>
          </w:p>
        </w:tc>
        <w:tc>
          <w:tcPr>
            <w:tcW w:w="0" w:type="auto"/>
            <w:vAlign w:val="center"/>
            <w:hideMark/>
          </w:tcPr>
          <w:p w14:paraId="25F284BF" w14:textId="77777777" w:rsidR="007720F6" w:rsidRPr="007720F6" w:rsidRDefault="007720F6" w:rsidP="007720F6">
            <w:pPr>
              <w:spacing w:line="360" w:lineRule="auto"/>
              <w:jc w:val="center"/>
              <w:rPr>
                <w:sz w:val="20"/>
                <w:szCs w:val="20"/>
              </w:rPr>
            </w:pPr>
            <w:r w:rsidRPr="007720F6">
              <w:rPr>
                <w:sz w:val="20"/>
                <w:szCs w:val="20"/>
              </w:rPr>
              <w:t>AC Overlay with Modified Asphalt Cement on AC Pavement, No Milling</w:t>
            </w:r>
          </w:p>
        </w:tc>
      </w:tr>
      <w:tr w:rsidR="007720F6" w:rsidRPr="007720F6" w14:paraId="6BDFF5C9" w14:textId="77777777" w:rsidTr="007720F6">
        <w:trPr>
          <w:trHeight w:val="270"/>
          <w:jc w:val="center"/>
        </w:trPr>
        <w:tc>
          <w:tcPr>
            <w:tcW w:w="0" w:type="auto"/>
            <w:vAlign w:val="center"/>
            <w:hideMark/>
          </w:tcPr>
          <w:p w14:paraId="71C3D537" w14:textId="77777777" w:rsidR="007720F6" w:rsidRPr="007720F6" w:rsidRDefault="007720F6" w:rsidP="007720F6">
            <w:pPr>
              <w:spacing w:line="360" w:lineRule="auto"/>
              <w:jc w:val="center"/>
              <w:rPr>
                <w:sz w:val="20"/>
                <w:szCs w:val="20"/>
              </w:rPr>
            </w:pPr>
            <w:r w:rsidRPr="007720F6">
              <w:rPr>
                <w:sz w:val="20"/>
                <w:szCs w:val="20"/>
              </w:rPr>
              <w:t>6D</w:t>
            </w:r>
          </w:p>
        </w:tc>
        <w:tc>
          <w:tcPr>
            <w:tcW w:w="0" w:type="auto"/>
            <w:vAlign w:val="center"/>
            <w:hideMark/>
          </w:tcPr>
          <w:p w14:paraId="00D7A4F5" w14:textId="77777777" w:rsidR="007720F6" w:rsidRPr="007720F6" w:rsidRDefault="007720F6" w:rsidP="007720F6">
            <w:pPr>
              <w:spacing w:line="360" w:lineRule="auto"/>
              <w:jc w:val="center"/>
              <w:rPr>
                <w:sz w:val="20"/>
                <w:szCs w:val="20"/>
              </w:rPr>
            </w:pPr>
            <w:r w:rsidRPr="007720F6">
              <w:rPr>
                <w:sz w:val="20"/>
                <w:szCs w:val="20"/>
              </w:rPr>
              <w:t>Multiple AC Overlays with Conventional Asphalt Cement on AC Pavement, No Milling</w:t>
            </w:r>
          </w:p>
        </w:tc>
      </w:tr>
      <w:tr w:rsidR="007720F6" w:rsidRPr="007720F6" w14:paraId="76E4A090" w14:textId="77777777" w:rsidTr="007720F6">
        <w:trPr>
          <w:trHeight w:val="270"/>
          <w:jc w:val="center"/>
        </w:trPr>
        <w:tc>
          <w:tcPr>
            <w:tcW w:w="0" w:type="auto"/>
            <w:vAlign w:val="center"/>
            <w:hideMark/>
          </w:tcPr>
          <w:p w14:paraId="09E5155D" w14:textId="77777777" w:rsidR="007720F6" w:rsidRPr="007720F6" w:rsidRDefault="007720F6" w:rsidP="007720F6">
            <w:pPr>
              <w:spacing w:line="360" w:lineRule="auto"/>
              <w:jc w:val="center"/>
              <w:rPr>
                <w:sz w:val="20"/>
                <w:szCs w:val="20"/>
              </w:rPr>
            </w:pPr>
            <w:r w:rsidRPr="007720F6">
              <w:rPr>
                <w:sz w:val="20"/>
                <w:szCs w:val="20"/>
              </w:rPr>
              <w:t>6S</w:t>
            </w:r>
          </w:p>
        </w:tc>
        <w:tc>
          <w:tcPr>
            <w:tcW w:w="0" w:type="auto"/>
            <w:vAlign w:val="center"/>
            <w:hideMark/>
          </w:tcPr>
          <w:p w14:paraId="34713AAC" w14:textId="77777777" w:rsidR="007720F6" w:rsidRPr="007720F6" w:rsidRDefault="007720F6" w:rsidP="007720F6">
            <w:pPr>
              <w:spacing w:line="360" w:lineRule="auto"/>
              <w:jc w:val="center"/>
              <w:rPr>
                <w:sz w:val="20"/>
                <w:szCs w:val="20"/>
              </w:rPr>
            </w:pPr>
            <w:r w:rsidRPr="007720F6">
              <w:rPr>
                <w:sz w:val="20"/>
                <w:szCs w:val="20"/>
              </w:rPr>
              <w:t>AC Overlay on AC Pavement with Milling and/or Fabric Pretreatment</w:t>
            </w:r>
          </w:p>
        </w:tc>
      </w:tr>
      <w:tr w:rsidR="007720F6" w:rsidRPr="007720F6" w14:paraId="24BB2F0A" w14:textId="77777777" w:rsidTr="007720F6">
        <w:trPr>
          <w:trHeight w:val="270"/>
          <w:jc w:val="center"/>
        </w:trPr>
        <w:tc>
          <w:tcPr>
            <w:tcW w:w="0" w:type="auto"/>
            <w:vAlign w:val="center"/>
            <w:hideMark/>
          </w:tcPr>
          <w:p w14:paraId="3BF0AA7A" w14:textId="77777777" w:rsidR="007720F6" w:rsidRPr="007720F6" w:rsidRDefault="007720F6" w:rsidP="007720F6">
            <w:pPr>
              <w:spacing w:line="360" w:lineRule="auto"/>
              <w:jc w:val="center"/>
              <w:rPr>
                <w:sz w:val="20"/>
                <w:szCs w:val="20"/>
              </w:rPr>
            </w:pPr>
            <w:r w:rsidRPr="007720F6">
              <w:rPr>
                <w:sz w:val="20"/>
                <w:szCs w:val="20"/>
              </w:rPr>
              <w:t>7A</w:t>
            </w:r>
          </w:p>
        </w:tc>
        <w:tc>
          <w:tcPr>
            <w:tcW w:w="0" w:type="auto"/>
            <w:vAlign w:val="center"/>
            <w:hideMark/>
          </w:tcPr>
          <w:p w14:paraId="1AC8CF08" w14:textId="77777777" w:rsidR="007720F6" w:rsidRPr="007720F6" w:rsidRDefault="007720F6" w:rsidP="007720F6">
            <w:pPr>
              <w:spacing w:line="360" w:lineRule="auto"/>
              <w:jc w:val="center"/>
              <w:rPr>
                <w:sz w:val="20"/>
                <w:szCs w:val="20"/>
              </w:rPr>
            </w:pPr>
            <w:r w:rsidRPr="007720F6">
              <w:rPr>
                <w:sz w:val="20"/>
                <w:szCs w:val="20"/>
              </w:rPr>
              <w:t>Existing AC Overlay on PCC Pavement</w:t>
            </w:r>
          </w:p>
        </w:tc>
      </w:tr>
      <w:tr w:rsidR="007720F6" w:rsidRPr="007720F6" w14:paraId="7695D51C" w14:textId="77777777" w:rsidTr="007720F6">
        <w:trPr>
          <w:trHeight w:val="270"/>
          <w:jc w:val="center"/>
        </w:trPr>
        <w:tc>
          <w:tcPr>
            <w:tcW w:w="0" w:type="auto"/>
            <w:vAlign w:val="center"/>
            <w:hideMark/>
          </w:tcPr>
          <w:p w14:paraId="3C0850E6" w14:textId="77777777" w:rsidR="007720F6" w:rsidRPr="007720F6" w:rsidRDefault="007720F6" w:rsidP="007720F6">
            <w:pPr>
              <w:spacing w:line="360" w:lineRule="auto"/>
              <w:jc w:val="center"/>
              <w:rPr>
                <w:sz w:val="20"/>
                <w:szCs w:val="20"/>
              </w:rPr>
            </w:pPr>
            <w:r w:rsidRPr="007720F6">
              <w:rPr>
                <w:sz w:val="20"/>
                <w:szCs w:val="20"/>
              </w:rPr>
              <w:t>7B</w:t>
            </w:r>
          </w:p>
        </w:tc>
        <w:tc>
          <w:tcPr>
            <w:tcW w:w="0" w:type="auto"/>
            <w:vAlign w:val="center"/>
            <w:hideMark/>
          </w:tcPr>
          <w:p w14:paraId="26145F39" w14:textId="77777777" w:rsidR="007720F6" w:rsidRPr="007720F6" w:rsidRDefault="007720F6" w:rsidP="007720F6">
            <w:pPr>
              <w:spacing w:line="360" w:lineRule="auto"/>
              <w:jc w:val="center"/>
              <w:rPr>
                <w:sz w:val="20"/>
                <w:szCs w:val="20"/>
              </w:rPr>
            </w:pPr>
            <w:r w:rsidRPr="007720F6">
              <w:rPr>
                <w:sz w:val="20"/>
                <w:szCs w:val="20"/>
              </w:rPr>
              <w:t>AC Overlay with Conventional Asphalt Cement on PCC Pavement, with CPR or No Pretreatment</w:t>
            </w:r>
          </w:p>
        </w:tc>
      </w:tr>
      <w:tr w:rsidR="007720F6" w:rsidRPr="007720F6" w14:paraId="010F0F88" w14:textId="77777777" w:rsidTr="007720F6">
        <w:trPr>
          <w:trHeight w:val="270"/>
          <w:jc w:val="center"/>
        </w:trPr>
        <w:tc>
          <w:tcPr>
            <w:tcW w:w="0" w:type="auto"/>
            <w:vAlign w:val="center"/>
            <w:hideMark/>
          </w:tcPr>
          <w:p w14:paraId="6D1D9758" w14:textId="77777777" w:rsidR="007720F6" w:rsidRPr="007720F6" w:rsidRDefault="007720F6" w:rsidP="007720F6">
            <w:pPr>
              <w:spacing w:line="360" w:lineRule="auto"/>
              <w:jc w:val="center"/>
              <w:rPr>
                <w:sz w:val="20"/>
                <w:szCs w:val="20"/>
              </w:rPr>
            </w:pPr>
            <w:r w:rsidRPr="007720F6">
              <w:rPr>
                <w:sz w:val="20"/>
                <w:szCs w:val="20"/>
              </w:rPr>
              <w:t>7C</w:t>
            </w:r>
          </w:p>
        </w:tc>
        <w:tc>
          <w:tcPr>
            <w:tcW w:w="0" w:type="auto"/>
            <w:vAlign w:val="center"/>
            <w:hideMark/>
          </w:tcPr>
          <w:p w14:paraId="2343F4B2" w14:textId="77777777" w:rsidR="007720F6" w:rsidRPr="007720F6" w:rsidRDefault="007720F6" w:rsidP="007720F6">
            <w:pPr>
              <w:spacing w:line="360" w:lineRule="auto"/>
              <w:jc w:val="center"/>
              <w:rPr>
                <w:sz w:val="20"/>
                <w:szCs w:val="20"/>
              </w:rPr>
            </w:pPr>
            <w:r w:rsidRPr="007720F6">
              <w:rPr>
                <w:sz w:val="20"/>
                <w:szCs w:val="20"/>
              </w:rPr>
              <w:t>AC Overlay with Modified Asphalt Cement on PCC Pavement, with CPR or No Pretreatment</w:t>
            </w:r>
          </w:p>
        </w:tc>
      </w:tr>
      <w:tr w:rsidR="007720F6" w:rsidRPr="007720F6" w14:paraId="25B01A97" w14:textId="77777777" w:rsidTr="007720F6">
        <w:trPr>
          <w:trHeight w:val="270"/>
          <w:jc w:val="center"/>
        </w:trPr>
        <w:tc>
          <w:tcPr>
            <w:tcW w:w="0" w:type="auto"/>
            <w:vAlign w:val="center"/>
            <w:hideMark/>
          </w:tcPr>
          <w:p w14:paraId="39D39718" w14:textId="77777777" w:rsidR="007720F6" w:rsidRPr="007720F6" w:rsidRDefault="007720F6" w:rsidP="007720F6">
            <w:pPr>
              <w:spacing w:line="360" w:lineRule="auto"/>
              <w:jc w:val="center"/>
              <w:rPr>
                <w:sz w:val="20"/>
                <w:szCs w:val="20"/>
              </w:rPr>
            </w:pPr>
            <w:r w:rsidRPr="007720F6">
              <w:rPr>
                <w:sz w:val="20"/>
                <w:szCs w:val="20"/>
              </w:rPr>
              <w:t>7D</w:t>
            </w:r>
          </w:p>
        </w:tc>
        <w:tc>
          <w:tcPr>
            <w:tcW w:w="0" w:type="auto"/>
            <w:vAlign w:val="center"/>
            <w:hideMark/>
          </w:tcPr>
          <w:p w14:paraId="05584086" w14:textId="77777777" w:rsidR="007720F6" w:rsidRPr="007720F6" w:rsidRDefault="007720F6" w:rsidP="007720F6">
            <w:pPr>
              <w:spacing w:line="360" w:lineRule="auto"/>
              <w:jc w:val="center"/>
              <w:rPr>
                <w:sz w:val="20"/>
                <w:szCs w:val="20"/>
              </w:rPr>
            </w:pPr>
            <w:r w:rsidRPr="007720F6">
              <w:rPr>
                <w:sz w:val="20"/>
                <w:szCs w:val="20"/>
              </w:rPr>
              <w:t>Multiple AC Overlays with Conventional Asphalt Cement on PCC Pavement, with No Pretreatment</w:t>
            </w:r>
          </w:p>
        </w:tc>
      </w:tr>
      <w:tr w:rsidR="007720F6" w:rsidRPr="007720F6" w14:paraId="5D49B656" w14:textId="77777777" w:rsidTr="007720F6">
        <w:trPr>
          <w:trHeight w:val="270"/>
          <w:jc w:val="center"/>
        </w:trPr>
        <w:tc>
          <w:tcPr>
            <w:tcW w:w="0" w:type="auto"/>
            <w:vAlign w:val="center"/>
            <w:hideMark/>
          </w:tcPr>
          <w:p w14:paraId="6FF8D863" w14:textId="77777777" w:rsidR="007720F6" w:rsidRPr="007720F6" w:rsidRDefault="007720F6" w:rsidP="007720F6">
            <w:pPr>
              <w:spacing w:line="360" w:lineRule="auto"/>
              <w:jc w:val="center"/>
              <w:rPr>
                <w:sz w:val="20"/>
                <w:szCs w:val="20"/>
              </w:rPr>
            </w:pPr>
            <w:r w:rsidRPr="007720F6">
              <w:rPr>
                <w:sz w:val="20"/>
                <w:szCs w:val="20"/>
              </w:rPr>
              <w:t>7F</w:t>
            </w:r>
          </w:p>
        </w:tc>
        <w:tc>
          <w:tcPr>
            <w:tcW w:w="0" w:type="auto"/>
            <w:vAlign w:val="center"/>
            <w:hideMark/>
          </w:tcPr>
          <w:p w14:paraId="38923D62" w14:textId="77777777" w:rsidR="007720F6" w:rsidRPr="007720F6" w:rsidRDefault="007720F6" w:rsidP="007720F6">
            <w:pPr>
              <w:spacing w:line="360" w:lineRule="auto"/>
              <w:jc w:val="center"/>
              <w:rPr>
                <w:sz w:val="20"/>
                <w:szCs w:val="20"/>
              </w:rPr>
            </w:pPr>
            <w:r w:rsidRPr="007720F6">
              <w:rPr>
                <w:sz w:val="20"/>
                <w:szCs w:val="20"/>
              </w:rPr>
              <w:t>AC Overlay on PCC Pavement, with Slab Fracture Pretreatment</w:t>
            </w:r>
          </w:p>
        </w:tc>
      </w:tr>
      <w:tr w:rsidR="007720F6" w:rsidRPr="007720F6" w14:paraId="46A94A6D" w14:textId="77777777" w:rsidTr="007720F6">
        <w:trPr>
          <w:trHeight w:val="270"/>
          <w:jc w:val="center"/>
        </w:trPr>
        <w:tc>
          <w:tcPr>
            <w:tcW w:w="0" w:type="auto"/>
            <w:vAlign w:val="center"/>
            <w:hideMark/>
          </w:tcPr>
          <w:p w14:paraId="6FE4E3FF" w14:textId="77777777" w:rsidR="007720F6" w:rsidRPr="007720F6" w:rsidRDefault="007720F6" w:rsidP="007720F6">
            <w:pPr>
              <w:spacing w:line="360" w:lineRule="auto"/>
              <w:jc w:val="center"/>
              <w:rPr>
                <w:sz w:val="20"/>
                <w:szCs w:val="20"/>
              </w:rPr>
            </w:pPr>
            <w:r w:rsidRPr="007720F6">
              <w:rPr>
                <w:sz w:val="20"/>
                <w:szCs w:val="20"/>
              </w:rPr>
              <w:t>7R</w:t>
            </w:r>
          </w:p>
        </w:tc>
        <w:tc>
          <w:tcPr>
            <w:tcW w:w="0" w:type="auto"/>
            <w:vAlign w:val="center"/>
            <w:hideMark/>
          </w:tcPr>
          <w:p w14:paraId="3B0B96E9" w14:textId="77777777" w:rsidR="007720F6" w:rsidRPr="007720F6" w:rsidRDefault="007720F6" w:rsidP="007720F6">
            <w:pPr>
              <w:spacing w:line="360" w:lineRule="auto"/>
              <w:jc w:val="center"/>
              <w:rPr>
                <w:sz w:val="20"/>
                <w:szCs w:val="20"/>
              </w:rPr>
            </w:pPr>
            <w:r w:rsidRPr="007720F6">
              <w:rPr>
                <w:sz w:val="20"/>
                <w:szCs w:val="20"/>
              </w:rPr>
              <w:t>Intensive Concrete Pavement Restoration of PCC without Overlay</w:t>
            </w:r>
          </w:p>
        </w:tc>
      </w:tr>
      <w:tr w:rsidR="007720F6" w:rsidRPr="007720F6" w14:paraId="6D399D83" w14:textId="77777777" w:rsidTr="007720F6">
        <w:trPr>
          <w:trHeight w:val="270"/>
          <w:jc w:val="center"/>
        </w:trPr>
        <w:tc>
          <w:tcPr>
            <w:tcW w:w="0" w:type="auto"/>
            <w:vAlign w:val="center"/>
            <w:hideMark/>
          </w:tcPr>
          <w:p w14:paraId="67991302" w14:textId="77777777" w:rsidR="007720F6" w:rsidRPr="007720F6" w:rsidRDefault="007720F6" w:rsidP="007720F6">
            <w:pPr>
              <w:spacing w:line="360" w:lineRule="auto"/>
              <w:jc w:val="center"/>
              <w:rPr>
                <w:sz w:val="20"/>
                <w:szCs w:val="20"/>
              </w:rPr>
            </w:pPr>
            <w:r w:rsidRPr="007720F6">
              <w:rPr>
                <w:sz w:val="20"/>
                <w:szCs w:val="20"/>
              </w:rPr>
              <w:t>7S</w:t>
            </w:r>
          </w:p>
        </w:tc>
        <w:tc>
          <w:tcPr>
            <w:tcW w:w="0" w:type="auto"/>
            <w:vAlign w:val="center"/>
            <w:hideMark/>
          </w:tcPr>
          <w:p w14:paraId="767B24A4" w14:textId="77777777" w:rsidR="007720F6" w:rsidRPr="007720F6" w:rsidRDefault="007720F6" w:rsidP="007720F6">
            <w:pPr>
              <w:spacing w:line="360" w:lineRule="auto"/>
              <w:jc w:val="center"/>
              <w:rPr>
                <w:sz w:val="20"/>
                <w:szCs w:val="20"/>
              </w:rPr>
            </w:pPr>
            <w:r w:rsidRPr="007720F6">
              <w:rPr>
                <w:sz w:val="20"/>
                <w:szCs w:val="20"/>
              </w:rPr>
              <w:t>AC Overlay on PCC Pavement with Pretreatment</w:t>
            </w:r>
          </w:p>
        </w:tc>
      </w:tr>
      <w:tr w:rsidR="007720F6" w:rsidRPr="007720F6" w14:paraId="45F28A61" w14:textId="77777777" w:rsidTr="007720F6">
        <w:trPr>
          <w:trHeight w:val="270"/>
          <w:jc w:val="center"/>
        </w:trPr>
        <w:tc>
          <w:tcPr>
            <w:tcW w:w="0" w:type="auto"/>
            <w:vAlign w:val="center"/>
            <w:hideMark/>
          </w:tcPr>
          <w:p w14:paraId="565CA732" w14:textId="77777777" w:rsidR="007720F6" w:rsidRPr="007720F6" w:rsidRDefault="007720F6" w:rsidP="007720F6">
            <w:pPr>
              <w:spacing w:line="360" w:lineRule="auto"/>
              <w:jc w:val="center"/>
              <w:rPr>
                <w:sz w:val="20"/>
                <w:szCs w:val="20"/>
              </w:rPr>
            </w:pPr>
            <w:r w:rsidRPr="007720F6">
              <w:rPr>
                <w:sz w:val="20"/>
                <w:szCs w:val="20"/>
              </w:rPr>
              <w:t>9</w:t>
            </w:r>
          </w:p>
        </w:tc>
        <w:tc>
          <w:tcPr>
            <w:tcW w:w="0" w:type="auto"/>
            <w:vAlign w:val="center"/>
            <w:hideMark/>
          </w:tcPr>
          <w:p w14:paraId="3B8705B3" w14:textId="77777777" w:rsidR="007720F6" w:rsidRPr="007720F6" w:rsidRDefault="007720F6" w:rsidP="007720F6">
            <w:pPr>
              <w:spacing w:line="360" w:lineRule="auto"/>
              <w:jc w:val="center"/>
              <w:rPr>
                <w:sz w:val="20"/>
                <w:szCs w:val="20"/>
              </w:rPr>
            </w:pPr>
            <w:r w:rsidRPr="007720F6">
              <w:rPr>
                <w:sz w:val="20"/>
                <w:szCs w:val="20"/>
              </w:rPr>
              <w:t>Unbonded PCC Overlay of PCC Pavement</w:t>
            </w:r>
          </w:p>
        </w:tc>
      </w:tr>
      <w:tr w:rsidR="007720F6" w:rsidRPr="007720F6" w14:paraId="730172CC" w14:textId="77777777" w:rsidTr="007720F6">
        <w:trPr>
          <w:trHeight w:val="270"/>
          <w:jc w:val="center"/>
        </w:trPr>
        <w:tc>
          <w:tcPr>
            <w:tcW w:w="0" w:type="auto"/>
            <w:vAlign w:val="center"/>
            <w:hideMark/>
          </w:tcPr>
          <w:p w14:paraId="04B389BA" w14:textId="77777777" w:rsidR="007720F6" w:rsidRPr="007720F6" w:rsidRDefault="007720F6" w:rsidP="007720F6">
            <w:pPr>
              <w:spacing w:line="360" w:lineRule="auto"/>
              <w:jc w:val="center"/>
              <w:rPr>
                <w:sz w:val="20"/>
                <w:szCs w:val="20"/>
              </w:rPr>
            </w:pPr>
            <w:r w:rsidRPr="007720F6">
              <w:rPr>
                <w:sz w:val="20"/>
                <w:szCs w:val="20"/>
              </w:rPr>
              <w:t>1</w:t>
            </w:r>
          </w:p>
        </w:tc>
        <w:tc>
          <w:tcPr>
            <w:tcW w:w="0" w:type="auto"/>
            <w:vAlign w:val="center"/>
            <w:hideMark/>
          </w:tcPr>
          <w:p w14:paraId="76B759EB" w14:textId="77777777" w:rsidR="007720F6" w:rsidRPr="007720F6" w:rsidRDefault="007720F6" w:rsidP="007720F6">
            <w:pPr>
              <w:spacing w:line="360" w:lineRule="auto"/>
              <w:jc w:val="center"/>
              <w:rPr>
                <w:sz w:val="20"/>
                <w:szCs w:val="20"/>
              </w:rPr>
            </w:pPr>
            <w:r w:rsidRPr="007720F6">
              <w:rPr>
                <w:sz w:val="20"/>
                <w:szCs w:val="20"/>
              </w:rPr>
              <w:t>Strategic Study of Structural Factors for Flexible Pavements, new/reconstructed AC pavements</w:t>
            </w:r>
          </w:p>
        </w:tc>
      </w:tr>
      <w:tr w:rsidR="007720F6" w:rsidRPr="007720F6" w14:paraId="0BEE567C" w14:textId="77777777" w:rsidTr="007720F6">
        <w:trPr>
          <w:trHeight w:val="270"/>
          <w:jc w:val="center"/>
        </w:trPr>
        <w:tc>
          <w:tcPr>
            <w:tcW w:w="0" w:type="auto"/>
            <w:vAlign w:val="center"/>
            <w:hideMark/>
          </w:tcPr>
          <w:p w14:paraId="199DE1A4" w14:textId="77777777" w:rsidR="007720F6" w:rsidRPr="007720F6" w:rsidRDefault="007720F6" w:rsidP="007720F6">
            <w:pPr>
              <w:spacing w:line="360" w:lineRule="auto"/>
              <w:jc w:val="center"/>
              <w:rPr>
                <w:sz w:val="20"/>
                <w:szCs w:val="20"/>
              </w:rPr>
            </w:pPr>
            <w:r w:rsidRPr="007720F6">
              <w:rPr>
                <w:sz w:val="20"/>
                <w:szCs w:val="20"/>
              </w:rPr>
              <w:t>2</w:t>
            </w:r>
          </w:p>
        </w:tc>
        <w:tc>
          <w:tcPr>
            <w:tcW w:w="0" w:type="auto"/>
            <w:vAlign w:val="center"/>
            <w:hideMark/>
          </w:tcPr>
          <w:p w14:paraId="58E608D9" w14:textId="77777777" w:rsidR="007720F6" w:rsidRPr="007720F6" w:rsidRDefault="007720F6" w:rsidP="007720F6">
            <w:pPr>
              <w:spacing w:line="360" w:lineRule="auto"/>
              <w:jc w:val="center"/>
              <w:rPr>
                <w:sz w:val="20"/>
                <w:szCs w:val="20"/>
              </w:rPr>
            </w:pPr>
            <w:r w:rsidRPr="007720F6">
              <w:rPr>
                <w:sz w:val="20"/>
                <w:szCs w:val="20"/>
              </w:rPr>
              <w:t>Strategic Study of Structural Factors for Rigid Pavements, new/reconstructed JPCC pavements</w:t>
            </w:r>
          </w:p>
        </w:tc>
      </w:tr>
      <w:tr w:rsidR="007720F6" w:rsidRPr="007720F6" w14:paraId="40B517BE" w14:textId="77777777" w:rsidTr="007720F6">
        <w:trPr>
          <w:trHeight w:val="270"/>
          <w:jc w:val="center"/>
        </w:trPr>
        <w:tc>
          <w:tcPr>
            <w:tcW w:w="0" w:type="auto"/>
            <w:vAlign w:val="center"/>
            <w:hideMark/>
          </w:tcPr>
          <w:p w14:paraId="51788ADE" w14:textId="77777777" w:rsidR="007720F6" w:rsidRPr="007720F6" w:rsidRDefault="007720F6" w:rsidP="007720F6">
            <w:pPr>
              <w:spacing w:line="360" w:lineRule="auto"/>
              <w:jc w:val="center"/>
              <w:rPr>
                <w:sz w:val="20"/>
                <w:szCs w:val="20"/>
              </w:rPr>
            </w:pPr>
            <w:r w:rsidRPr="007720F6">
              <w:rPr>
                <w:sz w:val="20"/>
                <w:szCs w:val="20"/>
              </w:rPr>
              <w:t>3</w:t>
            </w:r>
          </w:p>
        </w:tc>
        <w:tc>
          <w:tcPr>
            <w:tcW w:w="0" w:type="auto"/>
            <w:vAlign w:val="center"/>
            <w:hideMark/>
          </w:tcPr>
          <w:p w14:paraId="18744CDA" w14:textId="77777777" w:rsidR="007720F6" w:rsidRPr="007720F6" w:rsidRDefault="007720F6" w:rsidP="007720F6">
            <w:pPr>
              <w:spacing w:line="360" w:lineRule="auto"/>
              <w:jc w:val="center"/>
              <w:rPr>
                <w:sz w:val="20"/>
                <w:szCs w:val="20"/>
              </w:rPr>
            </w:pPr>
            <w:r w:rsidRPr="007720F6">
              <w:rPr>
                <w:sz w:val="20"/>
                <w:szCs w:val="20"/>
              </w:rPr>
              <w:t>Preventive Maintenance of AC Pavement</w:t>
            </w:r>
          </w:p>
        </w:tc>
      </w:tr>
      <w:tr w:rsidR="007720F6" w:rsidRPr="007720F6" w14:paraId="28FA0FB6" w14:textId="77777777" w:rsidTr="007720F6">
        <w:trPr>
          <w:trHeight w:val="270"/>
          <w:jc w:val="center"/>
        </w:trPr>
        <w:tc>
          <w:tcPr>
            <w:tcW w:w="0" w:type="auto"/>
            <w:vAlign w:val="center"/>
            <w:hideMark/>
          </w:tcPr>
          <w:p w14:paraId="7E5CB7F9" w14:textId="77777777" w:rsidR="007720F6" w:rsidRPr="007720F6" w:rsidRDefault="007720F6" w:rsidP="007720F6">
            <w:pPr>
              <w:spacing w:line="360" w:lineRule="auto"/>
              <w:jc w:val="center"/>
              <w:rPr>
                <w:sz w:val="20"/>
                <w:szCs w:val="20"/>
              </w:rPr>
            </w:pPr>
            <w:r w:rsidRPr="007720F6">
              <w:rPr>
                <w:sz w:val="20"/>
                <w:szCs w:val="20"/>
              </w:rPr>
              <w:t>4</w:t>
            </w:r>
          </w:p>
        </w:tc>
        <w:tc>
          <w:tcPr>
            <w:tcW w:w="0" w:type="auto"/>
            <w:vAlign w:val="center"/>
            <w:hideMark/>
          </w:tcPr>
          <w:p w14:paraId="460AD77F" w14:textId="77777777" w:rsidR="007720F6" w:rsidRPr="007720F6" w:rsidRDefault="007720F6" w:rsidP="007720F6">
            <w:pPr>
              <w:spacing w:line="360" w:lineRule="auto"/>
              <w:jc w:val="center"/>
              <w:rPr>
                <w:sz w:val="20"/>
                <w:szCs w:val="20"/>
              </w:rPr>
            </w:pPr>
            <w:r w:rsidRPr="007720F6">
              <w:rPr>
                <w:sz w:val="20"/>
                <w:szCs w:val="20"/>
              </w:rPr>
              <w:t>Preventive Maintenance of Jointed Concrete Pavement</w:t>
            </w:r>
          </w:p>
        </w:tc>
      </w:tr>
      <w:tr w:rsidR="007720F6" w:rsidRPr="007720F6" w14:paraId="6346CF2C" w14:textId="77777777" w:rsidTr="007720F6">
        <w:trPr>
          <w:trHeight w:val="270"/>
          <w:jc w:val="center"/>
        </w:trPr>
        <w:tc>
          <w:tcPr>
            <w:tcW w:w="0" w:type="auto"/>
            <w:vAlign w:val="center"/>
            <w:hideMark/>
          </w:tcPr>
          <w:p w14:paraId="1C39742A" w14:textId="77777777" w:rsidR="007720F6" w:rsidRPr="007720F6" w:rsidRDefault="007720F6" w:rsidP="007720F6">
            <w:pPr>
              <w:spacing w:line="360" w:lineRule="auto"/>
              <w:jc w:val="center"/>
              <w:rPr>
                <w:sz w:val="20"/>
                <w:szCs w:val="20"/>
              </w:rPr>
            </w:pPr>
            <w:r w:rsidRPr="007720F6">
              <w:rPr>
                <w:sz w:val="20"/>
                <w:szCs w:val="20"/>
              </w:rPr>
              <w:t>5</w:t>
            </w:r>
          </w:p>
        </w:tc>
        <w:tc>
          <w:tcPr>
            <w:tcW w:w="0" w:type="auto"/>
            <w:vAlign w:val="center"/>
            <w:hideMark/>
          </w:tcPr>
          <w:p w14:paraId="632A27D4" w14:textId="77777777" w:rsidR="007720F6" w:rsidRPr="007720F6" w:rsidRDefault="007720F6" w:rsidP="007720F6">
            <w:pPr>
              <w:spacing w:line="360" w:lineRule="auto"/>
              <w:jc w:val="center"/>
              <w:rPr>
                <w:sz w:val="20"/>
                <w:szCs w:val="20"/>
              </w:rPr>
            </w:pPr>
            <w:r w:rsidRPr="007720F6">
              <w:rPr>
                <w:sz w:val="20"/>
                <w:szCs w:val="20"/>
              </w:rPr>
              <w:t>AC Overlay of AC Pavement</w:t>
            </w:r>
          </w:p>
        </w:tc>
      </w:tr>
      <w:tr w:rsidR="007720F6" w:rsidRPr="007720F6" w14:paraId="21ED8347" w14:textId="77777777" w:rsidTr="007720F6">
        <w:trPr>
          <w:trHeight w:val="270"/>
          <w:jc w:val="center"/>
        </w:trPr>
        <w:tc>
          <w:tcPr>
            <w:tcW w:w="0" w:type="auto"/>
            <w:vAlign w:val="center"/>
            <w:hideMark/>
          </w:tcPr>
          <w:p w14:paraId="2E86BF0D" w14:textId="77777777" w:rsidR="007720F6" w:rsidRPr="007720F6" w:rsidRDefault="007720F6" w:rsidP="007720F6">
            <w:pPr>
              <w:spacing w:line="360" w:lineRule="auto"/>
              <w:jc w:val="center"/>
              <w:rPr>
                <w:sz w:val="20"/>
                <w:szCs w:val="20"/>
              </w:rPr>
            </w:pPr>
            <w:r w:rsidRPr="007720F6">
              <w:rPr>
                <w:sz w:val="20"/>
                <w:szCs w:val="20"/>
              </w:rPr>
              <w:lastRenderedPageBreak/>
              <w:t>6</w:t>
            </w:r>
          </w:p>
        </w:tc>
        <w:tc>
          <w:tcPr>
            <w:tcW w:w="0" w:type="auto"/>
            <w:vAlign w:val="center"/>
            <w:hideMark/>
          </w:tcPr>
          <w:p w14:paraId="025C1710" w14:textId="77777777" w:rsidR="007720F6" w:rsidRPr="007720F6" w:rsidRDefault="007720F6" w:rsidP="007720F6">
            <w:pPr>
              <w:spacing w:line="360" w:lineRule="auto"/>
              <w:jc w:val="center"/>
              <w:rPr>
                <w:sz w:val="20"/>
                <w:szCs w:val="20"/>
              </w:rPr>
            </w:pPr>
            <w:r w:rsidRPr="007720F6">
              <w:rPr>
                <w:sz w:val="20"/>
                <w:szCs w:val="20"/>
              </w:rPr>
              <w:t>Rehabilitation of Jointed PCC Pavement</w:t>
            </w:r>
          </w:p>
        </w:tc>
      </w:tr>
      <w:tr w:rsidR="007720F6" w:rsidRPr="007720F6" w14:paraId="6AB971E5" w14:textId="77777777" w:rsidTr="007720F6">
        <w:trPr>
          <w:trHeight w:val="270"/>
          <w:jc w:val="center"/>
        </w:trPr>
        <w:tc>
          <w:tcPr>
            <w:tcW w:w="0" w:type="auto"/>
            <w:vAlign w:val="center"/>
            <w:hideMark/>
          </w:tcPr>
          <w:p w14:paraId="2FD1F2B1" w14:textId="77777777" w:rsidR="007720F6" w:rsidRPr="007720F6" w:rsidRDefault="007720F6" w:rsidP="007720F6">
            <w:pPr>
              <w:spacing w:line="360" w:lineRule="auto"/>
              <w:jc w:val="center"/>
              <w:rPr>
                <w:sz w:val="20"/>
                <w:szCs w:val="20"/>
              </w:rPr>
            </w:pPr>
            <w:r w:rsidRPr="007720F6">
              <w:rPr>
                <w:sz w:val="20"/>
                <w:szCs w:val="20"/>
              </w:rPr>
              <w:t>7</w:t>
            </w:r>
          </w:p>
        </w:tc>
        <w:tc>
          <w:tcPr>
            <w:tcW w:w="0" w:type="auto"/>
            <w:vAlign w:val="center"/>
            <w:hideMark/>
          </w:tcPr>
          <w:p w14:paraId="24584E1D" w14:textId="77777777" w:rsidR="007720F6" w:rsidRPr="007720F6" w:rsidRDefault="007720F6" w:rsidP="007720F6">
            <w:pPr>
              <w:spacing w:line="360" w:lineRule="auto"/>
              <w:jc w:val="center"/>
              <w:rPr>
                <w:sz w:val="20"/>
                <w:szCs w:val="20"/>
              </w:rPr>
            </w:pPr>
            <w:r w:rsidRPr="007720F6">
              <w:rPr>
                <w:sz w:val="20"/>
                <w:szCs w:val="20"/>
              </w:rPr>
              <w:t>Bonded Concrete Overlay on Portland Cement Concrete Pavement</w:t>
            </w:r>
          </w:p>
        </w:tc>
      </w:tr>
      <w:tr w:rsidR="007720F6" w:rsidRPr="007720F6" w14:paraId="6809E8A5" w14:textId="77777777" w:rsidTr="007720F6">
        <w:trPr>
          <w:trHeight w:val="270"/>
          <w:jc w:val="center"/>
        </w:trPr>
        <w:tc>
          <w:tcPr>
            <w:tcW w:w="0" w:type="auto"/>
            <w:vAlign w:val="center"/>
            <w:hideMark/>
          </w:tcPr>
          <w:p w14:paraId="67534358" w14:textId="77777777" w:rsidR="007720F6" w:rsidRPr="007720F6" w:rsidRDefault="007720F6" w:rsidP="007720F6">
            <w:pPr>
              <w:spacing w:line="360" w:lineRule="auto"/>
              <w:jc w:val="center"/>
              <w:rPr>
                <w:sz w:val="20"/>
                <w:szCs w:val="20"/>
              </w:rPr>
            </w:pPr>
            <w:r w:rsidRPr="007720F6">
              <w:rPr>
                <w:sz w:val="20"/>
                <w:szCs w:val="20"/>
              </w:rPr>
              <w:t>8</w:t>
            </w:r>
          </w:p>
        </w:tc>
        <w:tc>
          <w:tcPr>
            <w:tcW w:w="0" w:type="auto"/>
            <w:vAlign w:val="center"/>
            <w:hideMark/>
          </w:tcPr>
          <w:p w14:paraId="004B690E" w14:textId="77777777" w:rsidR="007720F6" w:rsidRPr="007720F6" w:rsidRDefault="007720F6" w:rsidP="007720F6">
            <w:pPr>
              <w:spacing w:line="360" w:lineRule="auto"/>
              <w:jc w:val="center"/>
              <w:rPr>
                <w:sz w:val="20"/>
                <w:szCs w:val="20"/>
              </w:rPr>
            </w:pPr>
            <w:r w:rsidRPr="007720F6">
              <w:rPr>
                <w:sz w:val="20"/>
                <w:szCs w:val="20"/>
              </w:rPr>
              <w:t>Study of Environmental Effects in the Absence of Heavy Loads</w:t>
            </w:r>
          </w:p>
        </w:tc>
      </w:tr>
      <w:tr w:rsidR="007720F6" w:rsidRPr="007720F6" w14:paraId="76761273" w14:textId="77777777" w:rsidTr="007720F6">
        <w:trPr>
          <w:trHeight w:val="270"/>
          <w:jc w:val="center"/>
        </w:trPr>
        <w:tc>
          <w:tcPr>
            <w:tcW w:w="0" w:type="auto"/>
            <w:vAlign w:val="center"/>
            <w:hideMark/>
          </w:tcPr>
          <w:p w14:paraId="5F2EE260" w14:textId="77777777" w:rsidR="007720F6" w:rsidRPr="007720F6" w:rsidRDefault="007720F6" w:rsidP="007720F6">
            <w:pPr>
              <w:spacing w:line="360" w:lineRule="auto"/>
              <w:jc w:val="center"/>
              <w:rPr>
                <w:sz w:val="20"/>
                <w:szCs w:val="20"/>
              </w:rPr>
            </w:pPr>
            <w:r w:rsidRPr="007720F6">
              <w:rPr>
                <w:sz w:val="20"/>
                <w:szCs w:val="20"/>
              </w:rPr>
              <w:t>9A</w:t>
            </w:r>
          </w:p>
        </w:tc>
        <w:tc>
          <w:tcPr>
            <w:tcW w:w="0" w:type="auto"/>
            <w:vAlign w:val="center"/>
            <w:hideMark/>
          </w:tcPr>
          <w:p w14:paraId="24AF5C56" w14:textId="77777777" w:rsidR="007720F6" w:rsidRPr="007720F6" w:rsidRDefault="007720F6" w:rsidP="007720F6">
            <w:pPr>
              <w:spacing w:line="360" w:lineRule="auto"/>
              <w:jc w:val="center"/>
              <w:rPr>
                <w:sz w:val="20"/>
                <w:szCs w:val="20"/>
              </w:rPr>
            </w:pPr>
            <w:r w:rsidRPr="007720F6">
              <w:rPr>
                <w:sz w:val="20"/>
                <w:szCs w:val="20"/>
              </w:rPr>
              <w:t>Superpave Asphalt Binder Study (Project Level Designation)</w:t>
            </w:r>
          </w:p>
        </w:tc>
      </w:tr>
      <w:tr w:rsidR="007720F6" w:rsidRPr="007720F6" w14:paraId="6ADCD3C6" w14:textId="77777777" w:rsidTr="007720F6">
        <w:trPr>
          <w:trHeight w:val="270"/>
          <w:jc w:val="center"/>
        </w:trPr>
        <w:tc>
          <w:tcPr>
            <w:tcW w:w="0" w:type="auto"/>
            <w:vAlign w:val="center"/>
            <w:hideMark/>
          </w:tcPr>
          <w:p w14:paraId="2AAEC35C" w14:textId="77777777" w:rsidR="007720F6" w:rsidRPr="007720F6" w:rsidRDefault="007720F6" w:rsidP="007720F6">
            <w:pPr>
              <w:spacing w:line="360" w:lineRule="auto"/>
              <w:jc w:val="center"/>
              <w:rPr>
                <w:sz w:val="20"/>
                <w:szCs w:val="20"/>
              </w:rPr>
            </w:pPr>
            <w:r w:rsidRPr="007720F6">
              <w:rPr>
                <w:sz w:val="20"/>
                <w:szCs w:val="20"/>
              </w:rPr>
              <w:t>9C</w:t>
            </w:r>
          </w:p>
        </w:tc>
        <w:tc>
          <w:tcPr>
            <w:tcW w:w="0" w:type="auto"/>
            <w:vAlign w:val="center"/>
            <w:hideMark/>
          </w:tcPr>
          <w:p w14:paraId="0D896463" w14:textId="77777777" w:rsidR="007720F6" w:rsidRPr="007720F6" w:rsidRDefault="007720F6" w:rsidP="007720F6">
            <w:pPr>
              <w:spacing w:line="360" w:lineRule="auto"/>
              <w:jc w:val="center"/>
              <w:rPr>
                <w:sz w:val="20"/>
                <w:szCs w:val="20"/>
              </w:rPr>
            </w:pPr>
            <w:r w:rsidRPr="007720F6">
              <w:rPr>
                <w:sz w:val="20"/>
                <w:szCs w:val="20"/>
              </w:rPr>
              <w:t>Superpave Asphalt Binder Study, AC Overlay on CRCP)</w:t>
            </w:r>
          </w:p>
        </w:tc>
      </w:tr>
      <w:tr w:rsidR="007720F6" w:rsidRPr="007720F6" w14:paraId="202F4C86" w14:textId="77777777" w:rsidTr="007720F6">
        <w:trPr>
          <w:trHeight w:val="270"/>
          <w:jc w:val="center"/>
        </w:trPr>
        <w:tc>
          <w:tcPr>
            <w:tcW w:w="0" w:type="auto"/>
            <w:vAlign w:val="center"/>
            <w:hideMark/>
          </w:tcPr>
          <w:p w14:paraId="34B53A68" w14:textId="77777777" w:rsidR="007720F6" w:rsidRPr="007720F6" w:rsidRDefault="007720F6" w:rsidP="007720F6">
            <w:pPr>
              <w:spacing w:line="360" w:lineRule="auto"/>
              <w:jc w:val="center"/>
              <w:rPr>
                <w:sz w:val="20"/>
                <w:szCs w:val="20"/>
              </w:rPr>
            </w:pPr>
            <w:r w:rsidRPr="007720F6">
              <w:rPr>
                <w:sz w:val="20"/>
                <w:szCs w:val="20"/>
              </w:rPr>
              <w:t>9J</w:t>
            </w:r>
          </w:p>
        </w:tc>
        <w:tc>
          <w:tcPr>
            <w:tcW w:w="0" w:type="auto"/>
            <w:vAlign w:val="center"/>
            <w:hideMark/>
          </w:tcPr>
          <w:p w14:paraId="278E7BC7" w14:textId="77777777" w:rsidR="007720F6" w:rsidRPr="007720F6" w:rsidRDefault="007720F6" w:rsidP="007720F6">
            <w:pPr>
              <w:spacing w:line="360" w:lineRule="auto"/>
              <w:jc w:val="center"/>
              <w:rPr>
                <w:sz w:val="20"/>
                <w:szCs w:val="20"/>
              </w:rPr>
            </w:pPr>
            <w:r w:rsidRPr="007720F6">
              <w:rPr>
                <w:sz w:val="20"/>
                <w:szCs w:val="20"/>
              </w:rPr>
              <w:t>Superpave Asphalt Binder Study, AC Overlay on JCP)</w:t>
            </w:r>
          </w:p>
        </w:tc>
      </w:tr>
      <w:tr w:rsidR="007720F6" w:rsidRPr="007720F6" w14:paraId="28317BBA" w14:textId="77777777" w:rsidTr="007720F6">
        <w:trPr>
          <w:trHeight w:val="270"/>
          <w:jc w:val="center"/>
        </w:trPr>
        <w:tc>
          <w:tcPr>
            <w:tcW w:w="0" w:type="auto"/>
            <w:vAlign w:val="center"/>
            <w:hideMark/>
          </w:tcPr>
          <w:p w14:paraId="5197723E" w14:textId="77777777" w:rsidR="007720F6" w:rsidRPr="007720F6" w:rsidRDefault="007720F6" w:rsidP="007720F6">
            <w:pPr>
              <w:spacing w:line="360" w:lineRule="auto"/>
              <w:jc w:val="center"/>
              <w:rPr>
                <w:sz w:val="20"/>
                <w:szCs w:val="20"/>
              </w:rPr>
            </w:pPr>
            <w:r w:rsidRPr="007720F6">
              <w:rPr>
                <w:sz w:val="20"/>
                <w:szCs w:val="20"/>
              </w:rPr>
              <w:t>9N</w:t>
            </w:r>
          </w:p>
        </w:tc>
        <w:tc>
          <w:tcPr>
            <w:tcW w:w="0" w:type="auto"/>
            <w:vAlign w:val="center"/>
            <w:hideMark/>
          </w:tcPr>
          <w:p w14:paraId="3A068BE4" w14:textId="77777777" w:rsidR="007720F6" w:rsidRPr="007720F6" w:rsidRDefault="007720F6" w:rsidP="007720F6">
            <w:pPr>
              <w:spacing w:line="360" w:lineRule="auto"/>
              <w:jc w:val="center"/>
              <w:rPr>
                <w:sz w:val="20"/>
                <w:szCs w:val="20"/>
              </w:rPr>
            </w:pPr>
            <w:r w:rsidRPr="007720F6">
              <w:rPr>
                <w:sz w:val="20"/>
                <w:szCs w:val="20"/>
              </w:rPr>
              <w:t>Superpave Asphalt Binder Study, New AC Pavement Construction)</w:t>
            </w:r>
          </w:p>
        </w:tc>
      </w:tr>
      <w:tr w:rsidR="007720F6" w:rsidRPr="007720F6" w14:paraId="7A5A3072" w14:textId="77777777" w:rsidTr="007720F6">
        <w:trPr>
          <w:trHeight w:val="270"/>
          <w:jc w:val="center"/>
        </w:trPr>
        <w:tc>
          <w:tcPr>
            <w:tcW w:w="0" w:type="auto"/>
            <w:vAlign w:val="center"/>
            <w:hideMark/>
          </w:tcPr>
          <w:p w14:paraId="0D645681" w14:textId="77777777" w:rsidR="007720F6" w:rsidRPr="007720F6" w:rsidRDefault="007720F6" w:rsidP="007720F6">
            <w:pPr>
              <w:spacing w:line="360" w:lineRule="auto"/>
              <w:jc w:val="center"/>
              <w:rPr>
                <w:sz w:val="20"/>
                <w:szCs w:val="20"/>
              </w:rPr>
            </w:pPr>
            <w:r w:rsidRPr="007720F6">
              <w:rPr>
                <w:sz w:val="20"/>
                <w:szCs w:val="20"/>
              </w:rPr>
              <w:t>9O</w:t>
            </w:r>
          </w:p>
        </w:tc>
        <w:tc>
          <w:tcPr>
            <w:tcW w:w="0" w:type="auto"/>
            <w:vAlign w:val="center"/>
            <w:hideMark/>
          </w:tcPr>
          <w:p w14:paraId="5D5754B9" w14:textId="77777777" w:rsidR="007720F6" w:rsidRPr="007720F6" w:rsidRDefault="007720F6" w:rsidP="007720F6">
            <w:pPr>
              <w:spacing w:line="360" w:lineRule="auto"/>
              <w:jc w:val="center"/>
              <w:rPr>
                <w:sz w:val="20"/>
                <w:szCs w:val="20"/>
              </w:rPr>
            </w:pPr>
            <w:r w:rsidRPr="007720F6">
              <w:rPr>
                <w:sz w:val="20"/>
                <w:szCs w:val="20"/>
              </w:rPr>
              <w:t>Superpave Asphalt Binder Study, AC Overlay on AC Pavement)</w:t>
            </w:r>
          </w:p>
        </w:tc>
      </w:tr>
      <w:tr w:rsidR="007720F6" w:rsidRPr="007720F6" w14:paraId="08E62386" w14:textId="77777777" w:rsidTr="007720F6">
        <w:trPr>
          <w:trHeight w:val="270"/>
          <w:jc w:val="center"/>
        </w:trPr>
        <w:tc>
          <w:tcPr>
            <w:tcW w:w="0" w:type="auto"/>
            <w:vAlign w:val="center"/>
            <w:hideMark/>
          </w:tcPr>
          <w:p w14:paraId="71016D30" w14:textId="77777777" w:rsidR="007720F6" w:rsidRPr="007720F6" w:rsidRDefault="007720F6" w:rsidP="007720F6">
            <w:pPr>
              <w:spacing w:line="360" w:lineRule="auto"/>
              <w:jc w:val="center"/>
              <w:rPr>
                <w:sz w:val="20"/>
                <w:szCs w:val="20"/>
              </w:rPr>
            </w:pPr>
            <w:r w:rsidRPr="007720F6">
              <w:rPr>
                <w:sz w:val="20"/>
                <w:szCs w:val="20"/>
              </w:rPr>
              <w:t>9P</w:t>
            </w:r>
          </w:p>
        </w:tc>
        <w:tc>
          <w:tcPr>
            <w:tcW w:w="0" w:type="auto"/>
            <w:vAlign w:val="center"/>
            <w:hideMark/>
          </w:tcPr>
          <w:p w14:paraId="5EC6BA4E" w14:textId="77777777" w:rsidR="007720F6" w:rsidRPr="007720F6" w:rsidRDefault="007720F6" w:rsidP="007720F6">
            <w:pPr>
              <w:spacing w:line="360" w:lineRule="auto"/>
              <w:jc w:val="center"/>
              <w:rPr>
                <w:sz w:val="20"/>
                <w:szCs w:val="20"/>
              </w:rPr>
            </w:pPr>
            <w:r w:rsidRPr="007720F6">
              <w:rPr>
                <w:sz w:val="20"/>
                <w:szCs w:val="20"/>
              </w:rPr>
              <w:t>Pilot Superpave Asphalt Binder Study (Project Level Designation)</w:t>
            </w:r>
          </w:p>
        </w:tc>
      </w:tr>
      <w:tr w:rsidR="007720F6" w:rsidRPr="007720F6" w14:paraId="60FCA46C" w14:textId="77777777" w:rsidTr="007720F6">
        <w:trPr>
          <w:trHeight w:val="270"/>
          <w:jc w:val="center"/>
        </w:trPr>
        <w:tc>
          <w:tcPr>
            <w:tcW w:w="0" w:type="auto"/>
            <w:tcBorders>
              <w:bottom w:val="single" w:sz="18" w:space="0" w:color="000000"/>
            </w:tcBorders>
            <w:vAlign w:val="center"/>
            <w:hideMark/>
          </w:tcPr>
          <w:p w14:paraId="7FED6F58" w14:textId="77777777" w:rsidR="007720F6" w:rsidRPr="007720F6" w:rsidRDefault="007720F6" w:rsidP="007720F6">
            <w:pPr>
              <w:spacing w:line="360" w:lineRule="auto"/>
              <w:jc w:val="center"/>
              <w:rPr>
                <w:sz w:val="20"/>
                <w:szCs w:val="20"/>
              </w:rPr>
            </w:pPr>
            <w:r w:rsidRPr="007720F6">
              <w:rPr>
                <w:sz w:val="20"/>
                <w:szCs w:val="20"/>
              </w:rPr>
              <w:t>10</w:t>
            </w:r>
          </w:p>
        </w:tc>
        <w:tc>
          <w:tcPr>
            <w:tcW w:w="0" w:type="auto"/>
            <w:tcBorders>
              <w:bottom w:val="single" w:sz="18" w:space="0" w:color="000000"/>
            </w:tcBorders>
            <w:vAlign w:val="center"/>
            <w:hideMark/>
          </w:tcPr>
          <w:p w14:paraId="52D56E7D" w14:textId="77777777" w:rsidR="007720F6" w:rsidRPr="007720F6" w:rsidRDefault="007720F6" w:rsidP="007720F6">
            <w:pPr>
              <w:spacing w:line="276" w:lineRule="auto"/>
              <w:jc w:val="center"/>
              <w:rPr>
                <w:sz w:val="20"/>
                <w:szCs w:val="20"/>
              </w:rPr>
            </w:pPr>
            <w:r w:rsidRPr="007720F6">
              <w:rPr>
                <w:sz w:val="20"/>
                <w:szCs w:val="20"/>
              </w:rPr>
              <w:t>Warm Mix Asphalt Overlay of Asphalt Pavement</w:t>
            </w:r>
          </w:p>
        </w:tc>
      </w:tr>
    </w:tbl>
    <w:p w14:paraId="74CC1A28" w14:textId="77777777" w:rsidR="007720F6" w:rsidRDefault="007720F6">
      <w:pPr>
        <w:widowControl/>
        <w:autoSpaceDE/>
        <w:autoSpaceDN/>
        <w:spacing w:after="160" w:line="259" w:lineRule="auto"/>
      </w:pPr>
    </w:p>
    <w:p w14:paraId="7C523DF4" w14:textId="4EB4C79D" w:rsidR="00DF75A7" w:rsidRDefault="007720F6" w:rsidP="00DF75A7">
      <w:pPr>
        <w:widowControl/>
        <w:autoSpaceDE/>
        <w:autoSpaceDN/>
        <w:spacing w:after="160" w:line="360" w:lineRule="auto"/>
        <w:ind w:firstLine="360"/>
        <w:jc w:val="both"/>
        <w:rPr>
          <w:sz w:val="24"/>
          <w:szCs w:val="24"/>
        </w:rPr>
      </w:pPr>
      <w:r w:rsidRPr="007720F6">
        <w:rPr>
          <w:sz w:val="24"/>
          <w:szCs w:val="24"/>
        </w:rPr>
        <w:t xml:space="preserve">After conducting data mining, all sections classified under </w:t>
      </w:r>
      <w:r w:rsidR="002E5364">
        <w:rPr>
          <w:sz w:val="24"/>
          <w:szCs w:val="24"/>
        </w:rPr>
        <w:t>“</w:t>
      </w:r>
      <w:r w:rsidRPr="007720F6">
        <w:rPr>
          <w:sz w:val="24"/>
          <w:szCs w:val="24"/>
        </w:rPr>
        <w:t>AC Overlay with Modified Asphalt Cement on AC Pavement, No Milling</w:t>
      </w:r>
      <w:r w:rsidR="002E5364">
        <w:rPr>
          <w:sz w:val="24"/>
          <w:szCs w:val="24"/>
        </w:rPr>
        <w:t>”</w:t>
      </w:r>
      <w:r w:rsidRPr="007720F6">
        <w:rPr>
          <w:sz w:val="24"/>
          <w:szCs w:val="24"/>
        </w:rPr>
        <w:t xml:space="preserve"> and </w:t>
      </w:r>
      <w:r w:rsidR="002E5364">
        <w:rPr>
          <w:sz w:val="24"/>
          <w:szCs w:val="24"/>
        </w:rPr>
        <w:t>“</w:t>
      </w:r>
      <w:r w:rsidRPr="007720F6">
        <w:rPr>
          <w:sz w:val="24"/>
          <w:szCs w:val="24"/>
        </w:rPr>
        <w:t>AC Overlay with Modified Asphalt Cement on PCC Pavement, with CPR or No Pretreatment</w:t>
      </w:r>
      <w:r w:rsidR="002E5364">
        <w:rPr>
          <w:sz w:val="24"/>
          <w:szCs w:val="24"/>
        </w:rPr>
        <w:t>”</w:t>
      </w:r>
      <w:r w:rsidRPr="007720F6">
        <w:rPr>
          <w:sz w:val="24"/>
          <w:szCs w:val="24"/>
        </w:rPr>
        <w:t xml:space="preserve"> have been compiled and are presented in Tables </w:t>
      </w:r>
      <w:r>
        <w:rPr>
          <w:sz w:val="24"/>
          <w:szCs w:val="24"/>
        </w:rPr>
        <w:t>4.2</w:t>
      </w:r>
      <w:r w:rsidRPr="007720F6">
        <w:rPr>
          <w:sz w:val="24"/>
          <w:szCs w:val="24"/>
        </w:rPr>
        <w:t xml:space="preserve"> and </w:t>
      </w:r>
      <w:r>
        <w:rPr>
          <w:sz w:val="24"/>
          <w:szCs w:val="24"/>
        </w:rPr>
        <w:t>4.3</w:t>
      </w:r>
      <w:r w:rsidRPr="007720F6">
        <w:rPr>
          <w:sz w:val="24"/>
          <w:szCs w:val="24"/>
        </w:rPr>
        <w:t xml:space="preserve">. In the 6C category, the sections are distributed as follows: Arizona (1), California (15), Colorado (5), Delaware (4), Florida (1), Georgia (1), Idaho (2), Maryland (1), Mississippi (2), North Carolina (9), Ohio (2), Oklahoma (1), Pennsylvania (1), South Dakota (3), Texas (2), Virginia (16), Washington (2), Wyoming (3), and Quebec (6). For the 7C category, the sections are distributed as follows: Alabama (1), California (1), Delaware (1), Illinois (1), Iowa (17), Kansas (1), Nebraska (1), North Carolina (1), Ohio (6), Oregon (2), Pennsylvania (6), Texas (5), and Quebec (1). </w:t>
      </w:r>
      <w:r w:rsidR="001E5AE2" w:rsidRPr="001E5AE2">
        <w:rPr>
          <w:rFonts w:eastAsiaTheme="majorEastAsia"/>
          <w:sz w:val="24"/>
          <w:szCs w:val="24"/>
        </w:rPr>
        <w:t>The numbers in brackets indicate the section numbers from the available data in the LTPP database.</w:t>
      </w:r>
      <w:r w:rsidR="001E5AE2">
        <w:rPr>
          <w:rFonts w:eastAsiaTheme="majorEastAsia"/>
          <w:sz w:val="24"/>
          <w:szCs w:val="24"/>
        </w:rPr>
        <w:t xml:space="preserve"> </w:t>
      </w:r>
      <w:r w:rsidRPr="007720F6">
        <w:rPr>
          <w:sz w:val="24"/>
          <w:szCs w:val="24"/>
        </w:rPr>
        <w:t xml:space="preserve">These tables demonstrate the widespread use of modified pavement or overlay across 24 states in the United States and Canada, reflecting its application in diverse climatic and geographical conditions. </w:t>
      </w:r>
    </w:p>
    <w:p w14:paraId="4545968F" w14:textId="29AA0DFD" w:rsidR="00DF75A7" w:rsidRDefault="00DF75A7" w:rsidP="00DF75A7">
      <w:pPr>
        <w:pStyle w:val="Caption"/>
        <w:keepNext/>
        <w:spacing w:after="0"/>
        <w:jc w:val="center"/>
      </w:pPr>
      <w:bookmarkStart w:id="95" w:name="_Toc178241651"/>
      <w:r w:rsidRPr="00DF75A7">
        <w:rPr>
          <w:b/>
          <w:bCs/>
        </w:rPr>
        <w:t xml:space="preserve">Table </w:t>
      </w:r>
      <w:r w:rsidR="00154F7E">
        <w:rPr>
          <w:b/>
          <w:bCs/>
        </w:rPr>
        <w:fldChar w:fldCharType="begin"/>
      </w:r>
      <w:r w:rsidR="00154F7E">
        <w:rPr>
          <w:b/>
          <w:bCs/>
        </w:rPr>
        <w:instrText xml:space="preserve"> STYLEREF 1 \s </w:instrText>
      </w:r>
      <w:r w:rsidR="00154F7E">
        <w:rPr>
          <w:b/>
          <w:bCs/>
        </w:rPr>
        <w:fldChar w:fldCharType="separate"/>
      </w:r>
      <w:r w:rsidR="00154F7E">
        <w:rPr>
          <w:b/>
          <w:bCs/>
          <w:noProof/>
        </w:rPr>
        <w:t>4</w:t>
      </w:r>
      <w:r w:rsidR="00154F7E">
        <w:rPr>
          <w:b/>
          <w:bCs/>
        </w:rPr>
        <w:fldChar w:fldCharType="end"/>
      </w:r>
      <w:r w:rsidR="00154F7E">
        <w:rPr>
          <w:b/>
          <w:bCs/>
        </w:rPr>
        <w:t>.</w:t>
      </w:r>
      <w:r w:rsidR="00154F7E">
        <w:rPr>
          <w:b/>
          <w:bCs/>
        </w:rPr>
        <w:fldChar w:fldCharType="begin"/>
      </w:r>
      <w:r w:rsidR="00154F7E">
        <w:rPr>
          <w:b/>
          <w:bCs/>
        </w:rPr>
        <w:instrText xml:space="preserve"> SEQ Table \* ARABIC \s 1 </w:instrText>
      </w:r>
      <w:r w:rsidR="00154F7E">
        <w:rPr>
          <w:b/>
          <w:bCs/>
        </w:rPr>
        <w:fldChar w:fldCharType="separate"/>
      </w:r>
      <w:r w:rsidR="00154F7E">
        <w:rPr>
          <w:b/>
          <w:bCs/>
          <w:noProof/>
        </w:rPr>
        <w:t>2</w:t>
      </w:r>
      <w:r w:rsidR="00154F7E">
        <w:rPr>
          <w:b/>
          <w:bCs/>
        </w:rPr>
        <w:fldChar w:fldCharType="end"/>
      </w:r>
      <w:r w:rsidRPr="00DF75A7">
        <w:rPr>
          <w:b/>
          <w:bCs/>
        </w:rPr>
        <w:t>.</w:t>
      </w:r>
      <w:r>
        <w:t xml:space="preserve"> </w:t>
      </w:r>
      <w:r w:rsidR="00D7153F">
        <w:t>S</w:t>
      </w:r>
      <w:r w:rsidRPr="00B56EE8">
        <w:t xml:space="preserve">ections classified under </w:t>
      </w:r>
      <w:r w:rsidR="002E5364">
        <w:t>“</w:t>
      </w:r>
      <w:r w:rsidRPr="00B56EE8">
        <w:t>AC Overlay with Modified Asphalt Cement on AC Pavement, No Milling</w:t>
      </w:r>
      <w:r w:rsidR="002E5364">
        <w:t>”</w:t>
      </w:r>
      <w:bookmarkEnd w:id="95"/>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s classified under &quot;AC Overlay with Modified Asphalt Cement on AC Pavement, No Milling&quot;"/>
        <w:tblDescription w:val="This table, titled &quot;Sections Classified under 'AC Overlay with Modified Asphalt Cement on AC Pavement, No Milling,'&quot; lists various sections from multiple states, including Arizona, California, Colorado, Delaware, Florida, and more. The table organizes information by the following columns:&#10;&#10;State: The name of the state.&#10;State Code: A numeric code representing the state.&#10;SHRP ID: The Strategic Highway Research Program identification number for each section.&#10;Construction No: A number indicating the construction sequence.&#10;GPS/SPS: Indicates whether the section is part of a General Pavement Study (GPS) or a Specific Pavement Study (SPS).&#10;Experiment No: The experiment number, all classified as &quot;6C&quot; for this table.&#10;&#10;Each row corresponds to a specific section within the listed states, providing detailed identification and classification for LTPP projects related to AC overlays with modified asphalt cement."/>
      </w:tblPr>
      <w:tblGrid>
        <w:gridCol w:w="1533"/>
        <w:gridCol w:w="1500"/>
        <w:gridCol w:w="1022"/>
        <w:gridCol w:w="2200"/>
        <w:gridCol w:w="1006"/>
        <w:gridCol w:w="1922"/>
      </w:tblGrid>
      <w:tr w:rsidR="007720F6" w:rsidRPr="00DF75A7" w14:paraId="79FBFFC4" w14:textId="77777777" w:rsidTr="007720F6">
        <w:trPr>
          <w:trHeight w:val="270"/>
          <w:jc w:val="center"/>
        </w:trPr>
        <w:tc>
          <w:tcPr>
            <w:tcW w:w="0" w:type="auto"/>
            <w:tcBorders>
              <w:top w:val="single" w:sz="18" w:space="0" w:color="000000"/>
              <w:bottom w:val="single" w:sz="18" w:space="0" w:color="000000"/>
            </w:tcBorders>
            <w:vAlign w:val="center"/>
            <w:hideMark/>
          </w:tcPr>
          <w:p w14:paraId="5232350D" w14:textId="77777777" w:rsidR="007720F6" w:rsidRPr="000159A7" w:rsidRDefault="007720F6" w:rsidP="007A3B13">
            <w:pPr>
              <w:spacing w:line="278" w:lineRule="auto"/>
              <w:jc w:val="center"/>
              <w:rPr>
                <w:b/>
                <w:bCs/>
                <w:sz w:val="20"/>
                <w:szCs w:val="20"/>
              </w:rPr>
            </w:pPr>
            <w:r w:rsidRPr="000159A7">
              <w:rPr>
                <w:b/>
                <w:bCs/>
                <w:sz w:val="20"/>
                <w:szCs w:val="20"/>
              </w:rPr>
              <w:t>STATE</w:t>
            </w:r>
          </w:p>
        </w:tc>
        <w:tc>
          <w:tcPr>
            <w:tcW w:w="0" w:type="auto"/>
            <w:tcBorders>
              <w:top w:val="single" w:sz="18" w:space="0" w:color="000000"/>
              <w:bottom w:val="single" w:sz="18" w:space="0" w:color="000000"/>
            </w:tcBorders>
            <w:vAlign w:val="center"/>
            <w:hideMark/>
          </w:tcPr>
          <w:p w14:paraId="6B2A23BD" w14:textId="7A2505F4" w:rsidR="007720F6" w:rsidRPr="000159A7" w:rsidRDefault="007720F6" w:rsidP="007A3B13">
            <w:pPr>
              <w:spacing w:line="278" w:lineRule="auto"/>
              <w:jc w:val="center"/>
              <w:rPr>
                <w:b/>
                <w:bCs/>
                <w:sz w:val="20"/>
                <w:szCs w:val="20"/>
              </w:rPr>
            </w:pPr>
            <w:r w:rsidRPr="000159A7">
              <w:rPr>
                <w:b/>
                <w:bCs/>
                <w:sz w:val="20"/>
                <w:szCs w:val="20"/>
              </w:rPr>
              <w:t>STATE</w:t>
            </w:r>
            <w:r w:rsidR="00DF75A7" w:rsidRPr="000159A7">
              <w:rPr>
                <w:b/>
                <w:bCs/>
                <w:sz w:val="20"/>
                <w:szCs w:val="20"/>
              </w:rPr>
              <w:t xml:space="preserve"> </w:t>
            </w:r>
            <w:r w:rsidRPr="000159A7">
              <w:rPr>
                <w:b/>
                <w:bCs/>
                <w:sz w:val="20"/>
                <w:szCs w:val="20"/>
              </w:rPr>
              <w:t>CODE</w:t>
            </w:r>
          </w:p>
        </w:tc>
        <w:tc>
          <w:tcPr>
            <w:tcW w:w="0" w:type="auto"/>
            <w:tcBorders>
              <w:top w:val="single" w:sz="18" w:space="0" w:color="000000"/>
              <w:bottom w:val="single" w:sz="18" w:space="0" w:color="000000"/>
            </w:tcBorders>
            <w:vAlign w:val="center"/>
            <w:hideMark/>
          </w:tcPr>
          <w:p w14:paraId="4AA9F8B4" w14:textId="5008395A" w:rsidR="007720F6" w:rsidRPr="000159A7" w:rsidRDefault="007720F6" w:rsidP="007A3B13">
            <w:pPr>
              <w:spacing w:line="278" w:lineRule="auto"/>
              <w:jc w:val="center"/>
              <w:rPr>
                <w:b/>
                <w:bCs/>
                <w:sz w:val="20"/>
                <w:szCs w:val="20"/>
              </w:rPr>
            </w:pPr>
            <w:r w:rsidRPr="000159A7">
              <w:rPr>
                <w:b/>
                <w:bCs/>
                <w:sz w:val="20"/>
                <w:szCs w:val="20"/>
              </w:rPr>
              <w:t>SHRP</w:t>
            </w:r>
            <w:r w:rsidR="00DF75A7" w:rsidRPr="000159A7">
              <w:rPr>
                <w:b/>
                <w:bCs/>
                <w:sz w:val="20"/>
                <w:szCs w:val="20"/>
              </w:rPr>
              <w:t xml:space="preserve"> </w:t>
            </w:r>
            <w:r w:rsidRPr="000159A7">
              <w:rPr>
                <w:b/>
                <w:bCs/>
                <w:sz w:val="20"/>
                <w:szCs w:val="20"/>
              </w:rPr>
              <w:t>ID</w:t>
            </w:r>
          </w:p>
        </w:tc>
        <w:tc>
          <w:tcPr>
            <w:tcW w:w="0" w:type="auto"/>
            <w:tcBorders>
              <w:top w:val="single" w:sz="18" w:space="0" w:color="000000"/>
              <w:bottom w:val="single" w:sz="18" w:space="0" w:color="000000"/>
            </w:tcBorders>
            <w:vAlign w:val="center"/>
            <w:hideMark/>
          </w:tcPr>
          <w:p w14:paraId="75B6F2B8" w14:textId="4F30B3B6" w:rsidR="007720F6" w:rsidRPr="000159A7" w:rsidRDefault="007720F6" w:rsidP="007A3B13">
            <w:pPr>
              <w:spacing w:line="278" w:lineRule="auto"/>
              <w:jc w:val="center"/>
              <w:rPr>
                <w:b/>
                <w:bCs/>
                <w:sz w:val="20"/>
                <w:szCs w:val="20"/>
              </w:rPr>
            </w:pPr>
            <w:r w:rsidRPr="000159A7">
              <w:rPr>
                <w:b/>
                <w:bCs/>
                <w:sz w:val="20"/>
                <w:szCs w:val="20"/>
              </w:rPr>
              <w:t>CONSTRUCTION</w:t>
            </w:r>
            <w:r w:rsidR="00DF75A7" w:rsidRPr="000159A7">
              <w:rPr>
                <w:b/>
                <w:bCs/>
                <w:sz w:val="20"/>
                <w:szCs w:val="20"/>
              </w:rPr>
              <w:t xml:space="preserve"> </w:t>
            </w:r>
            <w:r w:rsidRPr="000159A7">
              <w:rPr>
                <w:b/>
                <w:bCs/>
                <w:sz w:val="20"/>
                <w:szCs w:val="20"/>
              </w:rPr>
              <w:t>NO</w:t>
            </w:r>
          </w:p>
        </w:tc>
        <w:tc>
          <w:tcPr>
            <w:tcW w:w="0" w:type="auto"/>
            <w:tcBorders>
              <w:top w:val="single" w:sz="18" w:space="0" w:color="000000"/>
              <w:bottom w:val="single" w:sz="18" w:space="0" w:color="000000"/>
            </w:tcBorders>
            <w:vAlign w:val="center"/>
            <w:hideMark/>
          </w:tcPr>
          <w:p w14:paraId="068A7B2D" w14:textId="1E8576DD" w:rsidR="007720F6" w:rsidRPr="000159A7" w:rsidRDefault="007720F6" w:rsidP="007A3B13">
            <w:pPr>
              <w:spacing w:line="278" w:lineRule="auto"/>
              <w:jc w:val="center"/>
              <w:rPr>
                <w:b/>
                <w:bCs/>
                <w:sz w:val="20"/>
                <w:szCs w:val="20"/>
              </w:rPr>
            </w:pPr>
            <w:r w:rsidRPr="000159A7">
              <w:rPr>
                <w:b/>
                <w:bCs/>
                <w:sz w:val="20"/>
                <w:szCs w:val="20"/>
              </w:rPr>
              <w:t>GPS</w:t>
            </w:r>
            <w:r w:rsidR="00DF75A7" w:rsidRPr="000159A7">
              <w:rPr>
                <w:b/>
                <w:bCs/>
                <w:sz w:val="20"/>
                <w:szCs w:val="20"/>
              </w:rPr>
              <w:t>/</w:t>
            </w:r>
            <w:r w:rsidRPr="000159A7">
              <w:rPr>
                <w:b/>
                <w:bCs/>
                <w:sz w:val="20"/>
                <w:szCs w:val="20"/>
              </w:rPr>
              <w:t>SPS</w:t>
            </w:r>
          </w:p>
        </w:tc>
        <w:tc>
          <w:tcPr>
            <w:tcW w:w="0" w:type="auto"/>
            <w:tcBorders>
              <w:top w:val="single" w:sz="18" w:space="0" w:color="000000"/>
              <w:bottom w:val="single" w:sz="18" w:space="0" w:color="000000"/>
            </w:tcBorders>
            <w:vAlign w:val="center"/>
            <w:hideMark/>
          </w:tcPr>
          <w:p w14:paraId="09A42A6B" w14:textId="53F87844" w:rsidR="007720F6" w:rsidRPr="000159A7" w:rsidRDefault="007720F6" w:rsidP="007A3B13">
            <w:pPr>
              <w:spacing w:line="278" w:lineRule="auto"/>
              <w:jc w:val="center"/>
              <w:rPr>
                <w:b/>
                <w:bCs/>
                <w:sz w:val="20"/>
                <w:szCs w:val="20"/>
              </w:rPr>
            </w:pPr>
            <w:r w:rsidRPr="000159A7">
              <w:rPr>
                <w:b/>
                <w:bCs/>
                <w:sz w:val="20"/>
                <w:szCs w:val="20"/>
              </w:rPr>
              <w:t>EXPERIMENT</w:t>
            </w:r>
            <w:r w:rsidR="00DF75A7" w:rsidRPr="000159A7">
              <w:rPr>
                <w:b/>
                <w:bCs/>
                <w:sz w:val="20"/>
                <w:szCs w:val="20"/>
              </w:rPr>
              <w:t xml:space="preserve"> </w:t>
            </w:r>
            <w:r w:rsidRPr="000159A7">
              <w:rPr>
                <w:b/>
                <w:bCs/>
                <w:sz w:val="20"/>
                <w:szCs w:val="20"/>
              </w:rPr>
              <w:t>NO</w:t>
            </w:r>
          </w:p>
        </w:tc>
      </w:tr>
      <w:tr w:rsidR="007720F6" w:rsidRPr="00DF75A7" w14:paraId="67299A26" w14:textId="77777777" w:rsidTr="00DF75A7">
        <w:trPr>
          <w:trHeight w:val="270"/>
          <w:jc w:val="center"/>
        </w:trPr>
        <w:tc>
          <w:tcPr>
            <w:tcW w:w="0" w:type="auto"/>
            <w:tcBorders>
              <w:top w:val="single" w:sz="18" w:space="0" w:color="000000"/>
              <w:bottom w:val="dashSmallGap" w:sz="4" w:space="0" w:color="000000"/>
            </w:tcBorders>
            <w:vAlign w:val="center"/>
            <w:hideMark/>
          </w:tcPr>
          <w:p w14:paraId="53900B8C" w14:textId="77777777" w:rsidR="007720F6" w:rsidRPr="000159A7" w:rsidRDefault="007720F6" w:rsidP="007A3B13">
            <w:pPr>
              <w:spacing w:line="278" w:lineRule="auto"/>
              <w:jc w:val="center"/>
              <w:rPr>
                <w:b/>
                <w:bCs/>
                <w:sz w:val="20"/>
                <w:szCs w:val="20"/>
              </w:rPr>
            </w:pPr>
            <w:r w:rsidRPr="000159A7">
              <w:rPr>
                <w:b/>
                <w:bCs/>
                <w:sz w:val="20"/>
                <w:szCs w:val="20"/>
              </w:rPr>
              <w:t>Arizona</w:t>
            </w:r>
          </w:p>
        </w:tc>
        <w:tc>
          <w:tcPr>
            <w:tcW w:w="0" w:type="auto"/>
            <w:tcBorders>
              <w:top w:val="single" w:sz="18" w:space="0" w:color="000000"/>
              <w:bottom w:val="dashSmallGap" w:sz="4" w:space="0" w:color="000000"/>
            </w:tcBorders>
            <w:vAlign w:val="center"/>
            <w:hideMark/>
          </w:tcPr>
          <w:p w14:paraId="5817D1C0" w14:textId="77777777" w:rsidR="007720F6" w:rsidRPr="000159A7" w:rsidRDefault="007720F6" w:rsidP="007A3B13">
            <w:pPr>
              <w:spacing w:line="278" w:lineRule="auto"/>
              <w:jc w:val="center"/>
              <w:rPr>
                <w:sz w:val="20"/>
                <w:szCs w:val="20"/>
              </w:rPr>
            </w:pPr>
            <w:r w:rsidRPr="000159A7">
              <w:rPr>
                <w:sz w:val="20"/>
                <w:szCs w:val="20"/>
              </w:rPr>
              <w:t>4</w:t>
            </w:r>
          </w:p>
        </w:tc>
        <w:tc>
          <w:tcPr>
            <w:tcW w:w="0" w:type="auto"/>
            <w:tcBorders>
              <w:top w:val="single" w:sz="18" w:space="0" w:color="000000"/>
              <w:bottom w:val="dashSmallGap" w:sz="4" w:space="0" w:color="000000"/>
            </w:tcBorders>
            <w:vAlign w:val="center"/>
            <w:hideMark/>
          </w:tcPr>
          <w:p w14:paraId="24D68F10" w14:textId="77777777" w:rsidR="007720F6" w:rsidRPr="000159A7" w:rsidRDefault="007720F6" w:rsidP="007A3B13">
            <w:pPr>
              <w:spacing w:line="278" w:lineRule="auto"/>
              <w:jc w:val="center"/>
              <w:rPr>
                <w:sz w:val="20"/>
                <w:szCs w:val="20"/>
              </w:rPr>
            </w:pPr>
            <w:r w:rsidRPr="000159A7">
              <w:rPr>
                <w:sz w:val="20"/>
                <w:szCs w:val="20"/>
              </w:rPr>
              <w:t>6055</w:t>
            </w:r>
          </w:p>
        </w:tc>
        <w:tc>
          <w:tcPr>
            <w:tcW w:w="0" w:type="auto"/>
            <w:tcBorders>
              <w:top w:val="single" w:sz="18" w:space="0" w:color="000000"/>
              <w:bottom w:val="dashSmallGap" w:sz="4" w:space="0" w:color="000000"/>
            </w:tcBorders>
            <w:vAlign w:val="center"/>
            <w:hideMark/>
          </w:tcPr>
          <w:p w14:paraId="563B2A42" w14:textId="77777777" w:rsidR="007720F6" w:rsidRPr="000159A7" w:rsidRDefault="007720F6" w:rsidP="007A3B13">
            <w:pPr>
              <w:spacing w:line="278" w:lineRule="auto"/>
              <w:jc w:val="center"/>
              <w:rPr>
                <w:sz w:val="20"/>
                <w:szCs w:val="20"/>
              </w:rPr>
            </w:pPr>
            <w:r w:rsidRPr="000159A7">
              <w:rPr>
                <w:sz w:val="20"/>
                <w:szCs w:val="20"/>
              </w:rPr>
              <w:t>3</w:t>
            </w:r>
          </w:p>
        </w:tc>
        <w:tc>
          <w:tcPr>
            <w:tcW w:w="0" w:type="auto"/>
            <w:tcBorders>
              <w:top w:val="single" w:sz="18" w:space="0" w:color="000000"/>
              <w:bottom w:val="dashSmallGap" w:sz="4" w:space="0" w:color="000000"/>
            </w:tcBorders>
            <w:vAlign w:val="center"/>
            <w:hideMark/>
          </w:tcPr>
          <w:p w14:paraId="36D110D3" w14:textId="77777777" w:rsidR="007720F6" w:rsidRPr="000159A7" w:rsidRDefault="007720F6" w:rsidP="007A3B13">
            <w:pPr>
              <w:spacing w:line="278" w:lineRule="auto"/>
              <w:jc w:val="center"/>
              <w:rPr>
                <w:sz w:val="20"/>
                <w:szCs w:val="20"/>
              </w:rPr>
            </w:pPr>
            <w:r w:rsidRPr="000159A7">
              <w:rPr>
                <w:sz w:val="20"/>
                <w:szCs w:val="20"/>
              </w:rPr>
              <w:t>G</w:t>
            </w:r>
          </w:p>
        </w:tc>
        <w:tc>
          <w:tcPr>
            <w:tcW w:w="0" w:type="auto"/>
            <w:tcBorders>
              <w:top w:val="single" w:sz="18" w:space="0" w:color="000000"/>
              <w:bottom w:val="dashSmallGap" w:sz="4" w:space="0" w:color="000000"/>
            </w:tcBorders>
            <w:vAlign w:val="center"/>
            <w:hideMark/>
          </w:tcPr>
          <w:p w14:paraId="0D7F493E" w14:textId="77777777" w:rsidR="007720F6" w:rsidRPr="000159A7" w:rsidRDefault="007720F6" w:rsidP="007A3B13">
            <w:pPr>
              <w:spacing w:line="278" w:lineRule="auto"/>
              <w:jc w:val="center"/>
              <w:rPr>
                <w:sz w:val="20"/>
                <w:szCs w:val="20"/>
              </w:rPr>
            </w:pPr>
            <w:r w:rsidRPr="000159A7">
              <w:rPr>
                <w:sz w:val="20"/>
                <w:szCs w:val="20"/>
              </w:rPr>
              <w:t>6C</w:t>
            </w:r>
          </w:p>
        </w:tc>
      </w:tr>
      <w:tr w:rsidR="00DF75A7" w:rsidRPr="00DF75A7" w14:paraId="39B38584" w14:textId="77777777" w:rsidTr="00DF75A7">
        <w:trPr>
          <w:trHeight w:val="270"/>
          <w:jc w:val="center"/>
        </w:trPr>
        <w:tc>
          <w:tcPr>
            <w:tcW w:w="0" w:type="auto"/>
            <w:vMerge w:val="restart"/>
            <w:tcBorders>
              <w:top w:val="dashSmallGap" w:sz="4" w:space="0" w:color="000000"/>
            </w:tcBorders>
            <w:vAlign w:val="center"/>
            <w:hideMark/>
          </w:tcPr>
          <w:p w14:paraId="420BA0B6" w14:textId="77777777" w:rsidR="00DF75A7" w:rsidRPr="000159A7" w:rsidRDefault="00DF75A7" w:rsidP="007A3B13">
            <w:pPr>
              <w:spacing w:line="278" w:lineRule="auto"/>
              <w:jc w:val="center"/>
              <w:rPr>
                <w:b/>
                <w:bCs/>
                <w:sz w:val="20"/>
                <w:szCs w:val="20"/>
              </w:rPr>
            </w:pPr>
            <w:r w:rsidRPr="000159A7">
              <w:rPr>
                <w:b/>
                <w:bCs/>
                <w:sz w:val="20"/>
                <w:szCs w:val="20"/>
              </w:rPr>
              <w:t>California</w:t>
            </w:r>
          </w:p>
        </w:tc>
        <w:tc>
          <w:tcPr>
            <w:tcW w:w="0" w:type="auto"/>
            <w:vMerge w:val="restart"/>
            <w:tcBorders>
              <w:top w:val="dashSmallGap" w:sz="4" w:space="0" w:color="000000"/>
            </w:tcBorders>
            <w:vAlign w:val="center"/>
            <w:hideMark/>
          </w:tcPr>
          <w:p w14:paraId="53213817" w14:textId="77777777" w:rsidR="00DF75A7" w:rsidRPr="000159A7" w:rsidRDefault="00DF75A7" w:rsidP="007A3B13">
            <w:pPr>
              <w:spacing w:line="278" w:lineRule="auto"/>
              <w:jc w:val="center"/>
              <w:rPr>
                <w:sz w:val="20"/>
                <w:szCs w:val="20"/>
              </w:rPr>
            </w:pPr>
            <w:r w:rsidRPr="000159A7">
              <w:rPr>
                <w:sz w:val="20"/>
                <w:szCs w:val="20"/>
              </w:rPr>
              <w:t>6</w:t>
            </w:r>
          </w:p>
        </w:tc>
        <w:tc>
          <w:tcPr>
            <w:tcW w:w="0" w:type="auto"/>
            <w:tcBorders>
              <w:top w:val="dashSmallGap" w:sz="4" w:space="0" w:color="000000"/>
            </w:tcBorders>
            <w:vAlign w:val="center"/>
            <w:hideMark/>
          </w:tcPr>
          <w:p w14:paraId="3C719941" w14:textId="77777777" w:rsidR="00DF75A7" w:rsidRPr="000159A7" w:rsidRDefault="00DF75A7" w:rsidP="007A3B13">
            <w:pPr>
              <w:spacing w:line="278" w:lineRule="auto"/>
              <w:jc w:val="center"/>
              <w:rPr>
                <w:sz w:val="20"/>
                <w:szCs w:val="20"/>
              </w:rPr>
            </w:pPr>
            <w:r w:rsidRPr="000159A7">
              <w:rPr>
                <w:sz w:val="20"/>
                <w:szCs w:val="20"/>
              </w:rPr>
              <w:t>7452</w:t>
            </w:r>
          </w:p>
        </w:tc>
        <w:tc>
          <w:tcPr>
            <w:tcW w:w="0" w:type="auto"/>
            <w:tcBorders>
              <w:top w:val="dashSmallGap" w:sz="4" w:space="0" w:color="000000"/>
            </w:tcBorders>
            <w:vAlign w:val="center"/>
            <w:hideMark/>
          </w:tcPr>
          <w:p w14:paraId="6D1136B7" w14:textId="77777777" w:rsidR="00DF75A7" w:rsidRPr="000159A7" w:rsidRDefault="00DF75A7" w:rsidP="007A3B13">
            <w:pPr>
              <w:spacing w:line="278" w:lineRule="auto"/>
              <w:jc w:val="center"/>
              <w:rPr>
                <w:sz w:val="20"/>
                <w:szCs w:val="20"/>
              </w:rPr>
            </w:pPr>
            <w:r w:rsidRPr="000159A7">
              <w:rPr>
                <w:sz w:val="20"/>
                <w:szCs w:val="20"/>
              </w:rPr>
              <w:t>3</w:t>
            </w:r>
          </w:p>
        </w:tc>
        <w:tc>
          <w:tcPr>
            <w:tcW w:w="0" w:type="auto"/>
            <w:tcBorders>
              <w:top w:val="dashSmallGap" w:sz="4" w:space="0" w:color="000000"/>
            </w:tcBorders>
            <w:vAlign w:val="center"/>
            <w:hideMark/>
          </w:tcPr>
          <w:p w14:paraId="486CFE18" w14:textId="77777777" w:rsidR="00DF75A7" w:rsidRPr="000159A7" w:rsidRDefault="00DF75A7" w:rsidP="007A3B13">
            <w:pPr>
              <w:spacing w:line="278" w:lineRule="auto"/>
              <w:jc w:val="center"/>
              <w:rPr>
                <w:sz w:val="20"/>
                <w:szCs w:val="20"/>
              </w:rPr>
            </w:pPr>
            <w:r w:rsidRPr="000159A7">
              <w:rPr>
                <w:sz w:val="20"/>
                <w:szCs w:val="20"/>
              </w:rPr>
              <w:t>G</w:t>
            </w:r>
          </w:p>
        </w:tc>
        <w:tc>
          <w:tcPr>
            <w:tcW w:w="0" w:type="auto"/>
            <w:tcBorders>
              <w:top w:val="dashSmallGap" w:sz="4" w:space="0" w:color="000000"/>
            </w:tcBorders>
            <w:vAlign w:val="center"/>
            <w:hideMark/>
          </w:tcPr>
          <w:p w14:paraId="185CC30D"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49982A0E" w14:textId="77777777" w:rsidTr="00DF75A7">
        <w:trPr>
          <w:trHeight w:val="270"/>
          <w:jc w:val="center"/>
        </w:trPr>
        <w:tc>
          <w:tcPr>
            <w:tcW w:w="0" w:type="auto"/>
            <w:vMerge/>
            <w:vAlign w:val="center"/>
          </w:tcPr>
          <w:p w14:paraId="3715F0D8" w14:textId="58EA31CF" w:rsidR="00DF75A7" w:rsidRPr="000159A7" w:rsidRDefault="00DF75A7" w:rsidP="007A3B13">
            <w:pPr>
              <w:spacing w:line="278" w:lineRule="auto"/>
              <w:jc w:val="center"/>
              <w:rPr>
                <w:b/>
                <w:bCs/>
                <w:sz w:val="20"/>
                <w:szCs w:val="20"/>
              </w:rPr>
            </w:pPr>
          </w:p>
        </w:tc>
        <w:tc>
          <w:tcPr>
            <w:tcW w:w="0" w:type="auto"/>
            <w:vMerge/>
            <w:vAlign w:val="center"/>
          </w:tcPr>
          <w:p w14:paraId="5FC56AC7" w14:textId="19367EB0" w:rsidR="00DF75A7" w:rsidRPr="000159A7" w:rsidRDefault="00DF75A7" w:rsidP="007A3B13">
            <w:pPr>
              <w:spacing w:line="278" w:lineRule="auto"/>
              <w:jc w:val="center"/>
              <w:rPr>
                <w:sz w:val="20"/>
                <w:szCs w:val="20"/>
              </w:rPr>
            </w:pPr>
          </w:p>
        </w:tc>
        <w:tc>
          <w:tcPr>
            <w:tcW w:w="0" w:type="auto"/>
            <w:vAlign w:val="center"/>
            <w:hideMark/>
          </w:tcPr>
          <w:p w14:paraId="339E4C1B" w14:textId="77777777" w:rsidR="00DF75A7" w:rsidRPr="000159A7" w:rsidRDefault="00DF75A7" w:rsidP="007A3B13">
            <w:pPr>
              <w:spacing w:line="278" w:lineRule="auto"/>
              <w:jc w:val="center"/>
              <w:rPr>
                <w:sz w:val="20"/>
                <w:szCs w:val="20"/>
              </w:rPr>
            </w:pPr>
            <w:r w:rsidRPr="000159A7">
              <w:rPr>
                <w:sz w:val="20"/>
                <w:szCs w:val="20"/>
              </w:rPr>
              <w:t>7454</w:t>
            </w:r>
          </w:p>
        </w:tc>
        <w:tc>
          <w:tcPr>
            <w:tcW w:w="0" w:type="auto"/>
            <w:vAlign w:val="center"/>
            <w:hideMark/>
          </w:tcPr>
          <w:p w14:paraId="5ADA6C4B" w14:textId="77777777" w:rsidR="00DF75A7" w:rsidRPr="000159A7" w:rsidRDefault="00DF75A7" w:rsidP="007A3B13">
            <w:pPr>
              <w:spacing w:line="278" w:lineRule="auto"/>
              <w:jc w:val="center"/>
              <w:rPr>
                <w:sz w:val="20"/>
                <w:szCs w:val="20"/>
              </w:rPr>
            </w:pPr>
            <w:r w:rsidRPr="000159A7">
              <w:rPr>
                <w:sz w:val="20"/>
                <w:szCs w:val="20"/>
              </w:rPr>
              <w:t>2</w:t>
            </w:r>
          </w:p>
        </w:tc>
        <w:tc>
          <w:tcPr>
            <w:tcW w:w="0" w:type="auto"/>
            <w:vAlign w:val="center"/>
            <w:hideMark/>
          </w:tcPr>
          <w:p w14:paraId="087953D7" w14:textId="77777777" w:rsidR="00DF75A7" w:rsidRPr="000159A7" w:rsidRDefault="00DF75A7" w:rsidP="007A3B13">
            <w:pPr>
              <w:spacing w:line="278" w:lineRule="auto"/>
              <w:jc w:val="center"/>
              <w:rPr>
                <w:sz w:val="20"/>
                <w:szCs w:val="20"/>
              </w:rPr>
            </w:pPr>
            <w:r w:rsidRPr="000159A7">
              <w:rPr>
                <w:sz w:val="20"/>
                <w:szCs w:val="20"/>
              </w:rPr>
              <w:t>G</w:t>
            </w:r>
          </w:p>
        </w:tc>
        <w:tc>
          <w:tcPr>
            <w:tcW w:w="0" w:type="auto"/>
            <w:vAlign w:val="center"/>
            <w:hideMark/>
          </w:tcPr>
          <w:p w14:paraId="3192035F"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1059CA8B" w14:textId="77777777" w:rsidTr="00DF75A7">
        <w:trPr>
          <w:trHeight w:val="270"/>
          <w:jc w:val="center"/>
        </w:trPr>
        <w:tc>
          <w:tcPr>
            <w:tcW w:w="0" w:type="auto"/>
            <w:vMerge/>
            <w:vAlign w:val="center"/>
          </w:tcPr>
          <w:p w14:paraId="6D922D0E" w14:textId="2B85BB8D" w:rsidR="00DF75A7" w:rsidRPr="000159A7" w:rsidRDefault="00DF75A7" w:rsidP="007A3B13">
            <w:pPr>
              <w:spacing w:line="278" w:lineRule="auto"/>
              <w:jc w:val="center"/>
              <w:rPr>
                <w:b/>
                <w:bCs/>
                <w:sz w:val="20"/>
                <w:szCs w:val="20"/>
              </w:rPr>
            </w:pPr>
          </w:p>
        </w:tc>
        <w:tc>
          <w:tcPr>
            <w:tcW w:w="0" w:type="auto"/>
            <w:vMerge/>
            <w:vAlign w:val="center"/>
          </w:tcPr>
          <w:p w14:paraId="1BD7675A" w14:textId="5AA6E22E" w:rsidR="00DF75A7" w:rsidRPr="000159A7" w:rsidRDefault="00DF75A7" w:rsidP="007A3B13">
            <w:pPr>
              <w:spacing w:line="278" w:lineRule="auto"/>
              <w:jc w:val="center"/>
              <w:rPr>
                <w:sz w:val="20"/>
                <w:szCs w:val="20"/>
              </w:rPr>
            </w:pPr>
          </w:p>
        </w:tc>
        <w:tc>
          <w:tcPr>
            <w:tcW w:w="0" w:type="auto"/>
            <w:vAlign w:val="center"/>
            <w:hideMark/>
          </w:tcPr>
          <w:p w14:paraId="31A4A583" w14:textId="77777777" w:rsidR="00DF75A7" w:rsidRPr="000159A7" w:rsidRDefault="00DF75A7" w:rsidP="007A3B13">
            <w:pPr>
              <w:spacing w:line="278" w:lineRule="auto"/>
              <w:jc w:val="center"/>
              <w:rPr>
                <w:sz w:val="20"/>
                <w:szCs w:val="20"/>
              </w:rPr>
            </w:pPr>
            <w:r w:rsidRPr="000159A7">
              <w:rPr>
                <w:sz w:val="20"/>
                <w:szCs w:val="20"/>
              </w:rPr>
              <w:t>2002</w:t>
            </w:r>
          </w:p>
        </w:tc>
        <w:tc>
          <w:tcPr>
            <w:tcW w:w="0" w:type="auto"/>
            <w:vAlign w:val="center"/>
            <w:hideMark/>
          </w:tcPr>
          <w:p w14:paraId="146E66D0" w14:textId="77777777" w:rsidR="00DF75A7" w:rsidRPr="000159A7" w:rsidRDefault="00DF75A7" w:rsidP="007A3B13">
            <w:pPr>
              <w:spacing w:line="278" w:lineRule="auto"/>
              <w:jc w:val="center"/>
              <w:rPr>
                <w:sz w:val="20"/>
                <w:szCs w:val="20"/>
              </w:rPr>
            </w:pPr>
            <w:r w:rsidRPr="000159A7">
              <w:rPr>
                <w:sz w:val="20"/>
                <w:szCs w:val="20"/>
              </w:rPr>
              <w:t>6</w:t>
            </w:r>
          </w:p>
        </w:tc>
        <w:tc>
          <w:tcPr>
            <w:tcW w:w="0" w:type="auto"/>
            <w:vAlign w:val="center"/>
            <w:hideMark/>
          </w:tcPr>
          <w:p w14:paraId="6A6AF354" w14:textId="77777777" w:rsidR="00DF75A7" w:rsidRPr="000159A7" w:rsidRDefault="00DF75A7" w:rsidP="007A3B13">
            <w:pPr>
              <w:spacing w:line="278" w:lineRule="auto"/>
              <w:jc w:val="center"/>
              <w:rPr>
                <w:sz w:val="20"/>
                <w:szCs w:val="20"/>
              </w:rPr>
            </w:pPr>
            <w:r w:rsidRPr="000159A7">
              <w:rPr>
                <w:sz w:val="20"/>
                <w:szCs w:val="20"/>
              </w:rPr>
              <w:t>G</w:t>
            </w:r>
          </w:p>
        </w:tc>
        <w:tc>
          <w:tcPr>
            <w:tcW w:w="0" w:type="auto"/>
            <w:vAlign w:val="center"/>
            <w:hideMark/>
          </w:tcPr>
          <w:p w14:paraId="2405DF71"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161F1A7F" w14:textId="77777777" w:rsidTr="00DF75A7">
        <w:trPr>
          <w:trHeight w:val="270"/>
          <w:jc w:val="center"/>
        </w:trPr>
        <w:tc>
          <w:tcPr>
            <w:tcW w:w="0" w:type="auto"/>
            <w:vMerge/>
            <w:vAlign w:val="center"/>
          </w:tcPr>
          <w:p w14:paraId="5FBBFDD4" w14:textId="4478D289" w:rsidR="00DF75A7" w:rsidRPr="000159A7" w:rsidRDefault="00DF75A7" w:rsidP="007A3B13">
            <w:pPr>
              <w:spacing w:line="278" w:lineRule="auto"/>
              <w:jc w:val="center"/>
              <w:rPr>
                <w:b/>
                <w:bCs/>
                <w:sz w:val="20"/>
                <w:szCs w:val="20"/>
              </w:rPr>
            </w:pPr>
          </w:p>
        </w:tc>
        <w:tc>
          <w:tcPr>
            <w:tcW w:w="0" w:type="auto"/>
            <w:vMerge/>
            <w:vAlign w:val="center"/>
          </w:tcPr>
          <w:p w14:paraId="4A0584DB" w14:textId="4F3FDA0C" w:rsidR="00DF75A7" w:rsidRPr="000159A7" w:rsidRDefault="00DF75A7" w:rsidP="007A3B13">
            <w:pPr>
              <w:spacing w:line="278" w:lineRule="auto"/>
              <w:jc w:val="center"/>
              <w:rPr>
                <w:sz w:val="20"/>
                <w:szCs w:val="20"/>
              </w:rPr>
            </w:pPr>
          </w:p>
        </w:tc>
        <w:tc>
          <w:tcPr>
            <w:tcW w:w="0" w:type="auto"/>
            <w:vAlign w:val="center"/>
            <w:hideMark/>
          </w:tcPr>
          <w:p w14:paraId="50C6B367" w14:textId="77777777" w:rsidR="00DF75A7" w:rsidRPr="000159A7" w:rsidRDefault="00DF75A7" w:rsidP="007A3B13">
            <w:pPr>
              <w:spacing w:line="278" w:lineRule="auto"/>
              <w:jc w:val="center"/>
              <w:rPr>
                <w:sz w:val="20"/>
                <w:szCs w:val="20"/>
              </w:rPr>
            </w:pPr>
            <w:r w:rsidRPr="000159A7">
              <w:rPr>
                <w:sz w:val="20"/>
                <w:szCs w:val="20"/>
              </w:rPr>
              <w:t>8534</w:t>
            </w:r>
          </w:p>
        </w:tc>
        <w:tc>
          <w:tcPr>
            <w:tcW w:w="0" w:type="auto"/>
            <w:vAlign w:val="center"/>
            <w:hideMark/>
          </w:tcPr>
          <w:p w14:paraId="71DD5B32" w14:textId="77777777" w:rsidR="00DF75A7" w:rsidRPr="000159A7" w:rsidRDefault="00DF75A7" w:rsidP="007A3B13">
            <w:pPr>
              <w:spacing w:line="278" w:lineRule="auto"/>
              <w:jc w:val="center"/>
              <w:rPr>
                <w:sz w:val="20"/>
                <w:szCs w:val="20"/>
              </w:rPr>
            </w:pPr>
            <w:r w:rsidRPr="000159A7">
              <w:rPr>
                <w:sz w:val="20"/>
                <w:szCs w:val="20"/>
              </w:rPr>
              <w:t>5</w:t>
            </w:r>
          </w:p>
        </w:tc>
        <w:tc>
          <w:tcPr>
            <w:tcW w:w="0" w:type="auto"/>
            <w:vAlign w:val="center"/>
            <w:hideMark/>
          </w:tcPr>
          <w:p w14:paraId="540072C4" w14:textId="77777777" w:rsidR="00DF75A7" w:rsidRPr="000159A7" w:rsidRDefault="00DF75A7" w:rsidP="007A3B13">
            <w:pPr>
              <w:spacing w:line="278" w:lineRule="auto"/>
              <w:jc w:val="center"/>
              <w:rPr>
                <w:sz w:val="20"/>
                <w:szCs w:val="20"/>
              </w:rPr>
            </w:pPr>
            <w:r w:rsidRPr="000159A7">
              <w:rPr>
                <w:sz w:val="20"/>
                <w:szCs w:val="20"/>
              </w:rPr>
              <w:t>G</w:t>
            </w:r>
          </w:p>
        </w:tc>
        <w:tc>
          <w:tcPr>
            <w:tcW w:w="0" w:type="auto"/>
            <w:vAlign w:val="center"/>
            <w:hideMark/>
          </w:tcPr>
          <w:p w14:paraId="303FAEBB"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54137EAC" w14:textId="77777777" w:rsidTr="00DF75A7">
        <w:trPr>
          <w:trHeight w:val="270"/>
          <w:jc w:val="center"/>
        </w:trPr>
        <w:tc>
          <w:tcPr>
            <w:tcW w:w="0" w:type="auto"/>
            <w:vMerge/>
            <w:vAlign w:val="center"/>
          </w:tcPr>
          <w:p w14:paraId="42483674" w14:textId="6A31A217" w:rsidR="00DF75A7" w:rsidRPr="000159A7" w:rsidRDefault="00DF75A7" w:rsidP="007A3B13">
            <w:pPr>
              <w:spacing w:line="278" w:lineRule="auto"/>
              <w:jc w:val="center"/>
              <w:rPr>
                <w:b/>
                <w:bCs/>
                <w:sz w:val="20"/>
                <w:szCs w:val="20"/>
              </w:rPr>
            </w:pPr>
          </w:p>
        </w:tc>
        <w:tc>
          <w:tcPr>
            <w:tcW w:w="0" w:type="auto"/>
            <w:vMerge/>
            <w:vAlign w:val="center"/>
          </w:tcPr>
          <w:p w14:paraId="675DE272" w14:textId="5F9CE84E" w:rsidR="00DF75A7" w:rsidRPr="000159A7" w:rsidRDefault="00DF75A7" w:rsidP="007A3B13">
            <w:pPr>
              <w:spacing w:line="278" w:lineRule="auto"/>
              <w:jc w:val="center"/>
              <w:rPr>
                <w:sz w:val="20"/>
                <w:szCs w:val="20"/>
              </w:rPr>
            </w:pPr>
          </w:p>
        </w:tc>
        <w:tc>
          <w:tcPr>
            <w:tcW w:w="0" w:type="auto"/>
            <w:vAlign w:val="center"/>
            <w:hideMark/>
          </w:tcPr>
          <w:p w14:paraId="17C5153F" w14:textId="77777777" w:rsidR="00DF75A7" w:rsidRPr="000159A7" w:rsidRDefault="00DF75A7" w:rsidP="007A3B13">
            <w:pPr>
              <w:spacing w:line="278" w:lineRule="auto"/>
              <w:jc w:val="center"/>
              <w:rPr>
                <w:sz w:val="20"/>
                <w:szCs w:val="20"/>
              </w:rPr>
            </w:pPr>
            <w:r w:rsidRPr="000159A7">
              <w:rPr>
                <w:sz w:val="20"/>
                <w:szCs w:val="20"/>
              </w:rPr>
              <w:t>8535</w:t>
            </w:r>
          </w:p>
        </w:tc>
        <w:tc>
          <w:tcPr>
            <w:tcW w:w="0" w:type="auto"/>
            <w:vAlign w:val="center"/>
            <w:hideMark/>
          </w:tcPr>
          <w:p w14:paraId="7ECCBF97" w14:textId="77777777" w:rsidR="00DF75A7" w:rsidRPr="000159A7" w:rsidRDefault="00DF75A7" w:rsidP="007A3B13">
            <w:pPr>
              <w:spacing w:line="278" w:lineRule="auto"/>
              <w:jc w:val="center"/>
              <w:rPr>
                <w:sz w:val="20"/>
                <w:szCs w:val="20"/>
              </w:rPr>
            </w:pPr>
            <w:r w:rsidRPr="000159A7">
              <w:rPr>
                <w:sz w:val="20"/>
                <w:szCs w:val="20"/>
              </w:rPr>
              <w:t>5</w:t>
            </w:r>
          </w:p>
        </w:tc>
        <w:tc>
          <w:tcPr>
            <w:tcW w:w="0" w:type="auto"/>
            <w:vAlign w:val="center"/>
            <w:hideMark/>
          </w:tcPr>
          <w:p w14:paraId="0FDEFC6B" w14:textId="77777777" w:rsidR="00DF75A7" w:rsidRPr="000159A7" w:rsidRDefault="00DF75A7" w:rsidP="007A3B13">
            <w:pPr>
              <w:spacing w:line="278" w:lineRule="auto"/>
              <w:jc w:val="center"/>
              <w:rPr>
                <w:sz w:val="20"/>
                <w:szCs w:val="20"/>
              </w:rPr>
            </w:pPr>
            <w:r w:rsidRPr="000159A7">
              <w:rPr>
                <w:sz w:val="20"/>
                <w:szCs w:val="20"/>
              </w:rPr>
              <w:t>G</w:t>
            </w:r>
          </w:p>
        </w:tc>
        <w:tc>
          <w:tcPr>
            <w:tcW w:w="0" w:type="auto"/>
            <w:vAlign w:val="center"/>
            <w:hideMark/>
          </w:tcPr>
          <w:p w14:paraId="78865262"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361AA575" w14:textId="77777777" w:rsidTr="00DF75A7">
        <w:trPr>
          <w:trHeight w:val="270"/>
          <w:jc w:val="center"/>
        </w:trPr>
        <w:tc>
          <w:tcPr>
            <w:tcW w:w="0" w:type="auto"/>
            <w:vMerge/>
            <w:vAlign w:val="center"/>
          </w:tcPr>
          <w:p w14:paraId="0AEF7D1B" w14:textId="0D2441C6" w:rsidR="00DF75A7" w:rsidRPr="000159A7" w:rsidRDefault="00DF75A7" w:rsidP="007A3B13">
            <w:pPr>
              <w:spacing w:line="278" w:lineRule="auto"/>
              <w:jc w:val="center"/>
              <w:rPr>
                <w:b/>
                <w:bCs/>
                <w:sz w:val="20"/>
                <w:szCs w:val="20"/>
              </w:rPr>
            </w:pPr>
          </w:p>
        </w:tc>
        <w:tc>
          <w:tcPr>
            <w:tcW w:w="0" w:type="auto"/>
            <w:vMerge/>
            <w:vAlign w:val="center"/>
          </w:tcPr>
          <w:p w14:paraId="209F2883" w14:textId="2188F265" w:rsidR="00DF75A7" w:rsidRPr="000159A7" w:rsidRDefault="00DF75A7" w:rsidP="007A3B13">
            <w:pPr>
              <w:spacing w:line="278" w:lineRule="auto"/>
              <w:jc w:val="center"/>
              <w:rPr>
                <w:sz w:val="20"/>
                <w:szCs w:val="20"/>
              </w:rPr>
            </w:pPr>
          </w:p>
        </w:tc>
        <w:tc>
          <w:tcPr>
            <w:tcW w:w="0" w:type="auto"/>
            <w:vAlign w:val="center"/>
            <w:hideMark/>
          </w:tcPr>
          <w:p w14:paraId="14E1E9CE" w14:textId="77777777" w:rsidR="00DF75A7" w:rsidRPr="000159A7" w:rsidRDefault="00DF75A7" w:rsidP="007A3B13">
            <w:pPr>
              <w:spacing w:line="278" w:lineRule="auto"/>
              <w:jc w:val="center"/>
              <w:rPr>
                <w:sz w:val="20"/>
                <w:szCs w:val="20"/>
              </w:rPr>
            </w:pPr>
            <w:r w:rsidRPr="000159A7">
              <w:rPr>
                <w:sz w:val="20"/>
                <w:szCs w:val="20"/>
              </w:rPr>
              <w:t>8534</w:t>
            </w:r>
          </w:p>
        </w:tc>
        <w:tc>
          <w:tcPr>
            <w:tcW w:w="0" w:type="auto"/>
            <w:vAlign w:val="center"/>
            <w:hideMark/>
          </w:tcPr>
          <w:p w14:paraId="39D350DD" w14:textId="77777777" w:rsidR="00DF75A7" w:rsidRPr="000159A7" w:rsidRDefault="00DF75A7" w:rsidP="007A3B13">
            <w:pPr>
              <w:spacing w:line="278" w:lineRule="auto"/>
              <w:jc w:val="center"/>
              <w:rPr>
                <w:sz w:val="20"/>
                <w:szCs w:val="20"/>
              </w:rPr>
            </w:pPr>
            <w:r w:rsidRPr="000159A7">
              <w:rPr>
                <w:sz w:val="20"/>
                <w:szCs w:val="20"/>
              </w:rPr>
              <w:t>6</w:t>
            </w:r>
          </w:p>
        </w:tc>
        <w:tc>
          <w:tcPr>
            <w:tcW w:w="0" w:type="auto"/>
            <w:vAlign w:val="center"/>
            <w:hideMark/>
          </w:tcPr>
          <w:p w14:paraId="7AD1FDA2" w14:textId="77777777" w:rsidR="00DF75A7" w:rsidRPr="000159A7" w:rsidRDefault="00DF75A7" w:rsidP="007A3B13">
            <w:pPr>
              <w:spacing w:line="278" w:lineRule="auto"/>
              <w:jc w:val="center"/>
              <w:rPr>
                <w:sz w:val="20"/>
                <w:szCs w:val="20"/>
              </w:rPr>
            </w:pPr>
            <w:r w:rsidRPr="000159A7">
              <w:rPr>
                <w:sz w:val="20"/>
                <w:szCs w:val="20"/>
              </w:rPr>
              <w:t>G</w:t>
            </w:r>
          </w:p>
        </w:tc>
        <w:tc>
          <w:tcPr>
            <w:tcW w:w="0" w:type="auto"/>
            <w:vAlign w:val="center"/>
            <w:hideMark/>
          </w:tcPr>
          <w:p w14:paraId="64FC1767"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66CAD3AA" w14:textId="77777777" w:rsidTr="00DF75A7">
        <w:trPr>
          <w:trHeight w:val="270"/>
          <w:jc w:val="center"/>
        </w:trPr>
        <w:tc>
          <w:tcPr>
            <w:tcW w:w="0" w:type="auto"/>
            <w:vMerge/>
            <w:vAlign w:val="center"/>
          </w:tcPr>
          <w:p w14:paraId="374A4794" w14:textId="42FBEE3E" w:rsidR="00DF75A7" w:rsidRPr="000159A7" w:rsidRDefault="00DF75A7" w:rsidP="007A3B13">
            <w:pPr>
              <w:spacing w:line="278" w:lineRule="auto"/>
              <w:jc w:val="center"/>
              <w:rPr>
                <w:b/>
                <w:bCs/>
                <w:sz w:val="20"/>
                <w:szCs w:val="20"/>
              </w:rPr>
            </w:pPr>
          </w:p>
        </w:tc>
        <w:tc>
          <w:tcPr>
            <w:tcW w:w="0" w:type="auto"/>
            <w:vMerge/>
            <w:vAlign w:val="center"/>
          </w:tcPr>
          <w:p w14:paraId="37A8DCF2" w14:textId="1DC7E269" w:rsidR="00DF75A7" w:rsidRPr="000159A7" w:rsidRDefault="00DF75A7" w:rsidP="007A3B13">
            <w:pPr>
              <w:spacing w:line="278" w:lineRule="auto"/>
              <w:jc w:val="center"/>
              <w:rPr>
                <w:sz w:val="20"/>
                <w:szCs w:val="20"/>
              </w:rPr>
            </w:pPr>
          </w:p>
        </w:tc>
        <w:tc>
          <w:tcPr>
            <w:tcW w:w="0" w:type="auto"/>
            <w:vAlign w:val="center"/>
            <w:hideMark/>
          </w:tcPr>
          <w:p w14:paraId="64310422" w14:textId="77777777" w:rsidR="00DF75A7" w:rsidRPr="000159A7" w:rsidRDefault="00DF75A7" w:rsidP="007A3B13">
            <w:pPr>
              <w:spacing w:line="278" w:lineRule="auto"/>
              <w:jc w:val="center"/>
              <w:rPr>
                <w:sz w:val="20"/>
                <w:szCs w:val="20"/>
              </w:rPr>
            </w:pPr>
            <w:r w:rsidRPr="000159A7">
              <w:rPr>
                <w:sz w:val="20"/>
                <w:szCs w:val="20"/>
              </w:rPr>
              <w:t>8534</w:t>
            </w:r>
          </w:p>
        </w:tc>
        <w:tc>
          <w:tcPr>
            <w:tcW w:w="0" w:type="auto"/>
            <w:vAlign w:val="center"/>
            <w:hideMark/>
          </w:tcPr>
          <w:p w14:paraId="47786C7C" w14:textId="77777777" w:rsidR="00DF75A7" w:rsidRPr="000159A7" w:rsidRDefault="00DF75A7" w:rsidP="007A3B13">
            <w:pPr>
              <w:spacing w:line="278" w:lineRule="auto"/>
              <w:jc w:val="center"/>
              <w:rPr>
                <w:sz w:val="20"/>
                <w:szCs w:val="20"/>
              </w:rPr>
            </w:pPr>
            <w:r w:rsidRPr="000159A7">
              <w:rPr>
                <w:sz w:val="20"/>
                <w:szCs w:val="20"/>
              </w:rPr>
              <w:t>4</w:t>
            </w:r>
          </w:p>
        </w:tc>
        <w:tc>
          <w:tcPr>
            <w:tcW w:w="0" w:type="auto"/>
            <w:vAlign w:val="center"/>
            <w:hideMark/>
          </w:tcPr>
          <w:p w14:paraId="71E6AC9B" w14:textId="77777777" w:rsidR="00DF75A7" w:rsidRPr="000159A7" w:rsidRDefault="00DF75A7" w:rsidP="007A3B13">
            <w:pPr>
              <w:spacing w:line="278" w:lineRule="auto"/>
              <w:jc w:val="center"/>
              <w:rPr>
                <w:sz w:val="20"/>
                <w:szCs w:val="20"/>
              </w:rPr>
            </w:pPr>
            <w:r w:rsidRPr="000159A7">
              <w:rPr>
                <w:sz w:val="20"/>
                <w:szCs w:val="20"/>
              </w:rPr>
              <w:t>G</w:t>
            </w:r>
          </w:p>
        </w:tc>
        <w:tc>
          <w:tcPr>
            <w:tcW w:w="0" w:type="auto"/>
            <w:vAlign w:val="center"/>
            <w:hideMark/>
          </w:tcPr>
          <w:p w14:paraId="3978B52A"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557BF18A" w14:textId="77777777" w:rsidTr="00DF75A7">
        <w:trPr>
          <w:trHeight w:val="270"/>
          <w:jc w:val="center"/>
        </w:trPr>
        <w:tc>
          <w:tcPr>
            <w:tcW w:w="0" w:type="auto"/>
            <w:vMerge/>
            <w:vAlign w:val="center"/>
          </w:tcPr>
          <w:p w14:paraId="0E26FE92" w14:textId="55EFABE5" w:rsidR="00DF75A7" w:rsidRPr="000159A7" w:rsidRDefault="00DF75A7" w:rsidP="007A3B13">
            <w:pPr>
              <w:spacing w:line="278" w:lineRule="auto"/>
              <w:jc w:val="center"/>
              <w:rPr>
                <w:b/>
                <w:bCs/>
                <w:sz w:val="20"/>
                <w:szCs w:val="20"/>
              </w:rPr>
            </w:pPr>
          </w:p>
        </w:tc>
        <w:tc>
          <w:tcPr>
            <w:tcW w:w="0" w:type="auto"/>
            <w:vMerge/>
            <w:vAlign w:val="center"/>
          </w:tcPr>
          <w:p w14:paraId="0900EA67" w14:textId="1845A832" w:rsidR="00DF75A7" w:rsidRPr="000159A7" w:rsidRDefault="00DF75A7" w:rsidP="007A3B13">
            <w:pPr>
              <w:spacing w:line="278" w:lineRule="auto"/>
              <w:jc w:val="center"/>
              <w:rPr>
                <w:sz w:val="20"/>
                <w:szCs w:val="20"/>
              </w:rPr>
            </w:pPr>
          </w:p>
        </w:tc>
        <w:tc>
          <w:tcPr>
            <w:tcW w:w="0" w:type="auto"/>
            <w:vAlign w:val="center"/>
            <w:hideMark/>
          </w:tcPr>
          <w:p w14:paraId="032D3036" w14:textId="77777777" w:rsidR="00DF75A7" w:rsidRPr="000159A7" w:rsidRDefault="00DF75A7" w:rsidP="007A3B13">
            <w:pPr>
              <w:spacing w:line="278" w:lineRule="auto"/>
              <w:jc w:val="center"/>
              <w:rPr>
                <w:sz w:val="20"/>
                <w:szCs w:val="20"/>
              </w:rPr>
            </w:pPr>
            <w:r w:rsidRPr="000159A7">
              <w:rPr>
                <w:sz w:val="20"/>
                <w:szCs w:val="20"/>
              </w:rPr>
              <w:t>2038</w:t>
            </w:r>
          </w:p>
        </w:tc>
        <w:tc>
          <w:tcPr>
            <w:tcW w:w="0" w:type="auto"/>
            <w:vAlign w:val="center"/>
            <w:hideMark/>
          </w:tcPr>
          <w:p w14:paraId="779F4355" w14:textId="77777777" w:rsidR="00DF75A7" w:rsidRPr="000159A7" w:rsidRDefault="00DF75A7" w:rsidP="007A3B13">
            <w:pPr>
              <w:spacing w:line="278" w:lineRule="auto"/>
              <w:jc w:val="center"/>
              <w:rPr>
                <w:sz w:val="20"/>
                <w:szCs w:val="20"/>
              </w:rPr>
            </w:pPr>
            <w:r w:rsidRPr="000159A7">
              <w:rPr>
                <w:sz w:val="20"/>
                <w:szCs w:val="20"/>
              </w:rPr>
              <w:t>5</w:t>
            </w:r>
          </w:p>
        </w:tc>
        <w:tc>
          <w:tcPr>
            <w:tcW w:w="0" w:type="auto"/>
            <w:vAlign w:val="center"/>
            <w:hideMark/>
          </w:tcPr>
          <w:p w14:paraId="33E70B2B" w14:textId="77777777" w:rsidR="00DF75A7" w:rsidRPr="000159A7" w:rsidRDefault="00DF75A7" w:rsidP="007A3B13">
            <w:pPr>
              <w:spacing w:line="278" w:lineRule="auto"/>
              <w:jc w:val="center"/>
              <w:rPr>
                <w:sz w:val="20"/>
                <w:szCs w:val="20"/>
              </w:rPr>
            </w:pPr>
            <w:r w:rsidRPr="000159A7">
              <w:rPr>
                <w:sz w:val="20"/>
                <w:szCs w:val="20"/>
              </w:rPr>
              <w:t>G</w:t>
            </w:r>
          </w:p>
        </w:tc>
        <w:tc>
          <w:tcPr>
            <w:tcW w:w="0" w:type="auto"/>
            <w:vAlign w:val="center"/>
            <w:hideMark/>
          </w:tcPr>
          <w:p w14:paraId="41A441C5"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781F0816" w14:textId="77777777" w:rsidTr="00DF75A7">
        <w:trPr>
          <w:trHeight w:val="270"/>
          <w:jc w:val="center"/>
        </w:trPr>
        <w:tc>
          <w:tcPr>
            <w:tcW w:w="0" w:type="auto"/>
            <w:vMerge/>
            <w:vAlign w:val="center"/>
          </w:tcPr>
          <w:p w14:paraId="0EEE2635" w14:textId="66A25531" w:rsidR="00DF75A7" w:rsidRPr="000159A7" w:rsidRDefault="00DF75A7" w:rsidP="007A3B13">
            <w:pPr>
              <w:spacing w:line="278" w:lineRule="auto"/>
              <w:jc w:val="center"/>
              <w:rPr>
                <w:b/>
                <w:bCs/>
                <w:sz w:val="20"/>
                <w:szCs w:val="20"/>
              </w:rPr>
            </w:pPr>
          </w:p>
        </w:tc>
        <w:tc>
          <w:tcPr>
            <w:tcW w:w="0" w:type="auto"/>
            <w:vMerge/>
            <w:vAlign w:val="center"/>
          </w:tcPr>
          <w:p w14:paraId="613C8862" w14:textId="435235AB" w:rsidR="00DF75A7" w:rsidRPr="000159A7" w:rsidRDefault="00DF75A7" w:rsidP="007A3B13">
            <w:pPr>
              <w:spacing w:line="278" w:lineRule="auto"/>
              <w:jc w:val="center"/>
              <w:rPr>
                <w:sz w:val="20"/>
                <w:szCs w:val="20"/>
              </w:rPr>
            </w:pPr>
          </w:p>
        </w:tc>
        <w:tc>
          <w:tcPr>
            <w:tcW w:w="0" w:type="auto"/>
            <w:vAlign w:val="center"/>
            <w:hideMark/>
          </w:tcPr>
          <w:p w14:paraId="6A48FC3A" w14:textId="77777777" w:rsidR="00DF75A7" w:rsidRPr="000159A7" w:rsidRDefault="00DF75A7" w:rsidP="007A3B13">
            <w:pPr>
              <w:spacing w:line="278" w:lineRule="auto"/>
              <w:jc w:val="center"/>
              <w:rPr>
                <w:sz w:val="20"/>
                <w:szCs w:val="20"/>
              </w:rPr>
            </w:pPr>
            <w:r w:rsidRPr="000159A7">
              <w:rPr>
                <w:sz w:val="20"/>
                <w:szCs w:val="20"/>
              </w:rPr>
              <w:t>8535</w:t>
            </w:r>
          </w:p>
        </w:tc>
        <w:tc>
          <w:tcPr>
            <w:tcW w:w="0" w:type="auto"/>
            <w:vAlign w:val="center"/>
            <w:hideMark/>
          </w:tcPr>
          <w:p w14:paraId="0D013B1A" w14:textId="77777777" w:rsidR="00DF75A7" w:rsidRPr="000159A7" w:rsidRDefault="00DF75A7" w:rsidP="007A3B13">
            <w:pPr>
              <w:spacing w:line="278" w:lineRule="auto"/>
              <w:jc w:val="center"/>
              <w:rPr>
                <w:sz w:val="20"/>
                <w:szCs w:val="20"/>
              </w:rPr>
            </w:pPr>
            <w:r w:rsidRPr="000159A7">
              <w:rPr>
                <w:sz w:val="20"/>
                <w:szCs w:val="20"/>
              </w:rPr>
              <w:t>4</w:t>
            </w:r>
          </w:p>
        </w:tc>
        <w:tc>
          <w:tcPr>
            <w:tcW w:w="0" w:type="auto"/>
            <w:vAlign w:val="center"/>
            <w:hideMark/>
          </w:tcPr>
          <w:p w14:paraId="03451BDB" w14:textId="77777777" w:rsidR="00DF75A7" w:rsidRPr="000159A7" w:rsidRDefault="00DF75A7" w:rsidP="007A3B13">
            <w:pPr>
              <w:spacing w:line="278" w:lineRule="auto"/>
              <w:jc w:val="center"/>
              <w:rPr>
                <w:sz w:val="20"/>
                <w:szCs w:val="20"/>
              </w:rPr>
            </w:pPr>
            <w:r w:rsidRPr="000159A7">
              <w:rPr>
                <w:sz w:val="20"/>
                <w:szCs w:val="20"/>
              </w:rPr>
              <w:t>G</w:t>
            </w:r>
          </w:p>
        </w:tc>
        <w:tc>
          <w:tcPr>
            <w:tcW w:w="0" w:type="auto"/>
            <w:vAlign w:val="center"/>
            <w:hideMark/>
          </w:tcPr>
          <w:p w14:paraId="0D4A5802"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71CD8A95" w14:textId="77777777" w:rsidTr="00DF75A7">
        <w:trPr>
          <w:trHeight w:val="270"/>
          <w:jc w:val="center"/>
        </w:trPr>
        <w:tc>
          <w:tcPr>
            <w:tcW w:w="0" w:type="auto"/>
            <w:vMerge/>
            <w:vAlign w:val="center"/>
          </w:tcPr>
          <w:p w14:paraId="59863023" w14:textId="7CAB334E" w:rsidR="00DF75A7" w:rsidRPr="000159A7" w:rsidRDefault="00DF75A7" w:rsidP="007A3B13">
            <w:pPr>
              <w:spacing w:line="278" w:lineRule="auto"/>
              <w:jc w:val="center"/>
              <w:rPr>
                <w:b/>
                <w:bCs/>
                <w:sz w:val="20"/>
                <w:szCs w:val="20"/>
              </w:rPr>
            </w:pPr>
          </w:p>
        </w:tc>
        <w:tc>
          <w:tcPr>
            <w:tcW w:w="0" w:type="auto"/>
            <w:vMerge/>
            <w:vAlign w:val="center"/>
          </w:tcPr>
          <w:p w14:paraId="0BF19EE3" w14:textId="43E1C11B" w:rsidR="00DF75A7" w:rsidRPr="000159A7" w:rsidRDefault="00DF75A7" w:rsidP="007A3B13">
            <w:pPr>
              <w:spacing w:line="278" w:lineRule="auto"/>
              <w:jc w:val="center"/>
              <w:rPr>
                <w:sz w:val="20"/>
                <w:szCs w:val="20"/>
              </w:rPr>
            </w:pPr>
          </w:p>
        </w:tc>
        <w:tc>
          <w:tcPr>
            <w:tcW w:w="0" w:type="auto"/>
            <w:vAlign w:val="center"/>
            <w:hideMark/>
          </w:tcPr>
          <w:p w14:paraId="4F691AB8" w14:textId="77777777" w:rsidR="00DF75A7" w:rsidRPr="000159A7" w:rsidRDefault="00DF75A7" w:rsidP="007A3B13">
            <w:pPr>
              <w:spacing w:line="278" w:lineRule="auto"/>
              <w:jc w:val="center"/>
              <w:rPr>
                <w:sz w:val="20"/>
                <w:szCs w:val="20"/>
              </w:rPr>
            </w:pPr>
            <w:r w:rsidRPr="000159A7">
              <w:rPr>
                <w:sz w:val="20"/>
                <w:szCs w:val="20"/>
              </w:rPr>
              <w:t>8149</w:t>
            </w:r>
          </w:p>
        </w:tc>
        <w:tc>
          <w:tcPr>
            <w:tcW w:w="0" w:type="auto"/>
            <w:vAlign w:val="center"/>
            <w:hideMark/>
          </w:tcPr>
          <w:p w14:paraId="0E32DDC9" w14:textId="77777777" w:rsidR="00DF75A7" w:rsidRPr="000159A7" w:rsidRDefault="00DF75A7" w:rsidP="007A3B13">
            <w:pPr>
              <w:spacing w:line="278" w:lineRule="auto"/>
              <w:jc w:val="center"/>
              <w:rPr>
                <w:sz w:val="20"/>
                <w:szCs w:val="20"/>
              </w:rPr>
            </w:pPr>
            <w:r w:rsidRPr="000159A7">
              <w:rPr>
                <w:sz w:val="20"/>
                <w:szCs w:val="20"/>
              </w:rPr>
              <w:t>5</w:t>
            </w:r>
          </w:p>
        </w:tc>
        <w:tc>
          <w:tcPr>
            <w:tcW w:w="0" w:type="auto"/>
            <w:vAlign w:val="center"/>
            <w:hideMark/>
          </w:tcPr>
          <w:p w14:paraId="507332CC" w14:textId="77777777" w:rsidR="00DF75A7" w:rsidRPr="000159A7" w:rsidRDefault="00DF75A7" w:rsidP="007A3B13">
            <w:pPr>
              <w:spacing w:line="278" w:lineRule="auto"/>
              <w:jc w:val="center"/>
              <w:rPr>
                <w:sz w:val="20"/>
                <w:szCs w:val="20"/>
              </w:rPr>
            </w:pPr>
            <w:r w:rsidRPr="000159A7">
              <w:rPr>
                <w:sz w:val="20"/>
                <w:szCs w:val="20"/>
              </w:rPr>
              <w:t>G</w:t>
            </w:r>
          </w:p>
        </w:tc>
        <w:tc>
          <w:tcPr>
            <w:tcW w:w="0" w:type="auto"/>
            <w:vAlign w:val="center"/>
            <w:hideMark/>
          </w:tcPr>
          <w:p w14:paraId="6E70A096"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426A8BB0" w14:textId="77777777" w:rsidTr="00DF75A7">
        <w:trPr>
          <w:trHeight w:val="270"/>
          <w:jc w:val="center"/>
        </w:trPr>
        <w:tc>
          <w:tcPr>
            <w:tcW w:w="0" w:type="auto"/>
            <w:vMerge/>
            <w:vAlign w:val="center"/>
          </w:tcPr>
          <w:p w14:paraId="754A6C23" w14:textId="4EDC36DD" w:rsidR="00DF75A7" w:rsidRPr="000159A7" w:rsidRDefault="00DF75A7" w:rsidP="007A3B13">
            <w:pPr>
              <w:spacing w:line="278" w:lineRule="auto"/>
              <w:jc w:val="center"/>
              <w:rPr>
                <w:b/>
                <w:bCs/>
                <w:sz w:val="20"/>
                <w:szCs w:val="20"/>
              </w:rPr>
            </w:pPr>
          </w:p>
        </w:tc>
        <w:tc>
          <w:tcPr>
            <w:tcW w:w="0" w:type="auto"/>
            <w:vMerge/>
            <w:vAlign w:val="center"/>
          </w:tcPr>
          <w:p w14:paraId="43237E37" w14:textId="46B9F66F" w:rsidR="00DF75A7" w:rsidRPr="000159A7" w:rsidRDefault="00DF75A7" w:rsidP="007A3B13">
            <w:pPr>
              <w:spacing w:line="278" w:lineRule="auto"/>
              <w:jc w:val="center"/>
              <w:rPr>
                <w:sz w:val="20"/>
                <w:szCs w:val="20"/>
              </w:rPr>
            </w:pPr>
          </w:p>
        </w:tc>
        <w:tc>
          <w:tcPr>
            <w:tcW w:w="0" w:type="auto"/>
            <w:vAlign w:val="center"/>
            <w:hideMark/>
          </w:tcPr>
          <w:p w14:paraId="43ADD56D" w14:textId="77777777" w:rsidR="00DF75A7" w:rsidRPr="000159A7" w:rsidRDefault="00DF75A7" w:rsidP="007A3B13">
            <w:pPr>
              <w:spacing w:line="278" w:lineRule="auto"/>
              <w:jc w:val="center"/>
              <w:rPr>
                <w:sz w:val="20"/>
                <w:szCs w:val="20"/>
              </w:rPr>
            </w:pPr>
            <w:r w:rsidRPr="000159A7">
              <w:rPr>
                <w:sz w:val="20"/>
                <w:szCs w:val="20"/>
              </w:rPr>
              <w:t>7491</w:t>
            </w:r>
          </w:p>
        </w:tc>
        <w:tc>
          <w:tcPr>
            <w:tcW w:w="0" w:type="auto"/>
            <w:vAlign w:val="center"/>
            <w:hideMark/>
          </w:tcPr>
          <w:p w14:paraId="7EE1A171" w14:textId="77777777" w:rsidR="00DF75A7" w:rsidRPr="000159A7" w:rsidRDefault="00DF75A7" w:rsidP="007A3B13">
            <w:pPr>
              <w:spacing w:line="278" w:lineRule="auto"/>
              <w:jc w:val="center"/>
              <w:rPr>
                <w:sz w:val="20"/>
                <w:szCs w:val="20"/>
              </w:rPr>
            </w:pPr>
            <w:r w:rsidRPr="000159A7">
              <w:rPr>
                <w:sz w:val="20"/>
                <w:szCs w:val="20"/>
              </w:rPr>
              <w:t>4</w:t>
            </w:r>
          </w:p>
        </w:tc>
        <w:tc>
          <w:tcPr>
            <w:tcW w:w="0" w:type="auto"/>
            <w:vAlign w:val="center"/>
            <w:hideMark/>
          </w:tcPr>
          <w:p w14:paraId="30FB6D01" w14:textId="77777777" w:rsidR="00DF75A7" w:rsidRPr="000159A7" w:rsidRDefault="00DF75A7" w:rsidP="007A3B13">
            <w:pPr>
              <w:spacing w:line="278" w:lineRule="auto"/>
              <w:jc w:val="center"/>
              <w:rPr>
                <w:sz w:val="20"/>
                <w:szCs w:val="20"/>
              </w:rPr>
            </w:pPr>
            <w:r w:rsidRPr="000159A7">
              <w:rPr>
                <w:sz w:val="20"/>
                <w:szCs w:val="20"/>
              </w:rPr>
              <w:t>G</w:t>
            </w:r>
          </w:p>
        </w:tc>
        <w:tc>
          <w:tcPr>
            <w:tcW w:w="0" w:type="auto"/>
            <w:vAlign w:val="center"/>
            <w:hideMark/>
          </w:tcPr>
          <w:p w14:paraId="38918A11"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30A6AAF8" w14:textId="77777777" w:rsidTr="00DF75A7">
        <w:trPr>
          <w:trHeight w:val="270"/>
          <w:jc w:val="center"/>
        </w:trPr>
        <w:tc>
          <w:tcPr>
            <w:tcW w:w="0" w:type="auto"/>
            <w:vMerge/>
            <w:vAlign w:val="center"/>
          </w:tcPr>
          <w:p w14:paraId="0C7DACCB" w14:textId="71319C1E" w:rsidR="00DF75A7" w:rsidRPr="000159A7" w:rsidRDefault="00DF75A7" w:rsidP="007A3B13">
            <w:pPr>
              <w:spacing w:line="278" w:lineRule="auto"/>
              <w:jc w:val="center"/>
              <w:rPr>
                <w:b/>
                <w:bCs/>
                <w:sz w:val="20"/>
                <w:szCs w:val="20"/>
              </w:rPr>
            </w:pPr>
          </w:p>
        </w:tc>
        <w:tc>
          <w:tcPr>
            <w:tcW w:w="0" w:type="auto"/>
            <w:vMerge/>
            <w:vAlign w:val="center"/>
          </w:tcPr>
          <w:p w14:paraId="4C5A90A8" w14:textId="672FE10E" w:rsidR="00DF75A7" w:rsidRPr="000159A7" w:rsidRDefault="00DF75A7" w:rsidP="007A3B13">
            <w:pPr>
              <w:spacing w:line="278" w:lineRule="auto"/>
              <w:jc w:val="center"/>
              <w:rPr>
                <w:sz w:val="20"/>
                <w:szCs w:val="20"/>
              </w:rPr>
            </w:pPr>
          </w:p>
        </w:tc>
        <w:tc>
          <w:tcPr>
            <w:tcW w:w="0" w:type="auto"/>
            <w:vAlign w:val="center"/>
            <w:hideMark/>
          </w:tcPr>
          <w:p w14:paraId="496C5D9D" w14:textId="77777777" w:rsidR="00DF75A7" w:rsidRPr="000159A7" w:rsidRDefault="00DF75A7" w:rsidP="007A3B13">
            <w:pPr>
              <w:spacing w:line="278" w:lineRule="auto"/>
              <w:jc w:val="center"/>
              <w:rPr>
                <w:sz w:val="20"/>
                <w:szCs w:val="20"/>
              </w:rPr>
            </w:pPr>
            <w:r w:rsidRPr="000159A7">
              <w:rPr>
                <w:sz w:val="20"/>
                <w:szCs w:val="20"/>
              </w:rPr>
              <w:t>8156</w:t>
            </w:r>
          </w:p>
        </w:tc>
        <w:tc>
          <w:tcPr>
            <w:tcW w:w="0" w:type="auto"/>
            <w:vAlign w:val="center"/>
            <w:hideMark/>
          </w:tcPr>
          <w:p w14:paraId="5D502F0B" w14:textId="77777777" w:rsidR="00DF75A7" w:rsidRPr="000159A7" w:rsidRDefault="00DF75A7" w:rsidP="007A3B13">
            <w:pPr>
              <w:spacing w:line="278" w:lineRule="auto"/>
              <w:jc w:val="center"/>
              <w:rPr>
                <w:sz w:val="20"/>
                <w:szCs w:val="20"/>
              </w:rPr>
            </w:pPr>
            <w:r w:rsidRPr="000159A7">
              <w:rPr>
                <w:sz w:val="20"/>
                <w:szCs w:val="20"/>
              </w:rPr>
              <w:t>8</w:t>
            </w:r>
          </w:p>
        </w:tc>
        <w:tc>
          <w:tcPr>
            <w:tcW w:w="0" w:type="auto"/>
            <w:vAlign w:val="center"/>
            <w:hideMark/>
          </w:tcPr>
          <w:p w14:paraId="68299F1F" w14:textId="77777777" w:rsidR="00DF75A7" w:rsidRPr="000159A7" w:rsidRDefault="00DF75A7" w:rsidP="007A3B13">
            <w:pPr>
              <w:spacing w:line="278" w:lineRule="auto"/>
              <w:jc w:val="center"/>
              <w:rPr>
                <w:sz w:val="20"/>
                <w:szCs w:val="20"/>
              </w:rPr>
            </w:pPr>
            <w:r w:rsidRPr="000159A7">
              <w:rPr>
                <w:sz w:val="20"/>
                <w:szCs w:val="20"/>
              </w:rPr>
              <w:t>G</w:t>
            </w:r>
          </w:p>
        </w:tc>
        <w:tc>
          <w:tcPr>
            <w:tcW w:w="0" w:type="auto"/>
            <w:vAlign w:val="center"/>
            <w:hideMark/>
          </w:tcPr>
          <w:p w14:paraId="1FCA5835"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4EB3B58B" w14:textId="77777777" w:rsidTr="00DF75A7">
        <w:trPr>
          <w:trHeight w:val="270"/>
          <w:jc w:val="center"/>
        </w:trPr>
        <w:tc>
          <w:tcPr>
            <w:tcW w:w="0" w:type="auto"/>
            <w:vMerge/>
            <w:vAlign w:val="center"/>
          </w:tcPr>
          <w:p w14:paraId="04F9AB0A" w14:textId="173F10F4" w:rsidR="00DF75A7" w:rsidRPr="000159A7" w:rsidRDefault="00DF75A7" w:rsidP="007A3B13">
            <w:pPr>
              <w:spacing w:line="278" w:lineRule="auto"/>
              <w:jc w:val="center"/>
              <w:rPr>
                <w:b/>
                <w:bCs/>
                <w:sz w:val="20"/>
                <w:szCs w:val="20"/>
              </w:rPr>
            </w:pPr>
          </w:p>
        </w:tc>
        <w:tc>
          <w:tcPr>
            <w:tcW w:w="0" w:type="auto"/>
            <w:vMerge/>
            <w:vAlign w:val="center"/>
          </w:tcPr>
          <w:p w14:paraId="792341EC" w14:textId="32D9C308" w:rsidR="00DF75A7" w:rsidRPr="000159A7" w:rsidRDefault="00DF75A7" w:rsidP="007A3B13">
            <w:pPr>
              <w:spacing w:line="278" w:lineRule="auto"/>
              <w:jc w:val="center"/>
              <w:rPr>
                <w:sz w:val="20"/>
                <w:szCs w:val="20"/>
              </w:rPr>
            </w:pPr>
          </w:p>
        </w:tc>
        <w:tc>
          <w:tcPr>
            <w:tcW w:w="0" w:type="auto"/>
            <w:vAlign w:val="center"/>
            <w:hideMark/>
          </w:tcPr>
          <w:p w14:paraId="58A4E9C7" w14:textId="77777777" w:rsidR="00DF75A7" w:rsidRPr="000159A7" w:rsidRDefault="00DF75A7" w:rsidP="007A3B13">
            <w:pPr>
              <w:spacing w:line="278" w:lineRule="auto"/>
              <w:jc w:val="center"/>
              <w:rPr>
                <w:sz w:val="20"/>
                <w:szCs w:val="20"/>
              </w:rPr>
            </w:pPr>
            <w:r w:rsidRPr="000159A7">
              <w:rPr>
                <w:sz w:val="20"/>
                <w:szCs w:val="20"/>
              </w:rPr>
              <w:t>2002</w:t>
            </w:r>
          </w:p>
        </w:tc>
        <w:tc>
          <w:tcPr>
            <w:tcW w:w="0" w:type="auto"/>
            <w:vAlign w:val="center"/>
            <w:hideMark/>
          </w:tcPr>
          <w:p w14:paraId="49A958A0" w14:textId="77777777" w:rsidR="00DF75A7" w:rsidRPr="000159A7" w:rsidRDefault="00DF75A7" w:rsidP="007A3B13">
            <w:pPr>
              <w:spacing w:line="278" w:lineRule="auto"/>
              <w:jc w:val="center"/>
              <w:rPr>
                <w:sz w:val="20"/>
                <w:szCs w:val="20"/>
              </w:rPr>
            </w:pPr>
            <w:r w:rsidRPr="000159A7">
              <w:rPr>
                <w:sz w:val="20"/>
                <w:szCs w:val="20"/>
              </w:rPr>
              <w:t>7</w:t>
            </w:r>
          </w:p>
        </w:tc>
        <w:tc>
          <w:tcPr>
            <w:tcW w:w="0" w:type="auto"/>
            <w:vAlign w:val="center"/>
            <w:hideMark/>
          </w:tcPr>
          <w:p w14:paraId="00B9CA18" w14:textId="77777777" w:rsidR="00DF75A7" w:rsidRPr="000159A7" w:rsidRDefault="00DF75A7" w:rsidP="007A3B13">
            <w:pPr>
              <w:spacing w:line="278" w:lineRule="auto"/>
              <w:jc w:val="center"/>
              <w:rPr>
                <w:sz w:val="20"/>
                <w:szCs w:val="20"/>
              </w:rPr>
            </w:pPr>
            <w:r w:rsidRPr="000159A7">
              <w:rPr>
                <w:sz w:val="20"/>
                <w:szCs w:val="20"/>
              </w:rPr>
              <w:t>G</w:t>
            </w:r>
          </w:p>
        </w:tc>
        <w:tc>
          <w:tcPr>
            <w:tcW w:w="0" w:type="auto"/>
            <w:vAlign w:val="center"/>
            <w:hideMark/>
          </w:tcPr>
          <w:p w14:paraId="728AB7A2"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23254434" w14:textId="77777777" w:rsidTr="00DF75A7">
        <w:trPr>
          <w:trHeight w:val="270"/>
          <w:jc w:val="center"/>
        </w:trPr>
        <w:tc>
          <w:tcPr>
            <w:tcW w:w="0" w:type="auto"/>
            <w:vMerge/>
            <w:tcBorders>
              <w:bottom w:val="dashSmallGap" w:sz="4" w:space="0" w:color="000000"/>
            </w:tcBorders>
            <w:vAlign w:val="center"/>
          </w:tcPr>
          <w:p w14:paraId="5F4865E4" w14:textId="697A2366" w:rsidR="00DF75A7" w:rsidRPr="000159A7" w:rsidRDefault="00DF75A7" w:rsidP="007A3B13">
            <w:pPr>
              <w:spacing w:line="278" w:lineRule="auto"/>
              <w:jc w:val="center"/>
              <w:rPr>
                <w:b/>
                <w:bCs/>
                <w:sz w:val="20"/>
                <w:szCs w:val="20"/>
              </w:rPr>
            </w:pPr>
          </w:p>
        </w:tc>
        <w:tc>
          <w:tcPr>
            <w:tcW w:w="0" w:type="auto"/>
            <w:vMerge/>
            <w:tcBorders>
              <w:bottom w:val="dashSmallGap" w:sz="4" w:space="0" w:color="000000"/>
            </w:tcBorders>
            <w:vAlign w:val="center"/>
          </w:tcPr>
          <w:p w14:paraId="7779D835" w14:textId="671BE7CA" w:rsidR="00DF75A7" w:rsidRPr="000159A7" w:rsidRDefault="00DF75A7" w:rsidP="007A3B13">
            <w:pPr>
              <w:spacing w:line="278" w:lineRule="auto"/>
              <w:jc w:val="center"/>
              <w:rPr>
                <w:sz w:val="20"/>
                <w:szCs w:val="20"/>
              </w:rPr>
            </w:pPr>
          </w:p>
        </w:tc>
        <w:tc>
          <w:tcPr>
            <w:tcW w:w="0" w:type="auto"/>
            <w:tcBorders>
              <w:bottom w:val="dashSmallGap" w:sz="4" w:space="0" w:color="000000"/>
            </w:tcBorders>
            <w:vAlign w:val="center"/>
            <w:hideMark/>
          </w:tcPr>
          <w:p w14:paraId="1868572D" w14:textId="77777777" w:rsidR="00DF75A7" w:rsidRPr="000159A7" w:rsidRDefault="00DF75A7" w:rsidP="007A3B13">
            <w:pPr>
              <w:spacing w:line="278" w:lineRule="auto"/>
              <w:jc w:val="center"/>
              <w:rPr>
                <w:sz w:val="20"/>
                <w:szCs w:val="20"/>
              </w:rPr>
            </w:pPr>
            <w:r w:rsidRPr="000159A7">
              <w:rPr>
                <w:sz w:val="20"/>
                <w:szCs w:val="20"/>
              </w:rPr>
              <w:t>8535</w:t>
            </w:r>
          </w:p>
        </w:tc>
        <w:tc>
          <w:tcPr>
            <w:tcW w:w="0" w:type="auto"/>
            <w:tcBorders>
              <w:bottom w:val="dashSmallGap" w:sz="4" w:space="0" w:color="000000"/>
            </w:tcBorders>
            <w:vAlign w:val="center"/>
            <w:hideMark/>
          </w:tcPr>
          <w:p w14:paraId="75E51ECE" w14:textId="77777777" w:rsidR="00DF75A7" w:rsidRPr="000159A7" w:rsidRDefault="00DF75A7" w:rsidP="007A3B13">
            <w:pPr>
              <w:spacing w:line="278" w:lineRule="auto"/>
              <w:jc w:val="center"/>
              <w:rPr>
                <w:sz w:val="20"/>
                <w:szCs w:val="20"/>
              </w:rPr>
            </w:pPr>
            <w:r w:rsidRPr="000159A7">
              <w:rPr>
                <w:sz w:val="20"/>
                <w:szCs w:val="20"/>
              </w:rPr>
              <w:t>6</w:t>
            </w:r>
          </w:p>
        </w:tc>
        <w:tc>
          <w:tcPr>
            <w:tcW w:w="0" w:type="auto"/>
            <w:tcBorders>
              <w:bottom w:val="dashSmallGap" w:sz="4" w:space="0" w:color="000000"/>
            </w:tcBorders>
            <w:vAlign w:val="center"/>
            <w:hideMark/>
          </w:tcPr>
          <w:p w14:paraId="71DBAD49" w14:textId="77777777" w:rsidR="00DF75A7" w:rsidRPr="000159A7" w:rsidRDefault="00DF75A7" w:rsidP="007A3B13">
            <w:pPr>
              <w:spacing w:line="278" w:lineRule="auto"/>
              <w:jc w:val="center"/>
              <w:rPr>
                <w:sz w:val="20"/>
                <w:szCs w:val="20"/>
              </w:rPr>
            </w:pPr>
            <w:r w:rsidRPr="000159A7">
              <w:rPr>
                <w:sz w:val="20"/>
                <w:szCs w:val="20"/>
              </w:rPr>
              <w:t>G</w:t>
            </w:r>
          </w:p>
        </w:tc>
        <w:tc>
          <w:tcPr>
            <w:tcW w:w="0" w:type="auto"/>
            <w:tcBorders>
              <w:bottom w:val="dashSmallGap" w:sz="4" w:space="0" w:color="000000"/>
            </w:tcBorders>
            <w:vAlign w:val="center"/>
            <w:hideMark/>
          </w:tcPr>
          <w:p w14:paraId="1393AB74"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50F6C072" w14:textId="77777777" w:rsidTr="00DF75A7">
        <w:trPr>
          <w:trHeight w:val="270"/>
          <w:jc w:val="center"/>
        </w:trPr>
        <w:tc>
          <w:tcPr>
            <w:tcW w:w="0" w:type="auto"/>
            <w:vMerge w:val="restart"/>
            <w:tcBorders>
              <w:top w:val="dashSmallGap" w:sz="4" w:space="0" w:color="000000"/>
            </w:tcBorders>
            <w:vAlign w:val="center"/>
            <w:hideMark/>
          </w:tcPr>
          <w:p w14:paraId="67B6482B" w14:textId="77777777" w:rsidR="00DF75A7" w:rsidRPr="000159A7" w:rsidRDefault="00DF75A7" w:rsidP="007A3B13">
            <w:pPr>
              <w:spacing w:line="278" w:lineRule="auto"/>
              <w:jc w:val="center"/>
              <w:rPr>
                <w:b/>
                <w:bCs/>
                <w:sz w:val="20"/>
                <w:szCs w:val="20"/>
              </w:rPr>
            </w:pPr>
            <w:r w:rsidRPr="000159A7">
              <w:rPr>
                <w:b/>
                <w:bCs/>
                <w:sz w:val="20"/>
                <w:szCs w:val="20"/>
              </w:rPr>
              <w:t>Colorado</w:t>
            </w:r>
          </w:p>
        </w:tc>
        <w:tc>
          <w:tcPr>
            <w:tcW w:w="0" w:type="auto"/>
            <w:vMerge w:val="restart"/>
            <w:tcBorders>
              <w:top w:val="dashSmallGap" w:sz="4" w:space="0" w:color="000000"/>
            </w:tcBorders>
            <w:vAlign w:val="center"/>
            <w:hideMark/>
          </w:tcPr>
          <w:p w14:paraId="56FB8C2F" w14:textId="77777777" w:rsidR="00DF75A7" w:rsidRPr="000159A7" w:rsidRDefault="00DF75A7" w:rsidP="007A3B13">
            <w:pPr>
              <w:spacing w:line="278" w:lineRule="auto"/>
              <w:jc w:val="center"/>
              <w:rPr>
                <w:sz w:val="20"/>
                <w:szCs w:val="20"/>
              </w:rPr>
            </w:pPr>
            <w:r w:rsidRPr="000159A7">
              <w:rPr>
                <w:sz w:val="20"/>
                <w:szCs w:val="20"/>
              </w:rPr>
              <w:t>8</w:t>
            </w:r>
          </w:p>
        </w:tc>
        <w:tc>
          <w:tcPr>
            <w:tcW w:w="0" w:type="auto"/>
            <w:tcBorders>
              <w:top w:val="dashSmallGap" w:sz="4" w:space="0" w:color="000000"/>
            </w:tcBorders>
            <w:vAlign w:val="center"/>
            <w:hideMark/>
          </w:tcPr>
          <w:p w14:paraId="0B3DDCDD" w14:textId="77777777" w:rsidR="00DF75A7" w:rsidRPr="000159A7" w:rsidRDefault="00DF75A7" w:rsidP="007A3B13">
            <w:pPr>
              <w:spacing w:line="278" w:lineRule="auto"/>
              <w:jc w:val="center"/>
              <w:rPr>
                <w:sz w:val="20"/>
                <w:szCs w:val="20"/>
              </w:rPr>
            </w:pPr>
            <w:r w:rsidRPr="000159A7">
              <w:rPr>
                <w:sz w:val="20"/>
                <w:szCs w:val="20"/>
              </w:rPr>
              <w:t>6002</w:t>
            </w:r>
          </w:p>
        </w:tc>
        <w:tc>
          <w:tcPr>
            <w:tcW w:w="0" w:type="auto"/>
            <w:tcBorders>
              <w:top w:val="dashSmallGap" w:sz="4" w:space="0" w:color="000000"/>
            </w:tcBorders>
            <w:vAlign w:val="center"/>
            <w:hideMark/>
          </w:tcPr>
          <w:p w14:paraId="5F4ED271" w14:textId="77777777" w:rsidR="00DF75A7" w:rsidRPr="000159A7" w:rsidRDefault="00DF75A7" w:rsidP="007A3B13">
            <w:pPr>
              <w:spacing w:line="278" w:lineRule="auto"/>
              <w:jc w:val="center"/>
              <w:rPr>
                <w:sz w:val="20"/>
                <w:szCs w:val="20"/>
              </w:rPr>
            </w:pPr>
            <w:r w:rsidRPr="000159A7">
              <w:rPr>
                <w:sz w:val="20"/>
                <w:szCs w:val="20"/>
              </w:rPr>
              <w:t>3</w:t>
            </w:r>
          </w:p>
        </w:tc>
        <w:tc>
          <w:tcPr>
            <w:tcW w:w="0" w:type="auto"/>
            <w:tcBorders>
              <w:top w:val="dashSmallGap" w:sz="4" w:space="0" w:color="000000"/>
            </w:tcBorders>
            <w:vAlign w:val="center"/>
            <w:hideMark/>
          </w:tcPr>
          <w:p w14:paraId="6DEC0FD1" w14:textId="77777777" w:rsidR="00DF75A7" w:rsidRPr="000159A7" w:rsidRDefault="00DF75A7" w:rsidP="007A3B13">
            <w:pPr>
              <w:spacing w:line="278" w:lineRule="auto"/>
              <w:jc w:val="center"/>
              <w:rPr>
                <w:sz w:val="20"/>
                <w:szCs w:val="20"/>
              </w:rPr>
            </w:pPr>
            <w:r w:rsidRPr="000159A7">
              <w:rPr>
                <w:sz w:val="20"/>
                <w:szCs w:val="20"/>
              </w:rPr>
              <w:t>G</w:t>
            </w:r>
          </w:p>
        </w:tc>
        <w:tc>
          <w:tcPr>
            <w:tcW w:w="0" w:type="auto"/>
            <w:tcBorders>
              <w:top w:val="dashSmallGap" w:sz="4" w:space="0" w:color="000000"/>
            </w:tcBorders>
            <w:vAlign w:val="center"/>
            <w:hideMark/>
          </w:tcPr>
          <w:p w14:paraId="1427ABCE"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5142DB82" w14:textId="77777777" w:rsidTr="00DF75A7">
        <w:trPr>
          <w:trHeight w:val="270"/>
          <w:jc w:val="center"/>
        </w:trPr>
        <w:tc>
          <w:tcPr>
            <w:tcW w:w="0" w:type="auto"/>
            <w:vMerge/>
            <w:vAlign w:val="center"/>
          </w:tcPr>
          <w:p w14:paraId="2541C19D" w14:textId="63330C9F" w:rsidR="00DF75A7" w:rsidRPr="000159A7" w:rsidRDefault="00DF75A7" w:rsidP="007A3B13">
            <w:pPr>
              <w:spacing w:line="278" w:lineRule="auto"/>
              <w:jc w:val="center"/>
              <w:rPr>
                <w:b/>
                <w:bCs/>
                <w:sz w:val="20"/>
                <w:szCs w:val="20"/>
              </w:rPr>
            </w:pPr>
          </w:p>
        </w:tc>
        <w:tc>
          <w:tcPr>
            <w:tcW w:w="0" w:type="auto"/>
            <w:vMerge/>
            <w:vAlign w:val="center"/>
          </w:tcPr>
          <w:p w14:paraId="66AD6299" w14:textId="20204E5C" w:rsidR="00DF75A7" w:rsidRPr="000159A7" w:rsidRDefault="00DF75A7" w:rsidP="007A3B13">
            <w:pPr>
              <w:spacing w:line="278" w:lineRule="auto"/>
              <w:jc w:val="center"/>
              <w:rPr>
                <w:sz w:val="20"/>
                <w:szCs w:val="20"/>
              </w:rPr>
            </w:pPr>
          </w:p>
        </w:tc>
        <w:tc>
          <w:tcPr>
            <w:tcW w:w="0" w:type="auto"/>
            <w:vAlign w:val="center"/>
            <w:hideMark/>
          </w:tcPr>
          <w:p w14:paraId="24AC7B20" w14:textId="77777777" w:rsidR="00DF75A7" w:rsidRPr="000159A7" w:rsidRDefault="00DF75A7" w:rsidP="007A3B13">
            <w:pPr>
              <w:spacing w:line="278" w:lineRule="auto"/>
              <w:jc w:val="center"/>
              <w:rPr>
                <w:sz w:val="20"/>
                <w:szCs w:val="20"/>
              </w:rPr>
            </w:pPr>
            <w:r w:rsidRPr="000159A7">
              <w:rPr>
                <w:sz w:val="20"/>
                <w:szCs w:val="20"/>
              </w:rPr>
              <w:t>7781</w:t>
            </w:r>
          </w:p>
        </w:tc>
        <w:tc>
          <w:tcPr>
            <w:tcW w:w="0" w:type="auto"/>
            <w:vAlign w:val="center"/>
            <w:hideMark/>
          </w:tcPr>
          <w:p w14:paraId="07FC318D" w14:textId="77777777" w:rsidR="00DF75A7" w:rsidRPr="000159A7" w:rsidRDefault="00DF75A7" w:rsidP="007A3B13">
            <w:pPr>
              <w:spacing w:line="278" w:lineRule="auto"/>
              <w:jc w:val="center"/>
              <w:rPr>
                <w:sz w:val="20"/>
                <w:szCs w:val="20"/>
              </w:rPr>
            </w:pPr>
            <w:r w:rsidRPr="000159A7">
              <w:rPr>
                <w:sz w:val="20"/>
                <w:szCs w:val="20"/>
              </w:rPr>
              <w:t>5</w:t>
            </w:r>
          </w:p>
        </w:tc>
        <w:tc>
          <w:tcPr>
            <w:tcW w:w="0" w:type="auto"/>
            <w:vAlign w:val="center"/>
            <w:hideMark/>
          </w:tcPr>
          <w:p w14:paraId="7105A72A" w14:textId="77777777" w:rsidR="00DF75A7" w:rsidRPr="000159A7" w:rsidRDefault="00DF75A7" w:rsidP="007A3B13">
            <w:pPr>
              <w:spacing w:line="278" w:lineRule="auto"/>
              <w:jc w:val="center"/>
              <w:rPr>
                <w:sz w:val="20"/>
                <w:szCs w:val="20"/>
              </w:rPr>
            </w:pPr>
            <w:r w:rsidRPr="000159A7">
              <w:rPr>
                <w:sz w:val="20"/>
                <w:szCs w:val="20"/>
              </w:rPr>
              <w:t>G</w:t>
            </w:r>
          </w:p>
        </w:tc>
        <w:tc>
          <w:tcPr>
            <w:tcW w:w="0" w:type="auto"/>
            <w:vAlign w:val="center"/>
            <w:hideMark/>
          </w:tcPr>
          <w:p w14:paraId="00EAF843"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13AF6944" w14:textId="77777777" w:rsidTr="00DF75A7">
        <w:trPr>
          <w:trHeight w:val="270"/>
          <w:jc w:val="center"/>
        </w:trPr>
        <w:tc>
          <w:tcPr>
            <w:tcW w:w="0" w:type="auto"/>
            <w:vMerge/>
            <w:vAlign w:val="center"/>
          </w:tcPr>
          <w:p w14:paraId="0CEBFAC6" w14:textId="38782E17" w:rsidR="00DF75A7" w:rsidRPr="000159A7" w:rsidRDefault="00DF75A7" w:rsidP="007A3B13">
            <w:pPr>
              <w:spacing w:line="278" w:lineRule="auto"/>
              <w:jc w:val="center"/>
              <w:rPr>
                <w:b/>
                <w:bCs/>
                <w:sz w:val="20"/>
                <w:szCs w:val="20"/>
              </w:rPr>
            </w:pPr>
          </w:p>
        </w:tc>
        <w:tc>
          <w:tcPr>
            <w:tcW w:w="0" w:type="auto"/>
            <w:vMerge/>
            <w:vAlign w:val="center"/>
          </w:tcPr>
          <w:p w14:paraId="54003620" w14:textId="126AD021" w:rsidR="00DF75A7" w:rsidRPr="000159A7" w:rsidRDefault="00DF75A7" w:rsidP="007A3B13">
            <w:pPr>
              <w:spacing w:line="278" w:lineRule="auto"/>
              <w:jc w:val="center"/>
              <w:rPr>
                <w:sz w:val="20"/>
                <w:szCs w:val="20"/>
              </w:rPr>
            </w:pPr>
          </w:p>
        </w:tc>
        <w:tc>
          <w:tcPr>
            <w:tcW w:w="0" w:type="auto"/>
            <w:vAlign w:val="center"/>
            <w:hideMark/>
          </w:tcPr>
          <w:p w14:paraId="27294C4F" w14:textId="77777777" w:rsidR="00DF75A7" w:rsidRPr="000159A7" w:rsidRDefault="00DF75A7" w:rsidP="007A3B13">
            <w:pPr>
              <w:spacing w:line="278" w:lineRule="auto"/>
              <w:jc w:val="center"/>
              <w:rPr>
                <w:sz w:val="20"/>
                <w:szCs w:val="20"/>
              </w:rPr>
            </w:pPr>
            <w:r w:rsidRPr="000159A7">
              <w:rPr>
                <w:sz w:val="20"/>
                <w:szCs w:val="20"/>
              </w:rPr>
              <w:t>7781</w:t>
            </w:r>
          </w:p>
        </w:tc>
        <w:tc>
          <w:tcPr>
            <w:tcW w:w="0" w:type="auto"/>
            <w:vAlign w:val="center"/>
            <w:hideMark/>
          </w:tcPr>
          <w:p w14:paraId="76612EA4" w14:textId="77777777" w:rsidR="00DF75A7" w:rsidRPr="000159A7" w:rsidRDefault="00DF75A7" w:rsidP="007A3B13">
            <w:pPr>
              <w:spacing w:line="278" w:lineRule="auto"/>
              <w:jc w:val="center"/>
              <w:rPr>
                <w:sz w:val="20"/>
                <w:szCs w:val="20"/>
              </w:rPr>
            </w:pPr>
            <w:r w:rsidRPr="000159A7">
              <w:rPr>
                <w:sz w:val="20"/>
                <w:szCs w:val="20"/>
              </w:rPr>
              <w:t>6</w:t>
            </w:r>
          </w:p>
        </w:tc>
        <w:tc>
          <w:tcPr>
            <w:tcW w:w="0" w:type="auto"/>
            <w:vAlign w:val="center"/>
            <w:hideMark/>
          </w:tcPr>
          <w:p w14:paraId="09472F69" w14:textId="77777777" w:rsidR="00DF75A7" w:rsidRPr="000159A7" w:rsidRDefault="00DF75A7" w:rsidP="007A3B13">
            <w:pPr>
              <w:spacing w:line="278" w:lineRule="auto"/>
              <w:jc w:val="center"/>
              <w:rPr>
                <w:sz w:val="20"/>
                <w:szCs w:val="20"/>
              </w:rPr>
            </w:pPr>
            <w:r w:rsidRPr="000159A7">
              <w:rPr>
                <w:sz w:val="20"/>
                <w:szCs w:val="20"/>
              </w:rPr>
              <w:t>G</w:t>
            </w:r>
          </w:p>
        </w:tc>
        <w:tc>
          <w:tcPr>
            <w:tcW w:w="0" w:type="auto"/>
            <w:vAlign w:val="center"/>
            <w:hideMark/>
          </w:tcPr>
          <w:p w14:paraId="0AF27CEE"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5D77D9C9" w14:textId="77777777" w:rsidTr="00DF75A7">
        <w:trPr>
          <w:trHeight w:val="270"/>
          <w:jc w:val="center"/>
        </w:trPr>
        <w:tc>
          <w:tcPr>
            <w:tcW w:w="0" w:type="auto"/>
            <w:vMerge/>
            <w:vAlign w:val="center"/>
          </w:tcPr>
          <w:p w14:paraId="4B660F06" w14:textId="758D0BA2" w:rsidR="00DF75A7" w:rsidRPr="000159A7" w:rsidRDefault="00DF75A7" w:rsidP="007A3B13">
            <w:pPr>
              <w:spacing w:line="278" w:lineRule="auto"/>
              <w:jc w:val="center"/>
              <w:rPr>
                <w:b/>
                <w:bCs/>
                <w:sz w:val="20"/>
                <w:szCs w:val="20"/>
              </w:rPr>
            </w:pPr>
          </w:p>
        </w:tc>
        <w:tc>
          <w:tcPr>
            <w:tcW w:w="0" w:type="auto"/>
            <w:vMerge/>
            <w:vAlign w:val="center"/>
          </w:tcPr>
          <w:p w14:paraId="255B314C" w14:textId="26BF3803" w:rsidR="00DF75A7" w:rsidRPr="000159A7" w:rsidRDefault="00DF75A7" w:rsidP="007A3B13">
            <w:pPr>
              <w:spacing w:line="278" w:lineRule="auto"/>
              <w:jc w:val="center"/>
              <w:rPr>
                <w:sz w:val="20"/>
                <w:szCs w:val="20"/>
              </w:rPr>
            </w:pPr>
          </w:p>
        </w:tc>
        <w:tc>
          <w:tcPr>
            <w:tcW w:w="0" w:type="auto"/>
            <w:vAlign w:val="center"/>
            <w:hideMark/>
          </w:tcPr>
          <w:p w14:paraId="367EFB77" w14:textId="77777777" w:rsidR="00DF75A7" w:rsidRPr="000159A7" w:rsidRDefault="00DF75A7" w:rsidP="007A3B13">
            <w:pPr>
              <w:spacing w:line="278" w:lineRule="auto"/>
              <w:jc w:val="center"/>
              <w:rPr>
                <w:sz w:val="20"/>
                <w:szCs w:val="20"/>
              </w:rPr>
            </w:pPr>
            <w:r w:rsidRPr="000159A7">
              <w:rPr>
                <w:sz w:val="20"/>
                <w:szCs w:val="20"/>
              </w:rPr>
              <w:t>6002</w:t>
            </w:r>
          </w:p>
        </w:tc>
        <w:tc>
          <w:tcPr>
            <w:tcW w:w="0" w:type="auto"/>
            <w:vAlign w:val="center"/>
            <w:hideMark/>
          </w:tcPr>
          <w:p w14:paraId="4081C951" w14:textId="77777777" w:rsidR="00DF75A7" w:rsidRPr="000159A7" w:rsidRDefault="00DF75A7" w:rsidP="007A3B13">
            <w:pPr>
              <w:spacing w:line="278" w:lineRule="auto"/>
              <w:jc w:val="center"/>
              <w:rPr>
                <w:sz w:val="20"/>
                <w:szCs w:val="20"/>
              </w:rPr>
            </w:pPr>
            <w:r w:rsidRPr="000159A7">
              <w:rPr>
                <w:sz w:val="20"/>
                <w:szCs w:val="20"/>
              </w:rPr>
              <w:t>2</w:t>
            </w:r>
          </w:p>
        </w:tc>
        <w:tc>
          <w:tcPr>
            <w:tcW w:w="0" w:type="auto"/>
            <w:vAlign w:val="center"/>
            <w:hideMark/>
          </w:tcPr>
          <w:p w14:paraId="4E14EE09" w14:textId="77777777" w:rsidR="00DF75A7" w:rsidRPr="000159A7" w:rsidRDefault="00DF75A7" w:rsidP="007A3B13">
            <w:pPr>
              <w:spacing w:line="278" w:lineRule="auto"/>
              <w:jc w:val="center"/>
              <w:rPr>
                <w:sz w:val="20"/>
                <w:szCs w:val="20"/>
              </w:rPr>
            </w:pPr>
            <w:r w:rsidRPr="000159A7">
              <w:rPr>
                <w:sz w:val="20"/>
                <w:szCs w:val="20"/>
              </w:rPr>
              <w:t>G</w:t>
            </w:r>
          </w:p>
        </w:tc>
        <w:tc>
          <w:tcPr>
            <w:tcW w:w="0" w:type="auto"/>
            <w:vAlign w:val="center"/>
            <w:hideMark/>
          </w:tcPr>
          <w:p w14:paraId="13FC9F4C"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65D8E742" w14:textId="77777777" w:rsidTr="00DF75A7">
        <w:trPr>
          <w:trHeight w:val="270"/>
          <w:jc w:val="center"/>
        </w:trPr>
        <w:tc>
          <w:tcPr>
            <w:tcW w:w="0" w:type="auto"/>
            <w:vMerge/>
            <w:tcBorders>
              <w:bottom w:val="dashSmallGap" w:sz="4" w:space="0" w:color="000000"/>
            </w:tcBorders>
            <w:vAlign w:val="center"/>
          </w:tcPr>
          <w:p w14:paraId="59EAD02E" w14:textId="3F04398B" w:rsidR="00DF75A7" w:rsidRPr="000159A7" w:rsidRDefault="00DF75A7" w:rsidP="007A3B13">
            <w:pPr>
              <w:spacing w:line="278" w:lineRule="auto"/>
              <w:jc w:val="center"/>
              <w:rPr>
                <w:b/>
                <w:bCs/>
                <w:sz w:val="20"/>
                <w:szCs w:val="20"/>
              </w:rPr>
            </w:pPr>
          </w:p>
        </w:tc>
        <w:tc>
          <w:tcPr>
            <w:tcW w:w="0" w:type="auto"/>
            <w:vMerge/>
            <w:tcBorders>
              <w:bottom w:val="dashSmallGap" w:sz="4" w:space="0" w:color="000000"/>
            </w:tcBorders>
            <w:vAlign w:val="center"/>
          </w:tcPr>
          <w:p w14:paraId="20415E96" w14:textId="10D4A382" w:rsidR="00DF75A7" w:rsidRPr="000159A7" w:rsidRDefault="00DF75A7" w:rsidP="007A3B13">
            <w:pPr>
              <w:spacing w:line="278" w:lineRule="auto"/>
              <w:jc w:val="center"/>
              <w:rPr>
                <w:sz w:val="20"/>
                <w:szCs w:val="20"/>
              </w:rPr>
            </w:pPr>
          </w:p>
        </w:tc>
        <w:tc>
          <w:tcPr>
            <w:tcW w:w="0" w:type="auto"/>
            <w:tcBorders>
              <w:bottom w:val="dashSmallGap" w:sz="4" w:space="0" w:color="000000"/>
            </w:tcBorders>
            <w:vAlign w:val="center"/>
            <w:hideMark/>
          </w:tcPr>
          <w:p w14:paraId="06D66D39" w14:textId="77777777" w:rsidR="00DF75A7" w:rsidRPr="000159A7" w:rsidRDefault="00DF75A7" w:rsidP="007A3B13">
            <w:pPr>
              <w:spacing w:line="278" w:lineRule="auto"/>
              <w:jc w:val="center"/>
              <w:rPr>
                <w:sz w:val="20"/>
                <w:szCs w:val="20"/>
              </w:rPr>
            </w:pPr>
            <w:r w:rsidRPr="000159A7">
              <w:rPr>
                <w:sz w:val="20"/>
                <w:szCs w:val="20"/>
              </w:rPr>
              <w:t>1053</w:t>
            </w:r>
          </w:p>
        </w:tc>
        <w:tc>
          <w:tcPr>
            <w:tcW w:w="0" w:type="auto"/>
            <w:tcBorders>
              <w:bottom w:val="dashSmallGap" w:sz="4" w:space="0" w:color="000000"/>
            </w:tcBorders>
            <w:vAlign w:val="center"/>
            <w:hideMark/>
          </w:tcPr>
          <w:p w14:paraId="6B28D72E" w14:textId="77777777" w:rsidR="00DF75A7" w:rsidRPr="000159A7" w:rsidRDefault="00DF75A7" w:rsidP="007A3B13">
            <w:pPr>
              <w:spacing w:line="278" w:lineRule="auto"/>
              <w:jc w:val="center"/>
              <w:rPr>
                <w:sz w:val="20"/>
                <w:szCs w:val="20"/>
              </w:rPr>
            </w:pPr>
            <w:r w:rsidRPr="000159A7">
              <w:rPr>
                <w:sz w:val="20"/>
                <w:szCs w:val="20"/>
              </w:rPr>
              <w:t>2</w:t>
            </w:r>
          </w:p>
        </w:tc>
        <w:tc>
          <w:tcPr>
            <w:tcW w:w="0" w:type="auto"/>
            <w:tcBorders>
              <w:bottom w:val="dashSmallGap" w:sz="4" w:space="0" w:color="000000"/>
            </w:tcBorders>
            <w:vAlign w:val="center"/>
            <w:hideMark/>
          </w:tcPr>
          <w:p w14:paraId="18D3F7C0" w14:textId="77777777" w:rsidR="00DF75A7" w:rsidRPr="000159A7" w:rsidRDefault="00DF75A7" w:rsidP="007A3B13">
            <w:pPr>
              <w:spacing w:line="278" w:lineRule="auto"/>
              <w:jc w:val="center"/>
              <w:rPr>
                <w:sz w:val="20"/>
                <w:szCs w:val="20"/>
              </w:rPr>
            </w:pPr>
            <w:r w:rsidRPr="000159A7">
              <w:rPr>
                <w:sz w:val="20"/>
                <w:szCs w:val="20"/>
              </w:rPr>
              <w:t>G</w:t>
            </w:r>
          </w:p>
        </w:tc>
        <w:tc>
          <w:tcPr>
            <w:tcW w:w="0" w:type="auto"/>
            <w:tcBorders>
              <w:bottom w:val="dashSmallGap" w:sz="4" w:space="0" w:color="000000"/>
            </w:tcBorders>
            <w:vAlign w:val="center"/>
            <w:hideMark/>
          </w:tcPr>
          <w:p w14:paraId="16D433EE"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2249D595" w14:textId="77777777" w:rsidTr="00DF75A7">
        <w:trPr>
          <w:trHeight w:val="270"/>
          <w:jc w:val="center"/>
        </w:trPr>
        <w:tc>
          <w:tcPr>
            <w:tcW w:w="0" w:type="auto"/>
            <w:vMerge w:val="restart"/>
            <w:tcBorders>
              <w:top w:val="dashSmallGap" w:sz="4" w:space="0" w:color="000000"/>
            </w:tcBorders>
            <w:vAlign w:val="center"/>
            <w:hideMark/>
          </w:tcPr>
          <w:p w14:paraId="4D2CB8DA" w14:textId="77777777" w:rsidR="00DF75A7" w:rsidRPr="000159A7" w:rsidRDefault="00DF75A7" w:rsidP="007A3B13">
            <w:pPr>
              <w:spacing w:line="278" w:lineRule="auto"/>
              <w:jc w:val="center"/>
              <w:rPr>
                <w:b/>
                <w:bCs/>
                <w:sz w:val="20"/>
                <w:szCs w:val="20"/>
              </w:rPr>
            </w:pPr>
            <w:r w:rsidRPr="000159A7">
              <w:rPr>
                <w:b/>
                <w:bCs/>
                <w:sz w:val="20"/>
                <w:szCs w:val="20"/>
              </w:rPr>
              <w:t>Delaware</w:t>
            </w:r>
          </w:p>
        </w:tc>
        <w:tc>
          <w:tcPr>
            <w:tcW w:w="0" w:type="auto"/>
            <w:vMerge w:val="restart"/>
            <w:tcBorders>
              <w:top w:val="dashSmallGap" w:sz="4" w:space="0" w:color="000000"/>
            </w:tcBorders>
            <w:vAlign w:val="center"/>
            <w:hideMark/>
          </w:tcPr>
          <w:p w14:paraId="47BC4FEC" w14:textId="77777777" w:rsidR="00DF75A7" w:rsidRPr="000159A7" w:rsidRDefault="00DF75A7" w:rsidP="007A3B13">
            <w:pPr>
              <w:spacing w:line="278" w:lineRule="auto"/>
              <w:jc w:val="center"/>
              <w:rPr>
                <w:sz w:val="20"/>
                <w:szCs w:val="20"/>
              </w:rPr>
            </w:pPr>
            <w:r w:rsidRPr="000159A7">
              <w:rPr>
                <w:sz w:val="20"/>
                <w:szCs w:val="20"/>
              </w:rPr>
              <w:t>10</w:t>
            </w:r>
          </w:p>
        </w:tc>
        <w:tc>
          <w:tcPr>
            <w:tcW w:w="0" w:type="auto"/>
            <w:tcBorders>
              <w:top w:val="dashSmallGap" w:sz="4" w:space="0" w:color="000000"/>
            </w:tcBorders>
            <w:vAlign w:val="center"/>
            <w:hideMark/>
          </w:tcPr>
          <w:p w14:paraId="1E52EA93" w14:textId="77777777" w:rsidR="00DF75A7" w:rsidRPr="000159A7" w:rsidRDefault="00DF75A7" w:rsidP="007A3B13">
            <w:pPr>
              <w:spacing w:line="278" w:lineRule="auto"/>
              <w:jc w:val="center"/>
              <w:rPr>
                <w:sz w:val="20"/>
                <w:szCs w:val="20"/>
              </w:rPr>
            </w:pPr>
            <w:r w:rsidRPr="000159A7">
              <w:rPr>
                <w:sz w:val="20"/>
                <w:szCs w:val="20"/>
              </w:rPr>
              <w:t>1450</w:t>
            </w:r>
          </w:p>
        </w:tc>
        <w:tc>
          <w:tcPr>
            <w:tcW w:w="0" w:type="auto"/>
            <w:tcBorders>
              <w:top w:val="dashSmallGap" w:sz="4" w:space="0" w:color="000000"/>
            </w:tcBorders>
            <w:vAlign w:val="center"/>
            <w:hideMark/>
          </w:tcPr>
          <w:p w14:paraId="6DFDDB12" w14:textId="77777777" w:rsidR="00DF75A7" w:rsidRPr="000159A7" w:rsidRDefault="00DF75A7" w:rsidP="007A3B13">
            <w:pPr>
              <w:spacing w:line="278" w:lineRule="auto"/>
              <w:jc w:val="center"/>
              <w:rPr>
                <w:sz w:val="20"/>
                <w:szCs w:val="20"/>
              </w:rPr>
            </w:pPr>
            <w:r w:rsidRPr="000159A7">
              <w:rPr>
                <w:sz w:val="20"/>
                <w:szCs w:val="20"/>
              </w:rPr>
              <w:t>4</w:t>
            </w:r>
          </w:p>
        </w:tc>
        <w:tc>
          <w:tcPr>
            <w:tcW w:w="0" w:type="auto"/>
            <w:tcBorders>
              <w:top w:val="dashSmallGap" w:sz="4" w:space="0" w:color="000000"/>
            </w:tcBorders>
            <w:vAlign w:val="center"/>
            <w:hideMark/>
          </w:tcPr>
          <w:p w14:paraId="3ECA414B" w14:textId="77777777" w:rsidR="00DF75A7" w:rsidRPr="000159A7" w:rsidRDefault="00DF75A7" w:rsidP="007A3B13">
            <w:pPr>
              <w:spacing w:line="278" w:lineRule="auto"/>
              <w:jc w:val="center"/>
              <w:rPr>
                <w:sz w:val="20"/>
                <w:szCs w:val="20"/>
              </w:rPr>
            </w:pPr>
            <w:r w:rsidRPr="000159A7">
              <w:rPr>
                <w:sz w:val="20"/>
                <w:szCs w:val="20"/>
              </w:rPr>
              <w:t>G</w:t>
            </w:r>
          </w:p>
        </w:tc>
        <w:tc>
          <w:tcPr>
            <w:tcW w:w="0" w:type="auto"/>
            <w:tcBorders>
              <w:top w:val="dashSmallGap" w:sz="4" w:space="0" w:color="000000"/>
            </w:tcBorders>
            <w:vAlign w:val="center"/>
            <w:hideMark/>
          </w:tcPr>
          <w:p w14:paraId="7037A88B"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1EC9598C" w14:textId="77777777" w:rsidTr="00DF75A7">
        <w:trPr>
          <w:trHeight w:val="270"/>
          <w:jc w:val="center"/>
        </w:trPr>
        <w:tc>
          <w:tcPr>
            <w:tcW w:w="0" w:type="auto"/>
            <w:vMerge/>
            <w:vAlign w:val="center"/>
          </w:tcPr>
          <w:p w14:paraId="05937CFD" w14:textId="48917297" w:rsidR="00DF75A7" w:rsidRPr="000159A7" w:rsidRDefault="00DF75A7" w:rsidP="007A3B13">
            <w:pPr>
              <w:spacing w:line="278" w:lineRule="auto"/>
              <w:jc w:val="center"/>
              <w:rPr>
                <w:b/>
                <w:bCs/>
                <w:sz w:val="20"/>
                <w:szCs w:val="20"/>
              </w:rPr>
            </w:pPr>
          </w:p>
        </w:tc>
        <w:tc>
          <w:tcPr>
            <w:tcW w:w="0" w:type="auto"/>
            <w:vMerge/>
            <w:vAlign w:val="center"/>
          </w:tcPr>
          <w:p w14:paraId="062EB0CF" w14:textId="531ABAFE" w:rsidR="00DF75A7" w:rsidRPr="000159A7" w:rsidRDefault="00DF75A7" w:rsidP="007A3B13">
            <w:pPr>
              <w:spacing w:line="278" w:lineRule="auto"/>
              <w:jc w:val="center"/>
              <w:rPr>
                <w:sz w:val="20"/>
                <w:szCs w:val="20"/>
              </w:rPr>
            </w:pPr>
          </w:p>
        </w:tc>
        <w:tc>
          <w:tcPr>
            <w:tcW w:w="0" w:type="auto"/>
            <w:vAlign w:val="center"/>
            <w:hideMark/>
          </w:tcPr>
          <w:p w14:paraId="48419FD5" w14:textId="77777777" w:rsidR="00DF75A7" w:rsidRPr="000159A7" w:rsidRDefault="00DF75A7" w:rsidP="007A3B13">
            <w:pPr>
              <w:spacing w:line="278" w:lineRule="auto"/>
              <w:jc w:val="center"/>
              <w:rPr>
                <w:sz w:val="20"/>
                <w:szCs w:val="20"/>
              </w:rPr>
            </w:pPr>
            <w:r w:rsidRPr="000159A7">
              <w:rPr>
                <w:sz w:val="20"/>
                <w:szCs w:val="20"/>
              </w:rPr>
              <w:t>1450</w:t>
            </w:r>
          </w:p>
        </w:tc>
        <w:tc>
          <w:tcPr>
            <w:tcW w:w="0" w:type="auto"/>
            <w:vAlign w:val="center"/>
            <w:hideMark/>
          </w:tcPr>
          <w:p w14:paraId="189D95C8" w14:textId="77777777" w:rsidR="00DF75A7" w:rsidRPr="000159A7" w:rsidRDefault="00DF75A7" w:rsidP="007A3B13">
            <w:pPr>
              <w:spacing w:line="278" w:lineRule="auto"/>
              <w:jc w:val="center"/>
              <w:rPr>
                <w:sz w:val="20"/>
                <w:szCs w:val="20"/>
              </w:rPr>
            </w:pPr>
            <w:r w:rsidRPr="000159A7">
              <w:rPr>
                <w:sz w:val="20"/>
                <w:szCs w:val="20"/>
              </w:rPr>
              <w:t>5</w:t>
            </w:r>
          </w:p>
        </w:tc>
        <w:tc>
          <w:tcPr>
            <w:tcW w:w="0" w:type="auto"/>
            <w:vAlign w:val="center"/>
            <w:hideMark/>
          </w:tcPr>
          <w:p w14:paraId="7087E69B" w14:textId="77777777" w:rsidR="00DF75A7" w:rsidRPr="000159A7" w:rsidRDefault="00DF75A7" w:rsidP="007A3B13">
            <w:pPr>
              <w:spacing w:line="278" w:lineRule="auto"/>
              <w:jc w:val="center"/>
              <w:rPr>
                <w:sz w:val="20"/>
                <w:szCs w:val="20"/>
              </w:rPr>
            </w:pPr>
            <w:r w:rsidRPr="000159A7">
              <w:rPr>
                <w:sz w:val="20"/>
                <w:szCs w:val="20"/>
              </w:rPr>
              <w:t>G</w:t>
            </w:r>
          </w:p>
        </w:tc>
        <w:tc>
          <w:tcPr>
            <w:tcW w:w="0" w:type="auto"/>
            <w:vAlign w:val="center"/>
            <w:hideMark/>
          </w:tcPr>
          <w:p w14:paraId="28A6B70E"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37AD1210" w14:textId="77777777" w:rsidTr="00DF75A7">
        <w:trPr>
          <w:trHeight w:val="270"/>
          <w:jc w:val="center"/>
        </w:trPr>
        <w:tc>
          <w:tcPr>
            <w:tcW w:w="0" w:type="auto"/>
            <w:vMerge/>
            <w:vAlign w:val="center"/>
          </w:tcPr>
          <w:p w14:paraId="2D7D11F3" w14:textId="0EE5E5D2" w:rsidR="00DF75A7" w:rsidRPr="000159A7" w:rsidRDefault="00DF75A7" w:rsidP="007A3B13">
            <w:pPr>
              <w:spacing w:line="278" w:lineRule="auto"/>
              <w:jc w:val="center"/>
              <w:rPr>
                <w:b/>
                <w:bCs/>
                <w:sz w:val="20"/>
                <w:szCs w:val="20"/>
              </w:rPr>
            </w:pPr>
          </w:p>
        </w:tc>
        <w:tc>
          <w:tcPr>
            <w:tcW w:w="0" w:type="auto"/>
            <w:vMerge/>
            <w:vAlign w:val="center"/>
          </w:tcPr>
          <w:p w14:paraId="322652B2" w14:textId="4384761E" w:rsidR="00DF75A7" w:rsidRPr="000159A7" w:rsidRDefault="00DF75A7" w:rsidP="007A3B13">
            <w:pPr>
              <w:spacing w:line="278" w:lineRule="auto"/>
              <w:jc w:val="center"/>
              <w:rPr>
                <w:sz w:val="20"/>
                <w:szCs w:val="20"/>
              </w:rPr>
            </w:pPr>
          </w:p>
        </w:tc>
        <w:tc>
          <w:tcPr>
            <w:tcW w:w="0" w:type="auto"/>
            <w:vAlign w:val="center"/>
            <w:hideMark/>
          </w:tcPr>
          <w:p w14:paraId="033F5215" w14:textId="77777777" w:rsidR="00DF75A7" w:rsidRPr="000159A7" w:rsidRDefault="00DF75A7" w:rsidP="007A3B13">
            <w:pPr>
              <w:spacing w:line="278" w:lineRule="auto"/>
              <w:jc w:val="center"/>
              <w:rPr>
                <w:sz w:val="20"/>
                <w:szCs w:val="20"/>
              </w:rPr>
            </w:pPr>
            <w:r w:rsidRPr="000159A7">
              <w:rPr>
                <w:sz w:val="20"/>
                <w:szCs w:val="20"/>
              </w:rPr>
              <w:t>1450</w:t>
            </w:r>
          </w:p>
        </w:tc>
        <w:tc>
          <w:tcPr>
            <w:tcW w:w="0" w:type="auto"/>
            <w:vAlign w:val="center"/>
            <w:hideMark/>
          </w:tcPr>
          <w:p w14:paraId="2F3C93D2" w14:textId="77777777" w:rsidR="00DF75A7" w:rsidRPr="000159A7" w:rsidRDefault="00DF75A7" w:rsidP="007A3B13">
            <w:pPr>
              <w:spacing w:line="278" w:lineRule="auto"/>
              <w:jc w:val="center"/>
              <w:rPr>
                <w:sz w:val="20"/>
                <w:szCs w:val="20"/>
              </w:rPr>
            </w:pPr>
            <w:r w:rsidRPr="000159A7">
              <w:rPr>
                <w:sz w:val="20"/>
                <w:szCs w:val="20"/>
              </w:rPr>
              <w:t>6</w:t>
            </w:r>
          </w:p>
        </w:tc>
        <w:tc>
          <w:tcPr>
            <w:tcW w:w="0" w:type="auto"/>
            <w:vAlign w:val="center"/>
            <w:hideMark/>
          </w:tcPr>
          <w:p w14:paraId="41FFAEDE" w14:textId="77777777" w:rsidR="00DF75A7" w:rsidRPr="000159A7" w:rsidRDefault="00DF75A7" w:rsidP="007A3B13">
            <w:pPr>
              <w:spacing w:line="278" w:lineRule="auto"/>
              <w:jc w:val="center"/>
              <w:rPr>
                <w:sz w:val="20"/>
                <w:szCs w:val="20"/>
              </w:rPr>
            </w:pPr>
            <w:r w:rsidRPr="000159A7">
              <w:rPr>
                <w:sz w:val="20"/>
                <w:szCs w:val="20"/>
              </w:rPr>
              <w:t>G</w:t>
            </w:r>
          </w:p>
        </w:tc>
        <w:tc>
          <w:tcPr>
            <w:tcW w:w="0" w:type="auto"/>
            <w:vAlign w:val="center"/>
            <w:hideMark/>
          </w:tcPr>
          <w:p w14:paraId="08E44162"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6AD978AA" w14:textId="77777777" w:rsidTr="00DF75A7">
        <w:trPr>
          <w:trHeight w:val="270"/>
          <w:jc w:val="center"/>
        </w:trPr>
        <w:tc>
          <w:tcPr>
            <w:tcW w:w="0" w:type="auto"/>
            <w:vMerge/>
            <w:tcBorders>
              <w:bottom w:val="dashSmallGap" w:sz="4" w:space="0" w:color="000000"/>
            </w:tcBorders>
            <w:vAlign w:val="center"/>
          </w:tcPr>
          <w:p w14:paraId="059AB1E7" w14:textId="24AE7066" w:rsidR="00DF75A7" w:rsidRPr="000159A7" w:rsidRDefault="00DF75A7" w:rsidP="007A3B13">
            <w:pPr>
              <w:spacing w:line="278" w:lineRule="auto"/>
              <w:jc w:val="center"/>
              <w:rPr>
                <w:b/>
                <w:bCs/>
                <w:sz w:val="20"/>
                <w:szCs w:val="20"/>
              </w:rPr>
            </w:pPr>
          </w:p>
        </w:tc>
        <w:tc>
          <w:tcPr>
            <w:tcW w:w="0" w:type="auto"/>
            <w:vMerge/>
            <w:tcBorders>
              <w:bottom w:val="dashSmallGap" w:sz="4" w:space="0" w:color="000000"/>
            </w:tcBorders>
            <w:vAlign w:val="center"/>
          </w:tcPr>
          <w:p w14:paraId="1AA7A657" w14:textId="4BB4408D" w:rsidR="00DF75A7" w:rsidRPr="000159A7" w:rsidRDefault="00DF75A7" w:rsidP="007A3B13">
            <w:pPr>
              <w:spacing w:line="278" w:lineRule="auto"/>
              <w:jc w:val="center"/>
              <w:rPr>
                <w:sz w:val="20"/>
                <w:szCs w:val="20"/>
              </w:rPr>
            </w:pPr>
          </w:p>
        </w:tc>
        <w:tc>
          <w:tcPr>
            <w:tcW w:w="0" w:type="auto"/>
            <w:tcBorders>
              <w:bottom w:val="dashSmallGap" w:sz="4" w:space="0" w:color="000000"/>
            </w:tcBorders>
            <w:vAlign w:val="center"/>
            <w:hideMark/>
          </w:tcPr>
          <w:p w14:paraId="2CA50CA8" w14:textId="77777777" w:rsidR="00DF75A7" w:rsidRPr="000159A7" w:rsidRDefault="00DF75A7" w:rsidP="007A3B13">
            <w:pPr>
              <w:spacing w:line="278" w:lineRule="auto"/>
              <w:jc w:val="center"/>
              <w:rPr>
                <w:sz w:val="20"/>
                <w:szCs w:val="20"/>
              </w:rPr>
            </w:pPr>
            <w:r w:rsidRPr="000159A7">
              <w:rPr>
                <w:sz w:val="20"/>
                <w:szCs w:val="20"/>
              </w:rPr>
              <w:t>1450</w:t>
            </w:r>
          </w:p>
        </w:tc>
        <w:tc>
          <w:tcPr>
            <w:tcW w:w="0" w:type="auto"/>
            <w:tcBorders>
              <w:bottom w:val="dashSmallGap" w:sz="4" w:space="0" w:color="000000"/>
            </w:tcBorders>
            <w:vAlign w:val="center"/>
            <w:hideMark/>
          </w:tcPr>
          <w:p w14:paraId="52E35396" w14:textId="77777777" w:rsidR="00DF75A7" w:rsidRPr="000159A7" w:rsidRDefault="00DF75A7" w:rsidP="007A3B13">
            <w:pPr>
              <w:spacing w:line="278" w:lineRule="auto"/>
              <w:jc w:val="center"/>
              <w:rPr>
                <w:sz w:val="20"/>
                <w:szCs w:val="20"/>
              </w:rPr>
            </w:pPr>
            <w:r w:rsidRPr="000159A7">
              <w:rPr>
                <w:sz w:val="20"/>
                <w:szCs w:val="20"/>
              </w:rPr>
              <w:t>3</w:t>
            </w:r>
          </w:p>
        </w:tc>
        <w:tc>
          <w:tcPr>
            <w:tcW w:w="0" w:type="auto"/>
            <w:tcBorders>
              <w:bottom w:val="dashSmallGap" w:sz="4" w:space="0" w:color="000000"/>
            </w:tcBorders>
            <w:vAlign w:val="center"/>
            <w:hideMark/>
          </w:tcPr>
          <w:p w14:paraId="760A7110" w14:textId="77777777" w:rsidR="00DF75A7" w:rsidRPr="000159A7" w:rsidRDefault="00DF75A7" w:rsidP="007A3B13">
            <w:pPr>
              <w:spacing w:line="278" w:lineRule="auto"/>
              <w:jc w:val="center"/>
              <w:rPr>
                <w:sz w:val="20"/>
                <w:szCs w:val="20"/>
              </w:rPr>
            </w:pPr>
            <w:r w:rsidRPr="000159A7">
              <w:rPr>
                <w:sz w:val="20"/>
                <w:szCs w:val="20"/>
              </w:rPr>
              <w:t>G</w:t>
            </w:r>
          </w:p>
        </w:tc>
        <w:tc>
          <w:tcPr>
            <w:tcW w:w="0" w:type="auto"/>
            <w:tcBorders>
              <w:bottom w:val="dashSmallGap" w:sz="4" w:space="0" w:color="000000"/>
            </w:tcBorders>
            <w:vAlign w:val="center"/>
            <w:hideMark/>
          </w:tcPr>
          <w:p w14:paraId="09A06F46" w14:textId="77777777" w:rsidR="00DF75A7" w:rsidRPr="000159A7" w:rsidRDefault="00DF75A7" w:rsidP="007A3B13">
            <w:pPr>
              <w:spacing w:line="278" w:lineRule="auto"/>
              <w:jc w:val="center"/>
              <w:rPr>
                <w:sz w:val="20"/>
                <w:szCs w:val="20"/>
              </w:rPr>
            </w:pPr>
            <w:r w:rsidRPr="000159A7">
              <w:rPr>
                <w:sz w:val="20"/>
                <w:szCs w:val="20"/>
              </w:rPr>
              <w:t>6C</w:t>
            </w:r>
          </w:p>
        </w:tc>
      </w:tr>
      <w:tr w:rsidR="007720F6" w:rsidRPr="00DF75A7" w14:paraId="5E4D44F8" w14:textId="77777777" w:rsidTr="00DF75A7">
        <w:trPr>
          <w:trHeight w:val="270"/>
          <w:jc w:val="center"/>
        </w:trPr>
        <w:tc>
          <w:tcPr>
            <w:tcW w:w="0" w:type="auto"/>
            <w:tcBorders>
              <w:top w:val="dashSmallGap" w:sz="4" w:space="0" w:color="000000"/>
              <w:bottom w:val="dashSmallGap" w:sz="4" w:space="0" w:color="000000"/>
            </w:tcBorders>
            <w:vAlign w:val="center"/>
            <w:hideMark/>
          </w:tcPr>
          <w:p w14:paraId="33F7005A" w14:textId="77777777" w:rsidR="007720F6" w:rsidRPr="000159A7" w:rsidRDefault="007720F6" w:rsidP="007A3B13">
            <w:pPr>
              <w:spacing w:line="278" w:lineRule="auto"/>
              <w:jc w:val="center"/>
              <w:rPr>
                <w:b/>
                <w:bCs/>
                <w:sz w:val="20"/>
                <w:szCs w:val="20"/>
              </w:rPr>
            </w:pPr>
            <w:r w:rsidRPr="000159A7">
              <w:rPr>
                <w:b/>
                <w:bCs/>
                <w:sz w:val="20"/>
                <w:szCs w:val="20"/>
              </w:rPr>
              <w:t>Florida</w:t>
            </w:r>
          </w:p>
        </w:tc>
        <w:tc>
          <w:tcPr>
            <w:tcW w:w="0" w:type="auto"/>
            <w:tcBorders>
              <w:top w:val="dashSmallGap" w:sz="4" w:space="0" w:color="000000"/>
              <w:bottom w:val="dashSmallGap" w:sz="4" w:space="0" w:color="000000"/>
            </w:tcBorders>
            <w:vAlign w:val="center"/>
            <w:hideMark/>
          </w:tcPr>
          <w:p w14:paraId="25D55A6F" w14:textId="77777777" w:rsidR="007720F6" w:rsidRPr="000159A7" w:rsidRDefault="007720F6" w:rsidP="007A3B13">
            <w:pPr>
              <w:spacing w:line="278" w:lineRule="auto"/>
              <w:jc w:val="center"/>
              <w:rPr>
                <w:sz w:val="20"/>
                <w:szCs w:val="20"/>
              </w:rPr>
            </w:pPr>
            <w:r w:rsidRPr="000159A7">
              <w:rPr>
                <w:sz w:val="20"/>
                <w:szCs w:val="20"/>
              </w:rPr>
              <w:t>12</w:t>
            </w:r>
          </w:p>
        </w:tc>
        <w:tc>
          <w:tcPr>
            <w:tcW w:w="0" w:type="auto"/>
            <w:tcBorders>
              <w:top w:val="dashSmallGap" w:sz="4" w:space="0" w:color="000000"/>
              <w:bottom w:val="dashSmallGap" w:sz="4" w:space="0" w:color="000000"/>
            </w:tcBorders>
            <w:vAlign w:val="center"/>
            <w:hideMark/>
          </w:tcPr>
          <w:p w14:paraId="04FB10B8" w14:textId="77777777" w:rsidR="007720F6" w:rsidRPr="000159A7" w:rsidRDefault="007720F6" w:rsidP="007A3B13">
            <w:pPr>
              <w:spacing w:line="278" w:lineRule="auto"/>
              <w:jc w:val="center"/>
              <w:rPr>
                <w:sz w:val="20"/>
                <w:szCs w:val="20"/>
              </w:rPr>
            </w:pPr>
            <w:r w:rsidRPr="000159A7">
              <w:rPr>
                <w:sz w:val="20"/>
                <w:szCs w:val="20"/>
              </w:rPr>
              <w:t>4096</w:t>
            </w:r>
          </w:p>
        </w:tc>
        <w:tc>
          <w:tcPr>
            <w:tcW w:w="0" w:type="auto"/>
            <w:tcBorders>
              <w:top w:val="dashSmallGap" w:sz="4" w:space="0" w:color="000000"/>
              <w:bottom w:val="dashSmallGap" w:sz="4" w:space="0" w:color="000000"/>
            </w:tcBorders>
            <w:vAlign w:val="center"/>
            <w:hideMark/>
          </w:tcPr>
          <w:p w14:paraId="2EBD25C2" w14:textId="77777777" w:rsidR="007720F6" w:rsidRPr="000159A7" w:rsidRDefault="007720F6" w:rsidP="007A3B13">
            <w:pPr>
              <w:spacing w:line="278" w:lineRule="auto"/>
              <w:jc w:val="center"/>
              <w:rPr>
                <w:sz w:val="20"/>
                <w:szCs w:val="20"/>
              </w:rPr>
            </w:pPr>
            <w:r w:rsidRPr="000159A7">
              <w:rPr>
                <w:sz w:val="20"/>
                <w:szCs w:val="20"/>
              </w:rPr>
              <w:t>2</w:t>
            </w:r>
          </w:p>
        </w:tc>
        <w:tc>
          <w:tcPr>
            <w:tcW w:w="0" w:type="auto"/>
            <w:tcBorders>
              <w:top w:val="dashSmallGap" w:sz="4" w:space="0" w:color="000000"/>
              <w:bottom w:val="dashSmallGap" w:sz="4" w:space="0" w:color="000000"/>
            </w:tcBorders>
            <w:vAlign w:val="center"/>
            <w:hideMark/>
          </w:tcPr>
          <w:p w14:paraId="295E3ED2" w14:textId="77777777" w:rsidR="007720F6" w:rsidRPr="000159A7" w:rsidRDefault="007720F6" w:rsidP="007A3B13">
            <w:pPr>
              <w:spacing w:line="278" w:lineRule="auto"/>
              <w:jc w:val="center"/>
              <w:rPr>
                <w:sz w:val="20"/>
                <w:szCs w:val="20"/>
              </w:rPr>
            </w:pPr>
            <w:r w:rsidRPr="000159A7">
              <w:rPr>
                <w:sz w:val="20"/>
                <w:szCs w:val="20"/>
              </w:rPr>
              <w:t>G</w:t>
            </w:r>
          </w:p>
        </w:tc>
        <w:tc>
          <w:tcPr>
            <w:tcW w:w="0" w:type="auto"/>
            <w:tcBorders>
              <w:top w:val="dashSmallGap" w:sz="4" w:space="0" w:color="000000"/>
              <w:bottom w:val="dashSmallGap" w:sz="4" w:space="0" w:color="000000"/>
            </w:tcBorders>
            <w:vAlign w:val="center"/>
            <w:hideMark/>
          </w:tcPr>
          <w:p w14:paraId="1F9CD2BC" w14:textId="77777777" w:rsidR="007720F6" w:rsidRPr="000159A7" w:rsidRDefault="007720F6" w:rsidP="007A3B13">
            <w:pPr>
              <w:spacing w:line="278" w:lineRule="auto"/>
              <w:jc w:val="center"/>
              <w:rPr>
                <w:sz w:val="20"/>
                <w:szCs w:val="20"/>
              </w:rPr>
            </w:pPr>
            <w:r w:rsidRPr="000159A7">
              <w:rPr>
                <w:sz w:val="20"/>
                <w:szCs w:val="20"/>
              </w:rPr>
              <w:t>6C</w:t>
            </w:r>
          </w:p>
        </w:tc>
      </w:tr>
      <w:tr w:rsidR="007720F6" w:rsidRPr="00DF75A7" w14:paraId="6E62E7BB" w14:textId="77777777" w:rsidTr="00DF75A7">
        <w:trPr>
          <w:trHeight w:val="270"/>
          <w:jc w:val="center"/>
        </w:trPr>
        <w:tc>
          <w:tcPr>
            <w:tcW w:w="0" w:type="auto"/>
            <w:tcBorders>
              <w:top w:val="dashSmallGap" w:sz="4" w:space="0" w:color="000000"/>
              <w:bottom w:val="dashSmallGap" w:sz="4" w:space="0" w:color="000000"/>
            </w:tcBorders>
            <w:vAlign w:val="center"/>
            <w:hideMark/>
          </w:tcPr>
          <w:p w14:paraId="555BD3A8" w14:textId="77777777" w:rsidR="007720F6" w:rsidRPr="000159A7" w:rsidRDefault="007720F6" w:rsidP="007A3B13">
            <w:pPr>
              <w:spacing w:line="278" w:lineRule="auto"/>
              <w:jc w:val="center"/>
              <w:rPr>
                <w:b/>
                <w:bCs/>
                <w:sz w:val="20"/>
                <w:szCs w:val="20"/>
              </w:rPr>
            </w:pPr>
            <w:r w:rsidRPr="000159A7">
              <w:rPr>
                <w:b/>
                <w:bCs/>
                <w:sz w:val="20"/>
                <w:szCs w:val="20"/>
              </w:rPr>
              <w:t>Georgia</w:t>
            </w:r>
          </w:p>
        </w:tc>
        <w:tc>
          <w:tcPr>
            <w:tcW w:w="0" w:type="auto"/>
            <w:tcBorders>
              <w:top w:val="dashSmallGap" w:sz="4" w:space="0" w:color="000000"/>
              <w:bottom w:val="dashSmallGap" w:sz="4" w:space="0" w:color="000000"/>
            </w:tcBorders>
            <w:vAlign w:val="center"/>
            <w:hideMark/>
          </w:tcPr>
          <w:p w14:paraId="3ED3ADA5" w14:textId="77777777" w:rsidR="007720F6" w:rsidRPr="000159A7" w:rsidRDefault="007720F6" w:rsidP="007A3B13">
            <w:pPr>
              <w:spacing w:line="278" w:lineRule="auto"/>
              <w:jc w:val="center"/>
              <w:rPr>
                <w:sz w:val="20"/>
                <w:szCs w:val="20"/>
              </w:rPr>
            </w:pPr>
            <w:r w:rsidRPr="000159A7">
              <w:rPr>
                <w:sz w:val="20"/>
                <w:szCs w:val="20"/>
              </w:rPr>
              <w:t>13</w:t>
            </w:r>
          </w:p>
        </w:tc>
        <w:tc>
          <w:tcPr>
            <w:tcW w:w="0" w:type="auto"/>
            <w:tcBorders>
              <w:top w:val="dashSmallGap" w:sz="4" w:space="0" w:color="000000"/>
              <w:bottom w:val="dashSmallGap" w:sz="4" w:space="0" w:color="000000"/>
            </w:tcBorders>
            <w:vAlign w:val="center"/>
            <w:hideMark/>
          </w:tcPr>
          <w:p w14:paraId="59B97612" w14:textId="77777777" w:rsidR="007720F6" w:rsidRPr="000159A7" w:rsidRDefault="007720F6" w:rsidP="007A3B13">
            <w:pPr>
              <w:spacing w:line="278" w:lineRule="auto"/>
              <w:jc w:val="center"/>
              <w:rPr>
                <w:sz w:val="20"/>
                <w:szCs w:val="20"/>
              </w:rPr>
            </w:pPr>
            <w:r w:rsidRPr="000159A7">
              <w:rPr>
                <w:sz w:val="20"/>
                <w:szCs w:val="20"/>
              </w:rPr>
              <w:t>4096</w:t>
            </w:r>
          </w:p>
        </w:tc>
        <w:tc>
          <w:tcPr>
            <w:tcW w:w="0" w:type="auto"/>
            <w:tcBorders>
              <w:top w:val="dashSmallGap" w:sz="4" w:space="0" w:color="000000"/>
              <w:bottom w:val="dashSmallGap" w:sz="4" w:space="0" w:color="000000"/>
            </w:tcBorders>
            <w:vAlign w:val="center"/>
            <w:hideMark/>
          </w:tcPr>
          <w:p w14:paraId="3AF3764B" w14:textId="77777777" w:rsidR="007720F6" w:rsidRPr="000159A7" w:rsidRDefault="007720F6" w:rsidP="007A3B13">
            <w:pPr>
              <w:spacing w:line="278" w:lineRule="auto"/>
              <w:jc w:val="center"/>
              <w:rPr>
                <w:sz w:val="20"/>
                <w:szCs w:val="20"/>
              </w:rPr>
            </w:pPr>
            <w:r w:rsidRPr="000159A7">
              <w:rPr>
                <w:sz w:val="20"/>
                <w:szCs w:val="20"/>
              </w:rPr>
              <w:t>2</w:t>
            </w:r>
          </w:p>
        </w:tc>
        <w:tc>
          <w:tcPr>
            <w:tcW w:w="0" w:type="auto"/>
            <w:tcBorders>
              <w:top w:val="dashSmallGap" w:sz="4" w:space="0" w:color="000000"/>
              <w:bottom w:val="dashSmallGap" w:sz="4" w:space="0" w:color="000000"/>
            </w:tcBorders>
            <w:vAlign w:val="center"/>
            <w:hideMark/>
          </w:tcPr>
          <w:p w14:paraId="290DE859" w14:textId="77777777" w:rsidR="007720F6" w:rsidRPr="000159A7" w:rsidRDefault="007720F6" w:rsidP="007A3B13">
            <w:pPr>
              <w:spacing w:line="278" w:lineRule="auto"/>
              <w:jc w:val="center"/>
              <w:rPr>
                <w:sz w:val="20"/>
                <w:szCs w:val="20"/>
              </w:rPr>
            </w:pPr>
            <w:r w:rsidRPr="000159A7">
              <w:rPr>
                <w:sz w:val="20"/>
                <w:szCs w:val="20"/>
              </w:rPr>
              <w:t>G</w:t>
            </w:r>
          </w:p>
        </w:tc>
        <w:tc>
          <w:tcPr>
            <w:tcW w:w="0" w:type="auto"/>
            <w:tcBorders>
              <w:top w:val="dashSmallGap" w:sz="4" w:space="0" w:color="000000"/>
              <w:bottom w:val="dashSmallGap" w:sz="4" w:space="0" w:color="000000"/>
            </w:tcBorders>
            <w:vAlign w:val="center"/>
            <w:hideMark/>
          </w:tcPr>
          <w:p w14:paraId="159774A7" w14:textId="77777777" w:rsidR="007720F6" w:rsidRPr="000159A7" w:rsidRDefault="007720F6" w:rsidP="007A3B13">
            <w:pPr>
              <w:spacing w:line="278" w:lineRule="auto"/>
              <w:jc w:val="center"/>
              <w:rPr>
                <w:sz w:val="20"/>
                <w:szCs w:val="20"/>
              </w:rPr>
            </w:pPr>
            <w:r w:rsidRPr="000159A7">
              <w:rPr>
                <w:sz w:val="20"/>
                <w:szCs w:val="20"/>
              </w:rPr>
              <w:t>6C</w:t>
            </w:r>
          </w:p>
        </w:tc>
      </w:tr>
      <w:tr w:rsidR="00DF75A7" w:rsidRPr="00DF75A7" w14:paraId="02BCE46B" w14:textId="77777777" w:rsidTr="00DF75A7">
        <w:trPr>
          <w:trHeight w:val="270"/>
          <w:jc w:val="center"/>
        </w:trPr>
        <w:tc>
          <w:tcPr>
            <w:tcW w:w="0" w:type="auto"/>
            <w:vMerge w:val="restart"/>
            <w:tcBorders>
              <w:top w:val="dashSmallGap" w:sz="4" w:space="0" w:color="000000"/>
            </w:tcBorders>
            <w:vAlign w:val="center"/>
            <w:hideMark/>
          </w:tcPr>
          <w:p w14:paraId="6360F28F" w14:textId="77777777" w:rsidR="00DF75A7" w:rsidRPr="000159A7" w:rsidRDefault="00DF75A7" w:rsidP="007A3B13">
            <w:pPr>
              <w:spacing w:line="278" w:lineRule="auto"/>
              <w:jc w:val="center"/>
              <w:rPr>
                <w:b/>
                <w:bCs/>
                <w:sz w:val="20"/>
                <w:szCs w:val="20"/>
              </w:rPr>
            </w:pPr>
            <w:r w:rsidRPr="000159A7">
              <w:rPr>
                <w:b/>
                <w:bCs/>
                <w:sz w:val="20"/>
                <w:szCs w:val="20"/>
              </w:rPr>
              <w:t>Idaho</w:t>
            </w:r>
          </w:p>
        </w:tc>
        <w:tc>
          <w:tcPr>
            <w:tcW w:w="0" w:type="auto"/>
            <w:vMerge w:val="restart"/>
            <w:tcBorders>
              <w:top w:val="dashSmallGap" w:sz="4" w:space="0" w:color="000000"/>
            </w:tcBorders>
            <w:vAlign w:val="center"/>
            <w:hideMark/>
          </w:tcPr>
          <w:p w14:paraId="19463B15" w14:textId="77777777" w:rsidR="00DF75A7" w:rsidRPr="000159A7" w:rsidRDefault="00DF75A7" w:rsidP="007A3B13">
            <w:pPr>
              <w:spacing w:line="278" w:lineRule="auto"/>
              <w:jc w:val="center"/>
              <w:rPr>
                <w:sz w:val="20"/>
                <w:szCs w:val="20"/>
              </w:rPr>
            </w:pPr>
            <w:r w:rsidRPr="000159A7">
              <w:rPr>
                <w:sz w:val="20"/>
                <w:szCs w:val="20"/>
              </w:rPr>
              <w:t>16</w:t>
            </w:r>
          </w:p>
        </w:tc>
        <w:tc>
          <w:tcPr>
            <w:tcW w:w="0" w:type="auto"/>
            <w:tcBorders>
              <w:top w:val="dashSmallGap" w:sz="4" w:space="0" w:color="000000"/>
            </w:tcBorders>
            <w:vAlign w:val="center"/>
            <w:hideMark/>
          </w:tcPr>
          <w:p w14:paraId="36555405" w14:textId="77777777" w:rsidR="00DF75A7" w:rsidRPr="000159A7" w:rsidRDefault="00DF75A7" w:rsidP="007A3B13">
            <w:pPr>
              <w:spacing w:line="278" w:lineRule="auto"/>
              <w:jc w:val="center"/>
              <w:rPr>
                <w:sz w:val="20"/>
                <w:szCs w:val="20"/>
              </w:rPr>
            </w:pPr>
            <w:r w:rsidRPr="000159A7">
              <w:rPr>
                <w:sz w:val="20"/>
                <w:szCs w:val="20"/>
              </w:rPr>
              <w:t>1020</w:t>
            </w:r>
          </w:p>
        </w:tc>
        <w:tc>
          <w:tcPr>
            <w:tcW w:w="0" w:type="auto"/>
            <w:tcBorders>
              <w:top w:val="dashSmallGap" w:sz="4" w:space="0" w:color="000000"/>
            </w:tcBorders>
            <w:vAlign w:val="center"/>
            <w:hideMark/>
          </w:tcPr>
          <w:p w14:paraId="028510EC" w14:textId="77777777" w:rsidR="00DF75A7" w:rsidRPr="000159A7" w:rsidRDefault="00DF75A7" w:rsidP="007A3B13">
            <w:pPr>
              <w:spacing w:line="278" w:lineRule="auto"/>
              <w:jc w:val="center"/>
              <w:rPr>
                <w:sz w:val="20"/>
                <w:szCs w:val="20"/>
              </w:rPr>
            </w:pPr>
            <w:r w:rsidRPr="000159A7">
              <w:rPr>
                <w:sz w:val="20"/>
                <w:szCs w:val="20"/>
              </w:rPr>
              <w:t>5</w:t>
            </w:r>
          </w:p>
        </w:tc>
        <w:tc>
          <w:tcPr>
            <w:tcW w:w="0" w:type="auto"/>
            <w:tcBorders>
              <w:top w:val="dashSmallGap" w:sz="4" w:space="0" w:color="000000"/>
            </w:tcBorders>
            <w:vAlign w:val="center"/>
            <w:hideMark/>
          </w:tcPr>
          <w:p w14:paraId="45E6DDB0" w14:textId="77777777" w:rsidR="00DF75A7" w:rsidRPr="000159A7" w:rsidRDefault="00DF75A7" w:rsidP="007A3B13">
            <w:pPr>
              <w:spacing w:line="278" w:lineRule="auto"/>
              <w:jc w:val="center"/>
              <w:rPr>
                <w:sz w:val="20"/>
                <w:szCs w:val="20"/>
              </w:rPr>
            </w:pPr>
            <w:r w:rsidRPr="000159A7">
              <w:rPr>
                <w:sz w:val="20"/>
                <w:szCs w:val="20"/>
              </w:rPr>
              <w:t>G</w:t>
            </w:r>
          </w:p>
        </w:tc>
        <w:tc>
          <w:tcPr>
            <w:tcW w:w="0" w:type="auto"/>
            <w:tcBorders>
              <w:top w:val="dashSmallGap" w:sz="4" w:space="0" w:color="000000"/>
            </w:tcBorders>
            <w:vAlign w:val="center"/>
            <w:hideMark/>
          </w:tcPr>
          <w:p w14:paraId="44D38C5F"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6604C793" w14:textId="77777777" w:rsidTr="007720F6">
        <w:trPr>
          <w:trHeight w:val="270"/>
          <w:jc w:val="center"/>
        </w:trPr>
        <w:tc>
          <w:tcPr>
            <w:tcW w:w="0" w:type="auto"/>
            <w:vMerge/>
            <w:vAlign w:val="center"/>
            <w:hideMark/>
          </w:tcPr>
          <w:p w14:paraId="2393906C" w14:textId="735AB83E" w:rsidR="00DF75A7" w:rsidRPr="000159A7" w:rsidRDefault="00DF75A7" w:rsidP="007A3B13">
            <w:pPr>
              <w:spacing w:line="278" w:lineRule="auto"/>
              <w:jc w:val="center"/>
              <w:rPr>
                <w:b/>
                <w:bCs/>
                <w:sz w:val="20"/>
                <w:szCs w:val="20"/>
              </w:rPr>
            </w:pPr>
          </w:p>
        </w:tc>
        <w:tc>
          <w:tcPr>
            <w:tcW w:w="0" w:type="auto"/>
            <w:vMerge/>
            <w:vAlign w:val="center"/>
            <w:hideMark/>
          </w:tcPr>
          <w:p w14:paraId="6F1857E0" w14:textId="7A5B27D1" w:rsidR="00DF75A7" w:rsidRPr="000159A7" w:rsidRDefault="00DF75A7" w:rsidP="007A3B13">
            <w:pPr>
              <w:spacing w:line="278" w:lineRule="auto"/>
              <w:jc w:val="center"/>
              <w:rPr>
                <w:sz w:val="20"/>
                <w:szCs w:val="20"/>
              </w:rPr>
            </w:pPr>
          </w:p>
        </w:tc>
        <w:tc>
          <w:tcPr>
            <w:tcW w:w="0" w:type="auto"/>
            <w:vAlign w:val="center"/>
            <w:hideMark/>
          </w:tcPr>
          <w:p w14:paraId="13F018A6" w14:textId="77777777" w:rsidR="00DF75A7" w:rsidRPr="000159A7" w:rsidRDefault="00DF75A7" w:rsidP="007A3B13">
            <w:pPr>
              <w:spacing w:line="278" w:lineRule="auto"/>
              <w:jc w:val="center"/>
              <w:rPr>
                <w:sz w:val="20"/>
                <w:szCs w:val="20"/>
              </w:rPr>
            </w:pPr>
            <w:r w:rsidRPr="000159A7">
              <w:rPr>
                <w:sz w:val="20"/>
                <w:szCs w:val="20"/>
              </w:rPr>
              <w:t>1020</w:t>
            </w:r>
          </w:p>
        </w:tc>
        <w:tc>
          <w:tcPr>
            <w:tcW w:w="0" w:type="auto"/>
            <w:vAlign w:val="center"/>
            <w:hideMark/>
          </w:tcPr>
          <w:p w14:paraId="7CEE5DE9" w14:textId="77777777" w:rsidR="00DF75A7" w:rsidRPr="000159A7" w:rsidRDefault="00DF75A7" w:rsidP="007A3B13">
            <w:pPr>
              <w:spacing w:line="278" w:lineRule="auto"/>
              <w:jc w:val="center"/>
              <w:rPr>
                <w:sz w:val="20"/>
                <w:szCs w:val="20"/>
              </w:rPr>
            </w:pPr>
            <w:r w:rsidRPr="000159A7">
              <w:rPr>
                <w:sz w:val="20"/>
                <w:szCs w:val="20"/>
              </w:rPr>
              <w:t>4</w:t>
            </w:r>
          </w:p>
        </w:tc>
        <w:tc>
          <w:tcPr>
            <w:tcW w:w="0" w:type="auto"/>
            <w:vAlign w:val="center"/>
            <w:hideMark/>
          </w:tcPr>
          <w:p w14:paraId="5F95AA08" w14:textId="77777777" w:rsidR="00DF75A7" w:rsidRPr="000159A7" w:rsidRDefault="00DF75A7" w:rsidP="007A3B13">
            <w:pPr>
              <w:spacing w:line="278" w:lineRule="auto"/>
              <w:jc w:val="center"/>
              <w:rPr>
                <w:sz w:val="20"/>
                <w:szCs w:val="20"/>
              </w:rPr>
            </w:pPr>
            <w:r w:rsidRPr="000159A7">
              <w:rPr>
                <w:sz w:val="20"/>
                <w:szCs w:val="20"/>
              </w:rPr>
              <w:t>G</w:t>
            </w:r>
          </w:p>
        </w:tc>
        <w:tc>
          <w:tcPr>
            <w:tcW w:w="0" w:type="auto"/>
            <w:vAlign w:val="center"/>
            <w:hideMark/>
          </w:tcPr>
          <w:p w14:paraId="0BA8CE73" w14:textId="77777777" w:rsidR="00DF75A7" w:rsidRPr="000159A7" w:rsidRDefault="00DF75A7" w:rsidP="007A3B13">
            <w:pPr>
              <w:spacing w:line="278" w:lineRule="auto"/>
              <w:jc w:val="center"/>
              <w:rPr>
                <w:sz w:val="20"/>
                <w:szCs w:val="20"/>
              </w:rPr>
            </w:pPr>
            <w:r w:rsidRPr="000159A7">
              <w:rPr>
                <w:sz w:val="20"/>
                <w:szCs w:val="20"/>
              </w:rPr>
              <w:t>6C</w:t>
            </w:r>
          </w:p>
        </w:tc>
      </w:tr>
      <w:tr w:rsidR="007720F6" w:rsidRPr="00DF75A7" w14:paraId="51995B5A" w14:textId="77777777" w:rsidTr="00DF75A7">
        <w:trPr>
          <w:trHeight w:val="270"/>
          <w:jc w:val="center"/>
        </w:trPr>
        <w:tc>
          <w:tcPr>
            <w:tcW w:w="0" w:type="auto"/>
            <w:tcBorders>
              <w:top w:val="dashSmallGap" w:sz="4" w:space="0" w:color="000000"/>
              <w:bottom w:val="dashSmallGap" w:sz="4" w:space="0" w:color="000000"/>
            </w:tcBorders>
            <w:vAlign w:val="center"/>
            <w:hideMark/>
          </w:tcPr>
          <w:p w14:paraId="60693C46" w14:textId="77777777" w:rsidR="007720F6" w:rsidRPr="000159A7" w:rsidRDefault="007720F6" w:rsidP="007A3B13">
            <w:pPr>
              <w:spacing w:line="278" w:lineRule="auto"/>
              <w:jc w:val="center"/>
              <w:rPr>
                <w:b/>
                <w:bCs/>
                <w:sz w:val="20"/>
                <w:szCs w:val="20"/>
              </w:rPr>
            </w:pPr>
            <w:r w:rsidRPr="000159A7">
              <w:rPr>
                <w:b/>
                <w:bCs/>
                <w:sz w:val="20"/>
                <w:szCs w:val="20"/>
              </w:rPr>
              <w:t>Maryland</w:t>
            </w:r>
          </w:p>
        </w:tc>
        <w:tc>
          <w:tcPr>
            <w:tcW w:w="0" w:type="auto"/>
            <w:tcBorders>
              <w:top w:val="dashSmallGap" w:sz="4" w:space="0" w:color="000000"/>
              <w:bottom w:val="dashSmallGap" w:sz="4" w:space="0" w:color="000000"/>
            </w:tcBorders>
            <w:vAlign w:val="center"/>
            <w:hideMark/>
          </w:tcPr>
          <w:p w14:paraId="403A3C85" w14:textId="77777777" w:rsidR="007720F6" w:rsidRPr="000159A7" w:rsidRDefault="007720F6" w:rsidP="007A3B13">
            <w:pPr>
              <w:spacing w:line="278" w:lineRule="auto"/>
              <w:jc w:val="center"/>
              <w:rPr>
                <w:sz w:val="20"/>
                <w:szCs w:val="20"/>
              </w:rPr>
            </w:pPr>
            <w:r w:rsidRPr="000159A7">
              <w:rPr>
                <w:sz w:val="20"/>
                <w:szCs w:val="20"/>
              </w:rPr>
              <w:t>24</w:t>
            </w:r>
          </w:p>
        </w:tc>
        <w:tc>
          <w:tcPr>
            <w:tcW w:w="0" w:type="auto"/>
            <w:tcBorders>
              <w:top w:val="dashSmallGap" w:sz="4" w:space="0" w:color="000000"/>
              <w:bottom w:val="dashSmallGap" w:sz="4" w:space="0" w:color="000000"/>
            </w:tcBorders>
            <w:vAlign w:val="center"/>
            <w:hideMark/>
          </w:tcPr>
          <w:p w14:paraId="15309429" w14:textId="77777777" w:rsidR="007720F6" w:rsidRPr="000159A7" w:rsidRDefault="007720F6" w:rsidP="007A3B13">
            <w:pPr>
              <w:spacing w:line="278" w:lineRule="auto"/>
              <w:jc w:val="center"/>
              <w:rPr>
                <w:sz w:val="20"/>
                <w:szCs w:val="20"/>
              </w:rPr>
            </w:pPr>
            <w:r w:rsidRPr="000159A7">
              <w:rPr>
                <w:sz w:val="20"/>
                <w:szCs w:val="20"/>
              </w:rPr>
              <w:t>1634</w:t>
            </w:r>
          </w:p>
        </w:tc>
        <w:tc>
          <w:tcPr>
            <w:tcW w:w="0" w:type="auto"/>
            <w:tcBorders>
              <w:top w:val="dashSmallGap" w:sz="4" w:space="0" w:color="000000"/>
              <w:bottom w:val="dashSmallGap" w:sz="4" w:space="0" w:color="000000"/>
            </w:tcBorders>
            <w:vAlign w:val="center"/>
            <w:hideMark/>
          </w:tcPr>
          <w:p w14:paraId="03B09435" w14:textId="77777777" w:rsidR="007720F6" w:rsidRPr="000159A7" w:rsidRDefault="007720F6" w:rsidP="007A3B13">
            <w:pPr>
              <w:spacing w:line="278" w:lineRule="auto"/>
              <w:jc w:val="center"/>
              <w:rPr>
                <w:sz w:val="20"/>
                <w:szCs w:val="20"/>
              </w:rPr>
            </w:pPr>
            <w:r w:rsidRPr="000159A7">
              <w:rPr>
                <w:sz w:val="20"/>
                <w:szCs w:val="20"/>
              </w:rPr>
              <w:t>2</w:t>
            </w:r>
          </w:p>
        </w:tc>
        <w:tc>
          <w:tcPr>
            <w:tcW w:w="0" w:type="auto"/>
            <w:tcBorders>
              <w:top w:val="dashSmallGap" w:sz="4" w:space="0" w:color="000000"/>
              <w:bottom w:val="dashSmallGap" w:sz="4" w:space="0" w:color="000000"/>
            </w:tcBorders>
            <w:vAlign w:val="center"/>
            <w:hideMark/>
          </w:tcPr>
          <w:p w14:paraId="28326848" w14:textId="77777777" w:rsidR="007720F6" w:rsidRPr="000159A7" w:rsidRDefault="007720F6" w:rsidP="007A3B13">
            <w:pPr>
              <w:spacing w:line="278" w:lineRule="auto"/>
              <w:jc w:val="center"/>
              <w:rPr>
                <w:sz w:val="20"/>
                <w:szCs w:val="20"/>
              </w:rPr>
            </w:pPr>
            <w:r w:rsidRPr="000159A7">
              <w:rPr>
                <w:sz w:val="20"/>
                <w:szCs w:val="20"/>
              </w:rPr>
              <w:t>G</w:t>
            </w:r>
          </w:p>
        </w:tc>
        <w:tc>
          <w:tcPr>
            <w:tcW w:w="0" w:type="auto"/>
            <w:tcBorders>
              <w:top w:val="dashSmallGap" w:sz="4" w:space="0" w:color="000000"/>
              <w:bottom w:val="dashSmallGap" w:sz="4" w:space="0" w:color="000000"/>
            </w:tcBorders>
            <w:vAlign w:val="center"/>
            <w:hideMark/>
          </w:tcPr>
          <w:p w14:paraId="30D76062" w14:textId="77777777" w:rsidR="007720F6" w:rsidRPr="000159A7" w:rsidRDefault="007720F6" w:rsidP="007A3B13">
            <w:pPr>
              <w:spacing w:line="278" w:lineRule="auto"/>
              <w:jc w:val="center"/>
              <w:rPr>
                <w:sz w:val="20"/>
                <w:szCs w:val="20"/>
              </w:rPr>
            </w:pPr>
            <w:r w:rsidRPr="000159A7">
              <w:rPr>
                <w:sz w:val="20"/>
                <w:szCs w:val="20"/>
              </w:rPr>
              <w:t>6C</w:t>
            </w:r>
          </w:p>
        </w:tc>
      </w:tr>
      <w:tr w:rsidR="00DF75A7" w:rsidRPr="00DF75A7" w14:paraId="0990E363" w14:textId="77777777" w:rsidTr="00DF75A7">
        <w:trPr>
          <w:trHeight w:val="270"/>
          <w:jc w:val="center"/>
        </w:trPr>
        <w:tc>
          <w:tcPr>
            <w:tcW w:w="0" w:type="auto"/>
            <w:vMerge w:val="restart"/>
            <w:tcBorders>
              <w:top w:val="dashSmallGap" w:sz="4" w:space="0" w:color="000000"/>
            </w:tcBorders>
            <w:vAlign w:val="center"/>
            <w:hideMark/>
          </w:tcPr>
          <w:p w14:paraId="03527E0A" w14:textId="77777777" w:rsidR="00DF75A7" w:rsidRPr="000159A7" w:rsidRDefault="00DF75A7" w:rsidP="007A3B13">
            <w:pPr>
              <w:spacing w:line="278" w:lineRule="auto"/>
              <w:jc w:val="center"/>
              <w:rPr>
                <w:b/>
                <w:bCs/>
                <w:sz w:val="20"/>
                <w:szCs w:val="20"/>
              </w:rPr>
            </w:pPr>
            <w:r w:rsidRPr="000159A7">
              <w:rPr>
                <w:b/>
                <w:bCs/>
                <w:sz w:val="20"/>
                <w:szCs w:val="20"/>
              </w:rPr>
              <w:t>Mississippi</w:t>
            </w:r>
          </w:p>
        </w:tc>
        <w:tc>
          <w:tcPr>
            <w:tcW w:w="0" w:type="auto"/>
            <w:vMerge w:val="restart"/>
            <w:tcBorders>
              <w:top w:val="dashSmallGap" w:sz="4" w:space="0" w:color="000000"/>
            </w:tcBorders>
            <w:vAlign w:val="center"/>
            <w:hideMark/>
          </w:tcPr>
          <w:p w14:paraId="0EBA0028" w14:textId="77777777" w:rsidR="00DF75A7" w:rsidRPr="000159A7" w:rsidRDefault="00DF75A7" w:rsidP="007A3B13">
            <w:pPr>
              <w:spacing w:line="278" w:lineRule="auto"/>
              <w:jc w:val="center"/>
              <w:rPr>
                <w:sz w:val="20"/>
                <w:szCs w:val="20"/>
              </w:rPr>
            </w:pPr>
            <w:r w:rsidRPr="000159A7">
              <w:rPr>
                <w:sz w:val="20"/>
                <w:szCs w:val="20"/>
              </w:rPr>
              <w:t>28</w:t>
            </w:r>
          </w:p>
        </w:tc>
        <w:tc>
          <w:tcPr>
            <w:tcW w:w="0" w:type="auto"/>
            <w:tcBorders>
              <w:top w:val="dashSmallGap" w:sz="4" w:space="0" w:color="000000"/>
            </w:tcBorders>
            <w:vAlign w:val="center"/>
            <w:hideMark/>
          </w:tcPr>
          <w:p w14:paraId="10A4ACB1" w14:textId="77777777" w:rsidR="00DF75A7" w:rsidRPr="000159A7" w:rsidRDefault="00DF75A7" w:rsidP="007A3B13">
            <w:pPr>
              <w:spacing w:line="278" w:lineRule="auto"/>
              <w:jc w:val="center"/>
              <w:rPr>
                <w:sz w:val="20"/>
                <w:szCs w:val="20"/>
              </w:rPr>
            </w:pPr>
            <w:r w:rsidRPr="000159A7">
              <w:rPr>
                <w:sz w:val="20"/>
                <w:szCs w:val="20"/>
              </w:rPr>
              <w:t>3087</w:t>
            </w:r>
          </w:p>
        </w:tc>
        <w:tc>
          <w:tcPr>
            <w:tcW w:w="0" w:type="auto"/>
            <w:tcBorders>
              <w:top w:val="dashSmallGap" w:sz="4" w:space="0" w:color="000000"/>
            </w:tcBorders>
            <w:vAlign w:val="center"/>
            <w:hideMark/>
          </w:tcPr>
          <w:p w14:paraId="1881C896" w14:textId="77777777" w:rsidR="00DF75A7" w:rsidRPr="000159A7" w:rsidRDefault="00DF75A7" w:rsidP="007A3B13">
            <w:pPr>
              <w:spacing w:line="278" w:lineRule="auto"/>
              <w:jc w:val="center"/>
              <w:rPr>
                <w:sz w:val="20"/>
                <w:szCs w:val="20"/>
              </w:rPr>
            </w:pPr>
            <w:r w:rsidRPr="000159A7">
              <w:rPr>
                <w:sz w:val="20"/>
                <w:szCs w:val="20"/>
              </w:rPr>
              <w:t>3</w:t>
            </w:r>
          </w:p>
        </w:tc>
        <w:tc>
          <w:tcPr>
            <w:tcW w:w="0" w:type="auto"/>
            <w:tcBorders>
              <w:top w:val="dashSmallGap" w:sz="4" w:space="0" w:color="000000"/>
            </w:tcBorders>
            <w:vAlign w:val="center"/>
            <w:hideMark/>
          </w:tcPr>
          <w:p w14:paraId="45F8E481" w14:textId="77777777" w:rsidR="00DF75A7" w:rsidRPr="000159A7" w:rsidRDefault="00DF75A7" w:rsidP="007A3B13">
            <w:pPr>
              <w:spacing w:line="278" w:lineRule="auto"/>
              <w:jc w:val="center"/>
              <w:rPr>
                <w:sz w:val="20"/>
                <w:szCs w:val="20"/>
              </w:rPr>
            </w:pPr>
            <w:r w:rsidRPr="000159A7">
              <w:rPr>
                <w:sz w:val="20"/>
                <w:szCs w:val="20"/>
              </w:rPr>
              <w:t>G</w:t>
            </w:r>
          </w:p>
        </w:tc>
        <w:tc>
          <w:tcPr>
            <w:tcW w:w="0" w:type="auto"/>
            <w:tcBorders>
              <w:top w:val="dashSmallGap" w:sz="4" w:space="0" w:color="000000"/>
            </w:tcBorders>
            <w:vAlign w:val="center"/>
            <w:hideMark/>
          </w:tcPr>
          <w:p w14:paraId="786303AC"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22F7C34E" w14:textId="77777777" w:rsidTr="00DF75A7">
        <w:trPr>
          <w:trHeight w:val="270"/>
          <w:jc w:val="center"/>
        </w:trPr>
        <w:tc>
          <w:tcPr>
            <w:tcW w:w="0" w:type="auto"/>
            <w:vMerge/>
            <w:tcBorders>
              <w:bottom w:val="dashSmallGap" w:sz="4" w:space="0" w:color="000000"/>
            </w:tcBorders>
            <w:vAlign w:val="center"/>
            <w:hideMark/>
          </w:tcPr>
          <w:p w14:paraId="166FF0DC" w14:textId="7DE565B1" w:rsidR="00DF75A7" w:rsidRPr="000159A7" w:rsidRDefault="00DF75A7" w:rsidP="007A3B13">
            <w:pPr>
              <w:spacing w:line="278" w:lineRule="auto"/>
              <w:jc w:val="center"/>
              <w:rPr>
                <w:b/>
                <w:bCs/>
                <w:sz w:val="20"/>
                <w:szCs w:val="20"/>
              </w:rPr>
            </w:pPr>
          </w:p>
        </w:tc>
        <w:tc>
          <w:tcPr>
            <w:tcW w:w="0" w:type="auto"/>
            <w:vMerge/>
            <w:tcBorders>
              <w:bottom w:val="dashSmallGap" w:sz="4" w:space="0" w:color="000000"/>
            </w:tcBorders>
            <w:vAlign w:val="center"/>
            <w:hideMark/>
          </w:tcPr>
          <w:p w14:paraId="5F77DB9F" w14:textId="647B32B5" w:rsidR="00DF75A7" w:rsidRPr="000159A7" w:rsidRDefault="00DF75A7" w:rsidP="007A3B13">
            <w:pPr>
              <w:spacing w:line="278" w:lineRule="auto"/>
              <w:jc w:val="center"/>
              <w:rPr>
                <w:sz w:val="20"/>
                <w:szCs w:val="20"/>
              </w:rPr>
            </w:pPr>
          </w:p>
        </w:tc>
        <w:tc>
          <w:tcPr>
            <w:tcW w:w="0" w:type="auto"/>
            <w:tcBorders>
              <w:bottom w:val="dashSmallGap" w:sz="4" w:space="0" w:color="000000"/>
            </w:tcBorders>
            <w:vAlign w:val="center"/>
            <w:hideMark/>
          </w:tcPr>
          <w:p w14:paraId="14314957" w14:textId="77777777" w:rsidR="00DF75A7" w:rsidRPr="000159A7" w:rsidRDefault="00DF75A7" w:rsidP="007A3B13">
            <w:pPr>
              <w:spacing w:line="278" w:lineRule="auto"/>
              <w:jc w:val="center"/>
              <w:rPr>
                <w:sz w:val="20"/>
                <w:szCs w:val="20"/>
              </w:rPr>
            </w:pPr>
            <w:r w:rsidRPr="000159A7">
              <w:rPr>
                <w:sz w:val="20"/>
                <w:szCs w:val="20"/>
              </w:rPr>
              <w:t>3087</w:t>
            </w:r>
          </w:p>
        </w:tc>
        <w:tc>
          <w:tcPr>
            <w:tcW w:w="0" w:type="auto"/>
            <w:tcBorders>
              <w:bottom w:val="dashSmallGap" w:sz="4" w:space="0" w:color="000000"/>
            </w:tcBorders>
            <w:vAlign w:val="center"/>
            <w:hideMark/>
          </w:tcPr>
          <w:p w14:paraId="41D75BA2" w14:textId="77777777" w:rsidR="00DF75A7" w:rsidRPr="000159A7" w:rsidRDefault="00DF75A7" w:rsidP="007A3B13">
            <w:pPr>
              <w:spacing w:line="278" w:lineRule="auto"/>
              <w:jc w:val="center"/>
              <w:rPr>
                <w:sz w:val="20"/>
                <w:szCs w:val="20"/>
              </w:rPr>
            </w:pPr>
            <w:r w:rsidRPr="000159A7">
              <w:rPr>
                <w:sz w:val="20"/>
                <w:szCs w:val="20"/>
              </w:rPr>
              <w:t>2</w:t>
            </w:r>
          </w:p>
        </w:tc>
        <w:tc>
          <w:tcPr>
            <w:tcW w:w="0" w:type="auto"/>
            <w:tcBorders>
              <w:bottom w:val="dashSmallGap" w:sz="4" w:space="0" w:color="000000"/>
            </w:tcBorders>
            <w:vAlign w:val="center"/>
            <w:hideMark/>
          </w:tcPr>
          <w:p w14:paraId="7DE32532" w14:textId="77777777" w:rsidR="00DF75A7" w:rsidRPr="000159A7" w:rsidRDefault="00DF75A7" w:rsidP="007A3B13">
            <w:pPr>
              <w:spacing w:line="278" w:lineRule="auto"/>
              <w:jc w:val="center"/>
              <w:rPr>
                <w:sz w:val="20"/>
                <w:szCs w:val="20"/>
              </w:rPr>
            </w:pPr>
            <w:r w:rsidRPr="000159A7">
              <w:rPr>
                <w:sz w:val="20"/>
                <w:szCs w:val="20"/>
              </w:rPr>
              <w:t>G</w:t>
            </w:r>
          </w:p>
        </w:tc>
        <w:tc>
          <w:tcPr>
            <w:tcW w:w="0" w:type="auto"/>
            <w:tcBorders>
              <w:bottom w:val="dashSmallGap" w:sz="4" w:space="0" w:color="000000"/>
            </w:tcBorders>
            <w:vAlign w:val="center"/>
            <w:hideMark/>
          </w:tcPr>
          <w:p w14:paraId="0E16FD15"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3EA43D77" w14:textId="77777777" w:rsidTr="00DF75A7">
        <w:trPr>
          <w:trHeight w:val="270"/>
          <w:jc w:val="center"/>
        </w:trPr>
        <w:tc>
          <w:tcPr>
            <w:tcW w:w="0" w:type="auto"/>
            <w:vMerge w:val="restart"/>
            <w:tcBorders>
              <w:top w:val="dashSmallGap" w:sz="4" w:space="0" w:color="000000"/>
            </w:tcBorders>
            <w:vAlign w:val="center"/>
            <w:hideMark/>
          </w:tcPr>
          <w:p w14:paraId="160C556A" w14:textId="5090C92D" w:rsidR="00DF75A7" w:rsidRPr="000159A7" w:rsidRDefault="00DF75A7" w:rsidP="007A3B13">
            <w:pPr>
              <w:spacing w:line="278" w:lineRule="auto"/>
              <w:jc w:val="center"/>
              <w:rPr>
                <w:b/>
                <w:bCs/>
                <w:sz w:val="20"/>
                <w:szCs w:val="20"/>
              </w:rPr>
            </w:pPr>
            <w:r w:rsidRPr="000159A7">
              <w:rPr>
                <w:b/>
                <w:bCs/>
                <w:sz w:val="20"/>
                <w:szCs w:val="20"/>
              </w:rPr>
              <w:t>North Carolina</w:t>
            </w:r>
          </w:p>
        </w:tc>
        <w:tc>
          <w:tcPr>
            <w:tcW w:w="0" w:type="auto"/>
            <w:vMerge w:val="restart"/>
            <w:tcBorders>
              <w:top w:val="dashSmallGap" w:sz="4" w:space="0" w:color="000000"/>
            </w:tcBorders>
            <w:vAlign w:val="center"/>
          </w:tcPr>
          <w:p w14:paraId="72358152" w14:textId="3EBA4FBD" w:rsidR="00DF75A7" w:rsidRPr="000159A7" w:rsidRDefault="00DF75A7" w:rsidP="007A3B13">
            <w:pPr>
              <w:spacing w:line="278" w:lineRule="auto"/>
              <w:jc w:val="center"/>
              <w:rPr>
                <w:sz w:val="20"/>
                <w:szCs w:val="20"/>
              </w:rPr>
            </w:pPr>
          </w:p>
        </w:tc>
        <w:tc>
          <w:tcPr>
            <w:tcW w:w="0" w:type="auto"/>
            <w:tcBorders>
              <w:top w:val="dashSmallGap" w:sz="4" w:space="0" w:color="000000"/>
            </w:tcBorders>
            <w:vAlign w:val="center"/>
            <w:hideMark/>
          </w:tcPr>
          <w:p w14:paraId="09AF2160" w14:textId="77777777" w:rsidR="00DF75A7" w:rsidRPr="000159A7" w:rsidRDefault="00DF75A7" w:rsidP="007A3B13">
            <w:pPr>
              <w:spacing w:line="278" w:lineRule="auto"/>
              <w:jc w:val="center"/>
              <w:rPr>
                <w:sz w:val="20"/>
                <w:szCs w:val="20"/>
              </w:rPr>
            </w:pPr>
            <w:r w:rsidRPr="000159A7">
              <w:rPr>
                <w:sz w:val="20"/>
                <w:szCs w:val="20"/>
              </w:rPr>
              <w:t>1992</w:t>
            </w:r>
          </w:p>
        </w:tc>
        <w:tc>
          <w:tcPr>
            <w:tcW w:w="0" w:type="auto"/>
            <w:tcBorders>
              <w:top w:val="dashSmallGap" w:sz="4" w:space="0" w:color="000000"/>
            </w:tcBorders>
            <w:vAlign w:val="center"/>
            <w:hideMark/>
          </w:tcPr>
          <w:p w14:paraId="1EA019A6" w14:textId="77777777" w:rsidR="00DF75A7" w:rsidRPr="000159A7" w:rsidRDefault="00DF75A7" w:rsidP="007A3B13">
            <w:pPr>
              <w:spacing w:line="278" w:lineRule="auto"/>
              <w:jc w:val="center"/>
              <w:rPr>
                <w:sz w:val="20"/>
                <w:szCs w:val="20"/>
              </w:rPr>
            </w:pPr>
            <w:r w:rsidRPr="000159A7">
              <w:rPr>
                <w:sz w:val="20"/>
                <w:szCs w:val="20"/>
              </w:rPr>
              <w:t>2</w:t>
            </w:r>
          </w:p>
        </w:tc>
        <w:tc>
          <w:tcPr>
            <w:tcW w:w="0" w:type="auto"/>
            <w:tcBorders>
              <w:top w:val="dashSmallGap" w:sz="4" w:space="0" w:color="000000"/>
            </w:tcBorders>
            <w:vAlign w:val="center"/>
            <w:hideMark/>
          </w:tcPr>
          <w:p w14:paraId="7F04AA80" w14:textId="77777777" w:rsidR="00DF75A7" w:rsidRPr="000159A7" w:rsidRDefault="00DF75A7" w:rsidP="007A3B13">
            <w:pPr>
              <w:spacing w:line="278" w:lineRule="auto"/>
              <w:jc w:val="center"/>
              <w:rPr>
                <w:sz w:val="20"/>
                <w:szCs w:val="20"/>
              </w:rPr>
            </w:pPr>
            <w:r w:rsidRPr="000159A7">
              <w:rPr>
                <w:sz w:val="20"/>
                <w:szCs w:val="20"/>
              </w:rPr>
              <w:t>G</w:t>
            </w:r>
          </w:p>
        </w:tc>
        <w:tc>
          <w:tcPr>
            <w:tcW w:w="0" w:type="auto"/>
            <w:tcBorders>
              <w:top w:val="dashSmallGap" w:sz="4" w:space="0" w:color="000000"/>
            </w:tcBorders>
            <w:vAlign w:val="center"/>
            <w:hideMark/>
          </w:tcPr>
          <w:p w14:paraId="710DEF5A"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58639A8C" w14:textId="77777777" w:rsidTr="00DF75A7">
        <w:trPr>
          <w:trHeight w:val="270"/>
          <w:jc w:val="center"/>
        </w:trPr>
        <w:tc>
          <w:tcPr>
            <w:tcW w:w="0" w:type="auto"/>
            <w:vMerge/>
            <w:vAlign w:val="center"/>
          </w:tcPr>
          <w:p w14:paraId="3DD6DC1E" w14:textId="647160B2" w:rsidR="00DF75A7" w:rsidRPr="000159A7" w:rsidRDefault="00DF75A7" w:rsidP="007A3B13">
            <w:pPr>
              <w:spacing w:line="278" w:lineRule="auto"/>
              <w:jc w:val="center"/>
              <w:rPr>
                <w:b/>
                <w:bCs/>
                <w:sz w:val="20"/>
                <w:szCs w:val="20"/>
              </w:rPr>
            </w:pPr>
          </w:p>
        </w:tc>
        <w:tc>
          <w:tcPr>
            <w:tcW w:w="0" w:type="auto"/>
            <w:vMerge/>
            <w:vAlign w:val="center"/>
          </w:tcPr>
          <w:p w14:paraId="76C73539" w14:textId="0BB502E2" w:rsidR="00DF75A7" w:rsidRPr="000159A7" w:rsidRDefault="00DF75A7" w:rsidP="007A3B13">
            <w:pPr>
              <w:spacing w:line="278" w:lineRule="auto"/>
              <w:jc w:val="center"/>
              <w:rPr>
                <w:sz w:val="20"/>
                <w:szCs w:val="20"/>
              </w:rPr>
            </w:pPr>
          </w:p>
        </w:tc>
        <w:tc>
          <w:tcPr>
            <w:tcW w:w="0" w:type="auto"/>
            <w:vAlign w:val="center"/>
            <w:hideMark/>
          </w:tcPr>
          <w:p w14:paraId="5351D31A" w14:textId="77777777" w:rsidR="00DF75A7" w:rsidRPr="000159A7" w:rsidRDefault="00DF75A7" w:rsidP="007A3B13">
            <w:pPr>
              <w:spacing w:line="278" w:lineRule="auto"/>
              <w:jc w:val="center"/>
              <w:rPr>
                <w:sz w:val="20"/>
                <w:szCs w:val="20"/>
              </w:rPr>
            </w:pPr>
            <w:r w:rsidRPr="000159A7">
              <w:rPr>
                <w:sz w:val="20"/>
                <w:szCs w:val="20"/>
              </w:rPr>
              <w:t>1352</w:t>
            </w:r>
          </w:p>
        </w:tc>
        <w:tc>
          <w:tcPr>
            <w:tcW w:w="0" w:type="auto"/>
            <w:vAlign w:val="center"/>
            <w:hideMark/>
          </w:tcPr>
          <w:p w14:paraId="051C6EFB" w14:textId="77777777" w:rsidR="00DF75A7" w:rsidRPr="000159A7" w:rsidRDefault="00DF75A7" w:rsidP="007A3B13">
            <w:pPr>
              <w:spacing w:line="278" w:lineRule="auto"/>
              <w:jc w:val="center"/>
              <w:rPr>
                <w:sz w:val="20"/>
                <w:szCs w:val="20"/>
              </w:rPr>
            </w:pPr>
            <w:r w:rsidRPr="000159A7">
              <w:rPr>
                <w:sz w:val="20"/>
                <w:szCs w:val="20"/>
              </w:rPr>
              <w:t>4</w:t>
            </w:r>
          </w:p>
        </w:tc>
        <w:tc>
          <w:tcPr>
            <w:tcW w:w="0" w:type="auto"/>
            <w:vAlign w:val="center"/>
            <w:hideMark/>
          </w:tcPr>
          <w:p w14:paraId="2EDA4131" w14:textId="77777777" w:rsidR="00DF75A7" w:rsidRPr="000159A7" w:rsidRDefault="00DF75A7" w:rsidP="007A3B13">
            <w:pPr>
              <w:spacing w:line="278" w:lineRule="auto"/>
              <w:jc w:val="center"/>
              <w:rPr>
                <w:sz w:val="20"/>
                <w:szCs w:val="20"/>
              </w:rPr>
            </w:pPr>
            <w:r w:rsidRPr="000159A7">
              <w:rPr>
                <w:sz w:val="20"/>
                <w:szCs w:val="20"/>
              </w:rPr>
              <w:t>G</w:t>
            </w:r>
          </w:p>
        </w:tc>
        <w:tc>
          <w:tcPr>
            <w:tcW w:w="0" w:type="auto"/>
            <w:vAlign w:val="center"/>
            <w:hideMark/>
          </w:tcPr>
          <w:p w14:paraId="0603BC83"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1139056D" w14:textId="77777777" w:rsidTr="00DF75A7">
        <w:trPr>
          <w:trHeight w:val="270"/>
          <w:jc w:val="center"/>
        </w:trPr>
        <w:tc>
          <w:tcPr>
            <w:tcW w:w="0" w:type="auto"/>
            <w:vMerge/>
            <w:vAlign w:val="center"/>
          </w:tcPr>
          <w:p w14:paraId="002CC61A" w14:textId="6C976EF8" w:rsidR="00DF75A7" w:rsidRPr="000159A7" w:rsidRDefault="00DF75A7" w:rsidP="007A3B13">
            <w:pPr>
              <w:spacing w:line="278" w:lineRule="auto"/>
              <w:jc w:val="center"/>
              <w:rPr>
                <w:b/>
                <w:bCs/>
                <w:sz w:val="20"/>
                <w:szCs w:val="20"/>
              </w:rPr>
            </w:pPr>
          </w:p>
        </w:tc>
        <w:tc>
          <w:tcPr>
            <w:tcW w:w="0" w:type="auto"/>
            <w:vMerge/>
            <w:vAlign w:val="center"/>
          </w:tcPr>
          <w:p w14:paraId="50B893BC" w14:textId="3A3C4AE7" w:rsidR="00DF75A7" w:rsidRPr="000159A7" w:rsidRDefault="00DF75A7" w:rsidP="007A3B13">
            <w:pPr>
              <w:spacing w:line="278" w:lineRule="auto"/>
              <w:jc w:val="center"/>
              <w:rPr>
                <w:sz w:val="20"/>
                <w:szCs w:val="20"/>
              </w:rPr>
            </w:pPr>
          </w:p>
        </w:tc>
        <w:tc>
          <w:tcPr>
            <w:tcW w:w="0" w:type="auto"/>
            <w:vAlign w:val="center"/>
            <w:hideMark/>
          </w:tcPr>
          <w:p w14:paraId="5408674B" w14:textId="77777777" w:rsidR="00DF75A7" w:rsidRPr="000159A7" w:rsidRDefault="00DF75A7" w:rsidP="007A3B13">
            <w:pPr>
              <w:spacing w:line="278" w:lineRule="auto"/>
              <w:jc w:val="center"/>
              <w:rPr>
                <w:sz w:val="20"/>
                <w:szCs w:val="20"/>
              </w:rPr>
            </w:pPr>
            <w:r w:rsidRPr="000159A7">
              <w:rPr>
                <w:sz w:val="20"/>
                <w:szCs w:val="20"/>
              </w:rPr>
              <w:t>2824</w:t>
            </w:r>
          </w:p>
        </w:tc>
        <w:tc>
          <w:tcPr>
            <w:tcW w:w="0" w:type="auto"/>
            <w:vAlign w:val="center"/>
            <w:hideMark/>
          </w:tcPr>
          <w:p w14:paraId="616F81DC" w14:textId="77777777" w:rsidR="00DF75A7" w:rsidRPr="000159A7" w:rsidRDefault="00DF75A7" w:rsidP="007A3B13">
            <w:pPr>
              <w:spacing w:line="278" w:lineRule="auto"/>
              <w:jc w:val="center"/>
              <w:rPr>
                <w:sz w:val="20"/>
                <w:szCs w:val="20"/>
              </w:rPr>
            </w:pPr>
            <w:r w:rsidRPr="000159A7">
              <w:rPr>
                <w:sz w:val="20"/>
                <w:szCs w:val="20"/>
              </w:rPr>
              <w:t>2</w:t>
            </w:r>
          </w:p>
        </w:tc>
        <w:tc>
          <w:tcPr>
            <w:tcW w:w="0" w:type="auto"/>
            <w:vAlign w:val="center"/>
            <w:hideMark/>
          </w:tcPr>
          <w:p w14:paraId="0DD5B80E" w14:textId="77777777" w:rsidR="00DF75A7" w:rsidRPr="000159A7" w:rsidRDefault="00DF75A7" w:rsidP="007A3B13">
            <w:pPr>
              <w:spacing w:line="278" w:lineRule="auto"/>
              <w:jc w:val="center"/>
              <w:rPr>
                <w:sz w:val="20"/>
                <w:szCs w:val="20"/>
              </w:rPr>
            </w:pPr>
            <w:r w:rsidRPr="000159A7">
              <w:rPr>
                <w:sz w:val="20"/>
                <w:szCs w:val="20"/>
              </w:rPr>
              <w:t>G</w:t>
            </w:r>
          </w:p>
        </w:tc>
        <w:tc>
          <w:tcPr>
            <w:tcW w:w="0" w:type="auto"/>
            <w:vAlign w:val="center"/>
            <w:hideMark/>
          </w:tcPr>
          <w:p w14:paraId="5B02B079"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1B99C69B" w14:textId="77777777" w:rsidTr="00DF75A7">
        <w:trPr>
          <w:trHeight w:val="270"/>
          <w:jc w:val="center"/>
        </w:trPr>
        <w:tc>
          <w:tcPr>
            <w:tcW w:w="0" w:type="auto"/>
            <w:vMerge/>
            <w:vAlign w:val="center"/>
          </w:tcPr>
          <w:p w14:paraId="5391D68D" w14:textId="088905ED" w:rsidR="00DF75A7" w:rsidRPr="000159A7" w:rsidRDefault="00DF75A7" w:rsidP="007A3B13">
            <w:pPr>
              <w:spacing w:line="278" w:lineRule="auto"/>
              <w:jc w:val="center"/>
              <w:rPr>
                <w:b/>
                <w:bCs/>
                <w:sz w:val="20"/>
                <w:szCs w:val="20"/>
              </w:rPr>
            </w:pPr>
          </w:p>
        </w:tc>
        <w:tc>
          <w:tcPr>
            <w:tcW w:w="0" w:type="auto"/>
            <w:vMerge/>
            <w:vAlign w:val="center"/>
          </w:tcPr>
          <w:p w14:paraId="1CE0C2A8" w14:textId="36125F9A" w:rsidR="00DF75A7" w:rsidRPr="000159A7" w:rsidRDefault="00DF75A7" w:rsidP="007A3B13">
            <w:pPr>
              <w:spacing w:line="278" w:lineRule="auto"/>
              <w:jc w:val="center"/>
              <w:rPr>
                <w:sz w:val="20"/>
                <w:szCs w:val="20"/>
              </w:rPr>
            </w:pPr>
          </w:p>
        </w:tc>
        <w:tc>
          <w:tcPr>
            <w:tcW w:w="0" w:type="auto"/>
            <w:vAlign w:val="center"/>
            <w:hideMark/>
          </w:tcPr>
          <w:p w14:paraId="75985BED" w14:textId="77777777" w:rsidR="00DF75A7" w:rsidRPr="000159A7" w:rsidRDefault="00DF75A7" w:rsidP="007A3B13">
            <w:pPr>
              <w:spacing w:line="278" w:lineRule="auto"/>
              <w:jc w:val="center"/>
              <w:rPr>
                <w:sz w:val="20"/>
                <w:szCs w:val="20"/>
              </w:rPr>
            </w:pPr>
            <w:r w:rsidRPr="000159A7">
              <w:rPr>
                <w:sz w:val="20"/>
                <w:szCs w:val="20"/>
              </w:rPr>
              <w:t>2819</w:t>
            </w:r>
          </w:p>
        </w:tc>
        <w:tc>
          <w:tcPr>
            <w:tcW w:w="0" w:type="auto"/>
            <w:vAlign w:val="center"/>
            <w:hideMark/>
          </w:tcPr>
          <w:p w14:paraId="710B9C70" w14:textId="77777777" w:rsidR="00DF75A7" w:rsidRPr="000159A7" w:rsidRDefault="00DF75A7" w:rsidP="007A3B13">
            <w:pPr>
              <w:spacing w:line="278" w:lineRule="auto"/>
              <w:jc w:val="center"/>
              <w:rPr>
                <w:sz w:val="20"/>
                <w:szCs w:val="20"/>
              </w:rPr>
            </w:pPr>
            <w:r w:rsidRPr="000159A7">
              <w:rPr>
                <w:sz w:val="20"/>
                <w:szCs w:val="20"/>
              </w:rPr>
              <w:t>2</w:t>
            </w:r>
          </w:p>
        </w:tc>
        <w:tc>
          <w:tcPr>
            <w:tcW w:w="0" w:type="auto"/>
            <w:vAlign w:val="center"/>
            <w:hideMark/>
          </w:tcPr>
          <w:p w14:paraId="657D72F1" w14:textId="77777777" w:rsidR="00DF75A7" w:rsidRPr="000159A7" w:rsidRDefault="00DF75A7" w:rsidP="007A3B13">
            <w:pPr>
              <w:spacing w:line="278" w:lineRule="auto"/>
              <w:jc w:val="center"/>
              <w:rPr>
                <w:sz w:val="20"/>
                <w:szCs w:val="20"/>
              </w:rPr>
            </w:pPr>
            <w:r w:rsidRPr="000159A7">
              <w:rPr>
                <w:sz w:val="20"/>
                <w:szCs w:val="20"/>
              </w:rPr>
              <w:t>G</w:t>
            </w:r>
          </w:p>
        </w:tc>
        <w:tc>
          <w:tcPr>
            <w:tcW w:w="0" w:type="auto"/>
            <w:vAlign w:val="center"/>
            <w:hideMark/>
          </w:tcPr>
          <w:p w14:paraId="18AF63F1"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0C6C6BF7" w14:textId="77777777" w:rsidTr="00DF75A7">
        <w:trPr>
          <w:trHeight w:val="270"/>
          <w:jc w:val="center"/>
        </w:trPr>
        <w:tc>
          <w:tcPr>
            <w:tcW w:w="0" w:type="auto"/>
            <w:vMerge/>
            <w:vAlign w:val="center"/>
          </w:tcPr>
          <w:p w14:paraId="7564E8AB" w14:textId="24F85CEA" w:rsidR="00DF75A7" w:rsidRPr="000159A7" w:rsidRDefault="00DF75A7" w:rsidP="007A3B13">
            <w:pPr>
              <w:spacing w:line="278" w:lineRule="auto"/>
              <w:jc w:val="center"/>
              <w:rPr>
                <w:b/>
                <w:bCs/>
                <w:sz w:val="20"/>
                <w:szCs w:val="20"/>
              </w:rPr>
            </w:pPr>
          </w:p>
        </w:tc>
        <w:tc>
          <w:tcPr>
            <w:tcW w:w="0" w:type="auto"/>
            <w:vMerge w:val="restart"/>
            <w:vAlign w:val="center"/>
          </w:tcPr>
          <w:p w14:paraId="3B3EE973" w14:textId="0C91D1A4" w:rsidR="00DF75A7" w:rsidRPr="000159A7" w:rsidRDefault="00DF75A7" w:rsidP="007A3B13">
            <w:pPr>
              <w:spacing w:line="278" w:lineRule="auto"/>
              <w:jc w:val="center"/>
              <w:rPr>
                <w:sz w:val="20"/>
                <w:szCs w:val="20"/>
              </w:rPr>
            </w:pPr>
          </w:p>
        </w:tc>
        <w:tc>
          <w:tcPr>
            <w:tcW w:w="0" w:type="auto"/>
            <w:vAlign w:val="center"/>
            <w:hideMark/>
          </w:tcPr>
          <w:p w14:paraId="778EA808" w14:textId="77777777" w:rsidR="00DF75A7" w:rsidRPr="000159A7" w:rsidRDefault="00DF75A7" w:rsidP="007A3B13">
            <w:pPr>
              <w:spacing w:line="278" w:lineRule="auto"/>
              <w:jc w:val="center"/>
              <w:rPr>
                <w:sz w:val="20"/>
                <w:szCs w:val="20"/>
              </w:rPr>
            </w:pPr>
            <w:r w:rsidRPr="000159A7">
              <w:rPr>
                <w:sz w:val="20"/>
                <w:szCs w:val="20"/>
              </w:rPr>
              <w:t>1817</w:t>
            </w:r>
          </w:p>
        </w:tc>
        <w:tc>
          <w:tcPr>
            <w:tcW w:w="0" w:type="auto"/>
            <w:vAlign w:val="center"/>
            <w:hideMark/>
          </w:tcPr>
          <w:p w14:paraId="36D13125" w14:textId="77777777" w:rsidR="00DF75A7" w:rsidRPr="000159A7" w:rsidRDefault="00DF75A7" w:rsidP="007A3B13">
            <w:pPr>
              <w:spacing w:line="278" w:lineRule="auto"/>
              <w:jc w:val="center"/>
              <w:rPr>
                <w:sz w:val="20"/>
                <w:szCs w:val="20"/>
              </w:rPr>
            </w:pPr>
            <w:r w:rsidRPr="000159A7">
              <w:rPr>
                <w:sz w:val="20"/>
                <w:szCs w:val="20"/>
              </w:rPr>
              <w:t>5</w:t>
            </w:r>
          </w:p>
        </w:tc>
        <w:tc>
          <w:tcPr>
            <w:tcW w:w="0" w:type="auto"/>
            <w:vAlign w:val="center"/>
            <w:hideMark/>
          </w:tcPr>
          <w:p w14:paraId="12572432" w14:textId="77777777" w:rsidR="00DF75A7" w:rsidRPr="000159A7" w:rsidRDefault="00DF75A7" w:rsidP="007A3B13">
            <w:pPr>
              <w:spacing w:line="278" w:lineRule="auto"/>
              <w:jc w:val="center"/>
              <w:rPr>
                <w:sz w:val="20"/>
                <w:szCs w:val="20"/>
              </w:rPr>
            </w:pPr>
            <w:r w:rsidRPr="000159A7">
              <w:rPr>
                <w:sz w:val="20"/>
                <w:szCs w:val="20"/>
              </w:rPr>
              <w:t>G</w:t>
            </w:r>
          </w:p>
        </w:tc>
        <w:tc>
          <w:tcPr>
            <w:tcW w:w="0" w:type="auto"/>
            <w:vAlign w:val="center"/>
            <w:hideMark/>
          </w:tcPr>
          <w:p w14:paraId="34145E24"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00D8D89B" w14:textId="77777777" w:rsidTr="00DF75A7">
        <w:trPr>
          <w:trHeight w:val="270"/>
          <w:jc w:val="center"/>
        </w:trPr>
        <w:tc>
          <w:tcPr>
            <w:tcW w:w="0" w:type="auto"/>
            <w:vMerge/>
            <w:vAlign w:val="center"/>
          </w:tcPr>
          <w:p w14:paraId="367690E3" w14:textId="685881D7" w:rsidR="00DF75A7" w:rsidRPr="000159A7" w:rsidRDefault="00DF75A7" w:rsidP="007A3B13">
            <w:pPr>
              <w:spacing w:line="278" w:lineRule="auto"/>
              <w:jc w:val="center"/>
              <w:rPr>
                <w:b/>
                <w:bCs/>
                <w:sz w:val="20"/>
                <w:szCs w:val="20"/>
              </w:rPr>
            </w:pPr>
          </w:p>
        </w:tc>
        <w:tc>
          <w:tcPr>
            <w:tcW w:w="0" w:type="auto"/>
            <w:vMerge/>
            <w:vAlign w:val="center"/>
          </w:tcPr>
          <w:p w14:paraId="7DA12A1B" w14:textId="2679F9BC" w:rsidR="00DF75A7" w:rsidRPr="000159A7" w:rsidRDefault="00DF75A7" w:rsidP="007A3B13">
            <w:pPr>
              <w:spacing w:line="278" w:lineRule="auto"/>
              <w:jc w:val="center"/>
              <w:rPr>
                <w:sz w:val="20"/>
                <w:szCs w:val="20"/>
              </w:rPr>
            </w:pPr>
          </w:p>
        </w:tc>
        <w:tc>
          <w:tcPr>
            <w:tcW w:w="0" w:type="auto"/>
            <w:vAlign w:val="center"/>
            <w:hideMark/>
          </w:tcPr>
          <w:p w14:paraId="2AD93F40" w14:textId="77777777" w:rsidR="00DF75A7" w:rsidRPr="000159A7" w:rsidRDefault="00DF75A7" w:rsidP="007A3B13">
            <w:pPr>
              <w:spacing w:line="278" w:lineRule="auto"/>
              <w:jc w:val="center"/>
              <w:rPr>
                <w:sz w:val="20"/>
                <w:szCs w:val="20"/>
              </w:rPr>
            </w:pPr>
            <w:r w:rsidRPr="000159A7">
              <w:rPr>
                <w:sz w:val="20"/>
                <w:szCs w:val="20"/>
              </w:rPr>
              <w:t>1817</w:t>
            </w:r>
          </w:p>
        </w:tc>
        <w:tc>
          <w:tcPr>
            <w:tcW w:w="0" w:type="auto"/>
            <w:vAlign w:val="center"/>
            <w:hideMark/>
          </w:tcPr>
          <w:p w14:paraId="6B5C5463" w14:textId="77777777" w:rsidR="00DF75A7" w:rsidRPr="000159A7" w:rsidRDefault="00DF75A7" w:rsidP="007A3B13">
            <w:pPr>
              <w:spacing w:line="278" w:lineRule="auto"/>
              <w:jc w:val="center"/>
              <w:rPr>
                <w:sz w:val="20"/>
                <w:szCs w:val="20"/>
              </w:rPr>
            </w:pPr>
            <w:r w:rsidRPr="000159A7">
              <w:rPr>
                <w:sz w:val="20"/>
                <w:szCs w:val="20"/>
              </w:rPr>
              <w:t>6</w:t>
            </w:r>
          </w:p>
        </w:tc>
        <w:tc>
          <w:tcPr>
            <w:tcW w:w="0" w:type="auto"/>
            <w:vAlign w:val="center"/>
            <w:hideMark/>
          </w:tcPr>
          <w:p w14:paraId="501E4782" w14:textId="77777777" w:rsidR="00DF75A7" w:rsidRPr="000159A7" w:rsidRDefault="00DF75A7" w:rsidP="007A3B13">
            <w:pPr>
              <w:spacing w:line="278" w:lineRule="auto"/>
              <w:jc w:val="center"/>
              <w:rPr>
                <w:sz w:val="20"/>
                <w:szCs w:val="20"/>
              </w:rPr>
            </w:pPr>
            <w:r w:rsidRPr="000159A7">
              <w:rPr>
                <w:sz w:val="20"/>
                <w:szCs w:val="20"/>
              </w:rPr>
              <w:t>G</w:t>
            </w:r>
          </w:p>
        </w:tc>
        <w:tc>
          <w:tcPr>
            <w:tcW w:w="0" w:type="auto"/>
            <w:vAlign w:val="center"/>
            <w:hideMark/>
          </w:tcPr>
          <w:p w14:paraId="34AA35A5"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709A1821" w14:textId="77777777" w:rsidTr="00DF75A7">
        <w:trPr>
          <w:trHeight w:val="270"/>
          <w:jc w:val="center"/>
        </w:trPr>
        <w:tc>
          <w:tcPr>
            <w:tcW w:w="0" w:type="auto"/>
            <w:vMerge/>
            <w:vAlign w:val="center"/>
          </w:tcPr>
          <w:p w14:paraId="19FA67BC" w14:textId="67114EAD" w:rsidR="00DF75A7" w:rsidRPr="000159A7" w:rsidRDefault="00DF75A7" w:rsidP="007A3B13">
            <w:pPr>
              <w:spacing w:line="278" w:lineRule="auto"/>
              <w:jc w:val="center"/>
              <w:rPr>
                <w:b/>
                <w:bCs/>
                <w:sz w:val="20"/>
                <w:szCs w:val="20"/>
              </w:rPr>
            </w:pPr>
          </w:p>
        </w:tc>
        <w:tc>
          <w:tcPr>
            <w:tcW w:w="0" w:type="auto"/>
            <w:vAlign w:val="center"/>
          </w:tcPr>
          <w:p w14:paraId="366A5E55" w14:textId="51243B19" w:rsidR="00DF75A7" w:rsidRPr="000159A7" w:rsidRDefault="00DF75A7" w:rsidP="007A3B13">
            <w:pPr>
              <w:spacing w:line="278" w:lineRule="auto"/>
              <w:jc w:val="center"/>
              <w:rPr>
                <w:sz w:val="20"/>
                <w:szCs w:val="20"/>
              </w:rPr>
            </w:pPr>
          </w:p>
        </w:tc>
        <w:tc>
          <w:tcPr>
            <w:tcW w:w="0" w:type="auto"/>
            <w:vAlign w:val="center"/>
            <w:hideMark/>
          </w:tcPr>
          <w:p w14:paraId="29B1A95A" w14:textId="77777777" w:rsidR="00DF75A7" w:rsidRPr="000159A7" w:rsidRDefault="00DF75A7" w:rsidP="007A3B13">
            <w:pPr>
              <w:spacing w:line="278" w:lineRule="auto"/>
              <w:jc w:val="center"/>
              <w:rPr>
                <w:sz w:val="20"/>
                <w:szCs w:val="20"/>
              </w:rPr>
            </w:pPr>
            <w:r w:rsidRPr="000159A7">
              <w:rPr>
                <w:sz w:val="20"/>
                <w:szCs w:val="20"/>
              </w:rPr>
              <w:t>1352</w:t>
            </w:r>
          </w:p>
        </w:tc>
        <w:tc>
          <w:tcPr>
            <w:tcW w:w="0" w:type="auto"/>
            <w:vAlign w:val="center"/>
            <w:hideMark/>
          </w:tcPr>
          <w:p w14:paraId="1FBAA1FC" w14:textId="77777777" w:rsidR="00DF75A7" w:rsidRPr="000159A7" w:rsidRDefault="00DF75A7" w:rsidP="007A3B13">
            <w:pPr>
              <w:spacing w:line="278" w:lineRule="auto"/>
              <w:jc w:val="center"/>
              <w:rPr>
                <w:sz w:val="20"/>
                <w:szCs w:val="20"/>
              </w:rPr>
            </w:pPr>
            <w:r w:rsidRPr="000159A7">
              <w:rPr>
                <w:sz w:val="20"/>
                <w:szCs w:val="20"/>
              </w:rPr>
              <w:t>3</w:t>
            </w:r>
          </w:p>
        </w:tc>
        <w:tc>
          <w:tcPr>
            <w:tcW w:w="0" w:type="auto"/>
            <w:vAlign w:val="center"/>
            <w:hideMark/>
          </w:tcPr>
          <w:p w14:paraId="55E5148A" w14:textId="77777777" w:rsidR="00DF75A7" w:rsidRPr="000159A7" w:rsidRDefault="00DF75A7" w:rsidP="007A3B13">
            <w:pPr>
              <w:spacing w:line="278" w:lineRule="auto"/>
              <w:jc w:val="center"/>
              <w:rPr>
                <w:sz w:val="20"/>
                <w:szCs w:val="20"/>
              </w:rPr>
            </w:pPr>
            <w:r w:rsidRPr="000159A7">
              <w:rPr>
                <w:sz w:val="20"/>
                <w:szCs w:val="20"/>
              </w:rPr>
              <w:t>G</w:t>
            </w:r>
          </w:p>
        </w:tc>
        <w:tc>
          <w:tcPr>
            <w:tcW w:w="0" w:type="auto"/>
            <w:vAlign w:val="center"/>
            <w:hideMark/>
          </w:tcPr>
          <w:p w14:paraId="5051E3B9"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41FC37BF" w14:textId="77777777" w:rsidTr="00DF75A7">
        <w:trPr>
          <w:trHeight w:val="270"/>
          <w:jc w:val="center"/>
        </w:trPr>
        <w:tc>
          <w:tcPr>
            <w:tcW w:w="0" w:type="auto"/>
            <w:vMerge/>
            <w:vAlign w:val="center"/>
          </w:tcPr>
          <w:p w14:paraId="629CA7B7" w14:textId="1E04429A" w:rsidR="00DF75A7" w:rsidRPr="000159A7" w:rsidRDefault="00DF75A7" w:rsidP="007A3B13">
            <w:pPr>
              <w:spacing w:line="278" w:lineRule="auto"/>
              <w:jc w:val="center"/>
              <w:rPr>
                <w:b/>
                <w:bCs/>
                <w:sz w:val="20"/>
                <w:szCs w:val="20"/>
              </w:rPr>
            </w:pPr>
          </w:p>
        </w:tc>
        <w:tc>
          <w:tcPr>
            <w:tcW w:w="0" w:type="auto"/>
            <w:vAlign w:val="center"/>
          </w:tcPr>
          <w:p w14:paraId="2EDB0FE4" w14:textId="75FC0299" w:rsidR="00DF75A7" w:rsidRPr="000159A7" w:rsidRDefault="00DF75A7" w:rsidP="007A3B13">
            <w:pPr>
              <w:spacing w:line="278" w:lineRule="auto"/>
              <w:jc w:val="center"/>
              <w:rPr>
                <w:sz w:val="20"/>
                <w:szCs w:val="20"/>
              </w:rPr>
            </w:pPr>
          </w:p>
        </w:tc>
        <w:tc>
          <w:tcPr>
            <w:tcW w:w="0" w:type="auto"/>
            <w:vAlign w:val="center"/>
            <w:hideMark/>
          </w:tcPr>
          <w:p w14:paraId="24FD73B3" w14:textId="77777777" w:rsidR="00DF75A7" w:rsidRPr="000159A7" w:rsidRDefault="00DF75A7" w:rsidP="007A3B13">
            <w:pPr>
              <w:spacing w:line="278" w:lineRule="auto"/>
              <w:jc w:val="center"/>
              <w:rPr>
                <w:sz w:val="20"/>
                <w:szCs w:val="20"/>
              </w:rPr>
            </w:pPr>
            <w:r w:rsidRPr="000159A7">
              <w:rPr>
                <w:sz w:val="20"/>
                <w:szCs w:val="20"/>
              </w:rPr>
              <w:t>1817</w:t>
            </w:r>
          </w:p>
        </w:tc>
        <w:tc>
          <w:tcPr>
            <w:tcW w:w="0" w:type="auto"/>
            <w:vAlign w:val="center"/>
            <w:hideMark/>
          </w:tcPr>
          <w:p w14:paraId="2A4C53A6" w14:textId="77777777" w:rsidR="00DF75A7" w:rsidRPr="000159A7" w:rsidRDefault="00DF75A7" w:rsidP="007A3B13">
            <w:pPr>
              <w:spacing w:line="278" w:lineRule="auto"/>
              <w:jc w:val="center"/>
              <w:rPr>
                <w:sz w:val="20"/>
                <w:szCs w:val="20"/>
              </w:rPr>
            </w:pPr>
            <w:r w:rsidRPr="000159A7">
              <w:rPr>
                <w:sz w:val="20"/>
                <w:szCs w:val="20"/>
              </w:rPr>
              <w:t>4</w:t>
            </w:r>
          </w:p>
        </w:tc>
        <w:tc>
          <w:tcPr>
            <w:tcW w:w="0" w:type="auto"/>
            <w:vAlign w:val="center"/>
            <w:hideMark/>
          </w:tcPr>
          <w:p w14:paraId="4D31D4EE" w14:textId="77777777" w:rsidR="00DF75A7" w:rsidRPr="000159A7" w:rsidRDefault="00DF75A7" w:rsidP="007A3B13">
            <w:pPr>
              <w:spacing w:line="278" w:lineRule="auto"/>
              <w:jc w:val="center"/>
              <w:rPr>
                <w:sz w:val="20"/>
                <w:szCs w:val="20"/>
              </w:rPr>
            </w:pPr>
            <w:r w:rsidRPr="000159A7">
              <w:rPr>
                <w:sz w:val="20"/>
                <w:szCs w:val="20"/>
              </w:rPr>
              <w:t>G</w:t>
            </w:r>
          </w:p>
        </w:tc>
        <w:tc>
          <w:tcPr>
            <w:tcW w:w="0" w:type="auto"/>
            <w:vAlign w:val="center"/>
            <w:hideMark/>
          </w:tcPr>
          <w:p w14:paraId="0BC28F32"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6D8B0A3F" w14:textId="77777777" w:rsidTr="00DF75A7">
        <w:trPr>
          <w:trHeight w:val="270"/>
          <w:jc w:val="center"/>
        </w:trPr>
        <w:tc>
          <w:tcPr>
            <w:tcW w:w="0" w:type="auto"/>
            <w:vMerge/>
            <w:tcBorders>
              <w:bottom w:val="dashSmallGap" w:sz="4" w:space="0" w:color="000000"/>
            </w:tcBorders>
            <w:vAlign w:val="center"/>
          </w:tcPr>
          <w:p w14:paraId="03F37847" w14:textId="247BDC2C" w:rsidR="00DF75A7" w:rsidRPr="000159A7" w:rsidRDefault="00DF75A7" w:rsidP="007A3B13">
            <w:pPr>
              <w:spacing w:line="278" w:lineRule="auto"/>
              <w:jc w:val="center"/>
              <w:rPr>
                <w:b/>
                <w:bCs/>
                <w:sz w:val="20"/>
                <w:szCs w:val="20"/>
              </w:rPr>
            </w:pPr>
          </w:p>
        </w:tc>
        <w:tc>
          <w:tcPr>
            <w:tcW w:w="0" w:type="auto"/>
            <w:tcBorders>
              <w:bottom w:val="dashSmallGap" w:sz="4" w:space="0" w:color="000000"/>
            </w:tcBorders>
            <w:vAlign w:val="center"/>
          </w:tcPr>
          <w:p w14:paraId="2E59DFC3" w14:textId="5FFCA396" w:rsidR="00DF75A7" w:rsidRPr="000159A7" w:rsidRDefault="00DF75A7" w:rsidP="007A3B13">
            <w:pPr>
              <w:spacing w:line="278" w:lineRule="auto"/>
              <w:jc w:val="center"/>
              <w:rPr>
                <w:sz w:val="20"/>
                <w:szCs w:val="20"/>
              </w:rPr>
            </w:pPr>
          </w:p>
        </w:tc>
        <w:tc>
          <w:tcPr>
            <w:tcW w:w="0" w:type="auto"/>
            <w:tcBorders>
              <w:bottom w:val="dashSmallGap" w:sz="4" w:space="0" w:color="000000"/>
            </w:tcBorders>
            <w:vAlign w:val="center"/>
            <w:hideMark/>
          </w:tcPr>
          <w:p w14:paraId="48E9F682" w14:textId="77777777" w:rsidR="00DF75A7" w:rsidRPr="000159A7" w:rsidRDefault="00DF75A7" w:rsidP="007A3B13">
            <w:pPr>
              <w:spacing w:line="278" w:lineRule="auto"/>
              <w:jc w:val="center"/>
              <w:rPr>
                <w:sz w:val="20"/>
                <w:szCs w:val="20"/>
              </w:rPr>
            </w:pPr>
            <w:r w:rsidRPr="000159A7">
              <w:rPr>
                <w:sz w:val="20"/>
                <w:szCs w:val="20"/>
              </w:rPr>
              <w:t>2819</w:t>
            </w:r>
          </w:p>
        </w:tc>
        <w:tc>
          <w:tcPr>
            <w:tcW w:w="0" w:type="auto"/>
            <w:tcBorders>
              <w:bottom w:val="dashSmallGap" w:sz="4" w:space="0" w:color="000000"/>
            </w:tcBorders>
            <w:vAlign w:val="center"/>
            <w:hideMark/>
          </w:tcPr>
          <w:p w14:paraId="52A2BBAE" w14:textId="77777777" w:rsidR="00DF75A7" w:rsidRPr="000159A7" w:rsidRDefault="00DF75A7" w:rsidP="007A3B13">
            <w:pPr>
              <w:spacing w:line="278" w:lineRule="auto"/>
              <w:jc w:val="center"/>
              <w:rPr>
                <w:sz w:val="20"/>
                <w:szCs w:val="20"/>
              </w:rPr>
            </w:pPr>
            <w:r w:rsidRPr="000159A7">
              <w:rPr>
                <w:sz w:val="20"/>
                <w:szCs w:val="20"/>
              </w:rPr>
              <w:t>3</w:t>
            </w:r>
          </w:p>
        </w:tc>
        <w:tc>
          <w:tcPr>
            <w:tcW w:w="0" w:type="auto"/>
            <w:tcBorders>
              <w:bottom w:val="dashSmallGap" w:sz="4" w:space="0" w:color="000000"/>
            </w:tcBorders>
            <w:vAlign w:val="center"/>
            <w:hideMark/>
          </w:tcPr>
          <w:p w14:paraId="4806F5FA" w14:textId="77777777" w:rsidR="00DF75A7" w:rsidRPr="000159A7" w:rsidRDefault="00DF75A7" w:rsidP="007A3B13">
            <w:pPr>
              <w:spacing w:line="278" w:lineRule="auto"/>
              <w:jc w:val="center"/>
              <w:rPr>
                <w:sz w:val="20"/>
                <w:szCs w:val="20"/>
              </w:rPr>
            </w:pPr>
            <w:r w:rsidRPr="000159A7">
              <w:rPr>
                <w:sz w:val="20"/>
                <w:szCs w:val="20"/>
              </w:rPr>
              <w:t>G</w:t>
            </w:r>
          </w:p>
        </w:tc>
        <w:tc>
          <w:tcPr>
            <w:tcW w:w="0" w:type="auto"/>
            <w:tcBorders>
              <w:bottom w:val="dashSmallGap" w:sz="4" w:space="0" w:color="000000"/>
            </w:tcBorders>
            <w:vAlign w:val="center"/>
            <w:hideMark/>
          </w:tcPr>
          <w:p w14:paraId="4E1743A6"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574D6167" w14:textId="77777777" w:rsidTr="00DF75A7">
        <w:trPr>
          <w:trHeight w:val="270"/>
          <w:jc w:val="center"/>
        </w:trPr>
        <w:tc>
          <w:tcPr>
            <w:tcW w:w="0" w:type="auto"/>
            <w:vMerge w:val="restart"/>
            <w:tcBorders>
              <w:top w:val="dashSmallGap" w:sz="4" w:space="0" w:color="000000"/>
            </w:tcBorders>
            <w:vAlign w:val="center"/>
            <w:hideMark/>
          </w:tcPr>
          <w:p w14:paraId="0A151604" w14:textId="77777777" w:rsidR="00DF75A7" w:rsidRPr="000159A7" w:rsidRDefault="00DF75A7" w:rsidP="007A3B13">
            <w:pPr>
              <w:spacing w:line="278" w:lineRule="auto"/>
              <w:jc w:val="center"/>
              <w:rPr>
                <w:b/>
                <w:bCs/>
                <w:sz w:val="20"/>
                <w:szCs w:val="20"/>
              </w:rPr>
            </w:pPr>
            <w:r w:rsidRPr="000159A7">
              <w:rPr>
                <w:b/>
                <w:bCs/>
                <w:sz w:val="20"/>
                <w:szCs w:val="20"/>
              </w:rPr>
              <w:t>Ohio</w:t>
            </w:r>
          </w:p>
        </w:tc>
        <w:tc>
          <w:tcPr>
            <w:tcW w:w="0" w:type="auto"/>
            <w:vMerge w:val="restart"/>
            <w:tcBorders>
              <w:top w:val="dashSmallGap" w:sz="4" w:space="0" w:color="000000"/>
            </w:tcBorders>
            <w:vAlign w:val="center"/>
            <w:hideMark/>
          </w:tcPr>
          <w:p w14:paraId="65FA4622" w14:textId="77777777" w:rsidR="00DF75A7" w:rsidRPr="000159A7" w:rsidRDefault="00DF75A7" w:rsidP="007A3B13">
            <w:pPr>
              <w:spacing w:line="278" w:lineRule="auto"/>
              <w:jc w:val="center"/>
              <w:rPr>
                <w:sz w:val="20"/>
                <w:szCs w:val="20"/>
              </w:rPr>
            </w:pPr>
            <w:r w:rsidRPr="000159A7">
              <w:rPr>
                <w:sz w:val="20"/>
                <w:szCs w:val="20"/>
              </w:rPr>
              <w:t>39</w:t>
            </w:r>
          </w:p>
        </w:tc>
        <w:tc>
          <w:tcPr>
            <w:tcW w:w="0" w:type="auto"/>
            <w:tcBorders>
              <w:top w:val="dashSmallGap" w:sz="4" w:space="0" w:color="000000"/>
            </w:tcBorders>
            <w:vAlign w:val="center"/>
            <w:hideMark/>
          </w:tcPr>
          <w:p w14:paraId="4D616669" w14:textId="77777777" w:rsidR="00DF75A7" w:rsidRPr="000159A7" w:rsidRDefault="00DF75A7" w:rsidP="007A3B13">
            <w:pPr>
              <w:spacing w:line="278" w:lineRule="auto"/>
              <w:jc w:val="center"/>
              <w:rPr>
                <w:sz w:val="20"/>
                <w:szCs w:val="20"/>
              </w:rPr>
            </w:pPr>
            <w:r w:rsidRPr="000159A7">
              <w:rPr>
                <w:sz w:val="20"/>
                <w:szCs w:val="20"/>
              </w:rPr>
              <w:t>0111</w:t>
            </w:r>
          </w:p>
        </w:tc>
        <w:tc>
          <w:tcPr>
            <w:tcW w:w="0" w:type="auto"/>
            <w:tcBorders>
              <w:top w:val="dashSmallGap" w:sz="4" w:space="0" w:color="000000"/>
            </w:tcBorders>
            <w:vAlign w:val="center"/>
            <w:hideMark/>
          </w:tcPr>
          <w:p w14:paraId="2CA29EBD" w14:textId="77777777" w:rsidR="00DF75A7" w:rsidRPr="000159A7" w:rsidRDefault="00DF75A7" w:rsidP="007A3B13">
            <w:pPr>
              <w:spacing w:line="278" w:lineRule="auto"/>
              <w:jc w:val="center"/>
              <w:rPr>
                <w:sz w:val="20"/>
                <w:szCs w:val="20"/>
              </w:rPr>
            </w:pPr>
            <w:r w:rsidRPr="000159A7">
              <w:rPr>
                <w:sz w:val="20"/>
                <w:szCs w:val="20"/>
              </w:rPr>
              <w:t>3</w:t>
            </w:r>
          </w:p>
        </w:tc>
        <w:tc>
          <w:tcPr>
            <w:tcW w:w="0" w:type="auto"/>
            <w:tcBorders>
              <w:top w:val="dashSmallGap" w:sz="4" w:space="0" w:color="000000"/>
            </w:tcBorders>
            <w:vAlign w:val="center"/>
            <w:hideMark/>
          </w:tcPr>
          <w:p w14:paraId="75B09545" w14:textId="77777777" w:rsidR="00DF75A7" w:rsidRPr="000159A7" w:rsidRDefault="00DF75A7" w:rsidP="007A3B13">
            <w:pPr>
              <w:spacing w:line="278" w:lineRule="auto"/>
              <w:jc w:val="center"/>
              <w:rPr>
                <w:sz w:val="20"/>
                <w:szCs w:val="20"/>
              </w:rPr>
            </w:pPr>
            <w:r w:rsidRPr="000159A7">
              <w:rPr>
                <w:sz w:val="20"/>
                <w:szCs w:val="20"/>
              </w:rPr>
              <w:t>G</w:t>
            </w:r>
          </w:p>
        </w:tc>
        <w:tc>
          <w:tcPr>
            <w:tcW w:w="0" w:type="auto"/>
            <w:tcBorders>
              <w:top w:val="dashSmallGap" w:sz="4" w:space="0" w:color="000000"/>
            </w:tcBorders>
            <w:vAlign w:val="center"/>
            <w:hideMark/>
          </w:tcPr>
          <w:p w14:paraId="125B6564"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21A617B1" w14:textId="77777777" w:rsidTr="00DF75A7">
        <w:trPr>
          <w:trHeight w:val="270"/>
          <w:jc w:val="center"/>
        </w:trPr>
        <w:tc>
          <w:tcPr>
            <w:tcW w:w="0" w:type="auto"/>
            <w:vMerge/>
            <w:tcBorders>
              <w:bottom w:val="dashSmallGap" w:sz="4" w:space="0" w:color="000000"/>
            </w:tcBorders>
            <w:vAlign w:val="center"/>
            <w:hideMark/>
          </w:tcPr>
          <w:p w14:paraId="4E9E8F79" w14:textId="0DB4959D" w:rsidR="00DF75A7" w:rsidRPr="000159A7" w:rsidRDefault="00DF75A7" w:rsidP="007A3B13">
            <w:pPr>
              <w:spacing w:line="278" w:lineRule="auto"/>
              <w:jc w:val="center"/>
              <w:rPr>
                <w:b/>
                <w:bCs/>
                <w:sz w:val="20"/>
                <w:szCs w:val="20"/>
              </w:rPr>
            </w:pPr>
          </w:p>
        </w:tc>
        <w:tc>
          <w:tcPr>
            <w:tcW w:w="0" w:type="auto"/>
            <w:vMerge/>
            <w:tcBorders>
              <w:bottom w:val="dashSmallGap" w:sz="4" w:space="0" w:color="000000"/>
            </w:tcBorders>
            <w:vAlign w:val="center"/>
            <w:hideMark/>
          </w:tcPr>
          <w:p w14:paraId="33F2F3BE" w14:textId="63DC72F6" w:rsidR="00DF75A7" w:rsidRPr="000159A7" w:rsidRDefault="00DF75A7" w:rsidP="007A3B13">
            <w:pPr>
              <w:spacing w:line="278" w:lineRule="auto"/>
              <w:jc w:val="center"/>
              <w:rPr>
                <w:sz w:val="20"/>
                <w:szCs w:val="20"/>
              </w:rPr>
            </w:pPr>
          </w:p>
        </w:tc>
        <w:tc>
          <w:tcPr>
            <w:tcW w:w="0" w:type="auto"/>
            <w:tcBorders>
              <w:bottom w:val="dashSmallGap" w:sz="4" w:space="0" w:color="000000"/>
            </w:tcBorders>
            <w:vAlign w:val="center"/>
            <w:hideMark/>
          </w:tcPr>
          <w:p w14:paraId="0A7D9140" w14:textId="77777777" w:rsidR="00DF75A7" w:rsidRPr="000159A7" w:rsidRDefault="00DF75A7" w:rsidP="007A3B13">
            <w:pPr>
              <w:spacing w:line="278" w:lineRule="auto"/>
              <w:jc w:val="center"/>
              <w:rPr>
                <w:sz w:val="20"/>
                <w:szCs w:val="20"/>
              </w:rPr>
            </w:pPr>
            <w:r w:rsidRPr="000159A7">
              <w:rPr>
                <w:sz w:val="20"/>
                <w:szCs w:val="20"/>
              </w:rPr>
              <w:t>0111</w:t>
            </w:r>
          </w:p>
        </w:tc>
        <w:tc>
          <w:tcPr>
            <w:tcW w:w="0" w:type="auto"/>
            <w:tcBorders>
              <w:bottom w:val="dashSmallGap" w:sz="4" w:space="0" w:color="000000"/>
            </w:tcBorders>
            <w:vAlign w:val="center"/>
            <w:hideMark/>
          </w:tcPr>
          <w:p w14:paraId="0E39F3D5" w14:textId="77777777" w:rsidR="00DF75A7" w:rsidRPr="000159A7" w:rsidRDefault="00DF75A7" w:rsidP="007A3B13">
            <w:pPr>
              <w:spacing w:line="278" w:lineRule="auto"/>
              <w:jc w:val="center"/>
              <w:rPr>
                <w:sz w:val="20"/>
                <w:szCs w:val="20"/>
              </w:rPr>
            </w:pPr>
            <w:r w:rsidRPr="000159A7">
              <w:rPr>
                <w:sz w:val="20"/>
                <w:szCs w:val="20"/>
              </w:rPr>
              <w:t>2</w:t>
            </w:r>
          </w:p>
        </w:tc>
        <w:tc>
          <w:tcPr>
            <w:tcW w:w="0" w:type="auto"/>
            <w:tcBorders>
              <w:bottom w:val="dashSmallGap" w:sz="4" w:space="0" w:color="000000"/>
            </w:tcBorders>
            <w:vAlign w:val="center"/>
            <w:hideMark/>
          </w:tcPr>
          <w:p w14:paraId="604BF2F7" w14:textId="77777777" w:rsidR="00DF75A7" w:rsidRPr="000159A7" w:rsidRDefault="00DF75A7" w:rsidP="007A3B13">
            <w:pPr>
              <w:spacing w:line="278" w:lineRule="auto"/>
              <w:jc w:val="center"/>
              <w:rPr>
                <w:sz w:val="20"/>
                <w:szCs w:val="20"/>
              </w:rPr>
            </w:pPr>
            <w:r w:rsidRPr="000159A7">
              <w:rPr>
                <w:sz w:val="20"/>
                <w:szCs w:val="20"/>
              </w:rPr>
              <w:t>G</w:t>
            </w:r>
          </w:p>
        </w:tc>
        <w:tc>
          <w:tcPr>
            <w:tcW w:w="0" w:type="auto"/>
            <w:tcBorders>
              <w:bottom w:val="dashSmallGap" w:sz="4" w:space="0" w:color="000000"/>
            </w:tcBorders>
            <w:vAlign w:val="center"/>
            <w:hideMark/>
          </w:tcPr>
          <w:p w14:paraId="5CB4DD99" w14:textId="77777777" w:rsidR="00DF75A7" w:rsidRPr="000159A7" w:rsidRDefault="00DF75A7" w:rsidP="007A3B13">
            <w:pPr>
              <w:spacing w:line="278" w:lineRule="auto"/>
              <w:jc w:val="center"/>
              <w:rPr>
                <w:sz w:val="20"/>
                <w:szCs w:val="20"/>
              </w:rPr>
            </w:pPr>
            <w:r w:rsidRPr="000159A7">
              <w:rPr>
                <w:sz w:val="20"/>
                <w:szCs w:val="20"/>
              </w:rPr>
              <w:t>6C</w:t>
            </w:r>
          </w:p>
        </w:tc>
      </w:tr>
      <w:tr w:rsidR="007720F6" w:rsidRPr="00DF75A7" w14:paraId="7B0CFCB1" w14:textId="77777777" w:rsidTr="00DF75A7">
        <w:trPr>
          <w:trHeight w:val="270"/>
          <w:jc w:val="center"/>
        </w:trPr>
        <w:tc>
          <w:tcPr>
            <w:tcW w:w="0" w:type="auto"/>
            <w:tcBorders>
              <w:top w:val="dashSmallGap" w:sz="4" w:space="0" w:color="000000"/>
              <w:bottom w:val="dashSmallGap" w:sz="4" w:space="0" w:color="000000"/>
            </w:tcBorders>
            <w:vAlign w:val="center"/>
            <w:hideMark/>
          </w:tcPr>
          <w:p w14:paraId="7BE7A45C" w14:textId="77777777" w:rsidR="007720F6" w:rsidRPr="000159A7" w:rsidRDefault="007720F6" w:rsidP="007A3B13">
            <w:pPr>
              <w:spacing w:line="278" w:lineRule="auto"/>
              <w:jc w:val="center"/>
              <w:rPr>
                <w:b/>
                <w:bCs/>
                <w:sz w:val="20"/>
                <w:szCs w:val="20"/>
              </w:rPr>
            </w:pPr>
            <w:r w:rsidRPr="000159A7">
              <w:rPr>
                <w:b/>
                <w:bCs/>
                <w:sz w:val="20"/>
                <w:szCs w:val="20"/>
              </w:rPr>
              <w:t>Oklahoma</w:t>
            </w:r>
          </w:p>
        </w:tc>
        <w:tc>
          <w:tcPr>
            <w:tcW w:w="0" w:type="auto"/>
            <w:tcBorders>
              <w:top w:val="dashSmallGap" w:sz="4" w:space="0" w:color="000000"/>
              <w:bottom w:val="dashSmallGap" w:sz="4" w:space="0" w:color="000000"/>
            </w:tcBorders>
            <w:vAlign w:val="center"/>
            <w:hideMark/>
          </w:tcPr>
          <w:p w14:paraId="00994D12" w14:textId="77777777" w:rsidR="007720F6" w:rsidRPr="000159A7" w:rsidRDefault="007720F6" w:rsidP="007A3B13">
            <w:pPr>
              <w:spacing w:line="278" w:lineRule="auto"/>
              <w:jc w:val="center"/>
              <w:rPr>
                <w:sz w:val="20"/>
                <w:szCs w:val="20"/>
              </w:rPr>
            </w:pPr>
            <w:r w:rsidRPr="000159A7">
              <w:rPr>
                <w:sz w:val="20"/>
                <w:szCs w:val="20"/>
              </w:rPr>
              <w:t>40</w:t>
            </w:r>
          </w:p>
        </w:tc>
        <w:tc>
          <w:tcPr>
            <w:tcW w:w="0" w:type="auto"/>
            <w:tcBorders>
              <w:top w:val="dashSmallGap" w:sz="4" w:space="0" w:color="000000"/>
              <w:bottom w:val="dashSmallGap" w:sz="4" w:space="0" w:color="000000"/>
            </w:tcBorders>
            <w:vAlign w:val="center"/>
            <w:hideMark/>
          </w:tcPr>
          <w:p w14:paraId="142E5188" w14:textId="77777777" w:rsidR="007720F6" w:rsidRPr="000159A7" w:rsidRDefault="007720F6" w:rsidP="007A3B13">
            <w:pPr>
              <w:spacing w:line="278" w:lineRule="auto"/>
              <w:jc w:val="center"/>
              <w:rPr>
                <w:sz w:val="20"/>
                <w:szCs w:val="20"/>
              </w:rPr>
            </w:pPr>
            <w:r w:rsidRPr="000159A7">
              <w:rPr>
                <w:sz w:val="20"/>
                <w:szCs w:val="20"/>
              </w:rPr>
              <w:t>4087</w:t>
            </w:r>
          </w:p>
        </w:tc>
        <w:tc>
          <w:tcPr>
            <w:tcW w:w="0" w:type="auto"/>
            <w:tcBorders>
              <w:top w:val="dashSmallGap" w:sz="4" w:space="0" w:color="000000"/>
              <w:bottom w:val="dashSmallGap" w:sz="4" w:space="0" w:color="000000"/>
            </w:tcBorders>
            <w:vAlign w:val="center"/>
            <w:hideMark/>
          </w:tcPr>
          <w:p w14:paraId="4FFA8567" w14:textId="77777777" w:rsidR="007720F6" w:rsidRPr="000159A7" w:rsidRDefault="007720F6" w:rsidP="007A3B13">
            <w:pPr>
              <w:spacing w:line="278" w:lineRule="auto"/>
              <w:jc w:val="center"/>
              <w:rPr>
                <w:sz w:val="20"/>
                <w:szCs w:val="20"/>
              </w:rPr>
            </w:pPr>
            <w:r w:rsidRPr="000159A7">
              <w:rPr>
                <w:sz w:val="20"/>
                <w:szCs w:val="20"/>
              </w:rPr>
              <w:t>2</w:t>
            </w:r>
          </w:p>
        </w:tc>
        <w:tc>
          <w:tcPr>
            <w:tcW w:w="0" w:type="auto"/>
            <w:tcBorders>
              <w:top w:val="dashSmallGap" w:sz="4" w:space="0" w:color="000000"/>
              <w:bottom w:val="dashSmallGap" w:sz="4" w:space="0" w:color="000000"/>
            </w:tcBorders>
            <w:vAlign w:val="center"/>
            <w:hideMark/>
          </w:tcPr>
          <w:p w14:paraId="58DCB232" w14:textId="77777777" w:rsidR="007720F6" w:rsidRPr="000159A7" w:rsidRDefault="007720F6" w:rsidP="007A3B13">
            <w:pPr>
              <w:spacing w:line="278" w:lineRule="auto"/>
              <w:jc w:val="center"/>
              <w:rPr>
                <w:sz w:val="20"/>
                <w:szCs w:val="20"/>
              </w:rPr>
            </w:pPr>
            <w:r w:rsidRPr="000159A7">
              <w:rPr>
                <w:sz w:val="20"/>
                <w:szCs w:val="20"/>
              </w:rPr>
              <w:t>G</w:t>
            </w:r>
          </w:p>
        </w:tc>
        <w:tc>
          <w:tcPr>
            <w:tcW w:w="0" w:type="auto"/>
            <w:tcBorders>
              <w:top w:val="dashSmallGap" w:sz="4" w:space="0" w:color="000000"/>
              <w:bottom w:val="dashSmallGap" w:sz="4" w:space="0" w:color="000000"/>
            </w:tcBorders>
            <w:vAlign w:val="center"/>
            <w:hideMark/>
          </w:tcPr>
          <w:p w14:paraId="25AD0E5E" w14:textId="77777777" w:rsidR="007720F6" w:rsidRPr="000159A7" w:rsidRDefault="007720F6" w:rsidP="007A3B13">
            <w:pPr>
              <w:spacing w:line="278" w:lineRule="auto"/>
              <w:jc w:val="center"/>
              <w:rPr>
                <w:sz w:val="20"/>
                <w:szCs w:val="20"/>
              </w:rPr>
            </w:pPr>
            <w:r w:rsidRPr="000159A7">
              <w:rPr>
                <w:sz w:val="20"/>
                <w:szCs w:val="20"/>
              </w:rPr>
              <w:t>6C</w:t>
            </w:r>
          </w:p>
        </w:tc>
      </w:tr>
      <w:tr w:rsidR="007720F6" w:rsidRPr="00DF75A7" w14:paraId="2F8F8182" w14:textId="77777777" w:rsidTr="00DF75A7">
        <w:trPr>
          <w:trHeight w:val="270"/>
          <w:jc w:val="center"/>
        </w:trPr>
        <w:tc>
          <w:tcPr>
            <w:tcW w:w="0" w:type="auto"/>
            <w:tcBorders>
              <w:top w:val="dashSmallGap" w:sz="4" w:space="0" w:color="000000"/>
              <w:bottom w:val="dashSmallGap" w:sz="4" w:space="0" w:color="000000"/>
            </w:tcBorders>
            <w:vAlign w:val="center"/>
            <w:hideMark/>
          </w:tcPr>
          <w:p w14:paraId="3C471C9E" w14:textId="77777777" w:rsidR="007720F6" w:rsidRPr="000159A7" w:rsidRDefault="007720F6" w:rsidP="007A3B13">
            <w:pPr>
              <w:spacing w:line="278" w:lineRule="auto"/>
              <w:jc w:val="center"/>
              <w:rPr>
                <w:b/>
                <w:bCs/>
                <w:sz w:val="20"/>
                <w:szCs w:val="20"/>
              </w:rPr>
            </w:pPr>
            <w:r w:rsidRPr="000159A7">
              <w:rPr>
                <w:b/>
                <w:bCs/>
                <w:sz w:val="20"/>
                <w:szCs w:val="20"/>
              </w:rPr>
              <w:t>Pennsylvania</w:t>
            </w:r>
          </w:p>
        </w:tc>
        <w:tc>
          <w:tcPr>
            <w:tcW w:w="0" w:type="auto"/>
            <w:tcBorders>
              <w:top w:val="dashSmallGap" w:sz="4" w:space="0" w:color="000000"/>
              <w:bottom w:val="dashSmallGap" w:sz="4" w:space="0" w:color="000000"/>
            </w:tcBorders>
            <w:vAlign w:val="center"/>
            <w:hideMark/>
          </w:tcPr>
          <w:p w14:paraId="0F21BF3B" w14:textId="77777777" w:rsidR="007720F6" w:rsidRPr="000159A7" w:rsidRDefault="007720F6" w:rsidP="007A3B13">
            <w:pPr>
              <w:spacing w:line="278" w:lineRule="auto"/>
              <w:jc w:val="center"/>
              <w:rPr>
                <w:sz w:val="20"/>
                <w:szCs w:val="20"/>
              </w:rPr>
            </w:pPr>
            <w:r w:rsidRPr="000159A7">
              <w:rPr>
                <w:sz w:val="20"/>
                <w:szCs w:val="20"/>
              </w:rPr>
              <w:t>42</w:t>
            </w:r>
          </w:p>
        </w:tc>
        <w:tc>
          <w:tcPr>
            <w:tcW w:w="0" w:type="auto"/>
            <w:tcBorders>
              <w:top w:val="dashSmallGap" w:sz="4" w:space="0" w:color="000000"/>
              <w:bottom w:val="dashSmallGap" w:sz="4" w:space="0" w:color="000000"/>
            </w:tcBorders>
            <w:vAlign w:val="center"/>
            <w:hideMark/>
          </w:tcPr>
          <w:p w14:paraId="1CB1E824" w14:textId="77777777" w:rsidR="007720F6" w:rsidRPr="000159A7" w:rsidRDefault="007720F6" w:rsidP="007A3B13">
            <w:pPr>
              <w:spacing w:line="278" w:lineRule="auto"/>
              <w:jc w:val="center"/>
              <w:rPr>
                <w:sz w:val="20"/>
                <w:szCs w:val="20"/>
              </w:rPr>
            </w:pPr>
            <w:r w:rsidRPr="000159A7">
              <w:rPr>
                <w:sz w:val="20"/>
                <w:szCs w:val="20"/>
              </w:rPr>
              <w:t>1599</w:t>
            </w:r>
          </w:p>
        </w:tc>
        <w:tc>
          <w:tcPr>
            <w:tcW w:w="0" w:type="auto"/>
            <w:tcBorders>
              <w:top w:val="dashSmallGap" w:sz="4" w:space="0" w:color="000000"/>
              <w:bottom w:val="dashSmallGap" w:sz="4" w:space="0" w:color="000000"/>
            </w:tcBorders>
            <w:vAlign w:val="center"/>
            <w:hideMark/>
          </w:tcPr>
          <w:p w14:paraId="70237F46" w14:textId="77777777" w:rsidR="007720F6" w:rsidRPr="000159A7" w:rsidRDefault="007720F6" w:rsidP="007A3B13">
            <w:pPr>
              <w:spacing w:line="278" w:lineRule="auto"/>
              <w:jc w:val="center"/>
              <w:rPr>
                <w:sz w:val="20"/>
                <w:szCs w:val="20"/>
              </w:rPr>
            </w:pPr>
            <w:r w:rsidRPr="000159A7">
              <w:rPr>
                <w:sz w:val="20"/>
                <w:szCs w:val="20"/>
              </w:rPr>
              <w:t>3</w:t>
            </w:r>
          </w:p>
        </w:tc>
        <w:tc>
          <w:tcPr>
            <w:tcW w:w="0" w:type="auto"/>
            <w:tcBorders>
              <w:top w:val="dashSmallGap" w:sz="4" w:space="0" w:color="000000"/>
              <w:bottom w:val="dashSmallGap" w:sz="4" w:space="0" w:color="000000"/>
            </w:tcBorders>
            <w:vAlign w:val="center"/>
            <w:hideMark/>
          </w:tcPr>
          <w:p w14:paraId="1CD6843D" w14:textId="77777777" w:rsidR="007720F6" w:rsidRPr="000159A7" w:rsidRDefault="007720F6" w:rsidP="007A3B13">
            <w:pPr>
              <w:spacing w:line="278" w:lineRule="auto"/>
              <w:jc w:val="center"/>
              <w:rPr>
                <w:sz w:val="20"/>
                <w:szCs w:val="20"/>
              </w:rPr>
            </w:pPr>
            <w:r w:rsidRPr="000159A7">
              <w:rPr>
                <w:sz w:val="20"/>
                <w:szCs w:val="20"/>
              </w:rPr>
              <w:t>G</w:t>
            </w:r>
          </w:p>
        </w:tc>
        <w:tc>
          <w:tcPr>
            <w:tcW w:w="0" w:type="auto"/>
            <w:tcBorders>
              <w:top w:val="dashSmallGap" w:sz="4" w:space="0" w:color="000000"/>
              <w:bottom w:val="dashSmallGap" w:sz="4" w:space="0" w:color="000000"/>
            </w:tcBorders>
            <w:vAlign w:val="center"/>
            <w:hideMark/>
          </w:tcPr>
          <w:p w14:paraId="6C9BC989" w14:textId="77777777" w:rsidR="007720F6" w:rsidRPr="000159A7" w:rsidRDefault="007720F6" w:rsidP="007A3B13">
            <w:pPr>
              <w:spacing w:line="278" w:lineRule="auto"/>
              <w:jc w:val="center"/>
              <w:rPr>
                <w:sz w:val="20"/>
                <w:szCs w:val="20"/>
              </w:rPr>
            </w:pPr>
            <w:r w:rsidRPr="000159A7">
              <w:rPr>
                <w:sz w:val="20"/>
                <w:szCs w:val="20"/>
              </w:rPr>
              <w:t>6C</w:t>
            </w:r>
          </w:p>
        </w:tc>
      </w:tr>
      <w:tr w:rsidR="00DF75A7" w:rsidRPr="00DF75A7" w14:paraId="0482BBE9" w14:textId="77777777" w:rsidTr="00DF75A7">
        <w:trPr>
          <w:trHeight w:val="270"/>
          <w:jc w:val="center"/>
        </w:trPr>
        <w:tc>
          <w:tcPr>
            <w:tcW w:w="0" w:type="auto"/>
            <w:vMerge w:val="restart"/>
            <w:tcBorders>
              <w:top w:val="dashSmallGap" w:sz="4" w:space="0" w:color="000000"/>
            </w:tcBorders>
            <w:vAlign w:val="center"/>
            <w:hideMark/>
          </w:tcPr>
          <w:p w14:paraId="2F683211" w14:textId="0BF6DE46" w:rsidR="00DF75A7" w:rsidRPr="000159A7" w:rsidRDefault="00DF75A7" w:rsidP="007A3B13">
            <w:pPr>
              <w:spacing w:line="278" w:lineRule="auto"/>
              <w:jc w:val="center"/>
              <w:rPr>
                <w:b/>
                <w:bCs/>
                <w:sz w:val="20"/>
                <w:szCs w:val="20"/>
              </w:rPr>
            </w:pPr>
            <w:r w:rsidRPr="000159A7">
              <w:rPr>
                <w:b/>
                <w:bCs/>
                <w:sz w:val="20"/>
                <w:szCs w:val="20"/>
              </w:rPr>
              <w:t>South Dakota</w:t>
            </w:r>
          </w:p>
        </w:tc>
        <w:tc>
          <w:tcPr>
            <w:tcW w:w="0" w:type="auto"/>
            <w:vMerge w:val="restart"/>
            <w:tcBorders>
              <w:top w:val="dashSmallGap" w:sz="4" w:space="0" w:color="000000"/>
            </w:tcBorders>
            <w:vAlign w:val="center"/>
            <w:hideMark/>
          </w:tcPr>
          <w:p w14:paraId="4B5587D9" w14:textId="77777777" w:rsidR="00DF75A7" w:rsidRPr="000159A7" w:rsidRDefault="00DF75A7" w:rsidP="007A3B13">
            <w:pPr>
              <w:spacing w:line="278" w:lineRule="auto"/>
              <w:jc w:val="center"/>
              <w:rPr>
                <w:sz w:val="20"/>
                <w:szCs w:val="20"/>
              </w:rPr>
            </w:pPr>
            <w:r w:rsidRPr="000159A7">
              <w:rPr>
                <w:sz w:val="20"/>
                <w:szCs w:val="20"/>
              </w:rPr>
              <w:t>46</w:t>
            </w:r>
          </w:p>
        </w:tc>
        <w:tc>
          <w:tcPr>
            <w:tcW w:w="0" w:type="auto"/>
            <w:tcBorders>
              <w:top w:val="dashSmallGap" w:sz="4" w:space="0" w:color="000000"/>
            </w:tcBorders>
            <w:vAlign w:val="center"/>
            <w:hideMark/>
          </w:tcPr>
          <w:p w14:paraId="2B496939" w14:textId="77777777" w:rsidR="00DF75A7" w:rsidRPr="000159A7" w:rsidRDefault="00DF75A7" w:rsidP="007A3B13">
            <w:pPr>
              <w:spacing w:line="278" w:lineRule="auto"/>
              <w:jc w:val="center"/>
              <w:rPr>
                <w:sz w:val="20"/>
                <w:szCs w:val="20"/>
              </w:rPr>
            </w:pPr>
            <w:r w:rsidRPr="000159A7">
              <w:rPr>
                <w:sz w:val="20"/>
                <w:szCs w:val="20"/>
              </w:rPr>
              <w:t>0859</w:t>
            </w:r>
          </w:p>
        </w:tc>
        <w:tc>
          <w:tcPr>
            <w:tcW w:w="0" w:type="auto"/>
            <w:tcBorders>
              <w:top w:val="dashSmallGap" w:sz="4" w:space="0" w:color="000000"/>
            </w:tcBorders>
            <w:vAlign w:val="center"/>
            <w:hideMark/>
          </w:tcPr>
          <w:p w14:paraId="3A567DEF" w14:textId="77777777" w:rsidR="00DF75A7" w:rsidRPr="000159A7" w:rsidRDefault="00DF75A7" w:rsidP="007A3B13">
            <w:pPr>
              <w:spacing w:line="278" w:lineRule="auto"/>
              <w:jc w:val="center"/>
              <w:rPr>
                <w:sz w:val="20"/>
                <w:szCs w:val="20"/>
              </w:rPr>
            </w:pPr>
            <w:r w:rsidRPr="000159A7">
              <w:rPr>
                <w:sz w:val="20"/>
                <w:szCs w:val="20"/>
              </w:rPr>
              <w:t>5</w:t>
            </w:r>
          </w:p>
        </w:tc>
        <w:tc>
          <w:tcPr>
            <w:tcW w:w="0" w:type="auto"/>
            <w:tcBorders>
              <w:top w:val="dashSmallGap" w:sz="4" w:space="0" w:color="000000"/>
            </w:tcBorders>
            <w:vAlign w:val="center"/>
            <w:hideMark/>
          </w:tcPr>
          <w:p w14:paraId="232A0594" w14:textId="77777777" w:rsidR="00DF75A7" w:rsidRPr="000159A7" w:rsidRDefault="00DF75A7" w:rsidP="007A3B13">
            <w:pPr>
              <w:spacing w:line="278" w:lineRule="auto"/>
              <w:jc w:val="center"/>
              <w:rPr>
                <w:sz w:val="20"/>
                <w:szCs w:val="20"/>
              </w:rPr>
            </w:pPr>
            <w:r w:rsidRPr="000159A7">
              <w:rPr>
                <w:sz w:val="20"/>
                <w:szCs w:val="20"/>
              </w:rPr>
              <w:t>G</w:t>
            </w:r>
          </w:p>
        </w:tc>
        <w:tc>
          <w:tcPr>
            <w:tcW w:w="0" w:type="auto"/>
            <w:tcBorders>
              <w:top w:val="dashSmallGap" w:sz="4" w:space="0" w:color="000000"/>
            </w:tcBorders>
            <w:vAlign w:val="center"/>
            <w:hideMark/>
          </w:tcPr>
          <w:p w14:paraId="1E24CABF"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71BAB54E" w14:textId="77777777" w:rsidTr="00DF75A7">
        <w:trPr>
          <w:trHeight w:val="270"/>
          <w:jc w:val="center"/>
        </w:trPr>
        <w:tc>
          <w:tcPr>
            <w:tcW w:w="0" w:type="auto"/>
            <w:vMerge/>
            <w:vAlign w:val="center"/>
          </w:tcPr>
          <w:p w14:paraId="266F87CD" w14:textId="61634296" w:rsidR="00DF75A7" w:rsidRPr="000159A7" w:rsidRDefault="00DF75A7" w:rsidP="007A3B13">
            <w:pPr>
              <w:spacing w:line="278" w:lineRule="auto"/>
              <w:jc w:val="center"/>
              <w:rPr>
                <w:b/>
                <w:bCs/>
                <w:sz w:val="20"/>
                <w:szCs w:val="20"/>
              </w:rPr>
            </w:pPr>
          </w:p>
        </w:tc>
        <w:tc>
          <w:tcPr>
            <w:tcW w:w="0" w:type="auto"/>
            <w:vMerge/>
            <w:vAlign w:val="center"/>
          </w:tcPr>
          <w:p w14:paraId="1FB9991E" w14:textId="36F80C09" w:rsidR="00DF75A7" w:rsidRPr="000159A7" w:rsidRDefault="00DF75A7" w:rsidP="007A3B13">
            <w:pPr>
              <w:spacing w:line="278" w:lineRule="auto"/>
              <w:jc w:val="center"/>
              <w:rPr>
                <w:sz w:val="20"/>
                <w:szCs w:val="20"/>
              </w:rPr>
            </w:pPr>
          </w:p>
        </w:tc>
        <w:tc>
          <w:tcPr>
            <w:tcW w:w="0" w:type="auto"/>
            <w:vAlign w:val="center"/>
            <w:hideMark/>
          </w:tcPr>
          <w:p w14:paraId="2E33DEFA" w14:textId="77777777" w:rsidR="00DF75A7" w:rsidRPr="000159A7" w:rsidRDefault="00DF75A7" w:rsidP="007A3B13">
            <w:pPr>
              <w:spacing w:line="278" w:lineRule="auto"/>
              <w:jc w:val="center"/>
              <w:rPr>
                <w:sz w:val="20"/>
                <w:szCs w:val="20"/>
              </w:rPr>
            </w:pPr>
            <w:r w:rsidRPr="000159A7">
              <w:rPr>
                <w:sz w:val="20"/>
                <w:szCs w:val="20"/>
              </w:rPr>
              <w:t>0804</w:t>
            </w:r>
          </w:p>
        </w:tc>
        <w:tc>
          <w:tcPr>
            <w:tcW w:w="0" w:type="auto"/>
            <w:vAlign w:val="center"/>
            <w:hideMark/>
          </w:tcPr>
          <w:p w14:paraId="16FDF6D0" w14:textId="77777777" w:rsidR="00DF75A7" w:rsidRPr="000159A7" w:rsidRDefault="00DF75A7" w:rsidP="007A3B13">
            <w:pPr>
              <w:spacing w:line="278" w:lineRule="auto"/>
              <w:jc w:val="center"/>
              <w:rPr>
                <w:sz w:val="20"/>
                <w:szCs w:val="20"/>
              </w:rPr>
            </w:pPr>
            <w:r w:rsidRPr="000159A7">
              <w:rPr>
                <w:sz w:val="20"/>
                <w:szCs w:val="20"/>
              </w:rPr>
              <w:t>2</w:t>
            </w:r>
          </w:p>
        </w:tc>
        <w:tc>
          <w:tcPr>
            <w:tcW w:w="0" w:type="auto"/>
            <w:vAlign w:val="center"/>
            <w:hideMark/>
          </w:tcPr>
          <w:p w14:paraId="27F242CF" w14:textId="77777777" w:rsidR="00DF75A7" w:rsidRPr="000159A7" w:rsidRDefault="00DF75A7" w:rsidP="007A3B13">
            <w:pPr>
              <w:spacing w:line="278" w:lineRule="auto"/>
              <w:jc w:val="center"/>
              <w:rPr>
                <w:sz w:val="20"/>
                <w:szCs w:val="20"/>
              </w:rPr>
            </w:pPr>
            <w:r w:rsidRPr="000159A7">
              <w:rPr>
                <w:sz w:val="20"/>
                <w:szCs w:val="20"/>
              </w:rPr>
              <w:t>G</w:t>
            </w:r>
          </w:p>
        </w:tc>
        <w:tc>
          <w:tcPr>
            <w:tcW w:w="0" w:type="auto"/>
            <w:vAlign w:val="center"/>
            <w:hideMark/>
          </w:tcPr>
          <w:p w14:paraId="13F9D059"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3614D613" w14:textId="77777777" w:rsidTr="00DF75A7">
        <w:trPr>
          <w:trHeight w:val="270"/>
          <w:jc w:val="center"/>
        </w:trPr>
        <w:tc>
          <w:tcPr>
            <w:tcW w:w="0" w:type="auto"/>
            <w:vMerge/>
            <w:tcBorders>
              <w:bottom w:val="dashSmallGap" w:sz="4" w:space="0" w:color="000000"/>
            </w:tcBorders>
            <w:vAlign w:val="center"/>
          </w:tcPr>
          <w:p w14:paraId="22CA5C69" w14:textId="37FE6F13" w:rsidR="00DF75A7" w:rsidRPr="000159A7" w:rsidRDefault="00DF75A7" w:rsidP="007A3B13">
            <w:pPr>
              <w:spacing w:line="278" w:lineRule="auto"/>
              <w:jc w:val="center"/>
              <w:rPr>
                <w:b/>
                <w:bCs/>
                <w:sz w:val="20"/>
                <w:szCs w:val="20"/>
              </w:rPr>
            </w:pPr>
          </w:p>
        </w:tc>
        <w:tc>
          <w:tcPr>
            <w:tcW w:w="0" w:type="auto"/>
            <w:vMerge/>
            <w:tcBorders>
              <w:bottom w:val="dashSmallGap" w:sz="4" w:space="0" w:color="000000"/>
            </w:tcBorders>
            <w:vAlign w:val="center"/>
          </w:tcPr>
          <w:p w14:paraId="4847F159" w14:textId="64F290D4" w:rsidR="00DF75A7" w:rsidRPr="000159A7" w:rsidRDefault="00DF75A7" w:rsidP="007A3B13">
            <w:pPr>
              <w:spacing w:line="278" w:lineRule="auto"/>
              <w:jc w:val="center"/>
              <w:rPr>
                <w:sz w:val="20"/>
                <w:szCs w:val="20"/>
              </w:rPr>
            </w:pPr>
          </w:p>
        </w:tc>
        <w:tc>
          <w:tcPr>
            <w:tcW w:w="0" w:type="auto"/>
            <w:tcBorders>
              <w:bottom w:val="dashSmallGap" w:sz="4" w:space="0" w:color="000000"/>
            </w:tcBorders>
            <w:vAlign w:val="center"/>
            <w:hideMark/>
          </w:tcPr>
          <w:p w14:paraId="0B02CEEF" w14:textId="77777777" w:rsidR="00DF75A7" w:rsidRPr="000159A7" w:rsidRDefault="00DF75A7" w:rsidP="007A3B13">
            <w:pPr>
              <w:spacing w:line="278" w:lineRule="auto"/>
              <w:jc w:val="center"/>
              <w:rPr>
                <w:sz w:val="20"/>
                <w:szCs w:val="20"/>
              </w:rPr>
            </w:pPr>
            <w:r w:rsidRPr="000159A7">
              <w:rPr>
                <w:sz w:val="20"/>
                <w:szCs w:val="20"/>
              </w:rPr>
              <w:t>0803</w:t>
            </w:r>
          </w:p>
        </w:tc>
        <w:tc>
          <w:tcPr>
            <w:tcW w:w="0" w:type="auto"/>
            <w:tcBorders>
              <w:bottom w:val="dashSmallGap" w:sz="4" w:space="0" w:color="000000"/>
            </w:tcBorders>
            <w:vAlign w:val="center"/>
            <w:hideMark/>
          </w:tcPr>
          <w:p w14:paraId="05C95403" w14:textId="77777777" w:rsidR="00DF75A7" w:rsidRPr="000159A7" w:rsidRDefault="00DF75A7" w:rsidP="007A3B13">
            <w:pPr>
              <w:spacing w:line="278" w:lineRule="auto"/>
              <w:jc w:val="center"/>
              <w:rPr>
                <w:sz w:val="20"/>
                <w:szCs w:val="20"/>
              </w:rPr>
            </w:pPr>
            <w:r w:rsidRPr="000159A7">
              <w:rPr>
                <w:sz w:val="20"/>
                <w:szCs w:val="20"/>
              </w:rPr>
              <w:t>2</w:t>
            </w:r>
          </w:p>
        </w:tc>
        <w:tc>
          <w:tcPr>
            <w:tcW w:w="0" w:type="auto"/>
            <w:tcBorders>
              <w:bottom w:val="dashSmallGap" w:sz="4" w:space="0" w:color="000000"/>
            </w:tcBorders>
            <w:vAlign w:val="center"/>
            <w:hideMark/>
          </w:tcPr>
          <w:p w14:paraId="17A89883" w14:textId="77777777" w:rsidR="00DF75A7" w:rsidRPr="000159A7" w:rsidRDefault="00DF75A7" w:rsidP="007A3B13">
            <w:pPr>
              <w:spacing w:line="278" w:lineRule="auto"/>
              <w:jc w:val="center"/>
              <w:rPr>
                <w:sz w:val="20"/>
                <w:szCs w:val="20"/>
              </w:rPr>
            </w:pPr>
            <w:r w:rsidRPr="000159A7">
              <w:rPr>
                <w:sz w:val="20"/>
                <w:szCs w:val="20"/>
              </w:rPr>
              <w:t>G</w:t>
            </w:r>
          </w:p>
        </w:tc>
        <w:tc>
          <w:tcPr>
            <w:tcW w:w="0" w:type="auto"/>
            <w:tcBorders>
              <w:bottom w:val="dashSmallGap" w:sz="4" w:space="0" w:color="000000"/>
            </w:tcBorders>
            <w:vAlign w:val="center"/>
            <w:hideMark/>
          </w:tcPr>
          <w:p w14:paraId="39EF8D84"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28CF36E8" w14:textId="77777777" w:rsidTr="00DF75A7">
        <w:trPr>
          <w:trHeight w:val="270"/>
          <w:jc w:val="center"/>
        </w:trPr>
        <w:tc>
          <w:tcPr>
            <w:tcW w:w="0" w:type="auto"/>
            <w:vMerge w:val="restart"/>
            <w:tcBorders>
              <w:top w:val="dashSmallGap" w:sz="4" w:space="0" w:color="000000"/>
            </w:tcBorders>
            <w:vAlign w:val="center"/>
            <w:hideMark/>
          </w:tcPr>
          <w:p w14:paraId="58655790" w14:textId="77777777" w:rsidR="00DF75A7" w:rsidRPr="000159A7" w:rsidRDefault="00DF75A7" w:rsidP="007A3B13">
            <w:pPr>
              <w:spacing w:line="278" w:lineRule="auto"/>
              <w:jc w:val="center"/>
              <w:rPr>
                <w:b/>
                <w:bCs/>
                <w:sz w:val="20"/>
                <w:szCs w:val="20"/>
              </w:rPr>
            </w:pPr>
            <w:r w:rsidRPr="000159A7">
              <w:rPr>
                <w:b/>
                <w:bCs/>
                <w:sz w:val="20"/>
                <w:szCs w:val="20"/>
              </w:rPr>
              <w:t>Texas</w:t>
            </w:r>
          </w:p>
        </w:tc>
        <w:tc>
          <w:tcPr>
            <w:tcW w:w="0" w:type="auto"/>
            <w:vMerge w:val="restart"/>
            <w:tcBorders>
              <w:top w:val="dashSmallGap" w:sz="4" w:space="0" w:color="000000"/>
            </w:tcBorders>
            <w:vAlign w:val="center"/>
            <w:hideMark/>
          </w:tcPr>
          <w:p w14:paraId="42DD2626" w14:textId="77777777" w:rsidR="00DF75A7" w:rsidRPr="000159A7" w:rsidRDefault="00DF75A7" w:rsidP="007A3B13">
            <w:pPr>
              <w:spacing w:line="278" w:lineRule="auto"/>
              <w:jc w:val="center"/>
              <w:rPr>
                <w:sz w:val="20"/>
                <w:szCs w:val="20"/>
              </w:rPr>
            </w:pPr>
            <w:r w:rsidRPr="000159A7">
              <w:rPr>
                <w:sz w:val="20"/>
                <w:szCs w:val="20"/>
              </w:rPr>
              <w:t>48</w:t>
            </w:r>
          </w:p>
        </w:tc>
        <w:tc>
          <w:tcPr>
            <w:tcW w:w="0" w:type="auto"/>
            <w:tcBorders>
              <w:top w:val="dashSmallGap" w:sz="4" w:space="0" w:color="000000"/>
            </w:tcBorders>
            <w:vAlign w:val="center"/>
            <w:hideMark/>
          </w:tcPr>
          <w:p w14:paraId="390D5CCB" w14:textId="77777777" w:rsidR="00DF75A7" w:rsidRPr="000159A7" w:rsidRDefault="00DF75A7" w:rsidP="007A3B13">
            <w:pPr>
              <w:spacing w:line="278" w:lineRule="auto"/>
              <w:jc w:val="center"/>
              <w:rPr>
                <w:sz w:val="20"/>
                <w:szCs w:val="20"/>
              </w:rPr>
            </w:pPr>
            <w:r w:rsidRPr="000159A7">
              <w:rPr>
                <w:sz w:val="20"/>
                <w:szCs w:val="20"/>
              </w:rPr>
              <w:t>3865</w:t>
            </w:r>
          </w:p>
        </w:tc>
        <w:tc>
          <w:tcPr>
            <w:tcW w:w="0" w:type="auto"/>
            <w:tcBorders>
              <w:top w:val="dashSmallGap" w:sz="4" w:space="0" w:color="000000"/>
            </w:tcBorders>
            <w:vAlign w:val="center"/>
            <w:hideMark/>
          </w:tcPr>
          <w:p w14:paraId="50AD9B2E" w14:textId="77777777" w:rsidR="00DF75A7" w:rsidRPr="000159A7" w:rsidRDefault="00DF75A7" w:rsidP="007A3B13">
            <w:pPr>
              <w:spacing w:line="278" w:lineRule="auto"/>
              <w:jc w:val="center"/>
              <w:rPr>
                <w:sz w:val="20"/>
                <w:szCs w:val="20"/>
              </w:rPr>
            </w:pPr>
            <w:r w:rsidRPr="000159A7">
              <w:rPr>
                <w:sz w:val="20"/>
                <w:szCs w:val="20"/>
              </w:rPr>
              <w:t>2</w:t>
            </w:r>
          </w:p>
        </w:tc>
        <w:tc>
          <w:tcPr>
            <w:tcW w:w="0" w:type="auto"/>
            <w:tcBorders>
              <w:top w:val="dashSmallGap" w:sz="4" w:space="0" w:color="000000"/>
            </w:tcBorders>
            <w:vAlign w:val="center"/>
            <w:hideMark/>
          </w:tcPr>
          <w:p w14:paraId="2F271FD5" w14:textId="77777777" w:rsidR="00DF75A7" w:rsidRPr="000159A7" w:rsidRDefault="00DF75A7" w:rsidP="007A3B13">
            <w:pPr>
              <w:spacing w:line="278" w:lineRule="auto"/>
              <w:jc w:val="center"/>
              <w:rPr>
                <w:sz w:val="20"/>
                <w:szCs w:val="20"/>
              </w:rPr>
            </w:pPr>
            <w:r w:rsidRPr="000159A7">
              <w:rPr>
                <w:sz w:val="20"/>
                <w:szCs w:val="20"/>
              </w:rPr>
              <w:t>G</w:t>
            </w:r>
          </w:p>
        </w:tc>
        <w:tc>
          <w:tcPr>
            <w:tcW w:w="0" w:type="auto"/>
            <w:tcBorders>
              <w:top w:val="dashSmallGap" w:sz="4" w:space="0" w:color="000000"/>
            </w:tcBorders>
            <w:vAlign w:val="center"/>
            <w:hideMark/>
          </w:tcPr>
          <w:p w14:paraId="0AFD0C58"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35898E86" w14:textId="77777777" w:rsidTr="00DF75A7">
        <w:trPr>
          <w:trHeight w:val="270"/>
          <w:jc w:val="center"/>
        </w:trPr>
        <w:tc>
          <w:tcPr>
            <w:tcW w:w="0" w:type="auto"/>
            <w:vMerge/>
            <w:tcBorders>
              <w:bottom w:val="dashSmallGap" w:sz="4" w:space="0" w:color="000000"/>
            </w:tcBorders>
            <w:vAlign w:val="center"/>
            <w:hideMark/>
          </w:tcPr>
          <w:p w14:paraId="307A18D5" w14:textId="6F96E4B1" w:rsidR="00DF75A7" w:rsidRPr="000159A7" w:rsidRDefault="00DF75A7" w:rsidP="007A3B13">
            <w:pPr>
              <w:spacing w:line="278" w:lineRule="auto"/>
              <w:jc w:val="center"/>
              <w:rPr>
                <w:b/>
                <w:bCs/>
                <w:sz w:val="20"/>
                <w:szCs w:val="20"/>
              </w:rPr>
            </w:pPr>
          </w:p>
        </w:tc>
        <w:tc>
          <w:tcPr>
            <w:tcW w:w="0" w:type="auto"/>
            <w:vMerge/>
            <w:tcBorders>
              <w:bottom w:val="dashSmallGap" w:sz="4" w:space="0" w:color="000000"/>
            </w:tcBorders>
            <w:vAlign w:val="center"/>
            <w:hideMark/>
          </w:tcPr>
          <w:p w14:paraId="57175FD8" w14:textId="0AD054BD" w:rsidR="00DF75A7" w:rsidRPr="000159A7" w:rsidRDefault="00DF75A7" w:rsidP="007A3B13">
            <w:pPr>
              <w:spacing w:line="278" w:lineRule="auto"/>
              <w:jc w:val="center"/>
              <w:rPr>
                <w:sz w:val="20"/>
                <w:szCs w:val="20"/>
              </w:rPr>
            </w:pPr>
          </w:p>
        </w:tc>
        <w:tc>
          <w:tcPr>
            <w:tcW w:w="0" w:type="auto"/>
            <w:tcBorders>
              <w:bottom w:val="dashSmallGap" w:sz="4" w:space="0" w:color="000000"/>
            </w:tcBorders>
            <w:vAlign w:val="center"/>
            <w:hideMark/>
          </w:tcPr>
          <w:p w14:paraId="36C4D1B6" w14:textId="77777777" w:rsidR="00DF75A7" w:rsidRPr="000159A7" w:rsidRDefault="00DF75A7" w:rsidP="007A3B13">
            <w:pPr>
              <w:spacing w:line="278" w:lineRule="auto"/>
              <w:jc w:val="center"/>
              <w:rPr>
                <w:sz w:val="20"/>
                <w:szCs w:val="20"/>
              </w:rPr>
            </w:pPr>
            <w:r w:rsidRPr="000159A7">
              <w:rPr>
                <w:sz w:val="20"/>
                <w:szCs w:val="20"/>
              </w:rPr>
              <w:t>3865</w:t>
            </w:r>
          </w:p>
        </w:tc>
        <w:tc>
          <w:tcPr>
            <w:tcW w:w="0" w:type="auto"/>
            <w:tcBorders>
              <w:bottom w:val="dashSmallGap" w:sz="4" w:space="0" w:color="000000"/>
            </w:tcBorders>
            <w:vAlign w:val="center"/>
            <w:hideMark/>
          </w:tcPr>
          <w:p w14:paraId="37AE10B4" w14:textId="77777777" w:rsidR="00DF75A7" w:rsidRPr="000159A7" w:rsidRDefault="00DF75A7" w:rsidP="007A3B13">
            <w:pPr>
              <w:spacing w:line="278" w:lineRule="auto"/>
              <w:jc w:val="center"/>
              <w:rPr>
                <w:sz w:val="20"/>
                <w:szCs w:val="20"/>
              </w:rPr>
            </w:pPr>
            <w:r w:rsidRPr="000159A7">
              <w:rPr>
                <w:sz w:val="20"/>
                <w:szCs w:val="20"/>
              </w:rPr>
              <w:t>3</w:t>
            </w:r>
          </w:p>
        </w:tc>
        <w:tc>
          <w:tcPr>
            <w:tcW w:w="0" w:type="auto"/>
            <w:tcBorders>
              <w:bottom w:val="dashSmallGap" w:sz="4" w:space="0" w:color="000000"/>
            </w:tcBorders>
            <w:vAlign w:val="center"/>
            <w:hideMark/>
          </w:tcPr>
          <w:p w14:paraId="2BC39E36" w14:textId="77777777" w:rsidR="00DF75A7" w:rsidRPr="000159A7" w:rsidRDefault="00DF75A7" w:rsidP="007A3B13">
            <w:pPr>
              <w:spacing w:line="278" w:lineRule="auto"/>
              <w:jc w:val="center"/>
              <w:rPr>
                <w:sz w:val="20"/>
                <w:szCs w:val="20"/>
              </w:rPr>
            </w:pPr>
            <w:r w:rsidRPr="000159A7">
              <w:rPr>
                <w:sz w:val="20"/>
                <w:szCs w:val="20"/>
              </w:rPr>
              <w:t>G</w:t>
            </w:r>
          </w:p>
        </w:tc>
        <w:tc>
          <w:tcPr>
            <w:tcW w:w="0" w:type="auto"/>
            <w:tcBorders>
              <w:bottom w:val="dashSmallGap" w:sz="4" w:space="0" w:color="000000"/>
            </w:tcBorders>
            <w:vAlign w:val="center"/>
            <w:hideMark/>
          </w:tcPr>
          <w:p w14:paraId="0A9948C6"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65D2A3A2" w14:textId="77777777" w:rsidTr="00DF75A7">
        <w:trPr>
          <w:trHeight w:val="270"/>
          <w:jc w:val="center"/>
        </w:trPr>
        <w:tc>
          <w:tcPr>
            <w:tcW w:w="0" w:type="auto"/>
            <w:vMerge w:val="restart"/>
            <w:tcBorders>
              <w:top w:val="dashSmallGap" w:sz="4" w:space="0" w:color="000000"/>
            </w:tcBorders>
            <w:vAlign w:val="center"/>
            <w:hideMark/>
          </w:tcPr>
          <w:p w14:paraId="792D862A" w14:textId="77777777" w:rsidR="00DF75A7" w:rsidRPr="000159A7" w:rsidRDefault="00DF75A7" w:rsidP="007A3B13">
            <w:pPr>
              <w:spacing w:line="278" w:lineRule="auto"/>
              <w:jc w:val="center"/>
              <w:rPr>
                <w:b/>
                <w:bCs/>
                <w:sz w:val="20"/>
                <w:szCs w:val="20"/>
              </w:rPr>
            </w:pPr>
            <w:r w:rsidRPr="000159A7">
              <w:rPr>
                <w:b/>
                <w:bCs/>
                <w:sz w:val="20"/>
                <w:szCs w:val="20"/>
              </w:rPr>
              <w:t>Virginia</w:t>
            </w:r>
          </w:p>
        </w:tc>
        <w:tc>
          <w:tcPr>
            <w:tcW w:w="0" w:type="auto"/>
            <w:vMerge w:val="restart"/>
            <w:tcBorders>
              <w:top w:val="dashSmallGap" w:sz="4" w:space="0" w:color="000000"/>
            </w:tcBorders>
            <w:vAlign w:val="center"/>
            <w:hideMark/>
          </w:tcPr>
          <w:p w14:paraId="6280F124" w14:textId="77777777" w:rsidR="00DF75A7" w:rsidRPr="000159A7" w:rsidRDefault="00DF75A7" w:rsidP="007A3B13">
            <w:pPr>
              <w:spacing w:line="278" w:lineRule="auto"/>
              <w:jc w:val="center"/>
              <w:rPr>
                <w:sz w:val="20"/>
                <w:szCs w:val="20"/>
              </w:rPr>
            </w:pPr>
            <w:r w:rsidRPr="000159A7">
              <w:rPr>
                <w:sz w:val="20"/>
                <w:szCs w:val="20"/>
              </w:rPr>
              <w:t>51</w:t>
            </w:r>
          </w:p>
        </w:tc>
        <w:tc>
          <w:tcPr>
            <w:tcW w:w="0" w:type="auto"/>
            <w:tcBorders>
              <w:top w:val="dashSmallGap" w:sz="4" w:space="0" w:color="000000"/>
            </w:tcBorders>
            <w:vAlign w:val="center"/>
            <w:hideMark/>
          </w:tcPr>
          <w:p w14:paraId="07AFE3E6" w14:textId="77777777" w:rsidR="00DF75A7" w:rsidRPr="000159A7" w:rsidRDefault="00DF75A7" w:rsidP="007A3B13">
            <w:pPr>
              <w:spacing w:line="278" w:lineRule="auto"/>
              <w:jc w:val="center"/>
              <w:rPr>
                <w:sz w:val="20"/>
                <w:szCs w:val="20"/>
              </w:rPr>
            </w:pPr>
            <w:r w:rsidRPr="000159A7">
              <w:rPr>
                <w:sz w:val="20"/>
                <w:szCs w:val="20"/>
              </w:rPr>
              <w:t>2004</w:t>
            </w:r>
          </w:p>
        </w:tc>
        <w:tc>
          <w:tcPr>
            <w:tcW w:w="0" w:type="auto"/>
            <w:tcBorders>
              <w:top w:val="dashSmallGap" w:sz="4" w:space="0" w:color="000000"/>
            </w:tcBorders>
            <w:vAlign w:val="center"/>
            <w:hideMark/>
          </w:tcPr>
          <w:p w14:paraId="01C69EAA" w14:textId="77777777" w:rsidR="00DF75A7" w:rsidRPr="000159A7" w:rsidRDefault="00DF75A7" w:rsidP="007A3B13">
            <w:pPr>
              <w:spacing w:line="278" w:lineRule="auto"/>
              <w:jc w:val="center"/>
              <w:rPr>
                <w:sz w:val="20"/>
                <w:szCs w:val="20"/>
              </w:rPr>
            </w:pPr>
            <w:r w:rsidRPr="000159A7">
              <w:rPr>
                <w:sz w:val="20"/>
                <w:szCs w:val="20"/>
              </w:rPr>
              <w:t>3</w:t>
            </w:r>
          </w:p>
        </w:tc>
        <w:tc>
          <w:tcPr>
            <w:tcW w:w="0" w:type="auto"/>
            <w:tcBorders>
              <w:top w:val="dashSmallGap" w:sz="4" w:space="0" w:color="000000"/>
            </w:tcBorders>
            <w:vAlign w:val="center"/>
            <w:hideMark/>
          </w:tcPr>
          <w:p w14:paraId="3BC18466" w14:textId="77777777" w:rsidR="00DF75A7" w:rsidRPr="000159A7" w:rsidRDefault="00DF75A7" w:rsidP="007A3B13">
            <w:pPr>
              <w:spacing w:line="278" w:lineRule="auto"/>
              <w:jc w:val="center"/>
              <w:rPr>
                <w:sz w:val="20"/>
                <w:szCs w:val="20"/>
              </w:rPr>
            </w:pPr>
            <w:r w:rsidRPr="000159A7">
              <w:rPr>
                <w:sz w:val="20"/>
                <w:szCs w:val="20"/>
              </w:rPr>
              <w:t>G</w:t>
            </w:r>
          </w:p>
        </w:tc>
        <w:tc>
          <w:tcPr>
            <w:tcW w:w="0" w:type="auto"/>
            <w:tcBorders>
              <w:top w:val="dashSmallGap" w:sz="4" w:space="0" w:color="000000"/>
            </w:tcBorders>
            <w:vAlign w:val="center"/>
            <w:hideMark/>
          </w:tcPr>
          <w:p w14:paraId="0A011015"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2F6F123C" w14:textId="77777777" w:rsidTr="00DF75A7">
        <w:trPr>
          <w:trHeight w:val="270"/>
          <w:jc w:val="center"/>
        </w:trPr>
        <w:tc>
          <w:tcPr>
            <w:tcW w:w="0" w:type="auto"/>
            <w:vMerge/>
            <w:vAlign w:val="center"/>
          </w:tcPr>
          <w:p w14:paraId="5CDC6BEB" w14:textId="18B9D6FC" w:rsidR="00DF75A7" w:rsidRPr="000159A7" w:rsidRDefault="00DF75A7" w:rsidP="007A3B13">
            <w:pPr>
              <w:spacing w:line="278" w:lineRule="auto"/>
              <w:jc w:val="center"/>
              <w:rPr>
                <w:b/>
                <w:bCs/>
                <w:sz w:val="20"/>
                <w:szCs w:val="20"/>
              </w:rPr>
            </w:pPr>
          </w:p>
        </w:tc>
        <w:tc>
          <w:tcPr>
            <w:tcW w:w="0" w:type="auto"/>
            <w:vMerge/>
            <w:vAlign w:val="center"/>
          </w:tcPr>
          <w:p w14:paraId="0F25100F" w14:textId="743322DA" w:rsidR="00DF75A7" w:rsidRPr="000159A7" w:rsidRDefault="00DF75A7" w:rsidP="007A3B13">
            <w:pPr>
              <w:spacing w:line="278" w:lineRule="auto"/>
              <w:jc w:val="center"/>
              <w:rPr>
                <w:sz w:val="20"/>
                <w:szCs w:val="20"/>
              </w:rPr>
            </w:pPr>
          </w:p>
        </w:tc>
        <w:tc>
          <w:tcPr>
            <w:tcW w:w="0" w:type="auto"/>
            <w:vAlign w:val="center"/>
            <w:hideMark/>
          </w:tcPr>
          <w:p w14:paraId="1BE5C254" w14:textId="77777777" w:rsidR="00DF75A7" w:rsidRPr="000159A7" w:rsidRDefault="00DF75A7" w:rsidP="007A3B13">
            <w:pPr>
              <w:spacing w:line="278" w:lineRule="auto"/>
              <w:jc w:val="center"/>
              <w:rPr>
                <w:sz w:val="20"/>
                <w:szCs w:val="20"/>
              </w:rPr>
            </w:pPr>
            <w:r w:rsidRPr="000159A7">
              <w:rPr>
                <w:sz w:val="20"/>
                <w:szCs w:val="20"/>
              </w:rPr>
              <w:t>2004</w:t>
            </w:r>
          </w:p>
        </w:tc>
        <w:tc>
          <w:tcPr>
            <w:tcW w:w="0" w:type="auto"/>
            <w:vAlign w:val="center"/>
            <w:hideMark/>
          </w:tcPr>
          <w:p w14:paraId="585CD0CE" w14:textId="77777777" w:rsidR="00DF75A7" w:rsidRPr="000159A7" w:rsidRDefault="00DF75A7" w:rsidP="007A3B13">
            <w:pPr>
              <w:spacing w:line="278" w:lineRule="auto"/>
              <w:jc w:val="center"/>
              <w:rPr>
                <w:sz w:val="20"/>
                <w:szCs w:val="20"/>
              </w:rPr>
            </w:pPr>
            <w:r w:rsidRPr="000159A7">
              <w:rPr>
                <w:sz w:val="20"/>
                <w:szCs w:val="20"/>
              </w:rPr>
              <w:t>2</w:t>
            </w:r>
          </w:p>
        </w:tc>
        <w:tc>
          <w:tcPr>
            <w:tcW w:w="0" w:type="auto"/>
            <w:vAlign w:val="center"/>
            <w:hideMark/>
          </w:tcPr>
          <w:p w14:paraId="7BC342D4" w14:textId="77777777" w:rsidR="00DF75A7" w:rsidRPr="000159A7" w:rsidRDefault="00DF75A7" w:rsidP="007A3B13">
            <w:pPr>
              <w:spacing w:line="278" w:lineRule="auto"/>
              <w:jc w:val="center"/>
              <w:rPr>
                <w:sz w:val="20"/>
                <w:szCs w:val="20"/>
              </w:rPr>
            </w:pPr>
            <w:r w:rsidRPr="000159A7">
              <w:rPr>
                <w:sz w:val="20"/>
                <w:szCs w:val="20"/>
              </w:rPr>
              <w:t>G</w:t>
            </w:r>
          </w:p>
        </w:tc>
        <w:tc>
          <w:tcPr>
            <w:tcW w:w="0" w:type="auto"/>
            <w:vAlign w:val="center"/>
            <w:hideMark/>
          </w:tcPr>
          <w:p w14:paraId="0CE7B09C"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48D63C24" w14:textId="77777777" w:rsidTr="00DF75A7">
        <w:trPr>
          <w:trHeight w:val="270"/>
          <w:jc w:val="center"/>
        </w:trPr>
        <w:tc>
          <w:tcPr>
            <w:tcW w:w="0" w:type="auto"/>
            <w:vMerge/>
            <w:vAlign w:val="center"/>
          </w:tcPr>
          <w:p w14:paraId="531B5F2A" w14:textId="2C7933D3" w:rsidR="00DF75A7" w:rsidRPr="000159A7" w:rsidRDefault="00DF75A7" w:rsidP="007A3B13">
            <w:pPr>
              <w:spacing w:line="278" w:lineRule="auto"/>
              <w:jc w:val="center"/>
              <w:rPr>
                <w:b/>
                <w:bCs/>
                <w:sz w:val="20"/>
                <w:szCs w:val="20"/>
              </w:rPr>
            </w:pPr>
          </w:p>
        </w:tc>
        <w:tc>
          <w:tcPr>
            <w:tcW w:w="0" w:type="auto"/>
            <w:vMerge/>
            <w:vAlign w:val="center"/>
          </w:tcPr>
          <w:p w14:paraId="5C1EA027" w14:textId="68CCEA6C" w:rsidR="00DF75A7" w:rsidRPr="000159A7" w:rsidRDefault="00DF75A7" w:rsidP="007A3B13">
            <w:pPr>
              <w:spacing w:line="278" w:lineRule="auto"/>
              <w:jc w:val="center"/>
              <w:rPr>
                <w:sz w:val="20"/>
                <w:szCs w:val="20"/>
              </w:rPr>
            </w:pPr>
          </w:p>
        </w:tc>
        <w:tc>
          <w:tcPr>
            <w:tcW w:w="0" w:type="auto"/>
            <w:vAlign w:val="center"/>
            <w:hideMark/>
          </w:tcPr>
          <w:p w14:paraId="1DF2E677" w14:textId="77777777" w:rsidR="00DF75A7" w:rsidRPr="000159A7" w:rsidRDefault="00DF75A7" w:rsidP="007A3B13">
            <w:pPr>
              <w:spacing w:line="278" w:lineRule="auto"/>
              <w:jc w:val="center"/>
              <w:rPr>
                <w:sz w:val="20"/>
                <w:szCs w:val="20"/>
              </w:rPr>
            </w:pPr>
            <w:r w:rsidRPr="000159A7">
              <w:rPr>
                <w:sz w:val="20"/>
                <w:szCs w:val="20"/>
              </w:rPr>
              <w:t>1417</w:t>
            </w:r>
          </w:p>
        </w:tc>
        <w:tc>
          <w:tcPr>
            <w:tcW w:w="0" w:type="auto"/>
            <w:vAlign w:val="center"/>
            <w:hideMark/>
          </w:tcPr>
          <w:p w14:paraId="0A802519" w14:textId="77777777" w:rsidR="00DF75A7" w:rsidRPr="000159A7" w:rsidRDefault="00DF75A7" w:rsidP="007A3B13">
            <w:pPr>
              <w:spacing w:line="278" w:lineRule="auto"/>
              <w:jc w:val="center"/>
              <w:rPr>
                <w:sz w:val="20"/>
                <w:szCs w:val="20"/>
              </w:rPr>
            </w:pPr>
            <w:r w:rsidRPr="000159A7">
              <w:rPr>
                <w:sz w:val="20"/>
                <w:szCs w:val="20"/>
              </w:rPr>
              <w:t>5</w:t>
            </w:r>
          </w:p>
        </w:tc>
        <w:tc>
          <w:tcPr>
            <w:tcW w:w="0" w:type="auto"/>
            <w:vAlign w:val="center"/>
            <w:hideMark/>
          </w:tcPr>
          <w:p w14:paraId="711BD698" w14:textId="77777777" w:rsidR="00DF75A7" w:rsidRPr="000159A7" w:rsidRDefault="00DF75A7" w:rsidP="007A3B13">
            <w:pPr>
              <w:spacing w:line="278" w:lineRule="auto"/>
              <w:jc w:val="center"/>
              <w:rPr>
                <w:sz w:val="20"/>
                <w:szCs w:val="20"/>
              </w:rPr>
            </w:pPr>
            <w:r w:rsidRPr="000159A7">
              <w:rPr>
                <w:sz w:val="20"/>
                <w:szCs w:val="20"/>
              </w:rPr>
              <w:t>G</w:t>
            </w:r>
          </w:p>
        </w:tc>
        <w:tc>
          <w:tcPr>
            <w:tcW w:w="0" w:type="auto"/>
            <w:vAlign w:val="center"/>
            <w:hideMark/>
          </w:tcPr>
          <w:p w14:paraId="54046CFE"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50C4D840" w14:textId="77777777" w:rsidTr="00DF75A7">
        <w:trPr>
          <w:trHeight w:val="270"/>
          <w:jc w:val="center"/>
        </w:trPr>
        <w:tc>
          <w:tcPr>
            <w:tcW w:w="0" w:type="auto"/>
            <w:vMerge/>
            <w:vAlign w:val="center"/>
          </w:tcPr>
          <w:p w14:paraId="5DCE122F" w14:textId="40C5FAEC" w:rsidR="00DF75A7" w:rsidRPr="000159A7" w:rsidRDefault="00DF75A7" w:rsidP="007A3B13">
            <w:pPr>
              <w:spacing w:line="278" w:lineRule="auto"/>
              <w:jc w:val="center"/>
              <w:rPr>
                <w:b/>
                <w:bCs/>
                <w:sz w:val="20"/>
                <w:szCs w:val="20"/>
              </w:rPr>
            </w:pPr>
          </w:p>
        </w:tc>
        <w:tc>
          <w:tcPr>
            <w:tcW w:w="0" w:type="auto"/>
            <w:vMerge/>
            <w:vAlign w:val="center"/>
          </w:tcPr>
          <w:p w14:paraId="459C7E80" w14:textId="184A1A5D" w:rsidR="00DF75A7" w:rsidRPr="000159A7" w:rsidRDefault="00DF75A7" w:rsidP="007A3B13">
            <w:pPr>
              <w:spacing w:line="278" w:lineRule="auto"/>
              <w:jc w:val="center"/>
              <w:rPr>
                <w:sz w:val="20"/>
                <w:szCs w:val="20"/>
              </w:rPr>
            </w:pPr>
          </w:p>
        </w:tc>
        <w:tc>
          <w:tcPr>
            <w:tcW w:w="0" w:type="auto"/>
            <w:vAlign w:val="center"/>
            <w:hideMark/>
          </w:tcPr>
          <w:p w14:paraId="1FADBDC8" w14:textId="77777777" w:rsidR="00DF75A7" w:rsidRPr="000159A7" w:rsidRDefault="00DF75A7" w:rsidP="007A3B13">
            <w:pPr>
              <w:spacing w:line="278" w:lineRule="auto"/>
              <w:jc w:val="center"/>
              <w:rPr>
                <w:sz w:val="20"/>
                <w:szCs w:val="20"/>
              </w:rPr>
            </w:pPr>
            <w:r w:rsidRPr="000159A7">
              <w:rPr>
                <w:sz w:val="20"/>
                <w:szCs w:val="20"/>
              </w:rPr>
              <w:t>0118</w:t>
            </w:r>
          </w:p>
        </w:tc>
        <w:tc>
          <w:tcPr>
            <w:tcW w:w="0" w:type="auto"/>
            <w:vAlign w:val="center"/>
            <w:hideMark/>
          </w:tcPr>
          <w:p w14:paraId="67566DDB" w14:textId="77777777" w:rsidR="00DF75A7" w:rsidRPr="000159A7" w:rsidRDefault="00DF75A7" w:rsidP="007A3B13">
            <w:pPr>
              <w:spacing w:line="278" w:lineRule="auto"/>
              <w:jc w:val="center"/>
              <w:rPr>
                <w:sz w:val="20"/>
                <w:szCs w:val="20"/>
              </w:rPr>
            </w:pPr>
            <w:r w:rsidRPr="000159A7">
              <w:rPr>
                <w:sz w:val="20"/>
                <w:szCs w:val="20"/>
              </w:rPr>
              <w:t>3</w:t>
            </w:r>
          </w:p>
        </w:tc>
        <w:tc>
          <w:tcPr>
            <w:tcW w:w="0" w:type="auto"/>
            <w:vAlign w:val="center"/>
            <w:hideMark/>
          </w:tcPr>
          <w:p w14:paraId="79C16058" w14:textId="77777777" w:rsidR="00DF75A7" w:rsidRPr="000159A7" w:rsidRDefault="00DF75A7" w:rsidP="007A3B13">
            <w:pPr>
              <w:spacing w:line="278" w:lineRule="auto"/>
              <w:jc w:val="center"/>
              <w:rPr>
                <w:sz w:val="20"/>
                <w:szCs w:val="20"/>
              </w:rPr>
            </w:pPr>
            <w:r w:rsidRPr="000159A7">
              <w:rPr>
                <w:sz w:val="20"/>
                <w:szCs w:val="20"/>
              </w:rPr>
              <w:t>G</w:t>
            </w:r>
          </w:p>
        </w:tc>
        <w:tc>
          <w:tcPr>
            <w:tcW w:w="0" w:type="auto"/>
            <w:vAlign w:val="center"/>
            <w:hideMark/>
          </w:tcPr>
          <w:p w14:paraId="0A99FE7E"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5F4BE4BB" w14:textId="77777777" w:rsidTr="00DF75A7">
        <w:trPr>
          <w:trHeight w:val="270"/>
          <w:jc w:val="center"/>
        </w:trPr>
        <w:tc>
          <w:tcPr>
            <w:tcW w:w="0" w:type="auto"/>
            <w:vMerge/>
            <w:vAlign w:val="center"/>
          </w:tcPr>
          <w:p w14:paraId="2AA8FD19" w14:textId="0637FE57" w:rsidR="00DF75A7" w:rsidRPr="000159A7" w:rsidRDefault="00DF75A7" w:rsidP="007A3B13">
            <w:pPr>
              <w:spacing w:line="278" w:lineRule="auto"/>
              <w:jc w:val="center"/>
              <w:rPr>
                <w:b/>
                <w:bCs/>
                <w:sz w:val="20"/>
                <w:szCs w:val="20"/>
              </w:rPr>
            </w:pPr>
          </w:p>
        </w:tc>
        <w:tc>
          <w:tcPr>
            <w:tcW w:w="0" w:type="auto"/>
            <w:vMerge/>
            <w:vAlign w:val="center"/>
          </w:tcPr>
          <w:p w14:paraId="30026680" w14:textId="6DE20F30" w:rsidR="00DF75A7" w:rsidRPr="000159A7" w:rsidRDefault="00DF75A7" w:rsidP="007A3B13">
            <w:pPr>
              <w:spacing w:line="278" w:lineRule="auto"/>
              <w:jc w:val="center"/>
              <w:rPr>
                <w:sz w:val="20"/>
                <w:szCs w:val="20"/>
              </w:rPr>
            </w:pPr>
          </w:p>
        </w:tc>
        <w:tc>
          <w:tcPr>
            <w:tcW w:w="0" w:type="auto"/>
            <w:vAlign w:val="center"/>
            <w:hideMark/>
          </w:tcPr>
          <w:p w14:paraId="6722FBBD" w14:textId="77777777" w:rsidR="00DF75A7" w:rsidRPr="000159A7" w:rsidRDefault="00DF75A7" w:rsidP="007A3B13">
            <w:pPr>
              <w:spacing w:line="278" w:lineRule="auto"/>
              <w:jc w:val="center"/>
              <w:rPr>
                <w:sz w:val="20"/>
                <w:szCs w:val="20"/>
              </w:rPr>
            </w:pPr>
            <w:r w:rsidRPr="000159A7">
              <w:rPr>
                <w:sz w:val="20"/>
                <w:szCs w:val="20"/>
              </w:rPr>
              <w:t>0124</w:t>
            </w:r>
          </w:p>
        </w:tc>
        <w:tc>
          <w:tcPr>
            <w:tcW w:w="0" w:type="auto"/>
            <w:vAlign w:val="center"/>
            <w:hideMark/>
          </w:tcPr>
          <w:p w14:paraId="44206730" w14:textId="77777777" w:rsidR="00DF75A7" w:rsidRPr="000159A7" w:rsidRDefault="00DF75A7" w:rsidP="007A3B13">
            <w:pPr>
              <w:spacing w:line="278" w:lineRule="auto"/>
              <w:jc w:val="center"/>
              <w:rPr>
                <w:sz w:val="20"/>
                <w:szCs w:val="20"/>
              </w:rPr>
            </w:pPr>
            <w:r w:rsidRPr="000159A7">
              <w:rPr>
                <w:sz w:val="20"/>
                <w:szCs w:val="20"/>
              </w:rPr>
              <w:t>3</w:t>
            </w:r>
          </w:p>
        </w:tc>
        <w:tc>
          <w:tcPr>
            <w:tcW w:w="0" w:type="auto"/>
            <w:vAlign w:val="center"/>
            <w:hideMark/>
          </w:tcPr>
          <w:p w14:paraId="2A237B00" w14:textId="77777777" w:rsidR="00DF75A7" w:rsidRPr="000159A7" w:rsidRDefault="00DF75A7" w:rsidP="007A3B13">
            <w:pPr>
              <w:spacing w:line="278" w:lineRule="auto"/>
              <w:jc w:val="center"/>
              <w:rPr>
                <w:sz w:val="20"/>
                <w:szCs w:val="20"/>
              </w:rPr>
            </w:pPr>
            <w:r w:rsidRPr="000159A7">
              <w:rPr>
                <w:sz w:val="20"/>
                <w:szCs w:val="20"/>
              </w:rPr>
              <w:t>G</w:t>
            </w:r>
          </w:p>
        </w:tc>
        <w:tc>
          <w:tcPr>
            <w:tcW w:w="0" w:type="auto"/>
            <w:vAlign w:val="center"/>
            <w:hideMark/>
          </w:tcPr>
          <w:p w14:paraId="2E326B52"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07C03A78" w14:textId="77777777" w:rsidTr="00DF75A7">
        <w:trPr>
          <w:trHeight w:val="270"/>
          <w:jc w:val="center"/>
        </w:trPr>
        <w:tc>
          <w:tcPr>
            <w:tcW w:w="0" w:type="auto"/>
            <w:vMerge/>
            <w:vAlign w:val="center"/>
          </w:tcPr>
          <w:p w14:paraId="7D92BFC2" w14:textId="2D24F179" w:rsidR="00DF75A7" w:rsidRPr="000159A7" w:rsidRDefault="00DF75A7" w:rsidP="007A3B13">
            <w:pPr>
              <w:spacing w:line="278" w:lineRule="auto"/>
              <w:jc w:val="center"/>
              <w:rPr>
                <w:b/>
                <w:bCs/>
                <w:sz w:val="20"/>
                <w:szCs w:val="20"/>
              </w:rPr>
            </w:pPr>
          </w:p>
        </w:tc>
        <w:tc>
          <w:tcPr>
            <w:tcW w:w="0" w:type="auto"/>
            <w:vMerge/>
            <w:vAlign w:val="center"/>
          </w:tcPr>
          <w:p w14:paraId="01D36FEA" w14:textId="146DA77D" w:rsidR="00DF75A7" w:rsidRPr="000159A7" w:rsidRDefault="00DF75A7" w:rsidP="007A3B13">
            <w:pPr>
              <w:spacing w:line="278" w:lineRule="auto"/>
              <w:jc w:val="center"/>
              <w:rPr>
                <w:sz w:val="20"/>
                <w:szCs w:val="20"/>
              </w:rPr>
            </w:pPr>
          </w:p>
        </w:tc>
        <w:tc>
          <w:tcPr>
            <w:tcW w:w="0" w:type="auto"/>
            <w:vAlign w:val="center"/>
            <w:hideMark/>
          </w:tcPr>
          <w:p w14:paraId="27790FFE" w14:textId="77777777" w:rsidR="00DF75A7" w:rsidRPr="000159A7" w:rsidRDefault="00DF75A7" w:rsidP="007A3B13">
            <w:pPr>
              <w:spacing w:line="278" w:lineRule="auto"/>
              <w:jc w:val="center"/>
              <w:rPr>
                <w:sz w:val="20"/>
                <w:szCs w:val="20"/>
              </w:rPr>
            </w:pPr>
            <w:r w:rsidRPr="000159A7">
              <w:rPr>
                <w:sz w:val="20"/>
                <w:szCs w:val="20"/>
              </w:rPr>
              <w:t>0116</w:t>
            </w:r>
          </w:p>
        </w:tc>
        <w:tc>
          <w:tcPr>
            <w:tcW w:w="0" w:type="auto"/>
            <w:vAlign w:val="center"/>
            <w:hideMark/>
          </w:tcPr>
          <w:p w14:paraId="6A674EA7" w14:textId="77777777" w:rsidR="00DF75A7" w:rsidRPr="000159A7" w:rsidRDefault="00DF75A7" w:rsidP="007A3B13">
            <w:pPr>
              <w:spacing w:line="278" w:lineRule="auto"/>
              <w:jc w:val="center"/>
              <w:rPr>
                <w:sz w:val="20"/>
                <w:szCs w:val="20"/>
              </w:rPr>
            </w:pPr>
            <w:r w:rsidRPr="000159A7">
              <w:rPr>
                <w:sz w:val="20"/>
                <w:szCs w:val="20"/>
              </w:rPr>
              <w:t>3</w:t>
            </w:r>
          </w:p>
        </w:tc>
        <w:tc>
          <w:tcPr>
            <w:tcW w:w="0" w:type="auto"/>
            <w:vAlign w:val="center"/>
            <w:hideMark/>
          </w:tcPr>
          <w:p w14:paraId="1841432C" w14:textId="77777777" w:rsidR="00DF75A7" w:rsidRPr="000159A7" w:rsidRDefault="00DF75A7" w:rsidP="007A3B13">
            <w:pPr>
              <w:spacing w:line="278" w:lineRule="auto"/>
              <w:jc w:val="center"/>
              <w:rPr>
                <w:sz w:val="20"/>
                <w:szCs w:val="20"/>
              </w:rPr>
            </w:pPr>
            <w:r w:rsidRPr="000159A7">
              <w:rPr>
                <w:sz w:val="20"/>
                <w:szCs w:val="20"/>
              </w:rPr>
              <w:t>G</w:t>
            </w:r>
          </w:p>
        </w:tc>
        <w:tc>
          <w:tcPr>
            <w:tcW w:w="0" w:type="auto"/>
            <w:vAlign w:val="center"/>
            <w:hideMark/>
          </w:tcPr>
          <w:p w14:paraId="1ABAB50C"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15831E80" w14:textId="77777777" w:rsidTr="00DF75A7">
        <w:trPr>
          <w:trHeight w:val="270"/>
          <w:jc w:val="center"/>
        </w:trPr>
        <w:tc>
          <w:tcPr>
            <w:tcW w:w="0" w:type="auto"/>
            <w:vMerge/>
            <w:vAlign w:val="center"/>
          </w:tcPr>
          <w:p w14:paraId="748FCE67" w14:textId="7D508CB0" w:rsidR="00DF75A7" w:rsidRPr="000159A7" w:rsidRDefault="00DF75A7" w:rsidP="007A3B13">
            <w:pPr>
              <w:spacing w:line="278" w:lineRule="auto"/>
              <w:jc w:val="center"/>
              <w:rPr>
                <w:b/>
                <w:bCs/>
                <w:sz w:val="20"/>
                <w:szCs w:val="20"/>
              </w:rPr>
            </w:pPr>
          </w:p>
        </w:tc>
        <w:tc>
          <w:tcPr>
            <w:tcW w:w="0" w:type="auto"/>
            <w:vMerge/>
            <w:vAlign w:val="center"/>
          </w:tcPr>
          <w:p w14:paraId="4BEE4A31" w14:textId="4DBF3469" w:rsidR="00DF75A7" w:rsidRPr="000159A7" w:rsidRDefault="00DF75A7" w:rsidP="007A3B13">
            <w:pPr>
              <w:spacing w:line="278" w:lineRule="auto"/>
              <w:jc w:val="center"/>
              <w:rPr>
                <w:sz w:val="20"/>
                <w:szCs w:val="20"/>
              </w:rPr>
            </w:pPr>
          </w:p>
        </w:tc>
        <w:tc>
          <w:tcPr>
            <w:tcW w:w="0" w:type="auto"/>
            <w:vAlign w:val="center"/>
            <w:hideMark/>
          </w:tcPr>
          <w:p w14:paraId="0FA10E8C" w14:textId="77777777" w:rsidR="00DF75A7" w:rsidRPr="000159A7" w:rsidRDefault="00DF75A7" w:rsidP="007A3B13">
            <w:pPr>
              <w:spacing w:line="278" w:lineRule="auto"/>
              <w:jc w:val="center"/>
              <w:rPr>
                <w:sz w:val="20"/>
                <w:szCs w:val="20"/>
              </w:rPr>
            </w:pPr>
            <w:r w:rsidRPr="000159A7">
              <w:rPr>
                <w:sz w:val="20"/>
                <w:szCs w:val="20"/>
              </w:rPr>
              <w:t>0159</w:t>
            </w:r>
          </w:p>
        </w:tc>
        <w:tc>
          <w:tcPr>
            <w:tcW w:w="0" w:type="auto"/>
            <w:vAlign w:val="center"/>
            <w:hideMark/>
          </w:tcPr>
          <w:p w14:paraId="30B7D50C" w14:textId="77777777" w:rsidR="00DF75A7" w:rsidRPr="000159A7" w:rsidRDefault="00DF75A7" w:rsidP="007A3B13">
            <w:pPr>
              <w:spacing w:line="278" w:lineRule="auto"/>
              <w:jc w:val="center"/>
              <w:rPr>
                <w:sz w:val="20"/>
                <w:szCs w:val="20"/>
              </w:rPr>
            </w:pPr>
            <w:r w:rsidRPr="000159A7">
              <w:rPr>
                <w:sz w:val="20"/>
                <w:szCs w:val="20"/>
              </w:rPr>
              <w:t>3</w:t>
            </w:r>
          </w:p>
        </w:tc>
        <w:tc>
          <w:tcPr>
            <w:tcW w:w="0" w:type="auto"/>
            <w:vAlign w:val="center"/>
            <w:hideMark/>
          </w:tcPr>
          <w:p w14:paraId="1774EC14" w14:textId="77777777" w:rsidR="00DF75A7" w:rsidRPr="000159A7" w:rsidRDefault="00DF75A7" w:rsidP="007A3B13">
            <w:pPr>
              <w:spacing w:line="278" w:lineRule="auto"/>
              <w:jc w:val="center"/>
              <w:rPr>
                <w:sz w:val="20"/>
                <w:szCs w:val="20"/>
              </w:rPr>
            </w:pPr>
            <w:r w:rsidRPr="000159A7">
              <w:rPr>
                <w:sz w:val="20"/>
                <w:szCs w:val="20"/>
              </w:rPr>
              <w:t>G</w:t>
            </w:r>
          </w:p>
        </w:tc>
        <w:tc>
          <w:tcPr>
            <w:tcW w:w="0" w:type="auto"/>
            <w:vAlign w:val="center"/>
            <w:hideMark/>
          </w:tcPr>
          <w:p w14:paraId="7B917003"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753FBCA2" w14:textId="77777777" w:rsidTr="00DF75A7">
        <w:trPr>
          <w:trHeight w:val="270"/>
          <w:jc w:val="center"/>
        </w:trPr>
        <w:tc>
          <w:tcPr>
            <w:tcW w:w="0" w:type="auto"/>
            <w:vMerge/>
            <w:vAlign w:val="center"/>
          </w:tcPr>
          <w:p w14:paraId="6235CE45" w14:textId="1632450F" w:rsidR="00DF75A7" w:rsidRPr="000159A7" w:rsidRDefault="00DF75A7" w:rsidP="007A3B13">
            <w:pPr>
              <w:spacing w:line="278" w:lineRule="auto"/>
              <w:jc w:val="center"/>
              <w:rPr>
                <w:b/>
                <w:bCs/>
                <w:sz w:val="20"/>
                <w:szCs w:val="20"/>
              </w:rPr>
            </w:pPr>
          </w:p>
        </w:tc>
        <w:tc>
          <w:tcPr>
            <w:tcW w:w="0" w:type="auto"/>
            <w:vMerge/>
            <w:vAlign w:val="center"/>
          </w:tcPr>
          <w:p w14:paraId="453708A1" w14:textId="3B4A7D5B" w:rsidR="00DF75A7" w:rsidRPr="000159A7" w:rsidRDefault="00DF75A7" w:rsidP="007A3B13">
            <w:pPr>
              <w:spacing w:line="278" w:lineRule="auto"/>
              <w:jc w:val="center"/>
              <w:rPr>
                <w:sz w:val="20"/>
                <w:szCs w:val="20"/>
              </w:rPr>
            </w:pPr>
          </w:p>
        </w:tc>
        <w:tc>
          <w:tcPr>
            <w:tcW w:w="0" w:type="auto"/>
            <w:vAlign w:val="center"/>
            <w:hideMark/>
          </w:tcPr>
          <w:p w14:paraId="6B52E0FA" w14:textId="77777777" w:rsidR="00DF75A7" w:rsidRPr="000159A7" w:rsidRDefault="00DF75A7" w:rsidP="007A3B13">
            <w:pPr>
              <w:spacing w:line="278" w:lineRule="auto"/>
              <w:jc w:val="center"/>
              <w:rPr>
                <w:sz w:val="20"/>
                <w:szCs w:val="20"/>
              </w:rPr>
            </w:pPr>
            <w:r w:rsidRPr="000159A7">
              <w:rPr>
                <w:sz w:val="20"/>
                <w:szCs w:val="20"/>
              </w:rPr>
              <w:t>0123</w:t>
            </w:r>
          </w:p>
        </w:tc>
        <w:tc>
          <w:tcPr>
            <w:tcW w:w="0" w:type="auto"/>
            <w:vAlign w:val="center"/>
            <w:hideMark/>
          </w:tcPr>
          <w:p w14:paraId="658DC483" w14:textId="77777777" w:rsidR="00DF75A7" w:rsidRPr="000159A7" w:rsidRDefault="00DF75A7" w:rsidP="007A3B13">
            <w:pPr>
              <w:spacing w:line="278" w:lineRule="auto"/>
              <w:jc w:val="center"/>
              <w:rPr>
                <w:sz w:val="20"/>
                <w:szCs w:val="20"/>
              </w:rPr>
            </w:pPr>
            <w:r w:rsidRPr="000159A7">
              <w:rPr>
                <w:sz w:val="20"/>
                <w:szCs w:val="20"/>
              </w:rPr>
              <w:t>3</w:t>
            </w:r>
          </w:p>
        </w:tc>
        <w:tc>
          <w:tcPr>
            <w:tcW w:w="0" w:type="auto"/>
            <w:vAlign w:val="center"/>
            <w:hideMark/>
          </w:tcPr>
          <w:p w14:paraId="0AB8D2CC" w14:textId="77777777" w:rsidR="00DF75A7" w:rsidRPr="000159A7" w:rsidRDefault="00DF75A7" w:rsidP="007A3B13">
            <w:pPr>
              <w:spacing w:line="278" w:lineRule="auto"/>
              <w:jc w:val="center"/>
              <w:rPr>
                <w:sz w:val="20"/>
                <w:szCs w:val="20"/>
              </w:rPr>
            </w:pPr>
            <w:r w:rsidRPr="000159A7">
              <w:rPr>
                <w:sz w:val="20"/>
                <w:szCs w:val="20"/>
              </w:rPr>
              <w:t>G</w:t>
            </w:r>
          </w:p>
        </w:tc>
        <w:tc>
          <w:tcPr>
            <w:tcW w:w="0" w:type="auto"/>
            <w:vAlign w:val="center"/>
            <w:hideMark/>
          </w:tcPr>
          <w:p w14:paraId="6F7BA397"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0F25FD01" w14:textId="77777777" w:rsidTr="00DF75A7">
        <w:trPr>
          <w:trHeight w:val="270"/>
          <w:jc w:val="center"/>
        </w:trPr>
        <w:tc>
          <w:tcPr>
            <w:tcW w:w="0" w:type="auto"/>
            <w:vMerge/>
            <w:vAlign w:val="center"/>
          </w:tcPr>
          <w:p w14:paraId="29347888" w14:textId="21901383" w:rsidR="00DF75A7" w:rsidRPr="000159A7" w:rsidRDefault="00DF75A7" w:rsidP="007A3B13">
            <w:pPr>
              <w:spacing w:line="278" w:lineRule="auto"/>
              <w:jc w:val="center"/>
              <w:rPr>
                <w:b/>
                <w:bCs/>
                <w:sz w:val="20"/>
                <w:szCs w:val="20"/>
              </w:rPr>
            </w:pPr>
          </w:p>
        </w:tc>
        <w:tc>
          <w:tcPr>
            <w:tcW w:w="0" w:type="auto"/>
            <w:vMerge/>
            <w:vAlign w:val="center"/>
          </w:tcPr>
          <w:p w14:paraId="5D00BF9D" w14:textId="33B7E466" w:rsidR="00DF75A7" w:rsidRPr="000159A7" w:rsidRDefault="00DF75A7" w:rsidP="007A3B13">
            <w:pPr>
              <w:spacing w:line="278" w:lineRule="auto"/>
              <w:jc w:val="center"/>
              <w:rPr>
                <w:sz w:val="20"/>
                <w:szCs w:val="20"/>
              </w:rPr>
            </w:pPr>
          </w:p>
        </w:tc>
        <w:tc>
          <w:tcPr>
            <w:tcW w:w="0" w:type="auto"/>
            <w:vAlign w:val="center"/>
            <w:hideMark/>
          </w:tcPr>
          <w:p w14:paraId="00C3CB72" w14:textId="77777777" w:rsidR="00DF75A7" w:rsidRPr="000159A7" w:rsidRDefault="00DF75A7" w:rsidP="007A3B13">
            <w:pPr>
              <w:spacing w:line="278" w:lineRule="auto"/>
              <w:jc w:val="center"/>
              <w:rPr>
                <w:sz w:val="20"/>
                <w:szCs w:val="20"/>
              </w:rPr>
            </w:pPr>
            <w:r w:rsidRPr="000159A7">
              <w:rPr>
                <w:sz w:val="20"/>
                <w:szCs w:val="20"/>
              </w:rPr>
              <w:t>0122</w:t>
            </w:r>
          </w:p>
        </w:tc>
        <w:tc>
          <w:tcPr>
            <w:tcW w:w="0" w:type="auto"/>
            <w:vAlign w:val="center"/>
            <w:hideMark/>
          </w:tcPr>
          <w:p w14:paraId="72608CFB" w14:textId="77777777" w:rsidR="00DF75A7" w:rsidRPr="000159A7" w:rsidRDefault="00DF75A7" w:rsidP="007A3B13">
            <w:pPr>
              <w:spacing w:line="278" w:lineRule="auto"/>
              <w:jc w:val="center"/>
              <w:rPr>
                <w:sz w:val="20"/>
                <w:szCs w:val="20"/>
              </w:rPr>
            </w:pPr>
            <w:r w:rsidRPr="000159A7">
              <w:rPr>
                <w:sz w:val="20"/>
                <w:szCs w:val="20"/>
              </w:rPr>
              <w:t>3</w:t>
            </w:r>
          </w:p>
        </w:tc>
        <w:tc>
          <w:tcPr>
            <w:tcW w:w="0" w:type="auto"/>
            <w:vAlign w:val="center"/>
            <w:hideMark/>
          </w:tcPr>
          <w:p w14:paraId="7D0D7EB4" w14:textId="77777777" w:rsidR="00DF75A7" w:rsidRPr="000159A7" w:rsidRDefault="00DF75A7" w:rsidP="007A3B13">
            <w:pPr>
              <w:spacing w:line="278" w:lineRule="auto"/>
              <w:jc w:val="center"/>
              <w:rPr>
                <w:sz w:val="20"/>
                <w:szCs w:val="20"/>
              </w:rPr>
            </w:pPr>
            <w:r w:rsidRPr="000159A7">
              <w:rPr>
                <w:sz w:val="20"/>
                <w:szCs w:val="20"/>
              </w:rPr>
              <w:t>G</w:t>
            </w:r>
          </w:p>
        </w:tc>
        <w:tc>
          <w:tcPr>
            <w:tcW w:w="0" w:type="auto"/>
            <w:vAlign w:val="center"/>
            <w:hideMark/>
          </w:tcPr>
          <w:p w14:paraId="09C2BEFF"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6F2E0F45" w14:textId="77777777" w:rsidTr="00DF75A7">
        <w:trPr>
          <w:trHeight w:val="270"/>
          <w:jc w:val="center"/>
        </w:trPr>
        <w:tc>
          <w:tcPr>
            <w:tcW w:w="0" w:type="auto"/>
            <w:vMerge/>
            <w:vAlign w:val="center"/>
          </w:tcPr>
          <w:p w14:paraId="3F67C3F7" w14:textId="2F4951DF" w:rsidR="00DF75A7" w:rsidRPr="000159A7" w:rsidRDefault="00DF75A7" w:rsidP="007A3B13">
            <w:pPr>
              <w:spacing w:line="278" w:lineRule="auto"/>
              <w:jc w:val="center"/>
              <w:rPr>
                <w:b/>
                <w:bCs/>
                <w:sz w:val="20"/>
                <w:szCs w:val="20"/>
              </w:rPr>
            </w:pPr>
          </w:p>
        </w:tc>
        <w:tc>
          <w:tcPr>
            <w:tcW w:w="0" w:type="auto"/>
            <w:vMerge/>
            <w:vAlign w:val="center"/>
          </w:tcPr>
          <w:p w14:paraId="0AD5A1D7" w14:textId="30C1FCD0" w:rsidR="00DF75A7" w:rsidRPr="000159A7" w:rsidRDefault="00DF75A7" w:rsidP="007A3B13">
            <w:pPr>
              <w:spacing w:line="278" w:lineRule="auto"/>
              <w:jc w:val="center"/>
              <w:rPr>
                <w:sz w:val="20"/>
                <w:szCs w:val="20"/>
              </w:rPr>
            </w:pPr>
          </w:p>
        </w:tc>
        <w:tc>
          <w:tcPr>
            <w:tcW w:w="0" w:type="auto"/>
            <w:vAlign w:val="center"/>
            <w:hideMark/>
          </w:tcPr>
          <w:p w14:paraId="40AE770B" w14:textId="77777777" w:rsidR="00DF75A7" w:rsidRPr="000159A7" w:rsidRDefault="00DF75A7" w:rsidP="007A3B13">
            <w:pPr>
              <w:spacing w:line="278" w:lineRule="auto"/>
              <w:jc w:val="center"/>
              <w:rPr>
                <w:sz w:val="20"/>
                <w:szCs w:val="20"/>
              </w:rPr>
            </w:pPr>
            <w:r w:rsidRPr="000159A7">
              <w:rPr>
                <w:sz w:val="20"/>
                <w:szCs w:val="20"/>
              </w:rPr>
              <w:t>0121</w:t>
            </w:r>
          </w:p>
        </w:tc>
        <w:tc>
          <w:tcPr>
            <w:tcW w:w="0" w:type="auto"/>
            <w:vAlign w:val="center"/>
            <w:hideMark/>
          </w:tcPr>
          <w:p w14:paraId="0019B4D8" w14:textId="77777777" w:rsidR="00DF75A7" w:rsidRPr="000159A7" w:rsidRDefault="00DF75A7" w:rsidP="007A3B13">
            <w:pPr>
              <w:spacing w:line="278" w:lineRule="auto"/>
              <w:jc w:val="center"/>
              <w:rPr>
                <w:sz w:val="20"/>
                <w:szCs w:val="20"/>
              </w:rPr>
            </w:pPr>
            <w:r w:rsidRPr="000159A7">
              <w:rPr>
                <w:sz w:val="20"/>
                <w:szCs w:val="20"/>
              </w:rPr>
              <w:t>3</w:t>
            </w:r>
          </w:p>
        </w:tc>
        <w:tc>
          <w:tcPr>
            <w:tcW w:w="0" w:type="auto"/>
            <w:vAlign w:val="center"/>
            <w:hideMark/>
          </w:tcPr>
          <w:p w14:paraId="753B7FC2" w14:textId="77777777" w:rsidR="00DF75A7" w:rsidRPr="000159A7" w:rsidRDefault="00DF75A7" w:rsidP="007A3B13">
            <w:pPr>
              <w:spacing w:line="278" w:lineRule="auto"/>
              <w:jc w:val="center"/>
              <w:rPr>
                <w:sz w:val="20"/>
                <w:szCs w:val="20"/>
              </w:rPr>
            </w:pPr>
            <w:r w:rsidRPr="000159A7">
              <w:rPr>
                <w:sz w:val="20"/>
                <w:szCs w:val="20"/>
              </w:rPr>
              <w:t>G</w:t>
            </w:r>
          </w:p>
        </w:tc>
        <w:tc>
          <w:tcPr>
            <w:tcW w:w="0" w:type="auto"/>
            <w:vAlign w:val="center"/>
            <w:hideMark/>
          </w:tcPr>
          <w:p w14:paraId="06A125A6"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358F60DC" w14:textId="77777777" w:rsidTr="00DF75A7">
        <w:trPr>
          <w:trHeight w:val="270"/>
          <w:jc w:val="center"/>
        </w:trPr>
        <w:tc>
          <w:tcPr>
            <w:tcW w:w="0" w:type="auto"/>
            <w:vMerge/>
            <w:vAlign w:val="center"/>
          </w:tcPr>
          <w:p w14:paraId="550CAC39" w14:textId="2AD6A437" w:rsidR="00DF75A7" w:rsidRPr="000159A7" w:rsidRDefault="00DF75A7" w:rsidP="007A3B13">
            <w:pPr>
              <w:spacing w:line="278" w:lineRule="auto"/>
              <w:jc w:val="center"/>
              <w:rPr>
                <w:b/>
                <w:bCs/>
                <w:sz w:val="20"/>
                <w:szCs w:val="20"/>
              </w:rPr>
            </w:pPr>
          </w:p>
        </w:tc>
        <w:tc>
          <w:tcPr>
            <w:tcW w:w="0" w:type="auto"/>
            <w:vMerge/>
            <w:vAlign w:val="center"/>
          </w:tcPr>
          <w:p w14:paraId="6237DEBF" w14:textId="1D0C96A6" w:rsidR="00DF75A7" w:rsidRPr="000159A7" w:rsidRDefault="00DF75A7" w:rsidP="007A3B13">
            <w:pPr>
              <w:spacing w:line="278" w:lineRule="auto"/>
              <w:jc w:val="center"/>
              <w:rPr>
                <w:sz w:val="20"/>
                <w:szCs w:val="20"/>
              </w:rPr>
            </w:pPr>
          </w:p>
        </w:tc>
        <w:tc>
          <w:tcPr>
            <w:tcW w:w="0" w:type="auto"/>
            <w:vAlign w:val="center"/>
            <w:hideMark/>
          </w:tcPr>
          <w:p w14:paraId="14692FA3" w14:textId="77777777" w:rsidR="00DF75A7" w:rsidRPr="000159A7" w:rsidRDefault="00DF75A7" w:rsidP="007A3B13">
            <w:pPr>
              <w:spacing w:line="278" w:lineRule="auto"/>
              <w:jc w:val="center"/>
              <w:rPr>
                <w:sz w:val="20"/>
                <w:szCs w:val="20"/>
              </w:rPr>
            </w:pPr>
            <w:r w:rsidRPr="000159A7">
              <w:rPr>
                <w:sz w:val="20"/>
                <w:szCs w:val="20"/>
              </w:rPr>
              <w:t>0119</w:t>
            </w:r>
          </w:p>
        </w:tc>
        <w:tc>
          <w:tcPr>
            <w:tcW w:w="0" w:type="auto"/>
            <w:vAlign w:val="center"/>
            <w:hideMark/>
          </w:tcPr>
          <w:p w14:paraId="2255496C" w14:textId="77777777" w:rsidR="00DF75A7" w:rsidRPr="000159A7" w:rsidRDefault="00DF75A7" w:rsidP="007A3B13">
            <w:pPr>
              <w:spacing w:line="278" w:lineRule="auto"/>
              <w:jc w:val="center"/>
              <w:rPr>
                <w:sz w:val="20"/>
                <w:szCs w:val="20"/>
              </w:rPr>
            </w:pPr>
            <w:r w:rsidRPr="000159A7">
              <w:rPr>
                <w:sz w:val="20"/>
                <w:szCs w:val="20"/>
              </w:rPr>
              <w:t>3</w:t>
            </w:r>
          </w:p>
        </w:tc>
        <w:tc>
          <w:tcPr>
            <w:tcW w:w="0" w:type="auto"/>
            <w:vAlign w:val="center"/>
            <w:hideMark/>
          </w:tcPr>
          <w:p w14:paraId="3CEE7978" w14:textId="77777777" w:rsidR="00DF75A7" w:rsidRPr="000159A7" w:rsidRDefault="00DF75A7" w:rsidP="007A3B13">
            <w:pPr>
              <w:spacing w:line="278" w:lineRule="auto"/>
              <w:jc w:val="center"/>
              <w:rPr>
                <w:sz w:val="20"/>
                <w:szCs w:val="20"/>
              </w:rPr>
            </w:pPr>
            <w:r w:rsidRPr="000159A7">
              <w:rPr>
                <w:sz w:val="20"/>
                <w:szCs w:val="20"/>
              </w:rPr>
              <w:t>G</w:t>
            </w:r>
          </w:p>
        </w:tc>
        <w:tc>
          <w:tcPr>
            <w:tcW w:w="0" w:type="auto"/>
            <w:vAlign w:val="center"/>
            <w:hideMark/>
          </w:tcPr>
          <w:p w14:paraId="23B6C424"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71E95536" w14:textId="77777777" w:rsidTr="00DF75A7">
        <w:trPr>
          <w:trHeight w:val="270"/>
          <w:jc w:val="center"/>
        </w:trPr>
        <w:tc>
          <w:tcPr>
            <w:tcW w:w="0" w:type="auto"/>
            <w:vMerge/>
            <w:vAlign w:val="center"/>
          </w:tcPr>
          <w:p w14:paraId="5883B236" w14:textId="0766A169" w:rsidR="00DF75A7" w:rsidRPr="000159A7" w:rsidRDefault="00DF75A7" w:rsidP="007A3B13">
            <w:pPr>
              <w:spacing w:line="278" w:lineRule="auto"/>
              <w:jc w:val="center"/>
              <w:rPr>
                <w:b/>
                <w:bCs/>
                <w:sz w:val="20"/>
                <w:szCs w:val="20"/>
              </w:rPr>
            </w:pPr>
          </w:p>
        </w:tc>
        <w:tc>
          <w:tcPr>
            <w:tcW w:w="0" w:type="auto"/>
            <w:vMerge/>
            <w:vAlign w:val="center"/>
          </w:tcPr>
          <w:p w14:paraId="4F5896BC" w14:textId="06FC250A" w:rsidR="00DF75A7" w:rsidRPr="000159A7" w:rsidRDefault="00DF75A7" w:rsidP="007A3B13">
            <w:pPr>
              <w:spacing w:line="278" w:lineRule="auto"/>
              <w:jc w:val="center"/>
              <w:rPr>
                <w:sz w:val="20"/>
                <w:szCs w:val="20"/>
              </w:rPr>
            </w:pPr>
          </w:p>
        </w:tc>
        <w:tc>
          <w:tcPr>
            <w:tcW w:w="0" w:type="auto"/>
            <w:vAlign w:val="center"/>
            <w:hideMark/>
          </w:tcPr>
          <w:p w14:paraId="149B9154" w14:textId="77777777" w:rsidR="00DF75A7" w:rsidRPr="000159A7" w:rsidRDefault="00DF75A7" w:rsidP="007A3B13">
            <w:pPr>
              <w:spacing w:line="278" w:lineRule="auto"/>
              <w:jc w:val="center"/>
              <w:rPr>
                <w:sz w:val="20"/>
                <w:szCs w:val="20"/>
              </w:rPr>
            </w:pPr>
            <w:r w:rsidRPr="000159A7">
              <w:rPr>
                <w:sz w:val="20"/>
                <w:szCs w:val="20"/>
              </w:rPr>
              <w:t>0117</w:t>
            </w:r>
          </w:p>
        </w:tc>
        <w:tc>
          <w:tcPr>
            <w:tcW w:w="0" w:type="auto"/>
            <w:vAlign w:val="center"/>
            <w:hideMark/>
          </w:tcPr>
          <w:p w14:paraId="2F22EDA0" w14:textId="77777777" w:rsidR="00DF75A7" w:rsidRPr="000159A7" w:rsidRDefault="00DF75A7" w:rsidP="007A3B13">
            <w:pPr>
              <w:spacing w:line="278" w:lineRule="auto"/>
              <w:jc w:val="center"/>
              <w:rPr>
                <w:sz w:val="20"/>
                <w:szCs w:val="20"/>
              </w:rPr>
            </w:pPr>
            <w:r w:rsidRPr="000159A7">
              <w:rPr>
                <w:sz w:val="20"/>
                <w:szCs w:val="20"/>
              </w:rPr>
              <w:t>3</w:t>
            </w:r>
          </w:p>
        </w:tc>
        <w:tc>
          <w:tcPr>
            <w:tcW w:w="0" w:type="auto"/>
            <w:vAlign w:val="center"/>
            <w:hideMark/>
          </w:tcPr>
          <w:p w14:paraId="6A02F01C" w14:textId="77777777" w:rsidR="00DF75A7" w:rsidRPr="000159A7" w:rsidRDefault="00DF75A7" w:rsidP="007A3B13">
            <w:pPr>
              <w:spacing w:line="278" w:lineRule="auto"/>
              <w:jc w:val="center"/>
              <w:rPr>
                <w:sz w:val="20"/>
                <w:szCs w:val="20"/>
              </w:rPr>
            </w:pPr>
            <w:r w:rsidRPr="000159A7">
              <w:rPr>
                <w:sz w:val="20"/>
                <w:szCs w:val="20"/>
              </w:rPr>
              <w:t>G</w:t>
            </w:r>
          </w:p>
        </w:tc>
        <w:tc>
          <w:tcPr>
            <w:tcW w:w="0" w:type="auto"/>
            <w:vAlign w:val="center"/>
            <w:hideMark/>
          </w:tcPr>
          <w:p w14:paraId="0DC24BF9"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07F7C311" w14:textId="77777777" w:rsidTr="00DF75A7">
        <w:trPr>
          <w:trHeight w:val="270"/>
          <w:jc w:val="center"/>
        </w:trPr>
        <w:tc>
          <w:tcPr>
            <w:tcW w:w="0" w:type="auto"/>
            <w:vMerge/>
            <w:vAlign w:val="center"/>
          </w:tcPr>
          <w:p w14:paraId="1F76FCF1" w14:textId="074ADAF1" w:rsidR="00DF75A7" w:rsidRPr="000159A7" w:rsidRDefault="00DF75A7" w:rsidP="007A3B13">
            <w:pPr>
              <w:spacing w:line="278" w:lineRule="auto"/>
              <w:jc w:val="center"/>
              <w:rPr>
                <w:b/>
                <w:bCs/>
                <w:sz w:val="20"/>
                <w:szCs w:val="20"/>
              </w:rPr>
            </w:pPr>
          </w:p>
        </w:tc>
        <w:tc>
          <w:tcPr>
            <w:tcW w:w="0" w:type="auto"/>
            <w:vMerge/>
            <w:vAlign w:val="center"/>
          </w:tcPr>
          <w:p w14:paraId="32D27B00" w14:textId="1225B618" w:rsidR="00DF75A7" w:rsidRPr="000159A7" w:rsidRDefault="00DF75A7" w:rsidP="007A3B13">
            <w:pPr>
              <w:spacing w:line="278" w:lineRule="auto"/>
              <w:jc w:val="center"/>
              <w:rPr>
                <w:sz w:val="20"/>
                <w:szCs w:val="20"/>
              </w:rPr>
            </w:pPr>
          </w:p>
        </w:tc>
        <w:tc>
          <w:tcPr>
            <w:tcW w:w="0" w:type="auto"/>
            <w:vAlign w:val="center"/>
            <w:hideMark/>
          </w:tcPr>
          <w:p w14:paraId="4FC5737C" w14:textId="77777777" w:rsidR="00DF75A7" w:rsidRPr="000159A7" w:rsidRDefault="00DF75A7" w:rsidP="007A3B13">
            <w:pPr>
              <w:spacing w:line="278" w:lineRule="auto"/>
              <w:jc w:val="center"/>
              <w:rPr>
                <w:sz w:val="20"/>
                <w:szCs w:val="20"/>
              </w:rPr>
            </w:pPr>
            <w:r w:rsidRPr="000159A7">
              <w:rPr>
                <w:sz w:val="20"/>
                <w:szCs w:val="20"/>
              </w:rPr>
              <w:t>0115</w:t>
            </w:r>
          </w:p>
        </w:tc>
        <w:tc>
          <w:tcPr>
            <w:tcW w:w="0" w:type="auto"/>
            <w:vAlign w:val="center"/>
            <w:hideMark/>
          </w:tcPr>
          <w:p w14:paraId="64EC36A2" w14:textId="77777777" w:rsidR="00DF75A7" w:rsidRPr="000159A7" w:rsidRDefault="00DF75A7" w:rsidP="007A3B13">
            <w:pPr>
              <w:spacing w:line="278" w:lineRule="auto"/>
              <w:jc w:val="center"/>
              <w:rPr>
                <w:sz w:val="20"/>
                <w:szCs w:val="20"/>
              </w:rPr>
            </w:pPr>
            <w:r w:rsidRPr="000159A7">
              <w:rPr>
                <w:sz w:val="20"/>
                <w:szCs w:val="20"/>
              </w:rPr>
              <w:t>3</w:t>
            </w:r>
          </w:p>
        </w:tc>
        <w:tc>
          <w:tcPr>
            <w:tcW w:w="0" w:type="auto"/>
            <w:vAlign w:val="center"/>
            <w:hideMark/>
          </w:tcPr>
          <w:p w14:paraId="54F8D5D8" w14:textId="77777777" w:rsidR="00DF75A7" w:rsidRPr="000159A7" w:rsidRDefault="00DF75A7" w:rsidP="007A3B13">
            <w:pPr>
              <w:spacing w:line="278" w:lineRule="auto"/>
              <w:jc w:val="center"/>
              <w:rPr>
                <w:sz w:val="20"/>
                <w:szCs w:val="20"/>
              </w:rPr>
            </w:pPr>
            <w:r w:rsidRPr="000159A7">
              <w:rPr>
                <w:sz w:val="20"/>
                <w:szCs w:val="20"/>
              </w:rPr>
              <w:t>G</w:t>
            </w:r>
          </w:p>
        </w:tc>
        <w:tc>
          <w:tcPr>
            <w:tcW w:w="0" w:type="auto"/>
            <w:vAlign w:val="center"/>
            <w:hideMark/>
          </w:tcPr>
          <w:p w14:paraId="69309602"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44755801" w14:textId="77777777" w:rsidTr="00DF75A7">
        <w:trPr>
          <w:trHeight w:val="270"/>
          <w:jc w:val="center"/>
        </w:trPr>
        <w:tc>
          <w:tcPr>
            <w:tcW w:w="0" w:type="auto"/>
            <w:vMerge/>
            <w:vAlign w:val="center"/>
          </w:tcPr>
          <w:p w14:paraId="47030BB6" w14:textId="5DBDFFF4" w:rsidR="00DF75A7" w:rsidRPr="000159A7" w:rsidRDefault="00DF75A7" w:rsidP="007A3B13">
            <w:pPr>
              <w:spacing w:line="278" w:lineRule="auto"/>
              <w:jc w:val="center"/>
              <w:rPr>
                <w:b/>
                <w:bCs/>
                <w:sz w:val="20"/>
                <w:szCs w:val="20"/>
              </w:rPr>
            </w:pPr>
          </w:p>
        </w:tc>
        <w:tc>
          <w:tcPr>
            <w:tcW w:w="0" w:type="auto"/>
            <w:vMerge/>
            <w:vAlign w:val="center"/>
          </w:tcPr>
          <w:p w14:paraId="5AE52938" w14:textId="4BC778CE" w:rsidR="00DF75A7" w:rsidRPr="000159A7" w:rsidRDefault="00DF75A7" w:rsidP="007A3B13">
            <w:pPr>
              <w:spacing w:line="278" w:lineRule="auto"/>
              <w:jc w:val="center"/>
              <w:rPr>
                <w:sz w:val="20"/>
                <w:szCs w:val="20"/>
              </w:rPr>
            </w:pPr>
          </w:p>
        </w:tc>
        <w:tc>
          <w:tcPr>
            <w:tcW w:w="0" w:type="auto"/>
            <w:vAlign w:val="center"/>
            <w:hideMark/>
          </w:tcPr>
          <w:p w14:paraId="246B3CF6" w14:textId="77777777" w:rsidR="00DF75A7" w:rsidRPr="000159A7" w:rsidRDefault="00DF75A7" w:rsidP="007A3B13">
            <w:pPr>
              <w:spacing w:line="278" w:lineRule="auto"/>
              <w:jc w:val="center"/>
              <w:rPr>
                <w:sz w:val="20"/>
                <w:szCs w:val="20"/>
              </w:rPr>
            </w:pPr>
            <w:r w:rsidRPr="000159A7">
              <w:rPr>
                <w:sz w:val="20"/>
                <w:szCs w:val="20"/>
              </w:rPr>
              <w:t>0114</w:t>
            </w:r>
          </w:p>
        </w:tc>
        <w:tc>
          <w:tcPr>
            <w:tcW w:w="0" w:type="auto"/>
            <w:vAlign w:val="center"/>
            <w:hideMark/>
          </w:tcPr>
          <w:p w14:paraId="410E6742" w14:textId="77777777" w:rsidR="00DF75A7" w:rsidRPr="000159A7" w:rsidRDefault="00DF75A7" w:rsidP="007A3B13">
            <w:pPr>
              <w:spacing w:line="278" w:lineRule="auto"/>
              <w:jc w:val="center"/>
              <w:rPr>
                <w:sz w:val="20"/>
                <w:szCs w:val="20"/>
              </w:rPr>
            </w:pPr>
            <w:r w:rsidRPr="000159A7">
              <w:rPr>
                <w:sz w:val="20"/>
                <w:szCs w:val="20"/>
              </w:rPr>
              <w:t>3</w:t>
            </w:r>
          </w:p>
        </w:tc>
        <w:tc>
          <w:tcPr>
            <w:tcW w:w="0" w:type="auto"/>
            <w:vAlign w:val="center"/>
            <w:hideMark/>
          </w:tcPr>
          <w:p w14:paraId="609C2A2A" w14:textId="77777777" w:rsidR="00DF75A7" w:rsidRPr="000159A7" w:rsidRDefault="00DF75A7" w:rsidP="007A3B13">
            <w:pPr>
              <w:spacing w:line="278" w:lineRule="auto"/>
              <w:jc w:val="center"/>
              <w:rPr>
                <w:sz w:val="20"/>
                <w:szCs w:val="20"/>
              </w:rPr>
            </w:pPr>
            <w:r w:rsidRPr="000159A7">
              <w:rPr>
                <w:sz w:val="20"/>
                <w:szCs w:val="20"/>
              </w:rPr>
              <w:t>G</w:t>
            </w:r>
          </w:p>
        </w:tc>
        <w:tc>
          <w:tcPr>
            <w:tcW w:w="0" w:type="auto"/>
            <w:vAlign w:val="center"/>
            <w:hideMark/>
          </w:tcPr>
          <w:p w14:paraId="620A6945"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7EC9BB48" w14:textId="77777777" w:rsidTr="00DF75A7">
        <w:trPr>
          <w:trHeight w:val="270"/>
          <w:jc w:val="center"/>
        </w:trPr>
        <w:tc>
          <w:tcPr>
            <w:tcW w:w="0" w:type="auto"/>
            <w:vMerge/>
            <w:tcBorders>
              <w:bottom w:val="dashSmallGap" w:sz="4" w:space="0" w:color="000000"/>
            </w:tcBorders>
            <w:vAlign w:val="center"/>
          </w:tcPr>
          <w:p w14:paraId="64BDF354" w14:textId="5D111A84" w:rsidR="00DF75A7" w:rsidRPr="000159A7" w:rsidRDefault="00DF75A7" w:rsidP="007A3B13">
            <w:pPr>
              <w:spacing w:line="278" w:lineRule="auto"/>
              <w:jc w:val="center"/>
              <w:rPr>
                <w:b/>
                <w:bCs/>
                <w:sz w:val="20"/>
                <w:szCs w:val="20"/>
              </w:rPr>
            </w:pPr>
          </w:p>
        </w:tc>
        <w:tc>
          <w:tcPr>
            <w:tcW w:w="0" w:type="auto"/>
            <w:vMerge/>
            <w:tcBorders>
              <w:bottom w:val="dashSmallGap" w:sz="4" w:space="0" w:color="000000"/>
            </w:tcBorders>
            <w:vAlign w:val="center"/>
          </w:tcPr>
          <w:p w14:paraId="662CDCF7" w14:textId="3E72589E" w:rsidR="00DF75A7" w:rsidRPr="000159A7" w:rsidRDefault="00DF75A7" w:rsidP="007A3B13">
            <w:pPr>
              <w:spacing w:line="278" w:lineRule="auto"/>
              <w:jc w:val="center"/>
              <w:rPr>
                <w:sz w:val="20"/>
                <w:szCs w:val="20"/>
              </w:rPr>
            </w:pPr>
          </w:p>
        </w:tc>
        <w:tc>
          <w:tcPr>
            <w:tcW w:w="0" w:type="auto"/>
            <w:tcBorders>
              <w:bottom w:val="dashSmallGap" w:sz="4" w:space="0" w:color="000000"/>
            </w:tcBorders>
            <w:vAlign w:val="center"/>
            <w:hideMark/>
          </w:tcPr>
          <w:p w14:paraId="6225EECF" w14:textId="77777777" w:rsidR="00DF75A7" w:rsidRPr="000159A7" w:rsidRDefault="00DF75A7" w:rsidP="007A3B13">
            <w:pPr>
              <w:spacing w:line="278" w:lineRule="auto"/>
              <w:jc w:val="center"/>
              <w:rPr>
                <w:sz w:val="20"/>
                <w:szCs w:val="20"/>
              </w:rPr>
            </w:pPr>
            <w:r w:rsidRPr="000159A7">
              <w:rPr>
                <w:sz w:val="20"/>
                <w:szCs w:val="20"/>
              </w:rPr>
              <w:t>0120</w:t>
            </w:r>
          </w:p>
        </w:tc>
        <w:tc>
          <w:tcPr>
            <w:tcW w:w="0" w:type="auto"/>
            <w:tcBorders>
              <w:bottom w:val="dashSmallGap" w:sz="4" w:space="0" w:color="000000"/>
            </w:tcBorders>
            <w:vAlign w:val="center"/>
            <w:hideMark/>
          </w:tcPr>
          <w:p w14:paraId="6447576F" w14:textId="77777777" w:rsidR="00DF75A7" w:rsidRPr="000159A7" w:rsidRDefault="00DF75A7" w:rsidP="007A3B13">
            <w:pPr>
              <w:spacing w:line="278" w:lineRule="auto"/>
              <w:jc w:val="center"/>
              <w:rPr>
                <w:sz w:val="20"/>
                <w:szCs w:val="20"/>
              </w:rPr>
            </w:pPr>
            <w:r w:rsidRPr="000159A7">
              <w:rPr>
                <w:sz w:val="20"/>
                <w:szCs w:val="20"/>
              </w:rPr>
              <w:t>3</w:t>
            </w:r>
          </w:p>
        </w:tc>
        <w:tc>
          <w:tcPr>
            <w:tcW w:w="0" w:type="auto"/>
            <w:tcBorders>
              <w:bottom w:val="dashSmallGap" w:sz="4" w:space="0" w:color="000000"/>
            </w:tcBorders>
            <w:vAlign w:val="center"/>
            <w:hideMark/>
          </w:tcPr>
          <w:p w14:paraId="1FF22E2B" w14:textId="77777777" w:rsidR="00DF75A7" w:rsidRPr="000159A7" w:rsidRDefault="00DF75A7" w:rsidP="007A3B13">
            <w:pPr>
              <w:spacing w:line="278" w:lineRule="auto"/>
              <w:jc w:val="center"/>
              <w:rPr>
                <w:sz w:val="20"/>
                <w:szCs w:val="20"/>
              </w:rPr>
            </w:pPr>
            <w:r w:rsidRPr="000159A7">
              <w:rPr>
                <w:sz w:val="20"/>
                <w:szCs w:val="20"/>
              </w:rPr>
              <w:t>G</w:t>
            </w:r>
          </w:p>
        </w:tc>
        <w:tc>
          <w:tcPr>
            <w:tcW w:w="0" w:type="auto"/>
            <w:tcBorders>
              <w:bottom w:val="dashSmallGap" w:sz="4" w:space="0" w:color="000000"/>
            </w:tcBorders>
            <w:vAlign w:val="center"/>
            <w:hideMark/>
          </w:tcPr>
          <w:p w14:paraId="28E1F03A"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7B3E1755" w14:textId="77777777" w:rsidTr="00DF75A7">
        <w:trPr>
          <w:trHeight w:val="270"/>
          <w:jc w:val="center"/>
        </w:trPr>
        <w:tc>
          <w:tcPr>
            <w:tcW w:w="0" w:type="auto"/>
            <w:vMerge w:val="restart"/>
            <w:tcBorders>
              <w:top w:val="dashSmallGap" w:sz="4" w:space="0" w:color="000000"/>
            </w:tcBorders>
            <w:vAlign w:val="center"/>
            <w:hideMark/>
          </w:tcPr>
          <w:p w14:paraId="1C22ADAC" w14:textId="77777777" w:rsidR="00DF75A7" w:rsidRPr="000159A7" w:rsidRDefault="00DF75A7" w:rsidP="007A3B13">
            <w:pPr>
              <w:spacing w:line="278" w:lineRule="auto"/>
              <w:jc w:val="center"/>
              <w:rPr>
                <w:b/>
                <w:bCs/>
                <w:sz w:val="20"/>
                <w:szCs w:val="20"/>
              </w:rPr>
            </w:pPr>
            <w:r w:rsidRPr="000159A7">
              <w:rPr>
                <w:b/>
                <w:bCs/>
                <w:sz w:val="20"/>
                <w:szCs w:val="20"/>
              </w:rPr>
              <w:t>Washington</w:t>
            </w:r>
          </w:p>
        </w:tc>
        <w:tc>
          <w:tcPr>
            <w:tcW w:w="0" w:type="auto"/>
            <w:vMerge w:val="restart"/>
            <w:tcBorders>
              <w:top w:val="dashSmallGap" w:sz="4" w:space="0" w:color="000000"/>
            </w:tcBorders>
            <w:vAlign w:val="center"/>
            <w:hideMark/>
          </w:tcPr>
          <w:p w14:paraId="796D6457" w14:textId="77777777" w:rsidR="00DF75A7" w:rsidRPr="000159A7" w:rsidRDefault="00DF75A7" w:rsidP="007A3B13">
            <w:pPr>
              <w:spacing w:line="278" w:lineRule="auto"/>
              <w:jc w:val="center"/>
              <w:rPr>
                <w:sz w:val="20"/>
                <w:szCs w:val="20"/>
              </w:rPr>
            </w:pPr>
            <w:r w:rsidRPr="000159A7">
              <w:rPr>
                <w:sz w:val="20"/>
                <w:szCs w:val="20"/>
              </w:rPr>
              <w:t>53</w:t>
            </w:r>
          </w:p>
        </w:tc>
        <w:tc>
          <w:tcPr>
            <w:tcW w:w="0" w:type="auto"/>
            <w:tcBorders>
              <w:top w:val="dashSmallGap" w:sz="4" w:space="0" w:color="000000"/>
            </w:tcBorders>
            <w:vAlign w:val="center"/>
            <w:hideMark/>
          </w:tcPr>
          <w:p w14:paraId="74AF5B08" w14:textId="77777777" w:rsidR="00DF75A7" w:rsidRPr="000159A7" w:rsidRDefault="00DF75A7" w:rsidP="007A3B13">
            <w:pPr>
              <w:spacing w:line="278" w:lineRule="auto"/>
              <w:jc w:val="center"/>
              <w:rPr>
                <w:sz w:val="20"/>
                <w:szCs w:val="20"/>
              </w:rPr>
            </w:pPr>
            <w:r w:rsidRPr="000159A7">
              <w:rPr>
                <w:sz w:val="20"/>
                <w:szCs w:val="20"/>
              </w:rPr>
              <w:t>6048</w:t>
            </w:r>
          </w:p>
        </w:tc>
        <w:tc>
          <w:tcPr>
            <w:tcW w:w="0" w:type="auto"/>
            <w:tcBorders>
              <w:top w:val="dashSmallGap" w:sz="4" w:space="0" w:color="000000"/>
            </w:tcBorders>
            <w:vAlign w:val="center"/>
            <w:hideMark/>
          </w:tcPr>
          <w:p w14:paraId="064444CF" w14:textId="77777777" w:rsidR="00DF75A7" w:rsidRPr="000159A7" w:rsidRDefault="00DF75A7" w:rsidP="007A3B13">
            <w:pPr>
              <w:spacing w:line="278" w:lineRule="auto"/>
              <w:jc w:val="center"/>
              <w:rPr>
                <w:sz w:val="20"/>
                <w:szCs w:val="20"/>
              </w:rPr>
            </w:pPr>
            <w:r w:rsidRPr="000159A7">
              <w:rPr>
                <w:sz w:val="20"/>
                <w:szCs w:val="20"/>
              </w:rPr>
              <w:t>2</w:t>
            </w:r>
          </w:p>
        </w:tc>
        <w:tc>
          <w:tcPr>
            <w:tcW w:w="0" w:type="auto"/>
            <w:tcBorders>
              <w:top w:val="dashSmallGap" w:sz="4" w:space="0" w:color="000000"/>
            </w:tcBorders>
            <w:vAlign w:val="center"/>
            <w:hideMark/>
          </w:tcPr>
          <w:p w14:paraId="04107944" w14:textId="77777777" w:rsidR="00DF75A7" w:rsidRPr="000159A7" w:rsidRDefault="00DF75A7" w:rsidP="007A3B13">
            <w:pPr>
              <w:spacing w:line="278" w:lineRule="auto"/>
              <w:jc w:val="center"/>
              <w:rPr>
                <w:sz w:val="20"/>
                <w:szCs w:val="20"/>
              </w:rPr>
            </w:pPr>
            <w:r w:rsidRPr="000159A7">
              <w:rPr>
                <w:sz w:val="20"/>
                <w:szCs w:val="20"/>
              </w:rPr>
              <w:t>G</w:t>
            </w:r>
          </w:p>
        </w:tc>
        <w:tc>
          <w:tcPr>
            <w:tcW w:w="0" w:type="auto"/>
            <w:tcBorders>
              <w:top w:val="dashSmallGap" w:sz="4" w:space="0" w:color="000000"/>
            </w:tcBorders>
            <w:vAlign w:val="center"/>
            <w:hideMark/>
          </w:tcPr>
          <w:p w14:paraId="0708E4CC"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135DC26A" w14:textId="77777777" w:rsidTr="00DF75A7">
        <w:trPr>
          <w:trHeight w:val="270"/>
          <w:jc w:val="center"/>
        </w:trPr>
        <w:tc>
          <w:tcPr>
            <w:tcW w:w="0" w:type="auto"/>
            <w:vMerge/>
            <w:tcBorders>
              <w:bottom w:val="dashSmallGap" w:sz="4" w:space="0" w:color="000000"/>
            </w:tcBorders>
            <w:vAlign w:val="center"/>
            <w:hideMark/>
          </w:tcPr>
          <w:p w14:paraId="1812250C" w14:textId="7DE68EB7" w:rsidR="00DF75A7" w:rsidRPr="000159A7" w:rsidRDefault="00DF75A7" w:rsidP="007A3B13">
            <w:pPr>
              <w:spacing w:line="278" w:lineRule="auto"/>
              <w:jc w:val="center"/>
              <w:rPr>
                <w:b/>
                <w:bCs/>
                <w:sz w:val="20"/>
                <w:szCs w:val="20"/>
              </w:rPr>
            </w:pPr>
          </w:p>
        </w:tc>
        <w:tc>
          <w:tcPr>
            <w:tcW w:w="0" w:type="auto"/>
            <w:vMerge/>
            <w:tcBorders>
              <w:bottom w:val="dashSmallGap" w:sz="4" w:space="0" w:color="000000"/>
            </w:tcBorders>
            <w:vAlign w:val="center"/>
            <w:hideMark/>
          </w:tcPr>
          <w:p w14:paraId="0B23F8EE" w14:textId="10FE059C" w:rsidR="00DF75A7" w:rsidRPr="000159A7" w:rsidRDefault="00DF75A7" w:rsidP="007A3B13">
            <w:pPr>
              <w:spacing w:line="278" w:lineRule="auto"/>
              <w:jc w:val="center"/>
              <w:rPr>
                <w:sz w:val="20"/>
                <w:szCs w:val="20"/>
              </w:rPr>
            </w:pPr>
          </w:p>
        </w:tc>
        <w:tc>
          <w:tcPr>
            <w:tcW w:w="0" w:type="auto"/>
            <w:tcBorders>
              <w:bottom w:val="dashSmallGap" w:sz="4" w:space="0" w:color="000000"/>
            </w:tcBorders>
            <w:vAlign w:val="center"/>
            <w:hideMark/>
          </w:tcPr>
          <w:p w14:paraId="7E118572" w14:textId="77777777" w:rsidR="00DF75A7" w:rsidRPr="000159A7" w:rsidRDefault="00DF75A7" w:rsidP="007A3B13">
            <w:pPr>
              <w:spacing w:line="278" w:lineRule="auto"/>
              <w:jc w:val="center"/>
              <w:rPr>
                <w:sz w:val="20"/>
                <w:szCs w:val="20"/>
              </w:rPr>
            </w:pPr>
            <w:r w:rsidRPr="000159A7">
              <w:rPr>
                <w:sz w:val="20"/>
                <w:szCs w:val="20"/>
              </w:rPr>
              <w:t>6048</w:t>
            </w:r>
          </w:p>
        </w:tc>
        <w:tc>
          <w:tcPr>
            <w:tcW w:w="0" w:type="auto"/>
            <w:tcBorders>
              <w:bottom w:val="dashSmallGap" w:sz="4" w:space="0" w:color="000000"/>
            </w:tcBorders>
            <w:vAlign w:val="center"/>
            <w:hideMark/>
          </w:tcPr>
          <w:p w14:paraId="01394F18" w14:textId="77777777" w:rsidR="00DF75A7" w:rsidRPr="000159A7" w:rsidRDefault="00DF75A7" w:rsidP="007A3B13">
            <w:pPr>
              <w:spacing w:line="278" w:lineRule="auto"/>
              <w:jc w:val="center"/>
              <w:rPr>
                <w:sz w:val="20"/>
                <w:szCs w:val="20"/>
              </w:rPr>
            </w:pPr>
            <w:r w:rsidRPr="000159A7">
              <w:rPr>
                <w:sz w:val="20"/>
                <w:szCs w:val="20"/>
              </w:rPr>
              <w:t>3</w:t>
            </w:r>
          </w:p>
        </w:tc>
        <w:tc>
          <w:tcPr>
            <w:tcW w:w="0" w:type="auto"/>
            <w:tcBorders>
              <w:bottom w:val="dashSmallGap" w:sz="4" w:space="0" w:color="000000"/>
            </w:tcBorders>
            <w:vAlign w:val="center"/>
            <w:hideMark/>
          </w:tcPr>
          <w:p w14:paraId="0E9BF5C2" w14:textId="77777777" w:rsidR="00DF75A7" w:rsidRPr="000159A7" w:rsidRDefault="00DF75A7" w:rsidP="007A3B13">
            <w:pPr>
              <w:spacing w:line="278" w:lineRule="auto"/>
              <w:jc w:val="center"/>
              <w:rPr>
                <w:sz w:val="20"/>
                <w:szCs w:val="20"/>
              </w:rPr>
            </w:pPr>
            <w:r w:rsidRPr="000159A7">
              <w:rPr>
                <w:sz w:val="20"/>
                <w:szCs w:val="20"/>
              </w:rPr>
              <w:t>G</w:t>
            </w:r>
          </w:p>
        </w:tc>
        <w:tc>
          <w:tcPr>
            <w:tcW w:w="0" w:type="auto"/>
            <w:tcBorders>
              <w:bottom w:val="dashSmallGap" w:sz="4" w:space="0" w:color="000000"/>
            </w:tcBorders>
            <w:vAlign w:val="center"/>
            <w:hideMark/>
          </w:tcPr>
          <w:p w14:paraId="102FC323"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488703C8" w14:textId="77777777" w:rsidTr="00DF75A7">
        <w:trPr>
          <w:trHeight w:val="270"/>
          <w:jc w:val="center"/>
        </w:trPr>
        <w:tc>
          <w:tcPr>
            <w:tcW w:w="0" w:type="auto"/>
            <w:vMerge w:val="restart"/>
            <w:tcBorders>
              <w:top w:val="dashSmallGap" w:sz="4" w:space="0" w:color="000000"/>
            </w:tcBorders>
            <w:vAlign w:val="center"/>
            <w:hideMark/>
          </w:tcPr>
          <w:p w14:paraId="0EF80A2E" w14:textId="77777777" w:rsidR="00DF75A7" w:rsidRPr="000159A7" w:rsidRDefault="00DF75A7" w:rsidP="007A3B13">
            <w:pPr>
              <w:spacing w:line="278" w:lineRule="auto"/>
              <w:jc w:val="center"/>
              <w:rPr>
                <w:b/>
                <w:bCs/>
                <w:sz w:val="20"/>
                <w:szCs w:val="20"/>
              </w:rPr>
            </w:pPr>
            <w:r w:rsidRPr="000159A7">
              <w:rPr>
                <w:b/>
                <w:bCs/>
                <w:sz w:val="20"/>
                <w:szCs w:val="20"/>
              </w:rPr>
              <w:t>Wyoming</w:t>
            </w:r>
          </w:p>
        </w:tc>
        <w:tc>
          <w:tcPr>
            <w:tcW w:w="0" w:type="auto"/>
            <w:vMerge w:val="restart"/>
            <w:tcBorders>
              <w:top w:val="dashSmallGap" w:sz="4" w:space="0" w:color="000000"/>
            </w:tcBorders>
            <w:vAlign w:val="center"/>
            <w:hideMark/>
          </w:tcPr>
          <w:p w14:paraId="5CAB423D" w14:textId="77777777" w:rsidR="00DF75A7" w:rsidRPr="000159A7" w:rsidRDefault="00DF75A7" w:rsidP="007A3B13">
            <w:pPr>
              <w:spacing w:line="278" w:lineRule="auto"/>
              <w:jc w:val="center"/>
              <w:rPr>
                <w:sz w:val="20"/>
                <w:szCs w:val="20"/>
              </w:rPr>
            </w:pPr>
            <w:r w:rsidRPr="000159A7">
              <w:rPr>
                <w:sz w:val="20"/>
                <w:szCs w:val="20"/>
              </w:rPr>
              <w:t>56</w:t>
            </w:r>
          </w:p>
        </w:tc>
        <w:tc>
          <w:tcPr>
            <w:tcW w:w="0" w:type="auto"/>
            <w:tcBorders>
              <w:top w:val="dashSmallGap" w:sz="4" w:space="0" w:color="000000"/>
            </w:tcBorders>
            <w:vAlign w:val="center"/>
            <w:hideMark/>
          </w:tcPr>
          <w:p w14:paraId="31191735" w14:textId="77777777" w:rsidR="00DF75A7" w:rsidRPr="000159A7" w:rsidRDefault="00DF75A7" w:rsidP="007A3B13">
            <w:pPr>
              <w:spacing w:line="278" w:lineRule="auto"/>
              <w:jc w:val="center"/>
              <w:rPr>
                <w:sz w:val="20"/>
                <w:szCs w:val="20"/>
              </w:rPr>
            </w:pPr>
            <w:r w:rsidRPr="000159A7">
              <w:rPr>
                <w:sz w:val="20"/>
                <w:szCs w:val="20"/>
              </w:rPr>
              <w:t>2017</w:t>
            </w:r>
          </w:p>
        </w:tc>
        <w:tc>
          <w:tcPr>
            <w:tcW w:w="0" w:type="auto"/>
            <w:tcBorders>
              <w:top w:val="dashSmallGap" w:sz="4" w:space="0" w:color="000000"/>
            </w:tcBorders>
            <w:vAlign w:val="center"/>
            <w:hideMark/>
          </w:tcPr>
          <w:p w14:paraId="2A9C23C6" w14:textId="77777777" w:rsidR="00DF75A7" w:rsidRPr="000159A7" w:rsidRDefault="00DF75A7" w:rsidP="007A3B13">
            <w:pPr>
              <w:spacing w:line="278" w:lineRule="auto"/>
              <w:jc w:val="center"/>
              <w:rPr>
                <w:sz w:val="20"/>
                <w:szCs w:val="20"/>
              </w:rPr>
            </w:pPr>
            <w:r w:rsidRPr="000159A7">
              <w:rPr>
                <w:sz w:val="20"/>
                <w:szCs w:val="20"/>
              </w:rPr>
              <w:t>5</w:t>
            </w:r>
          </w:p>
        </w:tc>
        <w:tc>
          <w:tcPr>
            <w:tcW w:w="0" w:type="auto"/>
            <w:tcBorders>
              <w:top w:val="dashSmallGap" w:sz="4" w:space="0" w:color="000000"/>
            </w:tcBorders>
            <w:vAlign w:val="center"/>
            <w:hideMark/>
          </w:tcPr>
          <w:p w14:paraId="43151C66" w14:textId="77777777" w:rsidR="00DF75A7" w:rsidRPr="000159A7" w:rsidRDefault="00DF75A7" w:rsidP="007A3B13">
            <w:pPr>
              <w:spacing w:line="278" w:lineRule="auto"/>
              <w:jc w:val="center"/>
              <w:rPr>
                <w:sz w:val="20"/>
                <w:szCs w:val="20"/>
              </w:rPr>
            </w:pPr>
            <w:r w:rsidRPr="000159A7">
              <w:rPr>
                <w:sz w:val="20"/>
                <w:szCs w:val="20"/>
              </w:rPr>
              <w:t>G</w:t>
            </w:r>
          </w:p>
        </w:tc>
        <w:tc>
          <w:tcPr>
            <w:tcW w:w="0" w:type="auto"/>
            <w:tcBorders>
              <w:top w:val="dashSmallGap" w:sz="4" w:space="0" w:color="000000"/>
            </w:tcBorders>
            <w:vAlign w:val="center"/>
            <w:hideMark/>
          </w:tcPr>
          <w:p w14:paraId="1BEF5B1C"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1C80C2DD" w14:textId="77777777" w:rsidTr="00DF75A7">
        <w:trPr>
          <w:trHeight w:val="270"/>
          <w:jc w:val="center"/>
        </w:trPr>
        <w:tc>
          <w:tcPr>
            <w:tcW w:w="0" w:type="auto"/>
            <w:vMerge/>
            <w:vAlign w:val="center"/>
          </w:tcPr>
          <w:p w14:paraId="7EA8FBD9" w14:textId="6421DB4F" w:rsidR="00DF75A7" w:rsidRPr="000159A7" w:rsidRDefault="00DF75A7" w:rsidP="007A3B13">
            <w:pPr>
              <w:spacing w:line="278" w:lineRule="auto"/>
              <w:jc w:val="center"/>
              <w:rPr>
                <w:b/>
                <w:bCs/>
                <w:sz w:val="20"/>
                <w:szCs w:val="20"/>
              </w:rPr>
            </w:pPr>
          </w:p>
        </w:tc>
        <w:tc>
          <w:tcPr>
            <w:tcW w:w="0" w:type="auto"/>
            <w:vMerge/>
            <w:vAlign w:val="center"/>
          </w:tcPr>
          <w:p w14:paraId="33D2BF20" w14:textId="20D6534A" w:rsidR="00DF75A7" w:rsidRPr="000159A7" w:rsidRDefault="00DF75A7" w:rsidP="007A3B13">
            <w:pPr>
              <w:spacing w:line="278" w:lineRule="auto"/>
              <w:jc w:val="center"/>
              <w:rPr>
                <w:sz w:val="20"/>
                <w:szCs w:val="20"/>
              </w:rPr>
            </w:pPr>
          </w:p>
        </w:tc>
        <w:tc>
          <w:tcPr>
            <w:tcW w:w="0" w:type="auto"/>
            <w:vAlign w:val="center"/>
            <w:hideMark/>
          </w:tcPr>
          <w:p w14:paraId="36FAFBE0" w14:textId="77777777" w:rsidR="00DF75A7" w:rsidRPr="000159A7" w:rsidRDefault="00DF75A7" w:rsidP="007A3B13">
            <w:pPr>
              <w:spacing w:line="278" w:lineRule="auto"/>
              <w:jc w:val="center"/>
              <w:rPr>
                <w:sz w:val="20"/>
                <w:szCs w:val="20"/>
              </w:rPr>
            </w:pPr>
            <w:r w:rsidRPr="000159A7">
              <w:rPr>
                <w:sz w:val="20"/>
                <w:szCs w:val="20"/>
              </w:rPr>
              <w:t>2017</w:t>
            </w:r>
          </w:p>
        </w:tc>
        <w:tc>
          <w:tcPr>
            <w:tcW w:w="0" w:type="auto"/>
            <w:vAlign w:val="center"/>
            <w:hideMark/>
          </w:tcPr>
          <w:p w14:paraId="559DA4A1" w14:textId="77777777" w:rsidR="00DF75A7" w:rsidRPr="000159A7" w:rsidRDefault="00DF75A7" w:rsidP="007A3B13">
            <w:pPr>
              <w:spacing w:line="278" w:lineRule="auto"/>
              <w:jc w:val="center"/>
              <w:rPr>
                <w:sz w:val="20"/>
                <w:szCs w:val="20"/>
              </w:rPr>
            </w:pPr>
            <w:r w:rsidRPr="000159A7">
              <w:rPr>
                <w:sz w:val="20"/>
                <w:szCs w:val="20"/>
              </w:rPr>
              <w:t>7</w:t>
            </w:r>
          </w:p>
        </w:tc>
        <w:tc>
          <w:tcPr>
            <w:tcW w:w="0" w:type="auto"/>
            <w:vAlign w:val="center"/>
            <w:hideMark/>
          </w:tcPr>
          <w:p w14:paraId="1BC18FAE" w14:textId="77777777" w:rsidR="00DF75A7" w:rsidRPr="000159A7" w:rsidRDefault="00DF75A7" w:rsidP="007A3B13">
            <w:pPr>
              <w:spacing w:line="278" w:lineRule="auto"/>
              <w:jc w:val="center"/>
              <w:rPr>
                <w:sz w:val="20"/>
                <w:szCs w:val="20"/>
              </w:rPr>
            </w:pPr>
            <w:r w:rsidRPr="000159A7">
              <w:rPr>
                <w:sz w:val="20"/>
                <w:szCs w:val="20"/>
              </w:rPr>
              <w:t>G</w:t>
            </w:r>
          </w:p>
        </w:tc>
        <w:tc>
          <w:tcPr>
            <w:tcW w:w="0" w:type="auto"/>
            <w:vAlign w:val="center"/>
            <w:hideMark/>
          </w:tcPr>
          <w:p w14:paraId="6BB1BBDB"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3C94249B" w14:textId="77777777" w:rsidTr="00DF75A7">
        <w:trPr>
          <w:trHeight w:val="270"/>
          <w:jc w:val="center"/>
        </w:trPr>
        <w:tc>
          <w:tcPr>
            <w:tcW w:w="0" w:type="auto"/>
            <w:vMerge/>
            <w:tcBorders>
              <w:bottom w:val="dashSmallGap" w:sz="4" w:space="0" w:color="000000"/>
            </w:tcBorders>
            <w:vAlign w:val="center"/>
          </w:tcPr>
          <w:p w14:paraId="12C046F8" w14:textId="01E74889" w:rsidR="00DF75A7" w:rsidRPr="000159A7" w:rsidRDefault="00DF75A7" w:rsidP="007A3B13">
            <w:pPr>
              <w:spacing w:line="278" w:lineRule="auto"/>
              <w:jc w:val="center"/>
              <w:rPr>
                <w:b/>
                <w:bCs/>
                <w:sz w:val="20"/>
                <w:szCs w:val="20"/>
              </w:rPr>
            </w:pPr>
          </w:p>
        </w:tc>
        <w:tc>
          <w:tcPr>
            <w:tcW w:w="0" w:type="auto"/>
            <w:vMerge/>
            <w:tcBorders>
              <w:bottom w:val="dashSmallGap" w:sz="4" w:space="0" w:color="000000"/>
            </w:tcBorders>
            <w:vAlign w:val="center"/>
          </w:tcPr>
          <w:p w14:paraId="756F51C9" w14:textId="5945F51B" w:rsidR="00DF75A7" w:rsidRPr="000159A7" w:rsidRDefault="00DF75A7" w:rsidP="007A3B13">
            <w:pPr>
              <w:spacing w:line="278" w:lineRule="auto"/>
              <w:jc w:val="center"/>
              <w:rPr>
                <w:sz w:val="20"/>
                <w:szCs w:val="20"/>
              </w:rPr>
            </w:pPr>
          </w:p>
        </w:tc>
        <w:tc>
          <w:tcPr>
            <w:tcW w:w="0" w:type="auto"/>
            <w:tcBorders>
              <w:bottom w:val="dashSmallGap" w:sz="4" w:space="0" w:color="000000"/>
            </w:tcBorders>
            <w:vAlign w:val="center"/>
            <w:hideMark/>
          </w:tcPr>
          <w:p w14:paraId="4AA186FA" w14:textId="77777777" w:rsidR="00DF75A7" w:rsidRPr="000159A7" w:rsidRDefault="00DF75A7" w:rsidP="007A3B13">
            <w:pPr>
              <w:spacing w:line="278" w:lineRule="auto"/>
              <w:jc w:val="center"/>
              <w:rPr>
                <w:sz w:val="20"/>
                <w:szCs w:val="20"/>
              </w:rPr>
            </w:pPr>
            <w:r w:rsidRPr="000159A7">
              <w:rPr>
                <w:sz w:val="20"/>
                <w:szCs w:val="20"/>
              </w:rPr>
              <w:t>2017</w:t>
            </w:r>
          </w:p>
        </w:tc>
        <w:tc>
          <w:tcPr>
            <w:tcW w:w="0" w:type="auto"/>
            <w:tcBorders>
              <w:bottom w:val="dashSmallGap" w:sz="4" w:space="0" w:color="000000"/>
            </w:tcBorders>
            <w:vAlign w:val="center"/>
            <w:hideMark/>
          </w:tcPr>
          <w:p w14:paraId="31C40182" w14:textId="77777777" w:rsidR="00DF75A7" w:rsidRPr="000159A7" w:rsidRDefault="00DF75A7" w:rsidP="007A3B13">
            <w:pPr>
              <w:spacing w:line="278" w:lineRule="auto"/>
              <w:jc w:val="center"/>
              <w:rPr>
                <w:sz w:val="20"/>
                <w:szCs w:val="20"/>
              </w:rPr>
            </w:pPr>
            <w:r w:rsidRPr="000159A7">
              <w:rPr>
                <w:sz w:val="20"/>
                <w:szCs w:val="20"/>
              </w:rPr>
              <w:t>6</w:t>
            </w:r>
          </w:p>
        </w:tc>
        <w:tc>
          <w:tcPr>
            <w:tcW w:w="0" w:type="auto"/>
            <w:tcBorders>
              <w:bottom w:val="dashSmallGap" w:sz="4" w:space="0" w:color="000000"/>
            </w:tcBorders>
            <w:vAlign w:val="center"/>
            <w:hideMark/>
          </w:tcPr>
          <w:p w14:paraId="477AA627" w14:textId="77777777" w:rsidR="00DF75A7" w:rsidRPr="000159A7" w:rsidRDefault="00DF75A7" w:rsidP="007A3B13">
            <w:pPr>
              <w:spacing w:line="278" w:lineRule="auto"/>
              <w:jc w:val="center"/>
              <w:rPr>
                <w:sz w:val="20"/>
                <w:szCs w:val="20"/>
              </w:rPr>
            </w:pPr>
            <w:r w:rsidRPr="000159A7">
              <w:rPr>
                <w:sz w:val="20"/>
                <w:szCs w:val="20"/>
              </w:rPr>
              <w:t>G</w:t>
            </w:r>
          </w:p>
        </w:tc>
        <w:tc>
          <w:tcPr>
            <w:tcW w:w="0" w:type="auto"/>
            <w:tcBorders>
              <w:bottom w:val="dashSmallGap" w:sz="4" w:space="0" w:color="000000"/>
            </w:tcBorders>
            <w:vAlign w:val="center"/>
            <w:hideMark/>
          </w:tcPr>
          <w:p w14:paraId="4744FC69"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25BB3F42" w14:textId="77777777" w:rsidTr="00DF75A7">
        <w:trPr>
          <w:trHeight w:val="270"/>
          <w:jc w:val="center"/>
        </w:trPr>
        <w:tc>
          <w:tcPr>
            <w:tcW w:w="0" w:type="auto"/>
            <w:vMerge w:val="restart"/>
            <w:tcBorders>
              <w:top w:val="dashSmallGap" w:sz="4" w:space="0" w:color="000000"/>
            </w:tcBorders>
            <w:vAlign w:val="center"/>
            <w:hideMark/>
          </w:tcPr>
          <w:p w14:paraId="1A4D2DB2" w14:textId="77777777" w:rsidR="00DF75A7" w:rsidRPr="000159A7" w:rsidRDefault="00DF75A7" w:rsidP="007A3B13">
            <w:pPr>
              <w:spacing w:line="278" w:lineRule="auto"/>
              <w:jc w:val="center"/>
              <w:rPr>
                <w:b/>
                <w:bCs/>
                <w:sz w:val="20"/>
                <w:szCs w:val="20"/>
              </w:rPr>
            </w:pPr>
            <w:r w:rsidRPr="000159A7">
              <w:rPr>
                <w:b/>
                <w:bCs/>
                <w:sz w:val="20"/>
                <w:szCs w:val="20"/>
              </w:rPr>
              <w:t>Quebec</w:t>
            </w:r>
          </w:p>
        </w:tc>
        <w:tc>
          <w:tcPr>
            <w:tcW w:w="0" w:type="auto"/>
            <w:vMerge w:val="restart"/>
            <w:tcBorders>
              <w:top w:val="dashSmallGap" w:sz="4" w:space="0" w:color="000000"/>
            </w:tcBorders>
            <w:vAlign w:val="center"/>
            <w:hideMark/>
          </w:tcPr>
          <w:p w14:paraId="1DDEC1E9" w14:textId="77777777" w:rsidR="00DF75A7" w:rsidRPr="000159A7" w:rsidRDefault="00DF75A7" w:rsidP="007A3B13">
            <w:pPr>
              <w:spacing w:line="278" w:lineRule="auto"/>
              <w:jc w:val="center"/>
              <w:rPr>
                <w:sz w:val="20"/>
                <w:szCs w:val="20"/>
              </w:rPr>
            </w:pPr>
            <w:r w:rsidRPr="000159A7">
              <w:rPr>
                <w:sz w:val="20"/>
                <w:szCs w:val="20"/>
              </w:rPr>
              <w:t>89</w:t>
            </w:r>
          </w:p>
        </w:tc>
        <w:tc>
          <w:tcPr>
            <w:tcW w:w="0" w:type="auto"/>
            <w:tcBorders>
              <w:top w:val="dashSmallGap" w:sz="4" w:space="0" w:color="000000"/>
            </w:tcBorders>
            <w:vAlign w:val="center"/>
            <w:hideMark/>
          </w:tcPr>
          <w:p w14:paraId="05C1BC9F" w14:textId="77777777" w:rsidR="00DF75A7" w:rsidRPr="000159A7" w:rsidRDefault="00DF75A7" w:rsidP="007A3B13">
            <w:pPr>
              <w:spacing w:line="278" w:lineRule="auto"/>
              <w:jc w:val="center"/>
              <w:rPr>
                <w:sz w:val="20"/>
                <w:szCs w:val="20"/>
              </w:rPr>
            </w:pPr>
            <w:r w:rsidRPr="000159A7">
              <w:rPr>
                <w:sz w:val="20"/>
                <w:szCs w:val="20"/>
              </w:rPr>
              <w:t>0901</w:t>
            </w:r>
          </w:p>
        </w:tc>
        <w:tc>
          <w:tcPr>
            <w:tcW w:w="0" w:type="auto"/>
            <w:tcBorders>
              <w:top w:val="dashSmallGap" w:sz="4" w:space="0" w:color="000000"/>
            </w:tcBorders>
            <w:vAlign w:val="center"/>
            <w:hideMark/>
          </w:tcPr>
          <w:p w14:paraId="746DE358" w14:textId="77777777" w:rsidR="00DF75A7" w:rsidRPr="000159A7" w:rsidRDefault="00DF75A7" w:rsidP="007A3B13">
            <w:pPr>
              <w:spacing w:line="278" w:lineRule="auto"/>
              <w:jc w:val="center"/>
              <w:rPr>
                <w:sz w:val="20"/>
                <w:szCs w:val="20"/>
              </w:rPr>
            </w:pPr>
            <w:r w:rsidRPr="000159A7">
              <w:rPr>
                <w:sz w:val="20"/>
                <w:szCs w:val="20"/>
              </w:rPr>
              <w:t>2</w:t>
            </w:r>
          </w:p>
        </w:tc>
        <w:tc>
          <w:tcPr>
            <w:tcW w:w="0" w:type="auto"/>
            <w:tcBorders>
              <w:top w:val="dashSmallGap" w:sz="4" w:space="0" w:color="000000"/>
            </w:tcBorders>
            <w:vAlign w:val="center"/>
            <w:hideMark/>
          </w:tcPr>
          <w:p w14:paraId="36B7A107" w14:textId="77777777" w:rsidR="00DF75A7" w:rsidRPr="000159A7" w:rsidRDefault="00DF75A7" w:rsidP="007A3B13">
            <w:pPr>
              <w:spacing w:line="278" w:lineRule="auto"/>
              <w:jc w:val="center"/>
              <w:rPr>
                <w:sz w:val="20"/>
                <w:szCs w:val="20"/>
              </w:rPr>
            </w:pPr>
            <w:r w:rsidRPr="000159A7">
              <w:rPr>
                <w:sz w:val="20"/>
                <w:szCs w:val="20"/>
              </w:rPr>
              <w:t>G</w:t>
            </w:r>
          </w:p>
        </w:tc>
        <w:tc>
          <w:tcPr>
            <w:tcW w:w="0" w:type="auto"/>
            <w:tcBorders>
              <w:top w:val="dashSmallGap" w:sz="4" w:space="0" w:color="000000"/>
            </w:tcBorders>
            <w:vAlign w:val="center"/>
            <w:hideMark/>
          </w:tcPr>
          <w:p w14:paraId="3DA95F56"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68E68779" w14:textId="77777777" w:rsidTr="00DF75A7">
        <w:trPr>
          <w:trHeight w:val="270"/>
          <w:jc w:val="center"/>
        </w:trPr>
        <w:tc>
          <w:tcPr>
            <w:tcW w:w="0" w:type="auto"/>
            <w:vMerge/>
            <w:vAlign w:val="center"/>
          </w:tcPr>
          <w:p w14:paraId="1B7698BA" w14:textId="424CD64F" w:rsidR="00DF75A7" w:rsidRPr="000159A7" w:rsidRDefault="00DF75A7" w:rsidP="007A3B13">
            <w:pPr>
              <w:spacing w:line="278" w:lineRule="auto"/>
              <w:jc w:val="center"/>
              <w:rPr>
                <w:sz w:val="20"/>
                <w:szCs w:val="20"/>
              </w:rPr>
            </w:pPr>
          </w:p>
        </w:tc>
        <w:tc>
          <w:tcPr>
            <w:tcW w:w="0" w:type="auto"/>
            <w:vMerge/>
            <w:vAlign w:val="center"/>
          </w:tcPr>
          <w:p w14:paraId="2FCDD191" w14:textId="5431BBE8" w:rsidR="00DF75A7" w:rsidRPr="000159A7" w:rsidRDefault="00DF75A7" w:rsidP="007A3B13">
            <w:pPr>
              <w:spacing w:line="278" w:lineRule="auto"/>
              <w:jc w:val="center"/>
              <w:rPr>
                <w:sz w:val="20"/>
                <w:szCs w:val="20"/>
              </w:rPr>
            </w:pPr>
          </w:p>
        </w:tc>
        <w:tc>
          <w:tcPr>
            <w:tcW w:w="0" w:type="auto"/>
            <w:vAlign w:val="center"/>
            <w:hideMark/>
          </w:tcPr>
          <w:p w14:paraId="05ED71C9" w14:textId="77777777" w:rsidR="00DF75A7" w:rsidRPr="000159A7" w:rsidRDefault="00DF75A7" w:rsidP="007A3B13">
            <w:pPr>
              <w:spacing w:line="278" w:lineRule="auto"/>
              <w:jc w:val="center"/>
              <w:rPr>
                <w:sz w:val="20"/>
                <w:szCs w:val="20"/>
              </w:rPr>
            </w:pPr>
            <w:r w:rsidRPr="000159A7">
              <w:rPr>
                <w:sz w:val="20"/>
                <w:szCs w:val="20"/>
              </w:rPr>
              <w:t>A903</w:t>
            </w:r>
          </w:p>
        </w:tc>
        <w:tc>
          <w:tcPr>
            <w:tcW w:w="0" w:type="auto"/>
            <w:vAlign w:val="center"/>
            <w:hideMark/>
          </w:tcPr>
          <w:p w14:paraId="0132D1CA" w14:textId="77777777" w:rsidR="00DF75A7" w:rsidRPr="000159A7" w:rsidRDefault="00DF75A7" w:rsidP="007A3B13">
            <w:pPr>
              <w:spacing w:line="278" w:lineRule="auto"/>
              <w:jc w:val="center"/>
              <w:rPr>
                <w:sz w:val="20"/>
                <w:szCs w:val="20"/>
              </w:rPr>
            </w:pPr>
            <w:r w:rsidRPr="000159A7">
              <w:rPr>
                <w:sz w:val="20"/>
                <w:szCs w:val="20"/>
              </w:rPr>
              <w:t>2</w:t>
            </w:r>
          </w:p>
        </w:tc>
        <w:tc>
          <w:tcPr>
            <w:tcW w:w="0" w:type="auto"/>
            <w:vAlign w:val="center"/>
            <w:hideMark/>
          </w:tcPr>
          <w:p w14:paraId="15A6D47A" w14:textId="77777777" w:rsidR="00DF75A7" w:rsidRPr="000159A7" w:rsidRDefault="00DF75A7" w:rsidP="007A3B13">
            <w:pPr>
              <w:spacing w:line="278" w:lineRule="auto"/>
              <w:jc w:val="center"/>
              <w:rPr>
                <w:sz w:val="20"/>
                <w:szCs w:val="20"/>
              </w:rPr>
            </w:pPr>
            <w:r w:rsidRPr="000159A7">
              <w:rPr>
                <w:sz w:val="20"/>
                <w:szCs w:val="20"/>
              </w:rPr>
              <w:t>G</w:t>
            </w:r>
          </w:p>
        </w:tc>
        <w:tc>
          <w:tcPr>
            <w:tcW w:w="0" w:type="auto"/>
            <w:vAlign w:val="center"/>
            <w:hideMark/>
          </w:tcPr>
          <w:p w14:paraId="3C321899"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216B49F2" w14:textId="77777777" w:rsidTr="00DF75A7">
        <w:trPr>
          <w:trHeight w:val="270"/>
          <w:jc w:val="center"/>
        </w:trPr>
        <w:tc>
          <w:tcPr>
            <w:tcW w:w="0" w:type="auto"/>
            <w:vMerge/>
            <w:vAlign w:val="center"/>
          </w:tcPr>
          <w:p w14:paraId="6EE8260A" w14:textId="18C66297" w:rsidR="00DF75A7" w:rsidRPr="000159A7" w:rsidRDefault="00DF75A7" w:rsidP="007A3B13">
            <w:pPr>
              <w:spacing w:line="278" w:lineRule="auto"/>
              <w:jc w:val="center"/>
              <w:rPr>
                <w:sz w:val="20"/>
                <w:szCs w:val="20"/>
              </w:rPr>
            </w:pPr>
          </w:p>
        </w:tc>
        <w:tc>
          <w:tcPr>
            <w:tcW w:w="0" w:type="auto"/>
            <w:vMerge/>
            <w:vAlign w:val="center"/>
          </w:tcPr>
          <w:p w14:paraId="5B083BDA" w14:textId="13028781" w:rsidR="00DF75A7" w:rsidRPr="000159A7" w:rsidRDefault="00DF75A7" w:rsidP="007A3B13">
            <w:pPr>
              <w:spacing w:line="278" w:lineRule="auto"/>
              <w:jc w:val="center"/>
              <w:rPr>
                <w:sz w:val="20"/>
                <w:szCs w:val="20"/>
              </w:rPr>
            </w:pPr>
          </w:p>
        </w:tc>
        <w:tc>
          <w:tcPr>
            <w:tcW w:w="0" w:type="auto"/>
            <w:vAlign w:val="center"/>
            <w:hideMark/>
          </w:tcPr>
          <w:p w14:paraId="65ECFB86" w14:textId="77777777" w:rsidR="00DF75A7" w:rsidRPr="000159A7" w:rsidRDefault="00DF75A7" w:rsidP="007A3B13">
            <w:pPr>
              <w:spacing w:line="278" w:lineRule="auto"/>
              <w:jc w:val="center"/>
              <w:rPr>
                <w:sz w:val="20"/>
                <w:szCs w:val="20"/>
              </w:rPr>
            </w:pPr>
            <w:r w:rsidRPr="000159A7">
              <w:rPr>
                <w:sz w:val="20"/>
                <w:szCs w:val="20"/>
              </w:rPr>
              <w:t>A902</w:t>
            </w:r>
          </w:p>
        </w:tc>
        <w:tc>
          <w:tcPr>
            <w:tcW w:w="0" w:type="auto"/>
            <w:vAlign w:val="center"/>
            <w:hideMark/>
          </w:tcPr>
          <w:p w14:paraId="4F7A4202" w14:textId="77777777" w:rsidR="00DF75A7" w:rsidRPr="000159A7" w:rsidRDefault="00DF75A7" w:rsidP="007A3B13">
            <w:pPr>
              <w:spacing w:line="278" w:lineRule="auto"/>
              <w:jc w:val="center"/>
              <w:rPr>
                <w:sz w:val="20"/>
                <w:szCs w:val="20"/>
              </w:rPr>
            </w:pPr>
            <w:r w:rsidRPr="000159A7">
              <w:rPr>
                <w:sz w:val="20"/>
                <w:szCs w:val="20"/>
              </w:rPr>
              <w:t>2</w:t>
            </w:r>
          </w:p>
        </w:tc>
        <w:tc>
          <w:tcPr>
            <w:tcW w:w="0" w:type="auto"/>
            <w:vAlign w:val="center"/>
            <w:hideMark/>
          </w:tcPr>
          <w:p w14:paraId="20432A02" w14:textId="77777777" w:rsidR="00DF75A7" w:rsidRPr="000159A7" w:rsidRDefault="00DF75A7" w:rsidP="007A3B13">
            <w:pPr>
              <w:spacing w:line="278" w:lineRule="auto"/>
              <w:jc w:val="center"/>
              <w:rPr>
                <w:sz w:val="20"/>
                <w:szCs w:val="20"/>
              </w:rPr>
            </w:pPr>
            <w:r w:rsidRPr="000159A7">
              <w:rPr>
                <w:sz w:val="20"/>
                <w:szCs w:val="20"/>
              </w:rPr>
              <w:t>G</w:t>
            </w:r>
          </w:p>
        </w:tc>
        <w:tc>
          <w:tcPr>
            <w:tcW w:w="0" w:type="auto"/>
            <w:vAlign w:val="center"/>
            <w:hideMark/>
          </w:tcPr>
          <w:p w14:paraId="4BAF5C0D"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0C64F762" w14:textId="77777777" w:rsidTr="00DF75A7">
        <w:trPr>
          <w:trHeight w:val="270"/>
          <w:jc w:val="center"/>
        </w:trPr>
        <w:tc>
          <w:tcPr>
            <w:tcW w:w="0" w:type="auto"/>
            <w:vMerge/>
            <w:vAlign w:val="center"/>
          </w:tcPr>
          <w:p w14:paraId="2C009FFB" w14:textId="0DC0FA66" w:rsidR="00DF75A7" w:rsidRPr="000159A7" w:rsidRDefault="00DF75A7" w:rsidP="007A3B13">
            <w:pPr>
              <w:spacing w:line="278" w:lineRule="auto"/>
              <w:jc w:val="center"/>
              <w:rPr>
                <w:sz w:val="20"/>
                <w:szCs w:val="20"/>
              </w:rPr>
            </w:pPr>
          </w:p>
        </w:tc>
        <w:tc>
          <w:tcPr>
            <w:tcW w:w="0" w:type="auto"/>
            <w:vMerge/>
            <w:vAlign w:val="center"/>
          </w:tcPr>
          <w:p w14:paraId="2F063C92" w14:textId="631519A2" w:rsidR="00DF75A7" w:rsidRPr="000159A7" w:rsidRDefault="00DF75A7" w:rsidP="007A3B13">
            <w:pPr>
              <w:spacing w:line="278" w:lineRule="auto"/>
              <w:jc w:val="center"/>
              <w:rPr>
                <w:sz w:val="20"/>
                <w:szCs w:val="20"/>
              </w:rPr>
            </w:pPr>
          </w:p>
        </w:tc>
        <w:tc>
          <w:tcPr>
            <w:tcW w:w="0" w:type="auto"/>
            <w:vAlign w:val="center"/>
            <w:hideMark/>
          </w:tcPr>
          <w:p w14:paraId="1D4E8575" w14:textId="77777777" w:rsidR="00DF75A7" w:rsidRPr="000159A7" w:rsidRDefault="00DF75A7" w:rsidP="007A3B13">
            <w:pPr>
              <w:spacing w:line="278" w:lineRule="auto"/>
              <w:jc w:val="center"/>
              <w:rPr>
                <w:sz w:val="20"/>
                <w:szCs w:val="20"/>
              </w:rPr>
            </w:pPr>
            <w:r w:rsidRPr="000159A7">
              <w:rPr>
                <w:sz w:val="20"/>
                <w:szCs w:val="20"/>
              </w:rPr>
              <w:t>A901</w:t>
            </w:r>
          </w:p>
        </w:tc>
        <w:tc>
          <w:tcPr>
            <w:tcW w:w="0" w:type="auto"/>
            <w:vAlign w:val="center"/>
            <w:hideMark/>
          </w:tcPr>
          <w:p w14:paraId="686299DD" w14:textId="77777777" w:rsidR="00DF75A7" w:rsidRPr="000159A7" w:rsidRDefault="00DF75A7" w:rsidP="007A3B13">
            <w:pPr>
              <w:spacing w:line="278" w:lineRule="auto"/>
              <w:jc w:val="center"/>
              <w:rPr>
                <w:sz w:val="20"/>
                <w:szCs w:val="20"/>
              </w:rPr>
            </w:pPr>
            <w:r w:rsidRPr="000159A7">
              <w:rPr>
                <w:sz w:val="20"/>
                <w:szCs w:val="20"/>
              </w:rPr>
              <w:t>2</w:t>
            </w:r>
          </w:p>
        </w:tc>
        <w:tc>
          <w:tcPr>
            <w:tcW w:w="0" w:type="auto"/>
            <w:vAlign w:val="center"/>
            <w:hideMark/>
          </w:tcPr>
          <w:p w14:paraId="29B5B49D" w14:textId="77777777" w:rsidR="00DF75A7" w:rsidRPr="000159A7" w:rsidRDefault="00DF75A7" w:rsidP="007A3B13">
            <w:pPr>
              <w:spacing w:line="278" w:lineRule="auto"/>
              <w:jc w:val="center"/>
              <w:rPr>
                <w:sz w:val="20"/>
                <w:szCs w:val="20"/>
              </w:rPr>
            </w:pPr>
            <w:r w:rsidRPr="000159A7">
              <w:rPr>
                <w:sz w:val="20"/>
                <w:szCs w:val="20"/>
              </w:rPr>
              <w:t>G</w:t>
            </w:r>
          </w:p>
        </w:tc>
        <w:tc>
          <w:tcPr>
            <w:tcW w:w="0" w:type="auto"/>
            <w:vAlign w:val="center"/>
            <w:hideMark/>
          </w:tcPr>
          <w:p w14:paraId="3ADEB225"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316C0BB7" w14:textId="77777777" w:rsidTr="00DF75A7">
        <w:trPr>
          <w:trHeight w:val="270"/>
          <w:jc w:val="center"/>
        </w:trPr>
        <w:tc>
          <w:tcPr>
            <w:tcW w:w="0" w:type="auto"/>
            <w:vMerge/>
            <w:vAlign w:val="center"/>
          </w:tcPr>
          <w:p w14:paraId="18731816" w14:textId="3F52CFBB" w:rsidR="00DF75A7" w:rsidRPr="000159A7" w:rsidRDefault="00DF75A7" w:rsidP="007A3B13">
            <w:pPr>
              <w:spacing w:line="278" w:lineRule="auto"/>
              <w:jc w:val="center"/>
              <w:rPr>
                <w:sz w:val="20"/>
                <w:szCs w:val="20"/>
              </w:rPr>
            </w:pPr>
          </w:p>
        </w:tc>
        <w:tc>
          <w:tcPr>
            <w:tcW w:w="0" w:type="auto"/>
            <w:vMerge/>
            <w:vAlign w:val="center"/>
          </w:tcPr>
          <w:p w14:paraId="126FC149" w14:textId="3B85376A" w:rsidR="00DF75A7" w:rsidRPr="000159A7" w:rsidRDefault="00DF75A7" w:rsidP="007A3B13">
            <w:pPr>
              <w:spacing w:line="278" w:lineRule="auto"/>
              <w:jc w:val="center"/>
              <w:rPr>
                <w:sz w:val="20"/>
                <w:szCs w:val="20"/>
              </w:rPr>
            </w:pPr>
          </w:p>
        </w:tc>
        <w:tc>
          <w:tcPr>
            <w:tcW w:w="0" w:type="auto"/>
            <w:vAlign w:val="center"/>
            <w:hideMark/>
          </w:tcPr>
          <w:p w14:paraId="6456D752" w14:textId="77777777" w:rsidR="00DF75A7" w:rsidRPr="000159A7" w:rsidRDefault="00DF75A7" w:rsidP="007A3B13">
            <w:pPr>
              <w:spacing w:line="278" w:lineRule="auto"/>
              <w:jc w:val="center"/>
              <w:rPr>
                <w:sz w:val="20"/>
                <w:szCs w:val="20"/>
              </w:rPr>
            </w:pPr>
            <w:r w:rsidRPr="000159A7">
              <w:rPr>
                <w:sz w:val="20"/>
                <w:szCs w:val="20"/>
              </w:rPr>
              <w:t>0903</w:t>
            </w:r>
          </w:p>
        </w:tc>
        <w:tc>
          <w:tcPr>
            <w:tcW w:w="0" w:type="auto"/>
            <w:vAlign w:val="center"/>
            <w:hideMark/>
          </w:tcPr>
          <w:p w14:paraId="728F61C4" w14:textId="77777777" w:rsidR="00DF75A7" w:rsidRPr="000159A7" w:rsidRDefault="00DF75A7" w:rsidP="007A3B13">
            <w:pPr>
              <w:spacing w:line="278" w:lineRule="auto"/>
              <w:jc w:val="center"/>
              <w:rPr>
                <w:sz w:val="20"/>
                <w:szCs w:val="20"/>
              </w:rPr>
            </w:pPr>
            <w:r w:rsidRPr="000159A7">
              <w:rPr>
                <w:sz w:val="20"/>
                <w:szCs w:val="20"/>
              </w:rPr>
              <w:t>2</w:t>
            </w:r>
          </w:p>
        </w:tc>
        <w:tc>
          <w:tcPr>
            <w:tcW w:w="0" w:type="auto"/>
            <w:vAlign w:val="center"/>
            <w:hideMark/>
          </w:tcPr>
          <w:p w14:paraId="01A69B83" w14:textId="77777777" w:rsidR="00DF75A7" w:rsidRPr="000159A7" w:rsidRDefault="00DF75A7" w:rsidP="007A3B13">
            <w:pPr>
              <w:spacing w:line="278" w:lineRule="auto"/>
              <w:jc w:val="center"/>
              <w:rPr>
                <w:sz w:val="20"/>
                <w:szCs w:val="20"/>
              </w:rPr>
            </w:pPr>
            <w:r w:rsidRPr="000159A7">
              <w:rPr>
                <w:sz w:val="20"/>
                <w:szCs w:val="20"/>
              </w:rPr>
              <w:t>G</w:t>
            </w:r>
          </w:p>
        </w:tc>
        <w:tc>
          <w:tcPr>
            <w:tcW w:w="0" w:type="auto"/>
            <w:vAlign w:val="center"/>
            <w:hideMark/>
          </w:tcPr>
          <w:p w14:paraId="6FA89514" w14:textId="77777777" w:rsidR="00DF75A7" w:rsidRPr="000159A7" w:rsidRDefault="00DF75A7" w:rsidP="007A3B13">
            <w:pPr>
              <w:spacing w:line="278" w:lineRule="auto"/>
              <w:jc w:val="center"/>
              <w:rPr>
                <w:sz w:val="20"/>
                <w:szCs w:val="20"/>
              </w:rPr>
            </w:pPr>
            <w:r w:rsidRPr="000159A7">
              <w:rPr>
                <w:sz w:val="20"/>
                <w:szCs w:val="20"/>
              </w:rPr>
              <w:t>6C</w:t>
            </w:r>
          </w:p>
        </w:tc>
      </w:tr>
      <w:tr w:rsidR="00DF75A7" w:rsidRPr="00DF75A7" w14:paraId="0C595B57" w14:textId="77777777" w:rsidTr="00DF75A7">
        <w:trPr>
          <w:trHeight w:val="270"/>
          <w:jc w:val="center"/>
        </w:trPr>
        <w:tc>
          <w:tcPr>
            <w:tcW w:w="0" w:type="auto"/>
            <w:vMerge/>
            <w:tcBorders>
              <w:bottom w:val="single" w:sz="18" w:space="0" w:color="000000"/>
            </w:tcBorders>
            <w:vAlign w:val="center"/>
          </w:tcPr>
          <w:p w14:paraId="190A3CA1" w14:textId="66F80702" w:rsidR="00DF75A7" w:rsidRPr="000159A7" w:rsidRDefault="00DF75A7" w:rsidP="007A3B13">
            <w:pPr>
              <w:spacing w:line="278" w:lineRule="auto"/>
              <w:jc w:val="center"/>
              <w:rPr>
                <w:sz w:val="20"/>
                <w:szCs w:val="20"/>
              </w:rPr>
            </w:pPr>
          </w:p>
        </w:tc>
        <w:tc>
          <w:tcPr>
            <w:tcW w:w="0" w:type="auto"/>
            <w:vMerge/>
            <w:tcBorders>
              <w:bottom w:val="single" w:sz="18" w:space="0" w:color="000000"/>
            </w:tcBorders>
            <w:vAlign w:val="center"/>
          </w:tcPr>
          <w:p w14:paraId="38C4BB77" w14:textId="00ABB601" w:rsidR="00DF75A7" w:rsidRPr="000159A7" w:rsidRDefault="00DF75A7" w:rsidP="007A3B13">
            <w:pPr>
              <w:spacing w:line="278" w:lineRule="auto"/>
              <w:jc w:val="center"/>
              <w:rPr>
                <w:sz w:val="20"/>
                <w:szCs w:val="20"/>
              </w:rPr>
            </w:pPr>
          </w:p>
        </w:tc>
        <w:tc>
          <w:tcPr>
            <w:tcW w:w="0" w:type="auto"/>
            <w:tcBorders>
              <w:bottom w:val="single" w:sz="18" w:space="0" w:color="000000"/>
            </w:tcBorders>
            <w:vAlign w:val="center"/>
            <w:hideMark/>
          </w:tcPr>
          <w:p w14:paraId="6E5888F0" w14:textId="77777777" w:rsidR="00DF75A7" w:rsidRPr="000159A7" w:rsidRDefault="00DF75A7" w:rsidP="007A3B13">
            <w:pPr>
              <w:spacing w:line="278" w:lineRule="auto"/>
              <w:jc w:val="center"/>
              <w:rPr>
                <w:sz w:val="20"/>
                <w:szCs w:val="20"/>
              </w:rPr>
            </w:pPr>
            <w:r w:rsidRPr="000159A7">
              <w:rPr>
                <w:sz w:val="20"/>
                <w:szCs w:val="20"/>
              </w:rPr>
              <w:t>0902</w:t>
            </w:r>
          </w:p>
        </w:tc>
        <w:tc>
          <w:tcPr>
            <w:tcW w:w="0" w:type="auto"/>
            <w:tcBorders>
              <w:bottom w:val="single" w:sz="18" w:space="0" w:color="000000"/>
            </w:tcBorders>
            <w:vAlign w:val="center"/>
            <w:hideMark/>
          </w:tcPr>
          <w:p w14:paraId="558A4EAE" w14:textId="77777777" w:rsidR="00DF75A7" w:rsidRPr="000159A7" w:rsidRDefault="00DF75A7" w:rsidP="007A3B13">
            <w:pPr>
              <w:spacing w:line="278" w:lineRule="auto"/>
              <w:jc w:val="center"/>
              <w:rPr>
                <w:sz w:val="20"/>
                <w:szCs w:val="20"/>
              </w:rPr>
            </w:pPr>
            <w:r w:rsidRPr="000159A7">
              <w:rPr>
                <w:sz w:val="20"/>
                <w:szCs w:val="20"/>
              </w:rPr>
              <w:t>2</w:t>
            </w:r>
          </w:p>
        </w:tc>
        <w:tc>
          <w:tcPr>
            <w:tcW w:w="0" w:type="auto"/>
            <w:tcBorders>
              <w:bottom w:val="single" w:sz="18" w:space="0" w:color="000000"/>
            </w:tcBorders>
            <w:vAlign w:val="center"/>
            <w:hideMark/>
          </w:tcPr>
          <w:p w14:paraId="35F94DD7" w14:textId="77777777" w:rsidR="00DF75A7" w:rsidRPr="000159A7" w:rsidRDefault="00DF75A7" w:rsidP="007A3B13">
            <w:pPr>
              <w:spacing w:line="278" w:lineRule="auto"/>
              <w:jc w:val="center"/>
              <w:rPr>
                <w:sz w:val="20"/>
                <w:szCs w:val="20"/>
              </w:rPr>
            </w:pPr>
            <w:r w:rsidRPr="000159A7">
              <w:rPr>
                <w:sz w:val="20"/>
                <w:szCs w:val="20"/>
              </w:rPr>
              <w:t>G</w:t>
            </w:r>
          </w:p>
        </w:tc>
        <w:tc>
          <w:tcPr>
            <w:tcW w:w="0" w:type="auto"/>
            <w:tcBorders>
              <w:bottom w:val="single" w:sz="18" w:space="0" w:color="000000"/>
            </w:tcBorders>
            <w:vAlign w:val="center"/>
            <w:hideMark/>
          </w:tcPr>
          <w:p w14:paraId="382C08C6" w14:textId="77777777" w:rsidR="00DF75A7" w:rsidRPr="000159A7" w:rsidRDefault="00DF75A7" w:rsidP="007A3B13">
            <w:pPr>
              <w:spacing w:line="278" w:lineRule="auto"/>
              <w:jc w:val="center"/>
              <w:rPr>
                <w:sz w:val="20"/>
                <w:szCs w:val="20"/>
              </w:rPr>
            </w:pPr>
            <w:r w:rsidRPr="000159A7">
              <w:rPr>
                <w:sz w:val="20"/>
                <w:szCs w:val="20"/>
              </w:rPr>
              <w:t>6C</w:t>
            </w:r>
          </w:p>
        </w:tc>
      </w:tr>
    </w:tbl>
    <w:p w14:paraId="04CF05E0" w14:textId="77777777" w:rsidR="00DF75A7" w:rsidRDefault="00DF75A7" w:rsidP="007720F6">
      <w:pPr>
        <w:widowControl/>
        <w:autoSpaceDE/>
        <w:autoSpaceDN/>
        <w:spacing w:after="160" w:line="360" w:lineRule="auto"/>
        <w:ind w:firstLine="360"/>
        <w:jc w:val="both"/>
        <w:rPr>
          <w:sz w:val="24"/>
          <w:szCs w:val="24"/>
        </w:rPr>
      </w:pPr>
    </w:p>
    <w:p w14:paraId="52356403" w14:textId="77777777" w:rsidR="002C2186" w:rsidRDefault="002C2186" w:rsidP="007720F6">
      <w:pPr>
        <w:widowControl/>
        <w:autoSpaceDE/>
        <w:autoSpaceDN/>
        <w:spacing w:after="160" w:line="360" w:lineRule="auto"/>
        <w:ind w:firstLine="360"/>
        <w:jc w:val="both"/>
        <w:rPr>
          <w:sz w:val="24"/>
          <w:szCs w:val="24"/>
        </w:rPr>
      </w:pPr>
    </w:p>
    <w:p w14:paraId="2215CFEE" w14:textId="40886F1F" w:rsidR="002C2186" w:rsidRDefault="002C2186" w:rsidP="002C2186">
      <w:pPr>
        <w:pStyle w:val="Caption"/>
        <w:keepNext/>
        <w:spacing w:after="0"/>
        <w:jc w:val="center"/>
      </w:pPr>
      <w:bookmarkStart w:id="96" w:name="_Toc178241652"/>
      <w:r w:rsidRPr="002C2186">
        <w:rPr>
          <w:b/>
          <w:bCs/>
        </w:rPr>
        <w:t xml:space="preserve">Table </w:t>
      </w:r>
      <w:r w:rsidR="00154F7E">
        <w:rPr>
          <w:b/>
          <w:bCs/>
        </w:rPr>
        <w:fldChar w:fldCharType="begin"/>
      </w:r>
      <w:r w:rsidR="00154F7E">
        <w:rPr>
          <w:b/>
          <w:bCs/>
        </w:rPr>
        <w:instrText xml:space="preserve"> STYLEREF 1 \s </w:instrText>
      </w:r>
      <w:r w:rsidR="00154F7E">
        <w:rPr>
          <w:b/>
          <w:bCs/>
        </w:rPr>
        <w:fldChar w:fldCharType="separate"/>
      </w:r>
      <w:r w:rsidR="00154F7E">
        <w:rPr>
          <w:b/>
          <w:bCs/>
          <w:noProof/>
        </w:rPr>
        <w:t>4</w:t>
      </w:r>
      <w:r w:rsidR="00154F7E">
        <w:rPr>
          <w:b/>
          <w:bCs/>
        </w:rPr>
        <w:fldChar w:fldCharType="end"/>
      </w:r>
      <w:r w:rsidR="00154F7E">
        <w:rPr>
          <w:b/>
          <w:bCs/>
        </w:rPr>
        <w:t>.</w:t>
      </w:r>
      <w:r w:rsidR="00154F7E">
        <w:rPr>
          <w:b/>
          <w:bCs/>
        </w:rPr>
        <w:fldChar w:fldCharType="begin"/>
      </w:r>
      <w:r w:rsidR="00154F7E">
        <w:rPr>
          <w:b/>
          <w:bCs/>
        </w:rPr>
        <w:instrText xml:space="preserve"> SEQ Table \* ARABIC \s 1 </w:instrText>
      </w:r>
      <w:r w:rsidR="00154F7E">
        <w:rPr>
          <w:b/>
          <w:bCs/>
        </w:rPr>
        <w:fldChar w:fldCharType="separate"/>
      </w:r>
      <w:r w:rsidR="00154F7E">
        <w:rPr>
          <w:b/>
          <w:bCs/>
          <w:noProof/>
        </w:rPr>
        <w:t>3</w:t>
      </w:r>
      <w:r w:rsidR="00154F7E">
        <w:rPr>
          <w:b/>
          <w:bCs/>
        </w:rPr>
        <w:fldChar w:fldCharType="end"/>
      </w:r>
      <w:r w:rsidRPr="002C2186">
        <w:rPr>
          <w:b/>
          <w:bCs/>
        </w:rPr>
        <w:t>.</w:t>
      </w:r>
      <w:r>
        <w:t xml:space="preserve"> </w:t>
      </w:r>
      <w:r w:rsidR="001715A4">
        <w:t>S</w:t>
      </w:r>
      <w:r w:rsidRPr="00B56EE8">
        <w:t xml:space="preserve">ections classified under </w:t>
      </w:r>
      <w:r w:rsidR="002E5364">
        <w:t>“</w:t>
      </w:r>
      <w:r w:rsidRPr="002C2186">
        <w:t>AC Overlay with Modified Asphalt Cement on PCC Pavement, with CPR or No Pretreatment</w:t>
      </w:r>
      <w:r w:rsidR="002E5364">
        <w:t>”</w:t>
      </w:r>
      <w:bookmarkEnd w:id="96"/>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s classified under &quot;AC Overlay with Modified Asphalt Cement on PCC Pavement, with CPR or No Pretreatment&quot;"/>
        <w:tblDescription w:val="This table, titled &quot;Sections Classified under 'AC Overlay with Modified Asphalt Cement on PCC Pavement, with CPR or No Pretreatment,'&quot; lists various sections from multiple states, including Alabama, California, Delaware, Illinois, Iowa, Kansas, Nebraska, North Carolina, Ohio, Oregon, Pennsylvania, Texas, and Quebec. The table organizes information by the following columns:&#10;&#10;State: The name of the state or province.&#10;State Code: A numeric code representing the state or province.&#10;SHRP ID: The Strategic Highway Research Program identification number for each section.&#10;Construction No: A number indicating the construction sequence.&#10;GPS/SPS: Indicates whether the section is part of a General Pavement Study (GPS) or a Specific Pavement Study (SPS).&#10;Experiment No: The experiment number, all classified as &quot;7C&quot; for this table.&#10;&#10;Each row corresponds to a specific section within the listed states, providing detailed identification and classification for LTPP projects related to AC overlays with modified asphalt cement on PCC pavement."/>
      </w:tblPr>
      <w:tblGrid>
        <w:gridCol w:w="1422"/>
        <w:gridCol w:w="1550"/>
        <w:gridCol w:w="1072"/>
        <w:gridCol w:w="2250"/>
        <w:gridCol w:w="1050"/>
        <w:gridCol w:w="1972"/>
      </w:tblGrid>
      <w:tr w:rsidR="00DF75A7" w:rsidRPr="002C2186" w14:paraId="214C2425" w14:textId="77777777" w:rsidTr="002C2186">
        <w:trPr>
          <w:trHeight w:val="285"/>
          <w:jc w:val="center"/>
        </w:trPr>
        <w:tc>
          <w:tcPr>
            <w:tcW w:w="0" w:type="auto"/>
            <w:tcBorders>
              <w:top w:val="single" w:sz="18" w:space="0" w:color="000000"/>
              <w:bottom w:val="single" w:sz="18" w:space="0" w:color="000000"/>
            </w:tcBorders>
            <w:vAlign w:val="center"/>
            <w:hideMark/>
          </w:tcPr>
          <w:p w14:paraId="469AAAB0" w14:textId="77777777" w:rsidR="00DF75A7" w:rsidRPr="002C2186" w:rsidRDefault="00DF75A7" w:rsidP="007A3B13">
            <w:pPr>
              <w:spacing w:line="278" w:lineRule="auto"/>
              <w:jc w:val="center"/>
              <w:rPr>
                <w:b/>
                <w:bCs/>
                <w:sz w:val="20"/>
                <w:szCs w:val="20"/>
              </w:rPr>
            </w:pPr>
            <w:r w:rsidRPr="002C2186">
              <w:rPr>
                <w:b/>
                <w:bCs/>
                <w:sz w:val="20"/>
                <w:szCs w:val="20"/>
              </w:rPr>
              <w:t>State</w:t>
            </w:r>
          </w:p>
        </w:tc>
        <w:tc>
          <w:tcPr>
            <w:tcW w:w="0" w:type="auto"/>
            <w:tcBorders>
              <w:top w:val="single" w:sz="18" w:space="0" w:color="000000"/>
              <w:bottom w:val="single" w:sz="18" w:space="0" w:color="000000"/>
            </w:tcBorders>
            <w:vAlign w:val="center"/>
          </w:tcPr>
          <w:p w14:paraId="369308AA" w14:textId="77777777" w:rsidR="00DF75A7" w:rsidRPr="002C2186" w:rsidRDefault="00DF75A7" w:rsidP="007A3B13">
            <w:pPr>
              <w:jc w:val="center"/>
              <w:rPr>
                <w:b/>
                <w:bCs/>
                <w:sz w:val="20"/>
                <w:szCs w:val="20"/>
              </w:rPr>
            </w:pPr>
            <w:r w:rsidRPr="002C2186">
              <w:rPr>
                <w:b/>
                <w:bCs/>
                <w:sz w:val="20"/>
                <w:szCs w:val="20"/>
              </w:rPr>
              <w:t>STATE_CODE</w:t>
            </w:r>
          </w:p>
        </w:tc>
        <w:tc>
          <w:tcPr>
            <w:tcW w:w="0" w:type="auto"/>
            <w:tcBorders>
              <w:top w:val="single" w:sz="18" w:space="0" w:color="000000"/>
              <w:bottom w:val="single" w:sz="18" w:space="0" w:color="000000"/>
            </w:tcBorders>
            <w:vAlign w:val="center"/>
            <w:hideMark/>
          </w:tcPr>
          <w:p w14:paraId="41C03CB9" w14:textId="77777777" w:rsidR="00DF75A7" w:rsidRPr="002C2186" w:rsidRDefault="00DF75A7" w:rsidP="007A3B13">
            <w:pPr>
              <w:spacing w:line="278" w:lineRule="auto"/>
              <w:jc w:val="center"/>
              <w:rPr>
                <w:b/>
                <w:bCs/>
                <w:sz w:val="20"/>
                <w:szCs w:val="20"/>
              </w:rPr>
            </w:pPr>
            <w:r w:rsidRPr="002C2186">
              <w:rPr>
                <w:b/>
                <w:bCs/>
                <w:sz w:val="20"/>
                <w:szCs w:val="20"/>
              </w:rPr>
              <w:t>SHRP_ID</w:t>
            </w:r>
          </w:p>
        </w:tc>
        <w:tc>
          <w:tcPr>
            <w:tcW w:w="0" w:type="auto"/>
            <w:tcBorders>
              <w:top w:val="single" w:sz="18" w:space="0" w:color="000000"/>
              <w:bottom w:val="single" w:sz="18" w:space="0" w:color="000000"/>
            </w:tcBorders>
            <w:vAlign w:val="center"/>
            <w:hideMark/>
          </w:tcPr>
          <w:p w14:paraId="06E64C51" w14:textId="77777777" w:rsidR="00DF75A7" w:rsidRPr="002C2186" w:rsidRDefault="00DF75A7" w:rsidP="007A3B13">
            <w:pPr>
              <w:spacing w:line="278" w:lineRule="auto"/>
              <w:jc w:val="center"/>
              <w:rPr>
                <w:b/>
                <w:bCs/>
                <w:sz w:val="20"/>
                <w:szCs w:val="20"/>
              </w:rPr>
            </w:pPr>
            <w:r w:rsidRPr="002C2186">
              <w:rPr>
                <w:b/>
                <w:bCs/>
                <w:sz w:val="20"/>
                <w:szCs w:val="20"/>
              </w:rPr>
              <w:t>CONSTRUCTION_NO</w:t>
            </w:r>
          </w:p>
        </w:tc>
        <w:tc>
          <w:tcPr>
            <w:tcW w:w="0" w:type="auto"/>
            <w:tcBorders>
              <w:top w:val="single" w:sz="18" w:space="0" w:color="000000"/>
              <w:bottom w:val="single" w:sz="18" w:space="0" w:color="000000"/>
            </w:tcBorders>
            <w:vAlign w:val="center"/>
            <w:hideMark/>
          </w:tcPr>
          <w:p w14:paraId="4C0A815D" w14:textId="77777777" w:rsidR="00DF75A7" w:rsidRPr="002C2186" w:rsidRDefault="00DF75A7" w:rsidP="007A3B13">
            <w:pPr>
              <w:spacing w:line="278" w:lineRule="auto"/>
              <w:jc w:val="center"/>
              <w:rPr>
                <w:b/>
                <w:bCs/>
                <w:sz w:val="20"/>
                <w:szCs w:val="20"/>
              </w:rPr>
            </w:pPr>
            <w:r w:rsidRPr="002C2186">
              <w:rPr>
                <w:b/>
                <w:bCs/>
                <w:sz w:val="20"/>
                <w:szCs w:val="20"/>
              </w:rPr>
              <w:t>GPS_SPS</w:t>
            </w:r>
          </w:p>
        </w:tc>
        <w:tc>
          <w:tcPr>
            <w:tcW w:w="0" w:type="auto"/>
            <w:tcBorders>
              <w:top w:val="single" w:sz="18" w:space="0" w:color="000000"/>
              <w:bottom w:val="single" w:sz="18" w:space="0" w:color="000000"/>
            </w:tcBorders>
            <w:vAlign w:val="center"/>
            <w:hideMark/>
          </w:tcPr>
          <w:p w14:paraId="4A11A0A1" w14:textId="77777777" w:rsidR="00DF75A7" w:rsidRPr="002C2186" w:rsidRDefault="00DF75A7" w:rsidP="007A3B13">
            <w:pPr>
              <w:spacing w:line="278" w:lineRule="auto"/>
              <w:jc w:val="center"/>
              <w:rPr>
                <w:b/>
                <w:bCs/>
                <w:sz w:val="20"/>
                <w:szCs w:val="20"/>
              </w:rPr>
            </w:pPr>
            <w:r w:rsidRPr="002C2186">
              <w:rPr>
                <w:b/>
                <w:bCs/>
                <w:sz w:val="20"/>
                <w:szCs w:val="20"/>
              </w:rPr>
              <w:t>EXPERIMENT_NO</w:t>
            </w:r>
          </w:p>
        </w:tc>
      </w:tr>
      <w:tr w:rsidR="00DF75A7" w:rsidRPr="002C2186" w14:paraId="10EFAE40" w14:textId="77777777" w:rsidTr="002C2186">
        <w:trPr>
          <w:trHeight w:val="285"/>
          <w:jc w:val="center"/>
        </w:trPr>
        <w:tc>
          <w:tcPr>
            <w:tcW w:w="0" w:type="auto"/>
            <w:tcBorders>
              <w:top w:val="single" w:sz="18" w:space="0" w:color="000000"/>
              <w:bottom w:val="dashSmallGap" w:sz="4" w:space="0" w:color="000000"/>
            </w:tcBorders>
            <w:vAlign w:val="center"/>
            <w:hideMark/>
          </w:tcPr>
          <w:p w14:paraId="01136940" w14:textId="77777777" w:rsidR="00DF75A7" w:rsidRPr="002C2186" w:rsidRDefault="00DF75A7" w:rsidP="007A3B13">
            <w:pPr>
              <w:spacing w:line="278" w:lineRule="auto"/>
              <w:jc w:val="center"/>
              <w:rPr>
                <w:sz w:val="20"/>
                <w:szCs w:val="20"/>
              </w:rPr>
            </w:pPr>
            <w:r w:rsidRPr="002C2186">
              <w:rPr>
                <w:sz w:val="20"/>
                <w:szCs w:val="20"/>
              </w:rPr>
              <w:t>Alabama</w:t>
            </w:r>
          </w:p>
        </w:tc>
        <w:tc>
          <w:tcPr>
            <w:tcW w:w="0" w:type="auto"/>
            <w:tcBorders>
              <w:top w:val="single" w:sz="18" w:space="0" w:color="000000"/>
              <w:bottom w:val="dashSmallGap" w:sz="4" w:space="0" w:color="000000"/>
            </w:tcBorders>
            <w:vAlign w:val="center"/>
          </w:tcPr>
          <w:p w14:paraId="60B96C81" w14:textId="77777777" w:rsidR="00DF75A7" w:rsidRPr="002C2186" w:rsidRDefault="00DF75A7" w:rsidP="007A3B13">
            <w:pPr>
              <w:jc w:val="center"/>
              <w:rPr>
                <w:sz w:val="20"/>
                <w:szCs w:val="20"/>
              </w:rPr>
            </w:pPr>
            <w:r w:rsidRPr="002C2186">
              <w:rPr>
                <w:sz w:val="20"/>
                <w:szCs w:val="20"/>
              </w:rPr>
              <w:t>1</w:t>
            </w:r>
          </w:p>
        </w:tc>
        <w:tc>
          <w:tcPr>
            <w:tcW w:w="0" w:type="auto"/>
            <w:tcBorders>
              <w:top w:val="single" w:sz="18" w:space="0" w:color="000000"/>
              <w:bottom w:val="dashSmallGap" w:sz="4" w:space="0" w:color="000000"/>
            </w:tcBorders>
            <w:vAlign w:val="center"/>
            <w:hideMark/>
          </w:tcPr>
          <w:p w14:paraId="448469CE" w14:textId="77777777" w:rsidR="00DF75A7" w:rsidRPr="002C2186" w:rsidRDefault="00DF75A7" w:rsidP="007A3B13">
            <w:pPr>
              <w:spacing w:line="278" w:lineRule="auto"/>
              <w:jc w:val="center"/>
              <w:rPr>
                <w:sz w:val="20"/>
                <w:szCs w:val="20"/>
              </w:rPr>
            </w:pPr>
            <w:r w:rsidRPr="002C2186">
              <w:rPr>
                <w:sz w:val="20"/>
                <w:szCs w:val="20"/>
              </w:rPr>
              <w:t>3998</w:t>
            </w:r>
          </w:p>
        </w:tc>
        <w:tc>
          <w:tcPr>
            <w:tcW w:w="0" w:type="auto"/>
            <w:tcBorders>
              <w:top w:val="single" w:sz="18" w:space="0" w:color="000000"/>
              <w:bottom w:val="dashSmallGap" w:sz="4" w:space="0" w:color="000000"/>
            </w:tcBorders>
            <w:vAlign w:val="center"/>
            <w:hideMark/>
          </w:tcPr>
          <w:p w14:paraId="26DBDA15" w14:textId="77777777" w:rsidR="00DF75A7" w:rsidRPr="002C2186" w:rsidRDefault="00DF75A7" w:rsidP="007A3B13">
            <w:pPr>
              <w:spacing w:line="278" w:lineRule="auto"/>
              <w:jc w:val="center"/>
              <w:rPr>
                <w:sz w:val="20"/>
                <w:szCs w:val="20"/>
              </w:rPr>
            </w:pPr>
            <w:r w:rsidRPr="002C2186">
              <w:rPr>
                <w:sz w:val="20"/>
                <w:szCs w:val="20"/>
              </w:rPr>
              <w:t>3</w:t>
            </w:r>
          </w:p>
        </w:tc>
        <w:tc>
          <w:tcPr>
            <w:tcW w:w="0" w:type="auto"/>
            <w:tcBorders>
              <w:top w:val="single" w:sz="18" w:space="0" w:color="000000"/>
              <w:bottom w:val="dashSmallGap" w:sz="4" w:space="0" w:color="000000"/>
            </w:tcBorders>
            <w:vAlign w:val="center"/>
            <w:hideMark/>
          </w:tcPr>
          <w:p w14:paraId="5B4A0DBA" w14:textId="77777777" w:rsidR="00DF75A7" w:rsidRPr="002C2186" w:rsidRDefault="00DF75A7" w:rsidP="007A3B13">
            <w:pPr>
              <w:spacing w:line="278" w:lineRule="auto"/>
              <w:jc w:val="center"/>
              <w:rPr>
                <w:sz w:val="20"/>
                <w:szCs w:val="20"/>
              </w:rPr>
            </w:pPr>
            <w:r w:rsidRPr="002C2186">
              <w:rPr>
                <w:sz w:val="20"/>
                <w:szCs w:val="20"/>
              </w:rPr>
              <w:t>G</w:t>
            </w:r>
          </w:p>
        </w:tc>
        <w:tc>
          <w:tcPr>
            <w:tcW w:w="0" w:type="auto"/>
            <w:tcBorders>
              <w:top w:val="single" w:sz="18" w:space="0" w:color="000000"/>
              <w:bottom w:val="dashSmallGap" w:sz="4" w:space="0" w:color="000000"/>
            </w:tcBorders>
            <w:vAlign w:val="center"/>
            <w:hideMark/>
          </w:tcPr>
          <w:p w14:paraId="42FD77F4" w14:textId="77777777" w:rsidR="00DF75A7" w:rsidRPr="002C2186" w:rsidRDefault="00DF75A7" w:rsidP="007A3B13">
            <w:pPr>
              <w:spacing w:line="278" w:lineRule="auto"/>
              <w:jc w:val="center"/>
              <w:rPr>
                <w:sz w:val="20"/>
                <w:szCs w:val="20"/>
              </w:rPr>
            </w:pPr>
            <w:r w:rsidRPr="002C2186">
              <w:rPr>
                <w:sz w:val="20"/>
                <w:szCs w:val="20"/>
              </w:rPr>
              <w:t>7C</w:t>
            </w:r>
          </w:p>
        </w:tc>
      </w:tr>
      <w:tr w:rsidR="00DF75A7" w:rsidRPr="002C2186" w14:paraId="7053BD7F" w14:textId="77777777" w:rsidTr="002C2186">
        <w:trPr>
          <w:trHeight w:val="285"/>
          <w:jc w:val="center"/>
        </w:trPr>
        <w:tc>
          <w:tcPr>
            <w:tcW w:w="0" w:type="auto"/>
            <w:tcBorders>
              <w:top w:val="dashSmallGap" w:sz="4" w:space="0" w:color="000000"/>
              <w:bottom w:val="dashSmallGap" w:sz="4" w:space="0" w:color="000000"/>
            </w:tcBorders>
            <w:vAlign w:val="center"/>
            <w:hideMark/>
          </w:tcPr>
          <w:p w14:paraId="55FC8239" w14:textId="77777777" w:rsidR="00DF75A7" w:rsidRPr="002C2186" w:rsidRDefault="00DF75A7" w:rsidP="007A3B13">
            <w:pPr>
              <w:spacing w:line="278" w:lineRule="auto"/>
              <w:jc w:val="center"/>
              <w:rPr>
                <w:sz w:val="20"/>
                <w:szCs w:val="20"/>
              </w:rPr>
            </w:pPr>
            <w:r w:rsidRPr="002C2186">
              <w:rPr>
                <w:sz w:val="20"/>
                <w:szCs w:val="20"/>
              </w:rPr>
              <w:t>California</w:t>
            </w:r>
          </w:p>
        </w:tc>
        <w:tc>
          <w:tcPr>
            <w:tcW w:w="0" w:type="auto"/>
            <w:tcBorders>
              <w:top w:val="dashSmallGap" w:sz="4" w:space="0" w:color="000000"/>
              <w:bottom w:val="dashSmallGap" w:sz="4" w:space="0" w:color="000000"/>
            </w:tcBorders>
            <w:vAlign w:val="center"/>
          </w:tcPr>
          <w:p w14:paraId="531CAEA8" w14:textId="77777777" w:rsidR="00DF75A7" w:rsidRPr="002C2186" w:rsidRDefault="00DF75A7" w:rsidP="007A3B13">
            <w:pPr>
              <w:jc w:val="center"/>
              <w:rPr>
                <w:sz w:val="20"/>
                <w:szCs w:val="20"/>
              </w:rPr>
            </w:pPr>
            <w:r w:rsidRPr="002C2186">
              <w:rPr>
                <w:sz w:val="20"/>
                <w:szCs w:val="20"/>
              </w:rPr>
              <w:t>6</w:t>
            </w:r>
          </w:p>
        </w:tc>
        <w:tc>
          <w:tcPr>
            <w:tcW w:w="0" w:type="auto"/>
            <w:tcBorders>
              <w:top w:val="dashSmallGap" w:sz="4" w:space="0" w:color="000000"/>
              <w:bottom w:val="dashSmallGap" w:sz="4" w:space="0" w:color="000000"/>
            </w:tcBorders>
            <w:vAlign w:val="center"/>
            <w:hideMark/>
          </w:tcPr>
          <w:p w14:paraId="0E6536BB" w14:textId="77777777" w:rsidR="00DF75A7" w:rsidRPr="002C2186" w:rsidRDefault="00DF75A7" w:rsidP="007A3B13">
            <w:pPr>
              <w:spacing w:line="278" w:lineRule="auto"/>
              <w:jc w:val="center"/>
              <w:rPr>
                <w:sz w:val="20"/>
                <w:szCs w:val="20"/>
              </w:rPr>
            </w:pPr>
            <w:r w:rsidRPr="002C2186">
              <w:rPr>
                <w:sz w:val="20"/>
                <w:szCs w:val="20"/>
              </w:rPr>
              <w:t>7455</w:t>
            </w:r>
          </w:p>
        </w:tc>
        <w:tc>
          <w:tcPr>
            <w:tcW w:w="0" w:type="auto"/>
            <w:tcBorders>
              <w:top w:val="dashSmallGap" w:sz="4" w:space="0" w:color="000000"/>
              <w:bottom w:val="dashSmallGap" w:sz="4" w:space="0" w:color="000000"/>
            </w:tcBorders>
            <w:vAlign w:val="center"/>
            <w:hideMark/>
          </w:tcPr>
          <w:p w14:paraId="5BF15349" w14:textId="77777777" w:rsidR="00DF75A7" w:rsidRPr="002C2186" w:rsidRDefault="00DF75A7" w:rsidP="007A3B13">
            <w:pPr>
              <w:spacing w:line="278" w:lineRule="auto"/>
              <w:jc w:val="center"/>
              <w:rPr>
                <w:sz w:val="20"/>
                <w:szCs w:val="20"/>
              </w:rPr>
            </w:pPr>
            <w:r w:rsidRPr="002C2186">
              <w:rPr>
                <w:sz w:val="20"/>
                <w:szCs w:val="20"/>
              </w:rPr>
              <w:t>3</w:t>
            </w:r>
          </w:p>
        </w:tc>
        <w:tc>
          <w:tcPr>
            <w:tcW w:w="0" w:type="auto"/>
            <w:tcBorders>
              <w:top w:val="dashSmallGap" w:sz="4" w:space="0" w:color="000000"/>
              <w:bottom w:val="dashSmallGap" w:sz="4" w:space="0" w:color="000000"/>
            </w:tcBorders>
            <w:vAlign w:val="center"/>
            <w:hideMark/>
          </w:tcPr>
          <w:p w14:paraId="54150FEE" w14:textId="77777777" w:rsidR="00DF75A7" w:rsidRPr="002C2186" w:rsidRDefault="00DF75A7" w:rsidP="007A3B13">
            <w:pPr>
              <w:spacing w:line="278" w:lineRule="auto"/>
              <w:jc w:val="center"/>
              <w:rPr>
                <w:sz w:val="20"/>
                <w:szCs w:val="20"/>
              </w:rPr>
            </w:pPr>
            <w:r w:rsidRPr="002C2186">
              <w:rPr>
                <w:sz w:val="20"/>
                <w:szCs w:val="20"/>
              </w:rPr>
              <w:t>G</w:t>
            </w:r>
          </w:p>
        </w:tc>
        <w:tc>
          <w:tcPr>
            <w:tcW w:w="0" w:type="auto"/>
            <w:tcBorders>
              <w:top w:val="dashSmallGap" w:sz="4" w:space="0" w:color="000000"/>
              <w:bottom w:val="dashSmallGap" w:sz="4" w:space="0" w:color="000000"/>
            </w:tcBorders>
            <w:vAlign w:val="center"/>
            <w:hideMark/>
          </w:tcPr>
          <w:p w14:paraId="4710F354" w14:textId="77777777" w:rsidR="00DF75A7" w:rsidRPr="002C2186" w:rsidRDefault="00DF75A7" w:rsidP="007A3B13">
            <w:pPr>
              <w:spacing w:line="278" w:lineRule="auto"/>
              <w:jc w:val="center"/>
              <w:rPr>
                <w:sz w:val="20"/>
                <w:szCs w:val="20"/>
              </w:rPr>
            </w:pPr>
            <w:r w:rsidRPr="002C2186">
              <w:rPr>
                <w:sz w:val="20"/>
                <w:szCs w:val="20"/>
              </w:rPr>
              <w:t>7C</w:t>
            </w:r>
          </w:p>
        </w:tc>
      </w:tr>
      <w:tr w:rsidR="00DF75A7" w:rsidRPr="002C2186" w14:paraId="31E8B091" w14:textId="77777777" w:rsidTr="002C2186">
        <w:trPr>
          <w:trHeight w:val="285"/>
          <w:jc w:val="center"/>
        </w:trPr>
        <w:tc>
          <w:tcPr>
            <w:tcW w:w="0" w:type="auto"/>
            <w:tcBorders>
              <w:top w:val="dashSmallGap" w:sz="4" w:space="0" w:color="000000"/>
              <w:bottom w:val="dashSmallGap" w:sz="4" w:space="0" w:color="000000"/>
            </w:tcBorders>
            <w:vAlign w:val="center"/>
            <w:hideMark/>
          </w:tcPr>
          <w:p w14:paraId="5799A520" w14:textId="77777777" w:rsidR="00DF75A7" w:rsidRPr="002C2186" w:rsidRDefault="00DF75A7" w:rsidP="007A3B13">
            <w:pPr>
              <w:spacing w:line="278" w:lineRule="auto"/>
              <w:jc w:val="center"/>
              <w:rPr>
                <w:sz w:val="20"/>
                <w:szCs w:val="20"/>
              </w:rPr>
            </w:pPr>
            <w:r w:rsidRPr="002C2186">
              <w:rPr>
                <w:sz w:val="20"/>
                <w:szCs w:val="20"/>
              </w:rPr>
              <w:t>Delaware</w:t>
            </w:r>
          </w:p>
        </w:tc>
        <w:tc>
          <w:tcPr>
            <w:tcW w:w="0" w:type="auto"/>
            <w:tcBorders>
              <w:top w:val="dashSmallGap" w:sz="4" w:space="0" w:color="000000"/>
              <w:bottom w:val="dashSmallGap" w:sz="4" w:space="0" w:color="000000"/>
            </w:tcBorders>
            <w:vAlign w:val="center"/>
          </w:tcPr>
          <w:p w14:paraId="3C609D5C" w14:textId="77777777" w:rsidR="00DF75A7" w:rsidRPr="002C2186" w:rsidRDefault="00DF75A7" w:rsidP="007A3B13">
            <w:pPr>
              <w:jc w:val="center"/>
              <w:rPr>
                <w:sz w:val="20"/>
                <w:szCs w:val="20"/>
              </w:rPr>
            </w:pPr>
            <w:r w:rsidRPr="002C2186">
              <w:rPr>
                <w:sz w:val="20"/>
                <w:szCs w:val="20"/>
              </w:rPr>
              <w:t>10</w:t>
            </w:r>
          </w:p>
        </w:tc>
        <w:tc>
          <w:tcPr>
            <w:tcW w:w="0" w:type="auto"/>
            <w:tcBorders>
              <w:top w:val="dashSmallGap" w:sz="4" w:space="0" w:color="000000"/>
              <w:bottom w:val="dashSmallGap" w:sz="4" w:space="0" w:color="000000"/>
            </w:tcBorders>
            <w:vAlign w:val="center"/>
            <w:hideMark/>
          </w:tcPr>
          <w:p w14:paraId="61819901" w14:textId="77777777" w:rsidR="00DF75A7" w:rsidRPr="002C2186" w:rsidRDefault="00DF75A7" w:rsidP="007A3B13">
            <w:pPr>
              <w:spacing w:line="278" w:lineRule="auto"/>
              <w:jc w:val="center"/>
              <w:rPr>
                <w:sz w:val="20"/>
                <w:szCs w:val="20"/>
              </w:rPr>
            </w:pPr>
            <w:r w:rsidRPr="002C2186">
              <w:rPr>
                <w:sz w:val="20"/>
                <w:szCs w:val="20"/>
              </w:rPr>
              <w:t>5005</w:t>
            </w:r>
          </w:p>
        </w:tc>
        <w:tc>
          <w:tcPr>
            <w:tcW w:w="0" w:type="auto"/>
            <w:tcBorders>
              <w:top w:val="dashSmallGap" w:sz="4" w:space="0" w:color="000000"/>
              <w:bottom w:val="dashSmallGap" w:sz="4" w:space="0" w:color="000000"/>
            </w:tcBorders>
            <w:vAlign w:val="center"/>
            <w:hideMark/>
          </w:tcPr>
          <w:p w14:paraId="43D79940" w14:textId="77777777" w:rsidR="00DF75A7" w:rsidRPr="002C2186" w:rsidRDefault="00DF75A7" w:rsidP="007A3B13">
            <w:pPr>
              <w:spacing w:line="278" w:lineRule="auto"/>
              <w:jc w:val="center"/>
              <w:rPr>
                <w:sz w:val="20"/>
                <w:szCs w:val="20"/>
              </w:rPr>
            </w:pPr>
            <w:r w:rsidRPr="002C2186">
              <w:rPr>
                <w:sz w:val="20"/>
                <w:szCs w:val="20"/>
              </w:rPr>
              <w:t>4</w:t>
            </w:r>
          </w:p>
        </w:tc>
        <w:tc>
          <w:tcPr>
            <w:tcW w:w="0" w:type="auto"/>
            <w:tcBorders>
              <w:top w:val="dashSmallGap" w:sz="4" w:space="0" w:color="000000"/>
              <w:bottom w:val="dashSmallGap" w:sz="4" w:space="0" w:color="000000"/>
            </w:tcBorders>
            <w:vAlign w:val="center"/>
            <w:hideMark/>
          </w:tcPr>
          <w:p w14:paraId="411EF694" w14:textId="77777777" w:rsidR="00DF75A7" w:rsidRPr="002C2186" w:rsidRDefault="00DF75A7" w:rsidP="007A3B13">
            <w:pPr>
              <w:spacing w:line="278" w:lineRule="auto"/>
              <w:jc w:val="center"/>
              <w:rPr>
                <w:sz w:val="20"/>
                <w:szCs w:val="20"/>
              </w:rPr>
            </w:pPr>
            <w:r w:rsidRPr="002C2186">
              <w:rPr>
                <w:sz w:val="20"/>
                <w:szCs w:val="20"/>
              </w:rPr>
              <w:t>G</w:t>
            </w:r>
          </w:p>
        </w:tc>
        <w:tc>
          <w:tcPr>
            <w:tcW w:w="0" w:type="auto"/>
            <w:tcBorders>
              <w:top w:val="dashSmallGap" w:sz="4" w:space="0" w:color="000000"/>
              <w:bottom w:val="dashSmallGap" w:sz="4" w:space="0" w:color="000000"/>
            </w:tcBorders>
            <w:vAlign w:val="center"/>
            <w:hideMark/>
          </w:tcPr>
          <w:p w14:paraId="5BE66CCC" w14:textId="77777777" w:rsidR="00DF75A7" w:rsidRPr="002C2186" w:rsidRDefault="00DF75A7" w:rsidP="007A3B13">
            <w:pPr>
              <w:spacing w:line="278" w:lineRule="auto"/>
              <w:jc w:val="center"/>
              <w:rPr>
                <w:sz w:val="20"/>
                <w:szCs w:val="20"/>
              </w:rPr>
            </w:pPr>
            <w:r w:rsidRPr="002C2186">
              <w:rPr>
                <w:sz w:val="20"/>
                <w:szCs w:val="20"/>
              </w:rPr>
              <w:t>7C</w:t>
            </w:r>
          </w:p>
        </w:tc>
      </w:tr>
      <w:tr w:rsidR="00DF75A7" w:rsidRPr="002C2186" w14:paraId="5A649F7F" w14:textId="77777777" w:rsidTr="002C2186">
        <w:trPr>
          <w:trHeight w:val="285"/>
          <w:jc w:val="center"/>
        </w:trPr>
        <w:tc>
          <w:tcPr>
            <w:tcW w:w="0" w:type="auto"/>
            <w:tcBorders>
              <w:top w:val="dashSmallGap" w:sz="4" w:space="0" w:color="000000"/>
              <w:bottom w:val="dashSmallGap" w:sz="4" w:space="0" w:color="000000"/>
            </w:tcBorders>
            <w:vAlign w:val="center"/>
            <w:hideMark/>
          </w:tcPr>
          <w:p w14:paraId="46CA7814" w14:textId="77777777" w:rsidR="00DF75A7" w:rsidRPr="002C2186" w:rsidRDefault="00DF75A7" w:rsidP="007A3B13">
            <w:pPr>
              <w:spacing w:line="278" w:lineRule="auto"/>
              <w:jc w:val="center"/>
              <w:rPr>
                <w:sz w:val="20"/>
                <w:szCs w:val="20"/>
              </w:rPr>
            </w:pPr>
            <w:r w:rsidRPr="002C2186">
              <w:rPr>
                <w:sz w:val="20"/>
                <w:szCs w:val="20"/>
              </w:rPr>
              <w:t>Illinois</w:t>
            </w:r>
          </w:p>
        </w:tc>
        <w:tc>
          <w:tcPr>
            <w:tcW w:w="0" w:type="auto"/>
            <w:tcBorders>
              <w:top w:val="dashSmallGap" w:sz="4" w:space="0" w:color="000000"/>
              <w:bottom w:val="dashSmallGap" w:sz="4" w:space="0" w:color="000000"/>
            </w:tcBorders>
            <w:vAlign w:val="center"/>
          </w:tcPr>
          <w:p w14:paraId="606D6317" w14:textId="77777777" w:rsidR="00DF75A7" w:rsidRPr="002C2186" w:rsidRDefault="00DF75A7" w:rsidP="007A3B13">
            <w:pPr>
              <w:jc w:val="center"/>
              <w:rPr>
                <w:sz w:val="20"/>
                <w:szCs w:val="20"/>
              </w:rPr>
            </w:pPr>
            <w:r w:rsidRPr="002C2186">
              <w:rPr>
                <w:sz w:val="20"/>
                <w:szCs w:val="20"/>
              </w:rPr>
              <w:t>17</w:t>
            </w:r>
          </w:p>
        </w:tc>
        <w:tc>
          <w:tcPr>
            <w:tcW w:w="0" w:type="auto"/>
            <w:tcBorders>
              <w:top w:val="dashSmallGap" w:sz="4" w:space="0" w:color="000000"/>
              <w:bottom w:val="dashSmallGap" w:sz="4" w:space="0" w:color="000000"/>
            </w:tcBorders>
            <w:vAlign w:val="center"/>
            <w:hideMark/>
          </w:tcPr>
          <w:p w14:paraId="5F7F62AA" w14:textId="77777777" w:rsidR="00DF75A7" w:rsidRPr="002C2186" w:rsidRDefault="00DF75A7" w:rsidP="007A3B13">
            <w:pPr>
              <w:spacing w:line="278" w:lineRule="auto"/>
              <w:jc w:val="center"/>
              <w:rPr>
                <w:sz w:val="20"/>
                <w:szCs w:val="20"/>
              </w:rPr>
            </w:pPr>
            <w:r w:rsidRPr="002C2186">
              <w:rPr>
                <w:sz w:val="20"/>
                <w:szCs w:val="20"/>
              </w:rPr>
              <w:t>5843</w:t>
            </w:r>
          </w:p>
        </w:tc>
        <w:tc>
          <w:tcPr>
            <w:tcW w:w="0" w:type="auto"/>
            <w:tcBorders>
              <w:top w:val="dashSmallGap" w:sz="4" w:space="0" w:color="000000"/>
              <w:bottom w:val="dashSmallGap" w:sz="4" w:space="0" w:color="000000"/>
            </w:tcBorders>
            <w:vAlign w:val="center"/>
            <w:hideMark/>
          </w:tcPr>
          <w:p w14:paraId="34F8F085" w14:textId="77777777" w:rsidR="00DF75A7" w:rsidRPr="002C2186" w:rsidRDefault="00DF75A7" w:rsidP="007A3B13">
            <w:pPr>
              <w:spacing w:line="278" w:lineRule="auto"/>
              <w:jc w:val="center"/>
              <w:rPr>
                <w:sz w:val="20"/>
                <w:szCs w:val="20"/>
              </w:rPr>
            </w:pPr>
            <w:r w:rsidRPr="002C2186">
              <w:rPr>
                <w:sz w:val="20"/>
                <w:szCs w:val="20"/>
              </w:rPr>
              <w:t>7</w:t>
            </w:r>
          </w:p>
        </w:tc>
        <w:tc>
          <w:tcPr>
            <w:tcW w:w="0" w:type="auto"/>
            <w:tcBorders>
              <w:top w:val="dashSmallGap" w:sz="4" w:space="0" w:color="000000"/>
              <w:bottom w:val="dashSmallGap" w:sz="4" w:space="0" w:color="000000"/>
            </w:tcBorders>
            <w:vAlign w:val="center"/>
            <w:hideMark/>
          </w:tcPr>
          <w:p w14:paraId="4D2FF336" w14:textId="77777777" w:rsidR="00DF75A7" w:rsidRPr="002C2186" w:rsidRDefault="00DF75A7" w:rsidP="007A3B13">
            <w:pPr>
              <w:spacing w:line="278" w:lineRule="auto"/>
              <w:jc w:val="center"/>
              <w:rPr>
                <w:sz w:val="20"/>
                <w:szCs w:val="20"/>
              </w:rPr>
            </w:pPr>
            <w:r w:rsidRPr="002C2186">
              <w:rPr>
                <w:sz w:val="20"/>
                <w:szCs w:val="20"/>
              </w:rPr>
              <w:t>G</w:t>
            </w:r>
          </w:p>
        </w:tc>
        <w:tc>
          <w:tcPr>
            <w:tcW w:w="0" w:type="auto"/>
            <w:tcBorders>
              <w:top w:val="dashSmallGap" w:sz="4" w:space="0" w:color="000000"/>
              <w:bottom w:val="dashSmallGap" w:sz="4" w:space="0" w:color="000000"/>
            </w:tcBorders>
            <w:vAlign w:val="center"/>
            <w:hideMark/>
          </w:tcPr>
          <w:p w14:paraId="439230BD" w14:textId="77777777" w:rsidR="00DF75A7" w:rsidRPr="002C2186" w:rsidRDefault="00DF75A7" w:rsidP="007A3B13">
            <w:pPr>
              <w:spacing w:line="278" w:lineRule="auto"/>
              <w:jc w:val="center"/>
              <w:rPr>
                <w:sz w:val="20"/>
                <w:szCs w:val="20"/>
              </w:rPr>
            </w:pPr>
            <w:r w:rsidRPr="002C2186">
              <w:rPr>
                <w:sz w:val="20"/>
                <w:szCs w:val="20"/>
              </w:rPr>
              <w:t>7C</w:t>
            </w:r>
          </w:p>
        </w:tc>
      </w:tr>
      <w:tr w:rsidR="002C2186" w:rsidRPr="002C2186" w14:paraId="4AEF88D4" w14:textId="77777777" w:rsidTr="002C2186">
        <w:trPr>
          <w:trHeight w:val="285"/>
          <w:jc w:val="center"/>
        </w:trPr>
        <w:tc>
          <w:tcPr>
            <w:tcW w:w="0" w:type="auto"/>
            <w:vMerge w:val="restart"/>
            <w:tcBorders>
              <w:top w:val="dashSmallGap" w:sz="4" w:space="0" w:color="000000"/>
            </w:tcBorders>
            <w:vAlign w:val="center"/>
            <w:hideMark/>
          </w:tcPr>
          <w:p w14:paraId="6147A6FF" w14:textId="77777777" w:rsidR="002C2186" w:rsidRPr="002C2186" w:rsidRDefault="002C2186" w:rsidP="007A3B13">
            <w:pPr>
              <w:spacing w:line="278" w:lineRule="auto"/>
              <w:jc w:val="center"/>
              <w:rPr>
                <w:sz w:val="20"/>
                <w:szCs w:val="20"/>
              </w:rPr>
            </w:pPr>
            <w:r w:rsidRPr="002C2186">
              <w:rPr>
                <w:sz w:val="20"/>
                <w:szCs w:val="20"/>
              </w:rPr>
              <w:t>Iowa</w:t>
            </w:r>
          </w:p>
        </w:tc>
        <w:tc>
          <w:tcPr>
            <w:tcW w:w="0" w:type="auto"/>
            <w:vMerge w:val="restart"/>
            <w:tcBorders>
              <w:top w:val="dashSmallGap" w:sz="4" w:space="0" w:color="000000"/>
            </w:tcBorders>
            <w:vAlign w:val="center"/>
          </w:tcPr>
          <w:p w14:paraId="14DE7901" w14:textId="77777777" w:rsidR="002C2186" w:rsidRPr="002C2186" w:rsidRDefault="002C2186" w:rsidP="007A3B13">
            <w:pPr>
              <w:jc w:val="center"/>
              <w:rPr>
                <w:sz w:val="20"/>
                <w:szCs w:val="20"/>
              </w:rPr>
            </w:pPr>
            <w:r w:rsidRPr="002C2186">
              <w:rPr>
                <w:sz w:val="20"/>
                <w:szCs w:val="20"/>
              </w:rPr>
              <w:t>19</w:t>
            </w:r>
          </w:p>
        </w:tc>
        <w:tc>
          <w:tcPr>
            <w:tcW w:w="0" w:type="auto"/>
            <w:tcBorders>
              <w:top w:val="dashSmallGap" w:sz="4" w:space="0" w:color="000000"/>
            </w:tcBorders>
            <w:vAlign w:val="center"/>
            <w:hideMark/>
          </w:tcPr>
          <w:p w14:paraId="35D4D236" w14:textId="77777777" w:rsidR="002C2186" w:rsidRPr="002C2186" w:rsidRDefault="002C2186" w:rsidP="007A3B13">
            <w:pPr>
              <w:spacing w:line="278" w:lineRule="auto"/>
              <w:jc w:val="center"/>
              <w:rPr>
                <w:sz w:val="20"/>
                <w:szCs w:val="20"/>
              </w:rPr>
            </w:pPr>
            <w:r w:rsidRPr="002C2186">
              <w:rPr>
                <w:sz w:val="20"/>
                <w:szCs w:val="20"/>
              </w:rPr>
              <w:t>0602</w:t>
            </w:r>
          </w:p>
        </w:tc>
        <w:tc>
          <w:tcPr>
            <w:tcW w:w="0" w:type="auto"/>
            <w:tcBorders>
              <w:top w:val="dashSmallGap" w:sz="4" w:space="0" w:color="000000"/>
            </w:tcBorders>
            <w:vAlign w:val="center"/>
            <w:hideMark/>
          </w:tcPr>
          <w:p w14:paraId="409139F5" w14:textId="77777777" w:rsidR="002C2186" w:rsidRPr="002C2186" w:rsidRDefault="002C2186" w:rsidP="007A3B13">
            <w:pPr>
              <w:spacing w:line="278" w:lineRule="auto"/>
              <w:jc w:val="center"/>
              <w:rPr>
                <w:sz w:val="20"/>
                <w:szCs w:val="20"/>
              </w:rPr>
            </w:pPr>
            <w:r w:rsidRPr="002C2186">
              <w:rPr>
                <w:sz w:val="20"/>
                <w:szCs w:val="20"/>
              </w:rPr>
              <w:t>12</w:t>
            </w:r>
          </w:p>
        </w:tc>
        <w:tc>
          <w:tcPr>
            <w:tcW w:w="0" w:type="auto"/>
            <w:tcBorders>
              <w:top w:val="dashSmallGap" w:sz="4" w:space="0" w:color="000000"/>
            </w:tcBorders>
            <w:vAlign w:val="center"/>
            <w:hideMark/>
          </w:tcPr>
          <w:p w14:paraId="1E694BC4" w14:textId="77777777" w:rsidR="002C2186" w:rsidRPr="002C2186" w:rsidRDefault="002C2186" w:rsidP="007A3B13">
            <w:pPr>
              <w:spacing w:line="278" w:lineRule="auto"/>
              <w:jc w:val="center"/>
              <w:rPr>
                <w:sz w:val="20"/>
                <w:szCs w:val="20"/>
              </w:rPr>
            </w:pPr>
            <w:r w:rsidRPr="002C2186">
              <w:rPr>
                <w:sz w:val="20"/>
                <w:szCs w:val="20"/>
              </w:rPr>
              <w:t>G</w:t>
            </w:r>
          </w:p>
        </w:tc>
        <w:tc>
          <w:tcPr>
            <w:tcW w:w="0" w:type="auto"/>
            <w:tcBorders>
              <w:top w:val="dashSmallGap" w:sz="4" w:space="0" w:color="000000"/>
            </w:tcBorders>
            <w:vAlign w:val="center"/>
            <w:hideMark/>
          </w:tcPr>
          <w:p w14:paraId="488C56EC" w14:textId="77777777" w:rsidR="002C2186" w:rsidRPr="002C2186" w:rsidRDefault="002C2186" w:rsidP="007A3B13">
            <w:pPr>
              <w:spacing w:line="278" w:lineRule="auto"/>
              <w:jc w:val="center"/>
              <w:rPr>
                <w:sz w:val="20"/>
                <w:szCs w:val="20"/>
              </w:rPr>
            </w:pPr>
            <w:r w:rsidRPr="002C2186">
              <w:rPr>
                <w:sz w:val="20"/>
                <w:szCs w:val="20"/>
              </w:rPr>
              <w:t>7C</w:t>
            </w:r>
          </w:p>
        </w:tc>
      </w:tr>
      <w:tr w:rsidR="002C2186" w:rsidRPr="002C2186" w14:paraId="1419C8B5" w14:textId="77777777" w:rsidTr="002C2186">
        <w:trPr>
          <w:trHeight w:val="285"/>
          <w:jc w:val="center"/>
        </w:trPr>
        <w:tc>
          <w:tcPr>
            <w:tcW w:w="0" w:type="auto"/>
            <w:vMerge/>
            <w:vAlign w:val="center"/>
          </w:tcPr>
          <w:p w14:paraId="626118D6" w14:textId="7AFE934D" w:rsidR="002C2186" w:rsidRPr="002C2186" w:rsidRDefault="002C2186" w:rsidP="007A3B13">
            <w:pPr>
              <w:spacing w:line="278" w:lineRule="auto"/>
              <w:jc w:val="center"/>
              <w:rPr>
                <w:sz w:val="20"/>
                <w:szCs w:val="20"/>
              </w:rPr>
            </w:pPr>
          </w:p>
        </w:tc>
        <w:tc>
          <w:tcPr>
            <w:tcW w:w="0" w:type="auto"/>
            <w:vMerge/>
            <w:vAlign w:val="center"/>
          </w:tcPr>
          <w:p w14:paraId="4202B231" w14:textId="578064DC" w:rsidR="002C2186" w:rsidRPr="002C2186" w:rsidRDefault="002C2186" w:rsidP="007A3B13">
            <w:pPr>
              <w:jc w:val="center"/>
              <w:rPr>
                <w:sz w:val="20"/>
                <w:szCs w:val="20"/>
              </w:rPr>
            </w:pPr>
          </w:p>
        </w:tc>
        <w:tc>
          <w:tcPr>
            <w:tcW w:w="0" w:type="auto"/>
            <w:vAlign w:val="center"/>
            <w:hideMark/>
          </w:tcPr>
          <w:p w14:paraId="7C7AE394" w14:textId="77777777" w:rsidR="002C2186" w:rsidRPr="002C2186" w:rsidRDefault="002C2186" w:rsidP="007A3B13">
            <w:pPr>
              <w:spacing w:line="278" w:lineRule="auto"/>
              <w:jc w:val="center"/>
              <w:rPr>
                <w:sz w:val="20"/>
                <w:szCs w:val="20"/>
              </w:rPr>
            </w:pPr>
            <w:r w:rsidRPr="002C2186">
              <w:rPr>
                <w:sz w:val="20"/>
                <w:szCs w:val="20"/>
              </w:rPr>
              <w:t>0605</w:t>
            </w:r>
          </w:p>
        </w:tc>
        <w:tc>
          <w:tcPr>
            <w:tcW w:w="0" w:type="auto"/>
            <w:vAlign w:val="center"/>
            <w:hideMark/>
          </w:tcPr>
          <w:p w14:paraId="1179A68B" w14:textId="77777777" w:rsidR="002C2186" w:rsidRPr="002C2186" w:rsidRDefault="002C2186" w:rsidP="007A3B13">
            <w:pPr>
              <w:spacing w:line="278" w:lineRule="auto"/>
              <w:jc w:val="center"/>
              <w:rPr>
                <w:sz w:val="20"/>
                <w:szCs w:val="20"/>
              </w:rPr>
            </w:pPr>
            <w:r w:rsidRPr="002C2186">
              <w:rPr>
                <w:sz w:val="20"/>
                <w:szCs w:val="20"/>
              </w:rPr>
              <w:t>11</w:t>
            </w:r>
          </w:p>
        </w:tc>
        <w:tc>
          <w:tcPr>
            <w:tcW w:w="0" w:type="auto"/>
            <w:vAlign w:val="center"/>
            <w:hideMark/>
          </w:tcPr>
          <w:p w14:paraId="02F6ED0E" w14:textId="77777777" w:rsidR="002C2186" w:rsidRPr="002C2186" w:rsidRDefault="002C2186" w:rsidP="007A3B13">
            <w:pPr>
              <w:spacing w:line="278" w:lineRule="auto"/>
              <w:jc w:val="center"/>
              <w:rPr>
                <w:sz w:val="20"/>
                <w:szCs w:val="20"/>
              </w:rPr>
            </w:pPr>
            <w:r w:rsidRPr="002C2186">
              <w:rPr>
                <w:sz w:val="20"/>
                <w:szCs w:val="20"/>
              </w:rPr>
              <w:t>G</w:t>
            </w:r>
          </w:p>
        </w:tc>
        <w:tc>
          <w:tcPr>
            <w:tcW w:w="0" w:type="auto"/>
            <w:vAlign w:val="center"/>
            <w:hideMark/>
          </w:tcPr>
          <w:p w14:paraId="55F0DB4C" w14:textId="77777777" w:rsidR="002C2186" w:rsidRPr="002C2186" w:rsidRDefault="002C2186" w:rsidP="007A3B13">
            <w:pPr>
              <w:spacing w:line="278" w:lineRule="auto"/>
              <w:jc w:val="center"/>
              <w:rPr>
                <w:sz w:val="20"/>
                <w:szCs w:val="20"/>
              </w:rPr>
            </w:pPr>
            <w:r w:rsidRPr="002C2186">
              <w:rPr>
                <w:sz w:val="20"/>
                <w:szCs w:val="20"/>
              </w:rPr>
              <w:t>7C</w:t>
            </w:r>
          </w:p>
        </w:tc>
      </w:tr>
      <w:tr w:rsidR="002C2186" w:rsidRPr="002C2186" w14:paraId="0EC4694F" w14:textId="77777777" w:rsidTr="002C2186">
        <w:trPr>
          <w:trHeight w:val="285"/>
          <w:jc w:val="center"/>
        </w:trPr>
        <w:tc>
          <w:tcPr>
            <w:tcW w:w="0" w:type="auto"/>
            <w:vMerge/>
            <w:vAlign w:val="center"/>
          </w:tcPr>
          <w:p w14:paraId="3C3586EB" w14:textId="1365FA2B" w:rsidR="002C2186" w:rsidRPr="002C2186" w:rsidRDefault="002C2186" w:rsidP="007A3B13">
            <w:pPr>
              <w:spacing w:line="278" w:lineRule="auto"/>
              <w:jc w:val="center"/>
              <w:rPr>
                <w:sz w:val="20"/>
                <w:szCs w:val="20"/>
              </w:rPr>
            </w:pPr>
          </w:p>
        </w:tc>
        <w:tc>
          <w:tcPr>
            <w:tcW w:w="0" w:type="auto"/>
            <w:vMerge/>
            <w:vAlign w:val="center"/>
          </w:tcPr>
          <w:p w14:paraId="6C85C3EE" w14:textId="73AA3199" w:rsidR="002C2186" w:rsidRPr="002C2186" w:rsidRDefault="002C2186" w:rsidP="007A3B13">
            <w:pPr>
              <w:jc w:val="center"/>
              <w:rPr>
                <w:sz w:val="20"/>
                <w:szCs w:val="20"/>
              </w:rPr>
            </w:pPr>
          </w:p>
        </w:tc>
        <w:tc>
          <w:tcPr>
            <w:tcW w:w="0" w:type="auto"/>
            <w:vAlign w:val="center"/>
            <w:hideMark/>
          </w:tcPr>
          <w:p w14:paraId="62BA6424" w14:textId="77777777" w:rsidR="002C2186" w:rsidRPr="002C2186" w:rsidRDefault="002C2186" w:rsidP="007A3B13">
            <w:pPr>
              <w:spacing w:line="278" w:lineRule="auto"/>
              <w:jc w:val="center"/>
              <w:rPr>
                <w:sz w:val="20"/>
                <w:szCs w:val="20"/>
              </w:rPr>
            </w:pPr>
            <w:r w:rsidRPr="002C2186">
              <w:rPr>
                <w:sz w:val="20"/>
                <w:szCs w:val="20"/>
              </w:rPr>
              <w:t>0601</w:t>
            </w:r>
          </w:p>
        </w:tc>
        <w:tc>
          <w:tcPr>
            <w:tcW w:w="0" w:type="auto"/>
            <w:vAlign w:val="center"/>
            <w:hideMark/>
          </w:tcPr>
          <w:p w14:paraId="23A09B76" w14:textId="77777777" w:rsidR="002C2186" w:rsidRPr="002C2186" w:rsidRDefault="002C2186" w:rsidP="007A3B13">
            <w:pPr>
              <w:spacing w:line="278" w:lineRule="auto"/>
              <w:jc w:val="center"/>
              <w:rPr>
                <w:sz w:val="20"/>
                <w:szCs w:val="20"/>
              </w:rPr>
            </w:pPr>
            <w:r w:rsidRPr="002C2186">
              <w:rPr>
                <w:sz w:val="20"/>
                <w:szCs w:val="20"/>
              </w:rPr>
              <w:t>8</w:t>
            </w:r>
          </w:p>
        </w:tc>
        <w:tc>
          <w:tcPr>
            <w:tcW w:w="0" w:type="auto"/>
            <w:vAlign w:val="center"/>
            <w:hideMark/>
          </w:tcPr>
          <w:p w14:paraId="6378C44C" w14:textId="77777777" w:rsidR="002C2186" w:rsidRPr="002C2186" w:rsidRDefault="002C2186" w:rsidP="007A3B13">
            <w:pPr>
              <w:spacing w:line="278" w:lineRule="auto"/>
              <w:jc w:val="center"/>
              <w:rPr>
                <w:sz w:val="20"/>
                <w:szCs w:val="20"/>
              </w:rPr>
            </w:pPr>
            <w:r w:rsidRPr="002C2186">
              <w:rPr>
                <w:sz w:val="20"/>
                <w:szCs w:val="20"/>
              </w:rPr>
              <w:t>G</w:t>
            </w:r>
          </w:p>
        </w:tc>
        <w:tc>
          <w:tcPr>
            <w:tcW w:w="0" w:type="auto"/>
            <w:vAlign w:val="center"/>
            <w:hideMark/>
          </w:tcPr>
          <w:p w14:paraId="2B0F8DEC" w14:textId="77777777" w:rsidR="002C2186" w:rsidRPr="002C2186" w:rsidRDefault="002C2186" w:rsidP="007A3B13">
            <w:pPr>
              <w:spacing w:line="278" w:lineRule="auto"/>
              <w:jc w:val="center"/>
              <w:rPr>
                <w:sz w:val="20"/>
                <w:szCs w:val="20"/>
              </w:rPr>
            </w:pPr>
            <w:r w:rsidRPr="002C2186">
              <w:rPr>
                <w:sz w:val="20"/>
                <w:szCs w:val="20"/>
              </w:rPr>
              <w:t>7C</w:t>
            </w:r>
          </w:p>
        </w:tc>
      </w:tr>
      <w:tr w:rsidR="002C2186" w:rsidRPr="002C2186" w14:paraId="125A40ED" w14:textId="77777777" w:rsidTr="002C2186">
        <w:trPr>
          <w:trHeight w:val="285"/>
          <w:jc w:val="center"/>
        </w:trPr>
        <w:tc>
          <w:tcPr>
            <w:tcW w:w="0" w:type="auto"/>
            <w:vMerge/>
            <w:vAlign w:val="center"/>
          </w:tcPr>
          <w:p w14:paraId="2008B59F" w14:textId="4A3B0D93" w:rsidR="002C2186" w:rsidRPr="002C2186" w:rsidRDefault="002C2186" w:rsidP="007A3B13">
            <w:pPr>
              <w:spacing w:line="278" w:lineRule="auto"/>
              <w:jc w:val="center"/>
              <w:rPr>
                <w:sz w:val="20"/>
                <w:szCs w:val="20"/>
              </w:rPr>
            </w:pPr>
          </w:p>
        </w:tc>
        <w:tc>
          <w:tcPr>
            <w:tcW w:w="0" w:type="auto"/>
            <w:vMerge/>
            <w:vAlign w:val="center"/>
          </w:tcPr>
          <w:p w14:paraId="092C57E7" w14:textId="633DA714" w:rsidR="002C2186" w:rsidRPr="002C2186" w:rsidRDefault="002C2186" w:rsidP="007A3B13">
            <w:pPr>
              <w:jc w:val="center"/>
              <w:rPr>
                <w:sz w:val="20"/>
                <w:szCs w:val="20"/>
              </w:rPr>
            </w:pPr>
          </w:p>
        </w:tc>
        <w:tc>
          <w:tcPr>
            <w:tcW w:w="0" w:type="auto"/>
            <w:vAlign w:val="center"/>
            <w:hideMark/>
          </w:tcPr>
          <w:p w14:paraId="0534E2CF" w14:textId="77777777" w:rsidR="002C2186" w:rsidRPr="002C2186" w:rsidRDefault="002C2186" w:rsidP="007A3B13">
            <w:pPr>
              <w:spacing w:line="278" w:lineRule="auto"/>
              <w:jc w:val="center"/>
              <w:rPr>
                <w:sz w:val="20"/>
                <w:szCs w:val="20"/>
              </w:rPr>
            </w:pPr>
            <w:r w:rsidRPr="002C2186">
              <w:rPr>
                <w:sz w:val="20"/>
                <w:szCs w:val="20"/>
              </w:rPr>
              <w:t>0601</w:t>
            </w:r>
          </w:p>
        </w:tc>
        <w:tc>
          <w:tcPr>
            <w:tcW w:w="0" w:type="auto"/>
            <w:vAlign w:val="center"/>
            <w:hideMark/>
          </w:tcPr>
          <w:p w14:paraId="58EDC0EA" w14:textId="77777777" w:rsidR="002C2186" w:rsidRPr="002C2186" w:rsidRDefault="002C2186" w:rsidP="007A3B13">
            <w:pPr>
              <w:spacing w:line="278" w:lineRule="auto"/>
              <w:jc w:val="center"/>
              <w:rPr>
                <w:sz w:val="20"/>
                <w:szCs w:val="20"/>
              </w:rPr>
            </w:pPr>
            <w:r w:rsidRPr="002C2186">
              <w:rPr>
                <w:sz w:val="20"/>
                <w:szCs w:val="20"/>
              </w:rPr>
              <w:t>7</w:t>
            </w:r>
          </w:p>
        </w:tc>
        <w:tc>
          <w:tcPr>
            <w:tcW w:w="0" w:type="auto"/>
            <w:vAlign w:val="center"/>
            <w:hideMark/>
          </w:tcPr>
          <w:p w14:paraId="340EC72C" w14:textId="77777777" w:rsidR="002C2186" w:rsidRPr="002C2186" w:rsidRDefault="002C2186" w:rsidP="007A3B13">
            <w:pPr>
              <w:spacing w:line="278" w:lineRule="auto"/>
              <w:jc w:val="center"/>
              <w:rPr>
                <w:sz w:val="20"/>
                <w:szCs w:val="20"/>
              </w:rPr>
            </w:pPr>
            <w:r w:rsidRPr="002C2186">
              <w:rPr>
                <w:sz w:val="20"/>
                <w:szCs w:val="20"/>
              </w:rPr>
              <w:t>G</w:t>
            </w:r>
          </w:p>
        </w:tc>
        <w:tc>
          <w:tcPr>
            <w:tcW w:w="0" w:type="auto"/>
            <w:vAlign w:val="center"/>
            <w:hideMark/>
          </w:tcPr>
          <w:p w14:paraId="35FBA79F" w14:textId="77777777" w:rsidR="002C2186" w:rsidRPr="002C2186" w:rsidRDefault="002C2186" w:rsidP="007A3B13">
            <w:pPr>
              <w:spacing w:line="278" w:lineRule="auto"/>
              <w:jc w:val="center"/>
              <w:rPr>
                <w:sz w:val="20"/>
                <w:szCs w:val="20"/>
              </w:rPr>
            </w:pPr>
            <w:r w:rsidRPr="002C2186">
              <w:rPr>
                <w:sz w:val="20"/>
                <w:szCs w:val="20"/>
              </w:rPr>
              <w:t>7C</w:t>
            </w:r>
          </w:p>
        </w:tc>
      </w:tr>
      <w:tr w:rsidR="002C2186" w:rsidRPr="002C2186" w14:paraId="7A9DEE3A" w14:textId="77777777" w:rsidTr="002C2186">
        <w:trPr>
          <w:trHeight w:val="285"/>
          <w:jc w:val="center"/>
        </w:trPr>
        <w:tc>
          <w:tcPr>
            <w:tcW w:w="0" w:type="auto"/>
            <w:vMerge/>
            <w:vAlign w:val="center"/>
          </w:tcPr>
          <w:p w14:paraId="2B79867C" w14:textId="5684A4F4" w:rsidR="002C2186" w:rsidRPr="002C2186" w:rsidRDefault="002C2186" w:rsidP="007A3B13">
            <w:pPr>
              <w:spacing w:line="278" w:lineRule="auto"/>
              <w:jc w:val="center"/>
              <w:rPr>
                <w:sz w:val="20"/>
                <w:szCs w:val="20"/>
              </w:rPr>
            </w:pPr>
          </w:p>
        </w:tc>
        <w:tc>
          <w:tcPr>
            <w:tcW w:w="0" w:type="auto"/>
            <w:vMerge/>
            <w:vAlign w:val="center"/>
          </w:tcPr>
          <w:p w14:paraId="70291A56" w14:textId="4F3F84B4" w:rsidR="002C2186" w:rsidRPr="002C2186" w:rsidRDefault="002C2186" w:rsidP="007A3B13">
            <w:pPr>
              <w:jc w:val="center"/>
              <w:rPr>
                <w:sz w:val="20"/>
                <w:szCs w:val="20"/>
              </w:rPr>
            </w:pPr>
          </w:p>
        </w:tc>
        <w:tc>
          <w:tcPr>
            <w:tcW w:w="0" w:type="auto"/>
            <w:vAlign w:val="center"/>
            <w:hideMark/>
          </w:tcPr>
          <w:p w14:paraId="73E44688" w14:textId="77777777" w:rsidR="002C2186" w:rsidRPr="002C2186" w:rsidRDefault="002C2186" w:rsidP="007A3B13">
            <w:pPr>
              <w:spacing w:line="278" w:lineRule="auto"/>
              <w:jc w:val="center"/>
              <w:rPr>
                <w:sz w:val="20"/>
                <w:szCs w:val="20"/>
              </w:rPr>
            </w:pPr>
            <w:r w:rsidRPr="002C2186">
              <w:rPr>
                <w:sz w:val="20"/>
                <w:szCs w:val="20"/>
              </w:rPr>
              <w:t>0602</w:t>
            </w:r>
          </w:p>
        </w:tc>
        <w:tc>
          <w:tcPr>
            <w:tcW w:w="0" w:type="auto"/>
            <w:vAlign w:val="center"/>
            <w:hideMark/>
          </w:tcPr>
          <w:p w14:paraId="1772C1D3" w14:textId="77777777" w:rsidR="002C2186" w:rsidRPr="002C2186" w:rsidRDefault="002C2186" w:rsidP="007A3B13">
            <w:pPr>
              <w:spacing w:line="278" w:lineRule="auto"/>
              <w:jc w:val="center"/>
              <w:rPr>
                <w:sz w:val="20"/>
                <w:szCs w:val="20"/>
              </w:rPr>
            </w:pPr>
            <w:r w:rsidRPr="002C2186">
              <w:rPr>
                <w:sz w:val="20"/>
                <w:szCs w:val="20"/>
              </w:rPr>
              <w:t>10</w:t>
            </w:r>
          </w:p>
        </w:tc>
        <w:tc>
          <w:tcPr>
            <w:tcW w:w="0" w:type="auto"/>
            <w:vAlign w:val="center"/>
            <w:hideMark/>
          </w:tcPr>
          <w:p w14:paraId="28827D37" w14:textId="77777777" w:rsidR="002C2186" w:rsidRPr="002C2186" w:rsidRDefault="002C2186" w:rsidP="007A3B13">
            <w:pPr>
              <w:spacing w:line="278" w:lineRule="auto"/>
              <w:jc w:val="center"/>
              <w:rPr>
                <w:sz w:val="20"/>
                <w:szCs w:val="20"/>
              </w:rPr>
            </w:pPr>
            <w:r w:rsidRPr="002C2186">
              <w:rPr>
                <w:sz w:val="20"/>
                <w:szCs w:val="20"/>
              </w:rPr>
              <w:t>G</w:t>
            </w:r>
          </w:p>
        </w:tc>
        <w:tc>
          <w:tcPr>
            <w:tcW w:w="0" w:type="auto"/>
            <w:vAlign w:val="center"/>
            <w:hideMark/>
          </w:tcPr>
          <w:p w14:paraId="310A7E59" w14:textId="77777777" w:rsidR="002C2186" w:rsidRPr="002C2186" w:rsidRDefault="002C2186" w:rsidP="007A3B13">
            <w:pPr>
              <w:spacing w:line="278" w:lineRule="auto"/>
              <w:jc w:val="center"/>
              <w:rPr>
                <w:sz w:val="20"/>
                <w:szCs w:val="20"/>
              </w:rPr>
            </w:pPr>
            <w:r w:rsidRPr="002C2186">
              <w:rPr>
                <w:sz w:val="20"/>
                <w:szCs w:val="20"/>
              </w:rPr>
              <w:t>7C</w:t>
            </w:r>
          </w:p>
        </w:tc>
      </w:tr>
      <w:tr w:rsidR="002C2186" w:rsidRPr="002C2186" w14:paraId="355F592B" w14:textId="77777777" w:rsidTr="002C2186">
        <w:trPr>
          <w:trHeight w:val="285"/>
          <w:jc w:val="center"/>
        </w:trPr>
        <w:tc>
          <w:tcPr>
            <w:tcW w:w="0" w:type="auto"/>
            <w:vMerge/>
            <w:vAlign w:val="center"/>
          </w:tcPr>
          <w:p w14:paraId="17C9155E" w14:textId="39B91BB4" w:rsidR="002C2186" w:rsidRPr="002C2186" w:rsidRDefault="002C2186" w:rsidP="007A3B13">
            <w:pPr>
              <w:spacing w:line="278" w:lineRule="auto"/>
              <w:jc w:val="center"/>
              <w:rPr>
                <w:sz w:val="20"/>
                <w:szCs w:val="20"/>
              </w:rPr>
            </w:pPr>
          </w:p>
        </w:tc>
        <w:tc>
          <w:tcPr>
            <w:tcW w:w="0" w:type="auto"/>
            <w:vMerge/>
            <w:vAlign w:val="center"/>
          </w:tcPr>
          <w:p w14:paraId="18457903" w14:textId="52D2D072" w:rsidR="002C2186" w:rsidRPr="002C2186" w:rsidRDefault="002C2186" w:rsidP="007A3B13">
            <w:pPr>
              <w:jc w:val="center"/>
              <w:rPr>
                <w:sz w:val="20"/>
                <w:szCs w:val="20"/>
              </w:rPr>
            </w:pPr>
          </w:p>
        </w:tc>
        <w:tc>
          <w:tcPr>
            <w:tcW w:w="0" w:type="auto"/>
            <w:vAlign w:val="center"/>
            <w:hideMark/>
          </w:tcPr>
          <w:p w14:paraId="3C4034F8" w14:textId="77777777" w:rsidR="002C2186" w:rsidRPr="002C2186" w:rsidRDefault="002C2186" w:rsidP="007A3B13">
            <w:pPr>
              <w:spacing w:line="278" w:lineRule="auto"/>
              <w:jc w:val="center"/>
              <w:rPr>
                <w:sz w:val="20"/>
                <w:szCs w:val="20"/>
              </w:rPr>
            </w:pPr>
            <w:r w:rsidRPr="002C2186">
              <w:rPr>
                <w:sz w:val="20"/>
                <w:szCs w:val="20"/>
              </w:rPr>
              <w:t>0601</w:t>
            </w:r>
          </w:p>
        </w:tc>
        <w:tc>
          <w:tcPr>
            <w:tcW w:w="0" w:type="auto"/>
            <w:vAlign w:val="center"/>
            <w:hideMark/>
          </w:tcPr>
          <w:p w14:paraId="063CCF83" w14:textId="77777777" w:rsidR="002C2186" w:rsidRPr="002C2186" w:rsidRDefault="002C2186" w:rsidP="007A3B13">
            <w:pPr>
              <w:spacing w:line="278" w:lineRule="auto"/>
              <w:jc w:val="center"/>
              <w:rPr>
                <w:sz w:val="20"/>
                <w:szCs w:val="20"/>
              </w:rPr>
            </w:pPr>
            <w:r w:rsidRPr="002C2186">
              <w:rPr>
                <w:sz w:val="20"/>
                <w:szCs w:val="20"/>
              </w:rPr>
              <w:t>10</w:t>
            </w:r>
          </w:p>
        </w:tc>
        <w:tc>
          <w:tcPr>
            <w:tcW w:w="0" w:type="auto"/>
            <w:vAlign w:val="center"/>
            <w:hideMark/>
          </w:tcPr>
          <w:p w14:paraId="65F177A8" w14:textId="77777777" w:rsidR="002C2186" w:rsidRPr="002C2186" w:rsidRDefault="002C2186" w:rsidP="007A3B13">
            <w:pPr>
              <w:spacing w:line="278" w:lineRule="auto"/>
              <w:jc w:val="center"/>
              <w:rPr>
                <w:sz w:val="20"/>
                <w:szCs w:val="20"/>
              </w:rPr>
            </w:pPr>
            <w:r w:rsidRPr="002C2186">
              <w:rPr>
                <w:sz w:val="20"/>
                <w:szCs w:val="20"/>
              </w:rPr>
              <w:t>G</w:t>
            </w:r>
          </w:p>
        </w:tc>
        <w:tc>
          <w:tcPr>
            <w:tcW w:w="0" w:type="auto"/>
            <w:vAlign w:val="center"/>
            <w:hideMark/>
          </w:tcPr>
          <w:p w14:paraId="7B88422B" w14:textId="77777777" w:rsidR="002C2186" w:rsidRPr="002C2186" w:rsidRDefault="002C2186" w:rsidP="007A3B13">
            <w:pPr>
              <w:spacing w:line="278" w:lineRule="auto"/>
              <w:jc w:val="center"/>
              <w:rPr>
                <w:sz w:val="20"/>
                <w:szCs w:val="20"/>
              </w:rPr>
            </w:pPr>
            <w:r w:rsidRPr="002C2186">
              <w:rPr>
                <w:sz w:val="20"/>
                <w:szCs w:val="20"/>
              </w:rPr>
              <w:t>7C</w:t>
            </w:r>
          </w:p>
        </w:tc>
      </w:tr>
      <w:tr w:rsidR="002C2186" w:rsidRPr="002C2186" w14:paraId="58C0C15F" w14:textId="77777777" w:rsidTr="002C2186">
        <w:trPr>
          <w:trHeight w:val="285"/>
          <w:jc w:val="center"/>
        </w:trPr>
        <w:tc>
          <w:tcPr>
            <w:tcW w:w="0" w:type="auto"/>
            <w:vMerge/>
            <w:vAlign w:val="center"/>
          </w:tcPr>
          <w:p w14:paraId="25EC8FAE" w14:textId="0D6893EC" w:rsidR="002C2186" w:rsidRPr="002C2186" w:rsidRDefault="002C2186" w:rsidP="007A3B13">
            <w:pPr>
              <w:spacing w:line="278" w:lineRule="auto"/>
              <w:jc w:val="center"/>
              <w:rPr>
                <w:sz w:val="20"/>
                <w:szCs w:val="20"/>
              </w:rPr>
            </w:pPr>
          </w:p>
        </w:tc>
        <w:tc>
          <w:tcPr>
            <w:tcW w:w="0" w:type="auto"/>
            <w:vMerge/>
            <w:vAlign w:val="center"/>
          </w:tcPr>
          <w:p w14:paraId="7F50BD81" w14:textId="7C938432" w:rsidR="002C2186" w:rsidRPr="002C2186" w:rsidRDefault="002C2186" w:rsidP="007A3B13">
            <w:pPr>
              <w:jc w:val="center"/>
              <w:rPr>
                <w:sz w:val="20"/>
                <w:szCs w:val="20"/>
              </w:rPr>
            </w:pPr>
          </w:p>
        </w:tc>
        <w:tc>
          <w:tcPr>
            <w:tcW w:w="0" w:type="auto"/>
            <w:vAlign w:val="center"/>
            <w:hideMark/>
          </w:tcPr>
          <w:p w14:paraId="57830003" w14:textId="77777777" w:rsidR="002C2186" w:rsidRPr="002C2186" w:rsidRDefault="002C2186" w:rsidP="007A3B13">
            <w:pPr>
              <w:spacing w:line="278" w:lineRule="auto"/>
              <w:jc w:val="center"/>
              <w:rPr>
                <w:sz w:val="20"/>
                <w:szCs w:val="20"/>
              </w:rPr>
            </w:pPr>
            <w:r w:rsidRPr="002C2186">
              <w:rPr>
                <w:sz w:val="20"/>
                <w:szCs w:val="20"/>
              </w:rPr>
              <w:t>0601</w:t>
            </w:r>
          </w:p>
        </w:tc>
        <w:tc>
          <w:tcPr>
            <w:tcW w:w="0" w:type="auto"/>
            <w:vAlign w:val="center"/>
            <w:hideMark/>
          </w:tcPr>
          <w:p w14:paraId="57A4608F" w14:textId="77777777" w:rsidR="002C2186" w:rsidRPr="002C2186" w:rsidRDefault="002C2186" w:rsidP="007A3B13">
            <w:pPr>
              <w:spacing w:line="278" w:lineRule="auto"/>
              <w:jc w:val="center"/>
              <w:rPr>
                <w:sz w:val="20"/>
                <w:szCs w:val="20"/>
              </w:rPr>
            </w:pPr>
            <w:r w:rsidRPr="002C2186">
              <w:rPr>
                <w:sz w:val="20"/>
                <w:szCs w:val="20"/>
              </w:rPr>
              <w:t>9</w:t>
            </w:r>
          </w:p>
        </w:tc>
        <w:tc>
          <w:tcPr>
            <w:tcW w:w="0" w:type="auto"/>
            <w:vAlign w:val="center"/>
            <w:hideMark/>
          </w:tcPr>
          <w:p w14:paraId="58193640" w14:textId="77777777" w:rsidR="002C2186" w:rsidRPr="002C2186" w:rsidRDefault="002C2186" w:rsidP="007A3B13">
            <w:pPr>
              <w:spacing w:line="278" w:lineRule="auto"/>
              <w:jc w:val="center"/>
              <w:rPr>
                <w:sz w:val="20"/>
                <w:szCs w:val="20"/>
              </w:rPr>
            </w:pPr>
            <w:r w:rsidRPr="002C2186">
              <w:rPr>
                <w:sz w:val="20"/>
                <w:szCs w:val="20"/>
              </w:rPr>
              <w:t>G</w:t>
            </w:r>
          </w:p>
        </w:tc>
        <w:tc>
          <w:tcPr>
            <w:tcW w:w="0" w:type="auto"/>
            <w:vAlign w:val="center"/>
            <w:hideMark/>
          </w:tcPr>
          <w:p w14:paraId="5A430918" w14:textId="77777777" w:rsidR="002C2186" w:rsidRPr="002C2186" w:rsidRDefault="002C2186" w:rsidP="007A3B13">
            <w:pPr>
              <w:spacing w:line="278" w:lineRule="auto"/>
              <w:jc w:val="center"/>
              <w:rPr>
                <w:sz w:val="20"/>
                <w:szCs w:val="20"/>
              </w:rPr>
            </w:pPr>
            <w:r w:rsidRPr="002C2186">
              <w:rPr>
                <w:sz w:val="20"/>
                <w:szCs w:val="20"/>
              </w:rPr>
              <w:t>7C</w:t>
            </w:r>
          </w:p>
        </w:tc>
      </w:tr>
      <w:tr w:rsidR="002C2186" w:rsidRPr="002C2186" w14:paraId="35362A44" w14:textId="77777777" w:rsidTr="002C2186">
        <w:trPr>
          <w:trHeight w:val="285"/>
          <w:jc w:val="center"/>
        </w:trPr>
        <w:tc>
          <w:tcPr>
            <w:tcW w:w="0" w:type="auto"/>
            <w:vMerge/>
            <w:vAlign w:val="center"/>
          </w:tcPr>
          <w:p w14:paraId="75C749AD" w14:textId="7FFF7BCE" w:rsidR="002C2186" w:rsidRPr="002C2186" w:rsidRDefault="002C2186" w:rsidP="007A3B13">
            <w:pPr>
              <w:spacing w:line="278" w:lineRule="auto"/>
              <w:jc w:val="center"/>
              <w:rPr>
                <w:sz w:val="20"/>
                <w:szCs w:val="20"/>
              </w:rPr>
            </w:pPr>
          </w:p>
        </w:tc>
        <w:tc>
          <w:tcPr>
            <w:tcW w:w="0" w:type="auto"/>
            <w:vMerge/>
            <w:vAlign w:val="center"/>
          </w:tcPr>
          <w:p w14:paraId="79626ED3" w14:textId="424369C0" w:rsidR="002C2186" w:rsidRPr="002C2186" w:rsidRDefault="002C2186" w:rsidP="007A3B13">
            <w:pPr>
              <w:jc w:val="center"/>
              <w:rPr>
                <w:sz w:val="20"/>
                <w:szCs w:val="20"/>
              </w:rPr>
            </w:pPr>
          </w:p>
        </w:tc>
        <w:tc>
          <w:tcPr>
            <w:tcW w:w="0" w:type="auto"/>
            <w:vAlign w:val="center"/>
            <w:hideMark/>
          </w:tcPr>
          <w:p w14:paraId="504293F4" w14:textId="77777777" w:rsidR="002C2186" w:rsidRPr="002C2186" w:rsidRDefault="002C2186" w:rsidP="007A3B13">
            <w:pPr>
              <w:spacing w:line="278" w:lineRule="auto"/>
              <w:jc w:val="center"/>
              <w:rPr>
                <w:sz w:val="20"/>
                <w:szCs w:val="20"/>
              </w:rPr>
            </w:pPr>
            <w:r w:rsidRPr="002C2186">
              <w:rPr>
                <w:sz w:val="20"/>
                <w:szCs w:val="20"/>
              </w:rPr>
              <w:t>0602</w:t>
            </w:r>
          </w:p>
        </w:tc>
        <w:tc>
          <w:tcPr>
            <w:tcW w:w="0" w:type="auto"/>
            <w:vAlign w:val="center"/>
            <w:hideMark/>
          </w:tcPr>
          <w:p w14:paraId="2532E8DC" w14:textId="77777777" w:rsidR="002C2186" w:rsidRPr="002C2186" w:rsidRDefault="002C2186" w:rsidP="007A3B13">
            <w:pPr>
              <w:spacing w:line="278" w:lineRule="auto"/>
              <w:jc w:val="center"/>
              <w:rPr>
                <w:sz w:val="20"/>
                <w:szCs w:val="20"/>
              </w:rPr>
            </w:pPr>
            <w:r w:rsidRPr="002C2186">
              <w:rPr>
                <w:sz w:val="20"/>
                <w:szCs w:val="20"/>
              </w:rPr>
              <w:t>9</w:t>
            </w:r>
          </w:p>
        </w:tc>
        <w:tc>
          <w:tcPr>
            <w:tcW w:w="0" w:type="auto"/>
            <w:vAlign w:val="center"/>
            <w:hideMark/>
          </w:tcPr>
          <w:p w14:paraId="2D1C0502" w14:textId="77777777" w:rsidR="002C2186" w:rsidRPr="002C2186" w:rsidRDefault="002C2186" w:rsidP="007A3B13">
            <w:pPr>
              <w:spacing w:line="278" w:lineRule="auto"/>
              <w:jc w:val="center"/>
              <w:rPr>
                <w:sz w:val="20"/>
                <w:szCs w:val="20"/>
              </w:rPr>
            </w:pPr>
            <w:r w:rsidRPr="002C2186">
              <w:rPr>
                <w:sz w:val="20"/>
                <w:szCs w:val="20"/>
              </w:rPr>
              <w:t>G</w:t>
            </w:r>
          </w:p>
        </w:tc>
        <w:tc>
          <w:tcPr>
            <w:tcW w:w="0" w:type="auto"/>
            <w:vAlign w:val="center"/>
            <w:hideMark/>
          </w:tcPr>
          <w:p w14:paraId="26F8E356" w14:textId="77777777" w:rsidR="002C2186" w:rsidRPr="002C2186" w:rsidRDefault="002C2186" w:rsidP="007A3B13">
            <w:pPr>
              <w:spacing w:line="278" w:lineRule="auto"/>
              <w:jc w:val="center"/>
              <w:rPr>
                <w:sz w:val="20"/>
                <w:szCs w:val="20"/>
              </w:rPr>
            </w:pPr>
            <w:r w:rsidRPr="002C2186">
              <w:rPr>
                <w:sz w:val="20"/>
                <w:szCs w:val="20"/>
              </w:rPr>
              <w:t>7C</w:t>
            </w:r>
          </w:p>
        </w:tc>
      </w:tr>
      <w:tr w:rsidR="002C2186" w:rsidRPr="002C2186" w14:paraId="6EC3E592" w14:textId="77777777" w:rsidTr="002C2186">
        <w:trPr>
          <w:trHeight w:val="285"/>
          <w:jc w:val="center"/>
        </w:trPr>
        <w:tc>
          <w:tcPr>
            <w:tcW w:w="0" w:type="auto"/>
            <w:vMerge/>
            <w:vAlign w:val="center"/>
          </w:tcPr>
          <w:p w14:paraId="7A004C3D" w14:textId="073D7B16" w:rsidR="002C2186" w:rsidRPr="002C2186" w:rsidRDefault="002C2186" w:rsidP="007A3B13">
            <w:pPr>
              <w:spacing w:line="278" w:lineRule="auto"/>
              <w:jc w:val="center"/>
              <w:rPr>
                <w:sz w:val="20"/>
                <w:szCs w:val="20"/>
              </w:rPr>
            </w:pPr>
          </w:p>
        </w:tc>
        <w:tc>
          <w:tcPr>
            <w:tcW w:w="0" w:type="auto"/>
            <w:vMerge/>
            <w:vAlign w:val="center"/>
          </w:tcPr>
          <w:p w14:paraId="7879C2AF" w14:textId="2F3CC0B2" w:rsidR="002C2186" w:rsidRPr="002C2186" w:rsidRDefault="002C2186" w:rsidP="007A3B13">
            <w:pPr>
              <w:jc w:val="center"/>
              <w:rPr>
                <w:sz w:val="20"/>
                <w:szCs w:val="20"/>
              </w:rPr>
            </w:pPr>
          </w:p>
        </w:tc>
        <w:tc>
          <w:tcPr>
            <w:tcW w:w="0" w:type="auto"/>
            <w:vAlign w:val="center"/>
            <w:hideMark/>
          </w:tcPr>
          <w:p w14:paraId="722E9D98" w14:textId="77777777" w:rsidR="002C2186" w:rsidRPr="002C2186" w:rsidRDefault="002C2186" w:rsidP="007A3B13">
            <w:pPr>
              <w:spacing w:line="278" w:lineRule="auto"/>
              <w:jc w:val="center"/>
              <w:rPr>
                <w:sz w:val="20"/>
                <w:szCs w:val="20"/>
              </w:rPr>
            </w:pPr>
            <w:r w:rsidRPr="002C2186">
              <w:rPr>
                <w:sz w:val="20"/>
                <w:szCs w:val="20"/>
              </w:rPr>
              <w:t>0602</w:t>
            </w:r>
          </w:p>
        </w:tc>
        <w:tc>
          <w:tcPr>
            <w:tcW w:w="0" w:type="auto"/>
            <w:vAlign w:val="center"/>
            <w:hideMark/>
          </w:tcPr>
          <w:p w14:paraId="0160D153" w14:textId="77777777" w:rsidR="002C2186" w:rsidRPr="002C2186" w:rsidRDefault="002C2186" w:rsidP="007A3B13">
            <w:pPr>
              <w:spacing w:line="278" w:lineRule="auto"/>
              <w:jc w:val="center"/>
              <w:rPr>
                <w:sz w:val="20"/>
                <w:szCs w:val="20"/>
              </w:rPr>
            </w:pPr>
            <w:r w:rsidRPr="002C2186">
              <w:rPr>
                <w:sz w:val="20"/>
                <w:szCs w:val="20"/>
              </w:rPr>
              <w:t>11</w:t>
            </w:r>
          </w:p>
        </w:tc>
        <w:tc>
          <w:tcPr>
            <w:tcW w:w="0" w:type="auto"/>
            <w:vAlign w:val="center"/>
            <w:hideMark/>
          </w:tcPr>
          <w:p w14:paraId="7A4B0F6D" w14:textId="77777777" w:rsidR="002C2186" w:rsidRPr="002C2186" w:rsidRDefault="002C2186" w:rsidP="007A3B13">
            <w:pPr>
              <w:spacing w:line="278" w:lineRule="auto"/>
              <w:jc w:val="center"/>
              <w:rPr>
                <w:sz w:val="20"/>
                <w:szCs w:val="20"/>
              </w:rPr>
            </w:pPr>
            <w:r w:rsidRPr="002C2186">
              <w:rPr>
                <w:sz w:val="20"/>
                <w:szCs w:val="20"/>
              </w:rPr>
              <w:t>G</w:t>
            </w:r>
          </w:p>
        </w:tc>
        <w:tc>
          <w:tcPr>
            <w:tcW w:w="0" w:type="auto"/>
            <w:vAlign w:val="center"/>
            <w:hideMark/>
          </w:tcPr>
          <w:p w14:paraId="2C9BC43B" w14:textId="77777777" w:rsidR="002C2186" w:rsidRPr="002C2186" w:rsidRDefault="002C2186" w:rsidP="007A3B13">
            <w:pPr>
              <w:spacing w:line="278" w:lineRule="auto"/>
              <w:jc w:val="center"/>
              <w:rPr>
                <w:sz w:val="20"/>
                <w:szCs w:val="20"/>
              </w:rPr>
            </w:pPr>
            <w:r w:rsidRPr="002C2186">
              <w:rPr>
                <w:sz w:val="20"/>
                <w:szCs w:val="20"/>
              </w:rPr>
              <w:t>7C</w:t>
            </w:r>
          </w:p>
        </w:tc>
      </w:tr>
      <w:tr w:rsidR="002C2186" w:rsidRPr="002C2186" w14:paraId="006EA707" w14:textId="77777777" w:rsidTr="002C2186">
        <w:trPr>
          <w:trHeight w:val="285"/>
          <w:jc w:val="center"/>
        </w:trPr>
        <w:tc>
          <w:tcPr>
            <w:tcW w:w="0" w:type="auto"/>
            <w:vMerge/>
            <w:vAlign w:val="center"/>
          </w:tcPr>
          <w:p w14:paraId="6C4AFF95" w14:textId="5CA7A82C" w:rsidR="002C2186" w:rsidRPr="002C2186" w:rsidRDefault="002C2186" w:rsidP="007A3B13">
            <w:pPr>
              <w:spacing w:line="278" w:lineRule="auto"/>
              <w:jc w:val="center"/>
              <w:rPr>
                <w:sz w:val="20"/>
                <w:szCs w:val="20"/>
              </w:rPr>
            </w:pPr>
          </w:p>
        </w:tc>
        <w:tc>
          <w:tcPr>
            <w:tcW w:w="0" w:type="auto"/>
            <w:vMerge/>
            <w:vAlign w:val="center"/>
          </w:tcPr>
          <w:p w14:paraId="143BE68D" w14:textId="48B92D41" w:rsidR="002C2186" w:rsidRPr="002C2186" w:rsidRDefault="002C2186" w:rsidP="007A3B13">
            <w:pPr>
              <w:jc w:val="center"/>
              <w:rPr>
                <w:sz w:val="20"/>
                <w:szCs w:val="20"/>
              </w:rPr>
            </w:pPr>
          </w:p>
        </w:tc>
        <w:tc>
          <w:tcPr>
            <w:tcW w:w="0" w:type="auto"/>
            <w:vAlign w:val="center"/>
            <w:hideMark/>
          </w:tcPr>
          <w:p w14:paraId="59086698" w14:textId="77777777" w:rsidR="002C2186" w:rsidRPr="002C2186" w:rsidRDefault="002C2186" w:rsidP="007A3B13">
            <w:pPr>
              <w:spacing w:line="278" w:lineRule="auto"/>
              <w:jc w:val="center"/>
              <w:rPr>
                <w:sz w:val="20"/>
                <w:szCs w:val="20"/>
              </w:rPr>
            </w:pPr>
            <w:r w:rsidRPr="002C2186">
              <w:rPr>
                <w:sz w:val="20"/>
                <w:szCs w:val="20"/>
              </w:rPr>
              <w:t>0605</w:t>
            </w:r>
          </w:p>
        </w:tc>
        <w:tc>
          <w:tcPr>
            <w:tcW w:w="0" w:type="auto"/>
            <w:vAlign w:val="center"/>
            <w:hideMark/>
          </w:tcPr>
          <w:p w14:paraId="3254B7FA" w14:textId="77777777" w:rsidR="002C2186" w:rsidRPr="002C2186" w:rsidRDefault="002C2186" w:rsidP="007A3B13">
            <w:pPr>
              <w:spacing w:line="278" w:lineRule="auto"/>
              <w:jc w:val="center"/>
              <w:rPr>
                <w:sz w:val="20"/>
                <w:szCs w:val="20"/>
              </w:rPr>
            </w:pPr>
            <w:r w:rsidRPr="002C2186">
              <w:rPr>
                <w:sz w:val="20"/>
                <w:szCs w:val="20"/>
              </w:rPr>
              <w:t>12</w:t>
            </w:r>
          </w:p>
        </w:tc>
        <w:tc>
          <w:tcPr>
            <w:tcW w:w="0" w:type="auto"/>
            <w:vAlign w:val="center"/>
            <w:hideMark/>
          </w:tcPr>
          <w:p w14:paraId="7722B4BA" w14:textId="77777777" w:rsidR="002C2186" w:rsidRPr="002C2186" w:rsidRDefault="002C2186" w:rsidP="007A3B13">
            <w:pPr>
              <w:spacing w:line="278" w:lineRule="auto"/>
              <w:jc w:val="center"/>
              <w:rPr>
                <w:sz w:val="20"/>
                <w:szCs w:val="20"/>
              </w:rPr>
            </w:pPr>
            <w:r w:rsidRPr="002C2186">
              <w:rPr>
                <w:sz w:val="20"/>
                <w:szCs w:val="20"/>
              </w:rPr>
              <w:t>G</w:t>
            </w:r>
          </w:p>
        </w:tc>
        <w:tc>
          <w:tcPr>
            <w:tcW w:w="0" w:type="auto"/>
            <w:vAlign w:val="center"/>
            <w:hideMark/>
          </w:tcPr>
          <w:p w14:paraId="097C4BA5" w14:textId="77777777" w:rsidR="002C2186" w:rsidRPr="002C2186" w:rsidRDefault="002C2186" w:rsidP="007A3B13">
            <w:pPr>
              <w:spacing w:line="278" w:lineRule="auto"/>
              <w:jc w:val="center"/>
              <w:rPr>
                <w:sz w:val="20"/>
                <w:szCs w:val="20"/>
              </w:rPr>
            </w:pPr>
            <w:r w:rsidRPr="002C2186">
              <w:rPr>
                <w:sz w:val="20"/>
                <w:szCs w:val="20"/>
              </w:rPr>
              <w:t>7C</w:t>
            </w:r>
          </w:p>
        </w:tc>
      </w:tr>
      <w:tr w:rsidR="002C2186" w:rsidRPr="002C2186" w14:paraId="43389FF7" w14:textId="77777777" w:rsidTr="002C2186">
        <w:trPr>
          <w:trHeight w:val="285"/>
          <w:jc w:val="center"/>
        </w:trPr>
        <w:tc>
          <w:tcPr>
            <w:tcW w:w="0" w:type="auto"/>
            <w:vMerge/>
            <w:vAlign w:val="center"/>
          </w:tcPr>
          <w:p w14:paraId="300A5FDB" w14:textId="26EB8E21" w:rsidR="002C2186" w:rsidRPr="002C2186" w:rsidRDefault="002C2186" w:rsidP="007A3B13">
            <w:pPr>
              <w:spacing w:line="278" w:lineRule="auto"/>
              <w:jc w:val="center"/>
              <w:rPr>
                <w:sz w:val="20"/>
                <w:szCs w:val="20"/>
              </w:rPr>
            </w:pPr>
          </w:p>
        </w:tc>
        <w:tc>
          <w:tcPr>
            <w:tcW w:w="0" w:type="auto"/>
            <w:vMerge/>
            <w:vAlign w:val="center"/>
          </w:tcPr>
          <w:p w14:paraId="190C23C3" w14:textId="0309E01F" w:rsidR="002C2186" w:rsidRPr="002C2186" w:rsidRDefault="002C2186" w:rsidP="007A3B13">
            <w:pPr>
              <w:jc w:val="center"/>
              <w:rPr>
                <w:sz w:val="20"/>
                <w:szCs w:val="20"/>
              </w:rPr>
            </w:pPr>
          </w:p>
        </w:tc>
        <w:tc>
          <w:tcPr>
            <w:tcW w:w="0" w:type="auto"/>
            <w:vAlign w:val="center"/>
            <w:hideMark/>
          </w:tcPr>
          <w:p w14:paraId="01C4AE99" w14:textId="77777777" w:rsidR="002C2186" w:rsidRPr="002C2186" w:rsidRDefault="002C2186" w:rsidP="007A3B13">
            <w:pPr>
              <w:spacing w:line="278" w:lineRule="auto"/>
              <w:jc w:val="center"/>
              <w:rPr>
                <w:sz w:val="20"/>
                <w:szCs w:val="20"/>
              </w:rPr>
            </w:pPr>
            <w:r w:rsidRPr="002C2186">
              <w:rPr>
                <w:sz w:val="20"/>
                <w:szCs w:val="20"/>
              </w:rPr>
              <w:t>0605</w:t>
            </w:r>
          </w:p>
        </w:tc>
        <w:tc>
          <w:tcPr>
            <w:tcW w:w="0" w:type="auto"/>
            <w:vAlign w:val="center"/>
            <w:hideMark/>
          </w:tcPr>
          <w:p w14:paraId="716AC8A2" w14:textId="77777777" w:rsidR="002C2186" w:rsidRPr="002C2186" w:rsidRDefault="002C2186" w:rsidP="007A3B13">
            <w:pPr>
              <w:spacing w:line="278" w:lineRule="auto"/>
              <w:jc w:val="center"/>
              <w:rPr>
                <w:sz w:val="20"/>
                <w:szCs w:val="20"/>
              </w:rPr>
            </w:pPr>
            <w:r w:rsidRPr="002C2186">
              <w:rPr>
                <w:sz w:val="20"/>
                <w:szCs w:val="20"/>
              </w:rPr>
              <w:t>13</w:t>
            </w:r>
          </w:p>
        </w:tc>
        <w:tc>
          <w:tcPr>
            <w:tcW w:w="0" w:type="auto"/>
            <w:vAlign w:val="center"/>
            <w:hideMark/>
          </w:tcPr>
          <w:p w14:paraId="289FD505" w14:textId="77777777" w:rsidR="002C2186" w:rsidRPr="002C2186" w:rsidRDefault="002C2186" w:rsidP="007A3B13">
            <w:pPr>
              <w:spacing w:line="278" w:lineRule="auto"/>
              <w:jc w:val="center"/>
              <w:rPr>
                <w:sz w:val="20"/>
                <w:szCs w:val="20"/>
              </w:rPr>
            </w:pPr>
            <w:r w:rsidRPr="002C2186">
              <w:rPr>
                <w:sz w:val="20"/>
                <w:szCs w:val="20"/>
              </w:rPr>
              <w:t>G</w:t>
            </w:r>
          </w:p>
        </w:tc>
        <w:tc>
          <w:tcPr>
            <w:tcW w:w="0" w:type="auto"/>
            <w:vAlign w:val="center"/>
            <w:hideMark/>
          </w:tcPr>
          <w:p w14:paraId="16BBF1D1" w14:textId="77777777" w:rsidR="002C2186" w:rsidRPr="002C2186" w:rsidRDefault="002C2186" w:rsidP="007A3B13">
            <w:pPr>
              <w:spacing w:line="278" w:lineRule="auto"/>
              <w:jc w:val="center"/>
              <w:rPr>
                <w:sz w:val="20"/>
                <w:szCs w:val="20"/>
              </w:rPr>
            </w:pPr>
            <w:r w:rsidRPr="002C2186">
              <w:rPr>
                <w:sz w:val="20"/>
                <w:szCs w:val="20"/>
              </w:rPr>
              <w:t>7C</w:t>
            </w:r>
          </w:p>
        </w:tc>
      </w:tr>
      <w:tr w:rsidR="002C2186" w:rsidRPr="002C2186" w14:paraId="2498EAAD" w14:textId="77777777" w:rsidTr="002C2186">
        <w:trPr>
          <w:trHeight w:val="285"/>
          <w:jc w:val="center"/>
        </w:trPr>
        <w:tc>
          <w:tcPr>
            <w:tcW w:w="0" w:type="auto"/>
            <w:vMerge/>
            <w:vAlign w:val="center"/>
          </w:tcPr>
          <w:p w14:paraId="6E5D93AE" w14:textId="35B86247" w:rsidR="002C2186" w:rsidRPr="002C2186" w:rsidRDefault="002C2186" w:rsidP="007A3B13">
            <w:pPr>
              <w:spacing w:line="278" w:lineRule="auto"/>
              <w:jc w:val="center"/>
              <w:rPr>
                <w:sz w:val="20"/>
                <w:szCs w:val="20"/>
              </w:rPr>
            </w:pPr>
          </w:p>
        </w:tc>
        <w:tc>
          <w:tcPr>
            <w:tcW w:w="0" w:type="auto"/>
            <w:vMerge/>
            <w:vAlign w:val="center"/>
          </w:tcPr>
          <w:p w14:paraId="16F768F5" w14:textId="2CE7C002" w:rsidR="002C2186" w:rsidRPr="002C2186" w:rsidRDefault="002C2186" w:rsidP="007A3B13">
            <w:pPr>
              <w:jc w:val="center"/>
              <w:rPr>
                <w:sz w:val="20"/>
                <w:szCs w:val="20"/>
              </w:rPr>
            </w:pPr>
          </w:p>
        </w:tc>
        <w:tc>
          <w:tcPr>
            <w:tcW w:w="0" w:type="auto"/>
            <w:vAlign w:val="center"/>
            <w:hideMark/>
          </w:tcPr>
          <w:p w14:paraId="2C824477" w14:textId="77777777" w:rsidR="002C2186" w:rsidRPr="002C2186" w:rsidRDefault="002C2186" w:rsidP="007A3B13">
            <w:pPr>
              <w:spacing w:line="278" w:lineRule="auto"/>
              <w:jc w:val="center"/>
              <w:rPr>
                <w:sz w:val="20"/>
                <w:szCs w:val="20"/>
              </w:rPr>
            </w:pPr>
            <w:r w:rsidRPr="002C2186">
              <w:rPr>
                <w:sz w:val="20"/>
                <w:szCs w:val="20"/>
              </w:rPr>
              <w:t>0605</w:t>
            </w:r>
          </w:p>
        </w:tc>
        <w:tc>
          <w:tcPr>
            <w:tcW w:w="0" w:type="auto"/>
            <w:vAlign w:val="center"/>
            <w:hideMark/>
          </w:tcPr>
          <w:p w14:paraId="1C894B52" w14:textId="77777777" w:rsidR="002C2186" w:rsidRPr="002C2186" w:rsidRDefault="002C2186" w:rsidP="007A3B13">
            <w:pPr>
              <w:spacing w:line="278" w:lineRule="auto"/>
              <w:jc w:val="center"/>
              <w:rPr>
                <w:sz w:val="20"/>
                <w:szCs w:val="20"/>
              </w:rPr>
            </w:pPr>
            <w:r w:rsidRPr="002C2186">
              <w:rPr>
                <w:sz w:val="20"/>
                <w:szCs w:val="20"/>
              </w:rPr>
              <w:t>14</w:t>
            </w:r>
          </w:p>
        </w:tc>
        <w:tc>
          <w:tcPr>
            <w:tcW w:w="0" w:type="auto"/>
            <w:vAlign w:val="center"/>
            <w:hideMark/>
          </w:tcPr>
          <w:p w14:paraId="5A1B4435" w14:textId="77777777" w:rsidR="002C2186" w:rsidRPr="002C2186" w:rsidRDefault="002C2186" w:rsidP="007A3B13">
            <w:pPr>
              <w:spacing w:line="278" w:lineRule="auto"/>
              <w:jc w:val="center"/>
              <w:rPr>
                <w:sz w:val="20"/>
                <w:szCs w:val="20"/>
              </w:rPr>
            </w:pPr>
            <w:r w:rsidRPr="002C2186">
              <w:rPr>
                <w:sz w:val="20"/>
                <w:szCs w:val="20"/>
              </w:rPr>
              <w:t>G</w:t>
            </w:r>
          </w:p>
        </w:tc>
        <w:tc>
          <w:tcPr>
            <w:tcW w:w="0" w:type="auto"/>
            <w:vAlign w:val="center"/>
            <w:hideMark/>
          </w:tcPr>
          <w:p w14:paraId="631480AA" w14:textId="77777777" w:rsidR="002C2186" w:rsidRPr="002C2186" w:rsidRDefault="002C2186" w:rsidP="007A3B13">
            <w:pPr>
              <w:spacing w:line="278" w:lineRule="auto"/>
              <w:jc w:val="center"/>
              <w:rPr>
                <w:sz w:val="20"/>
                <w:szCs w:val="20"/>
              </w:rPr>
            </w:pPr>
            <w:r w:rsidRPr="002C2186">
              <w:rPr>
                <w:sz w:val="20"/>
                <w:szCs w:val="20"/>
              </w:rPr>
              <w:t>7C</w:t>
            </w:r>
          </w:p>
        </w:tc>
      </w:tr>
      <w:tr w:rsidR="002C2186" w:rsidRPr="002C2186" w14:paraId="0E68362B" w14:textId="77777777" w:rsidTr="002C2186">
        <w:trPr>
          <w:trHeight w:val="285"/>
          <w:jc w:val="center"/>
        </w:trPr>
        <w:tc>
          <w:tcPr>
            <w:tcW w:w="0" w:type="auto"/>
            <w:vMerge/>
            <w:vAlign w:val="center"/>
          </w:tcPr>
          <w:p w14:paraId="196FBE6D" w14:textId="7D9F12E8" w:rsidR="002C2186" w:rsidRPr="002C2186" w:rsidRDefault="002C2186" w:rsidP="007A3B13">
            <w:pPr>
              <w:spacing w:line="278" w:lineRule="auto"/>
              <w:jc w:val="center"/>
              <w:rPr>
                <w:sz w:val="20"/>
                <w:szCs w:val="20"/>
              </w:rPr>
            </w:pPr>
          </w:p>
        </w:tc>
        <w:tc>
          <w:tcPr>
            <w:tcW w:w="0" w:type="auto"/>
            <w:vMerge/>
            <w:vAlign w:val="center"/>
          </w:tcPr>
          <w:p w14:paraId="6EE90B53" w14:textId="51BDCFCA" w:rsidR="002C2186" w:rsidRPr="002C2186" w:rsidRDefault="002C2186" w:rsidP="007A3B13">
            <w:pPr>
              <w:jc w:val="center"/>
              <w:rPr>
                <w:sz w:val="20"/>
                <w:szCs w:val="20"/>
              </w:rPr>
            </w:pPr>
          </w:p>
        </w:tc>
        <w:tc>
          <w:tcPr>
            <w:tcW w:w="0" w:type="auto"/>
            <w:vAlign w:val="center"/>
            <w:hideMark/>
          </w:tcPr>
          <w:p w14:paraId="7D646409" w14:textId="77777777" w:rsidR="002C2186" w:rsidRPr="002C2186" w:rsidRDefault="002C2186" w:rsidP="007A3B13">
            <w:pPr>
              <w:spacing w:line="278" w:lineRule="auto"/>
              <w:jc w:val="center"/>
              <w:rPr>
                <w:sz w:val="20"/>
                <w:szCs w:val="20"/>
              </w:rPr>
            </w:pPr>
            <w:r w:rsidRPr="002C2186">
              <w:rPr>
                <w:sz w:val="20"/>
                <w:szCs w:val="20"/>
              </w:rPr>
              <w:t>0601</w:t>
            </w:r>
          </w:p>
        </w:tc>
        <w:tc>
          <w:tcPr>
            <w:tcW w:w="0" w:type="auto"/>
            <w:vAlign w:val="center"/>
            <w:hideMark/>
          </w:tcPr>
          <w:p w14:paraId="0F5EBB43" w14:textId="77777777" w:rsidR="002C2186" w:rsidRPr="002C2186" w:rsidRDefault="002C2186" w:rsidP="007A3B13">
            <w:pPr>
              <w:spacing w:line="278" w:lineRule="auto"/>
              <w:jc w:val="center"/>
              <w:rPr>
                <w:sz w:val="20"/>
                <w:szCs w:val="20"/>
              </w:rPr>
            </w:pPr>
            <w:r w:rsidRPr="002C2186">
              <w:rPr>
                <w:sz w:val="20"/>
                <w:szCs w:val="20"/>
              </w:rPr>
              <w:t>12</w:t>
            </w:r>
          </w:p>
        </w:tc>
        <w:tc>
          <w:tcPr>
            <w:tcW w:w="0" w:type="auto"/>
            <w:vAlign w:val="center"/>
            <w:hideMark/>
          </w:tcPr>
          <w:p w14:paraId="4042B4E8" w14:textId="77777777" w:rsidR="002C2186" w:rsidRPr="002C2186" w:rsidRDefault="002C2186" w:rsidP="007A3B13">
            <w:pPr>
              <w:spacing w:line="278" w:lineRule="auto"/>
              <w:jc w:val="center"/>
              <w:rPr>
                <w:sz w:val="20"/>
                <w:szCs w:val="20"/>
              </w:rPr>
            </w:pPr>
            <w:r w:rsidRPr="002C2186">
              <w:rPr>
                <w:sz w:val="20"/>
                <w:szCs w:val="20"/>
              </w:rPr>
              <w:t>G</w:t>
            </w:r>
          </w:p>
        </w:tc>
        <w:tc>
          <w:tcPr>
            <w:tcW w:w="0" w:type="auto"/>
            <w:vAlign w:val="center"/>
            <w:hideMark/>
          </w:tcPr>
          <w:p w14:paraId="5A2311A1" w14:textId="77777777" w:rsidR="002C2186" w:rsidRPr="002C2186" w:rsidRDefault="002C2186" w:rsidP="007A3B13">
            <w:pPr>
              <w:spacing w:line="278" w:lineRule="auto"/>
              <w:jc w:val="center"/>
              <w:rPr>
                <w:sz w:val="20"/>
                <w:szCs w:val="20"/>
              </w:rPr>
            </w:pPr>
            <w:r w:rsidRPr="002C2186">
              <w:rPr>
                <w:sz w:val="20"/>
                <w:szCs w:val="20"/>
              </w:rPr>
              <w:t>7C</w:t>
            </w:r>
          </w:p>
        </w:tc>
      </w:tr>
      <w:tr w:rsidR="002C2186" w:rsidRPr="002C2186" w14:paraId="58BE1212" w14:textId="77777777" w:rsidTr="002C2186">
        <w:trPr>
          <w:trHeight w:val="285"/>
          <w:jc w:val="center"/>
        </w:trPr>
        <w:tc>
          <w:tcPr>
            <w:tcW w:w="0" w:type="auto"/>
            <w:vMerge/>
            <w:vAlign w:val="center"/>
          </w:tcPr>
          <w:p w14:paraId="4EF2B995" w14:textId="5AA55BAB" w:rsidR="002C2186" w:rsidRPr="002C2186" w:rsidRDefault="002C2186" w:rsidP="007A3B13">
            <w:pPr>
              <w:spacing w:line="278" w:lineRule="auto"/>
              <w:jc w:val="center"/>
              <w:rPr>
                <w:sz w:val="20"/>
                <w:szCs w:val="20"/>
              </w:rPr>
            </w:pPr>
          </w:p>
        </w:tc>
        <w:tc>
          <w:tcPr>
            <w:tcW w:w="0" w:type="auto"/>
            <w:vMerge/>
            <w:vAlign w:val="center"/>
          </w:tcPr>
          <w:p w14:paraId="50C6582D" w14:textId="79D958AA" w:rsidR="002C2186" w:rsidRPr="002C2186" w:rsidRDefault="002C2186" w:rsidP="007A3B13">
            <w:pPr>
              <w:jc w:val="center"/>
              <w:rPr>
                <w:sz w:val="20"/>
                <w:szCs w:val="20"/>
              </w:rPr>
            </w:pPr>
          </w:p>
        </w:tc>
        <w:tc>
          <w:tcPr>
            <w:tcW w:w="0" w:type="auto"/>
            <w:vAlign w:val="center"/>
            <w:hideMark/>
          </w:tcPr>
          <w:p w14:paraId="6431A863" w14:textId="77777777" w:rsidR="002C2186" w:rsidRPr="002C2186" w:rsidRDefault="002C2186" w:rsidP="007A3B13">
            <w:pPr>
              <w:spacing w:line="278" w:lineRule="auto"/>
              <w:jc w:val="center"/>
              <w:rPr>
                <w:sz w:val="20"/>
                <w:szCs w:val="20"/>
              </w:rPr>
            </w:pPr>
            <w:r w:rsidRPr="002C2186">
              <w:rPr>
                <w:sz w:val="20"/>
                <w:szCs w:val="20"/>
              </w:rPr>
              <w:t>0602</w:t>
            </w:r>
          </w:p>
        </w:tc>
        <w:tc>
          <w:tcPr>
            <w:tcW w:w="0" w:type="auto"/>
            <w:vAlign w:val="center"/>
            <w:hideMark/>
          </w:tcPr>
          <w:p w14:paraId="6015C956" w14:textId="77777777" w:rsidR="002C2186" w:rsidRPr="002C2186" w:rsidRDefault="002C2186" w:rsidP="007A3B13">
            <w:pPr>
              <w:spacing w:line="278" w:lineRule="auto"/>
              <w:jc w:val="center"/>
              <w:rPr>
                <w:sz w:val="20"/>
                <w:szCs w:val="20"/>
              </w:rPr>
            </w:pPr>
            <w:r w:rsidRPr="002C2186">
              <w:rPr>
                <w:sz w:val="20"/>
                <w:szCs w:val="20"/>
              </w:rPr>
              <w:t>13</w:t>
            </w:r>
          </w:p>
        </w:tc>
        <w:tc>
          <w:tcPr>
            <w:tcW w:w="0" w:type="auto"/>
            <w:vAlign w:val="center"/>
            <w:hideMark/>
          </w:tcPr>
          <w:p w14:paraId="3ED9CD3F" w14:textId="77777777" w:rsidR="002C2186" w:rsidRPr="002C2186" w:rsidRDefault="002C2186" w:rsidP="007A3B13">
            <w:pPr>
              <w:spacing w:line="278" w:lineRule="auto"/>
              <w:jc w:val="center"/>
              <w:rPr>
                <w:sz w:val="20"/>
                <w:szCs w:val="20"/>
              </w:rPr>
            </w:pPr>
            <w:r w:rsidRPr="002C2186">
              <w:rPr>
                <w:sz w:val="20"/>
                <w:szCs w:val="20"/>
              </w:rPr>
              <w:t>G</w:t>
            </w:r>
          </w:p>
        </w:tc>
        <w:tc>
          <w:tcPr>
            <w:tcW w:w="0" w:type="auto"/>
            <w:vAlign w:val="center"/>
            <w:hideMark/>
          </w:tcPr>
          <w:p w14:paraId="44A3BE08" w14:textId="77777777" w:rsidR="002C2186" w:rsidRPr="002C2186" w:rsidRDefault="002C2186" w:rsidP="007A3B13">
            <w:pPr>
              <w:spacing w:line="278" w:lineRule="auto"/>
              <w:jc w:val="center"/>
              <w:rPr>
                <w:sz w:val="20"/>
                <w:szCs w:val="20"/>
              </w:rPr>
            </w:pPr>
            <w:r w:rsidRPr="002C2186">
              <w:rPr>
                <w:sz w:val="20"/>
                <w:szCs w:val="20"/>
              </w:rPr>
              <w:t>7C</w:t>
            </w:r>
          </w:p>
        </w:tc>
      </w:tr>
      <w:tr w:rsidR="002C2186" w:rsidRPr="002C2186" w14:paraId="1C4673A4" w14:textId="77777777" w:rsidTr="002C2186">
        <w:trPr>
          <w:trHeight w:val="285"/>
          <w:jc w:val="center"/>
        </w:trPr>
        <w:tc>
          <w:tcPr>
            <w:tcW w:w="0" w:type="auto"/>
            <w:vMerge/>
            <w:tcBorders>
              <w:bottom w:val="dashSmallGap" w:sz="4" w:space="0" w:color="000000"/>
            </w:tcBorders>
            <w:vAlign w:val="center"/>
          </w:tcPr>
          <w:p w14:paraId="0EC81C3A" w14:textId="14BAA609" w:rsidR="002C2186" w:rsidRPr="002C2186" w:rsidRDefault="002C2186" w:rsidP="007A3B13">
            <w:pPr>
              <w:spacing w:line="278" w:lineRule="auto"/>
              <w:jc w:val="center"/>
              <w:rPr>
                <w:sz w:val="20"/>
                <w:szCs w:val="20"/>
              </w:rPr>
            </w:pPr>
          </w:p>
        </w:tc>
        <w:tc>
          <w:tcPr>
            <w:tcW w:w="0" w:type="auto"/>
            <w:vMerge/>
            <w:tcBorders>
              <w:bottom w:val="dashSmallGap" w:sz="4" w:space="0" w:color="000000"/>
            </w:tcBorders>
            <w:vAlign w:val="center"/>
          </w:tcPr>
          <w:p w14:paraId="2DEF8ED3" w14:textId="222B5B42" w:rsidR="002C2186" w:rsidRPr="002C2186" w:rsidRDefault="002C2186" w:rsidP="007A3B13">
            <w:pPr>
              <w:jc w:val="center"/>
              <w:rPr>
                <w:sz w:val="20"/>
                <w:szCs w:val="20"/>
              </w:rPr>
            </w:pPr>
          </w:p>
        </w:tc>
        <w:tc>
          <w:tcPr>
            <w:tcW w:w="0" w:type="auto"/>
            <w:tcBorders>
              <w:bottom w:val="dashSmallGap" w:sz="4" w:space="0" w:color="000000"/>
            </w:tcBorders>
            <w:vAlign w:val="center"/>
            <w:hideMark/>
          </w:tcPr>
          <w:p w14:paraId="5A46FF81" w14:textId="77777777" w:rsidR="002C2186" w:rsidRPr="002C2186" w:rsidRDefault="002C2186" w:rsidP="007A3B13">
            <w:pPr>
              <w:spacing w:line="278" w:lineRule="auto"/>
              <w:jc w:val="center"/>
              <w:rPr>
                <w:sz w:val="20"/>
                <w:szCs w:val="20"/>
              </w:rPr>
            </w:pPr>
            <w:r w:rsidRPr="002C2186">
              <w:rPr>
                <w:sz w:val="20"/>
                <w:szCs w:val="20"/>
              </w:rPr>
              <w:t>0601</w:t>
            </w:r>
          </w:p>
        </w:tc>
        <w:tc>
          <w:tcPr>
            <w:tcW w:w="0" w:type="auto"/>
            <w:tcBorders>
              <w:bottom w:val="dashSmallGap" w:sz="4" w:space="0" w:color="000000"/>
            </w:tcBorders>
            <w:vAlign w:val="center"/>
            <w:hideMark/>
          </w:tcPr>
          <w:p w14:paraId="70C4E34F" w14:textId="77777777" w:rsidR="002C2186" w:rsidRPr="002C2186" w:rsidRDefault="002C2186" w:rsidP="007A3B13">
            <w:pPr>
              <w:spacing w:line="278" w:lineRule="auto"/>
              <w:jc w:val="center"/>
              <w:rPr>
                <w:sz w:val="20"/>
                <w:szCs w:val="20"/>
              </w:rPr>
            </w:pPr>
            <w:r w:rsidRPr="002C2186">
              <w:rPr>
                <w:sz w:val="20"/>
                <w:szCs w:val="20"/>
              </w:rPr>
              <w:t>11</w:t>
            </w:r>
          </w:p>
        </w:tc>
        <w:tc>
          <w:tcPr>
            <w:tcW w:w="0" w:type="auto"/>
            <w:tcBorders>
              <w:bottom w:val="dashSmallGap" w:sz="4" w:space="0" w:color="000000"/>
            </w:tcBorders>
            <w:vAlign w:val="center"/>
            <w:hideMark/>
          </w:tcPr>
          <w:p w14:paraId="4C5139AC" w14:textId="77777777" w:rsidR="002C2186" w:rsidRPr="002C2186" w:rsidRDefault="002C2186" w:rsidP="007A3B13">
            <w:pPr>
              <w:spacing w:line="278" w:lineRule="auto"/>
              <w:jc w:val="center"/>
              <w:rPr>
                <w:sz w:val="20"/>
                <w:szCs w:val="20"/>
              </w:rPr>
            </w:pPr>
            <w:r w:rsidRPr="002C2186">
              <w:rPr>
                <w:sz w:val="20"/>
                <w:szCs w:val="20"/>
              </w:rPr>
              <w:t>G</w:t>
            </w:r>
          </w:p>
        </w:tc>
        <w:tc>
          <w:tcPr>
            <w:tcW w:w="0" w:type="auto"/>
            <w:tcBorders>
              <w:bottom w:val="dashSmallGap" w:sz="4" w:space="0" w:color="000000"/>
            </w:tcBorders>
            <w:vAlign w:val="center"/>
            <w:hideMark/>
          </w:tcPr>
          <w:p w14:paraId="631E4B95" w14:textId="77777777" w:rsidR="002C2186" w:rsidRPr="002C2186" w:rsidRDefault="002C2186" w:rsidP="007A3B13">
            <w:pPr>
              <w:spacing w:line="278" w:lineRule="auto"/>
              <w:jc w:val="center"/>
              <w:rPr>
                <w:sz w:val="20"/>
                <w:szCs w:val="20"/>
              </w:rPr>
            </w:pPr>
            <w:r w:rsidRPr="002C2186">
              <w:rPr>
                <w:sz w:val="20"/>
                <w:szCs w:val="20"/>
              </w:rPr>
              <w:t>7C</w:t>
            </w:r>
          </w:p>
        </w:tc>
      </w:tr>
      <w:tr w:rsidR="00DF75A7" w:rsidRPr="002C2186" w14:paraId="60822A61" w14:textId="77777777" w:rsidTr="002C2186">
        <w:trPr>
          <w:trHeight w:val="285"/>
          <w:jc w:val="center"/>
        </w:trPr>
        <w:tc>
          <w:tcPr>
            <w:tcW w:w="0" w:type="auto"/>
            <w:tcBorders>
              <w:top w:val="dashSmallGap" w:sz="4" w:space="0" w:color="000000"/>
              <w:bottom w:val="dashSmallGap" w:sz="4" w:space="0" w:color="000000"/>
            </w:tcBorders>
            <w:vAlign w:val="center"/>
            <w:hideMark/>
          </w:tcPr>
          <w:p w14:paraId="55CF0C41" w14:textId="77777777" w:rsidR="00DF75A7" w:rsidRPr="002C2186" w:rsidRDefault="00DF75A7" w:rsidP="007A3B13">
            <w:pPr>
              <w:spacing w:line="278" w:lineRule="auto"/>
              <w:jc w:val="center"/>
              <w:rPr>
                <w:sz w:val="20"/>
                <w:szCs w:val="20"/>
              </w:rPr>
            </w:pPr>
            <w:r w:rsidRPr="002C2186">
              <w:rPr>
                <w:sz w:val="20"/>
                <w:szCs w:val="20"/>
              </w:rPr>
              <w:lastRenderedPageBreak/>
              <w:t>Kansas</w:t>
            </w:r>
          </w:p>
        </w:tc>
        <w:tc>
          <w:tcPr>
            <w:tcW w:w="0" w:type="auto"/>
            <w:tcBorders>
              <w:top w:val="dashSmallGap" w:sz="4" w:space="0" w:color="000000"/>
              <w:bottom w:val="dashSmallGap" w:sz="4" w:space="0" w:color="000000"/>
            </w:tcBorders>
            <w:vAlign w:val="center"/>
          </w:tcPr>
          <w:p w14:paraId="031603DE" w14:textId="77777777" w:rsidR="00DF75A7" w:rsidRPr="002C2186" w:rsidRDefault="00DF75A7" w:rsidP="007A3B13">
            <w:pPr>
              <w:jc w:val="center"/>
              <w:rPr>
                <w:sz w:val="20"/>
                <w:szCs w:val="20"/>
              </w:rPr>
            </w:pPr>
            <w:r w:rsidRPr="002C2186">
              <w:rPr>
                <w:sz w:val="20"/>
                <w:szCs w:val="20"/>
              </w:rPr>
              <w:t>20</w:t>
            </w:r>
          </w:p>
        </w:tc>
        <w:tc>
          <w:tcPr>
            <w:tcW w:w="0" w:type="auto"/>
            <w:tcBorders>
              <w:top w:val="dashSmallGap" w:sz="4" w:space="0" w:color="000000"/>
              <w:bottom w:val="dashSmallGap" w:sz="4" w:space="0" w:color="000000"/>
            </w:tcBorders>
            <w:vAlign w:val="center"/>
            <w:hideMark/>
          </w:tcPr>
          <w:p w14:paraId="7E9EFE7D" w14:textId="77777777" w:rsidR="00DF75A7" w:rsidRPr="002C2186" w:rsidRDefault="00DF75A7" w:rsidP="007A3B13">
            <w:pPr>
              <w:spacing w:line="278" w:lineRule="auto"/>
              <w:jc w:val="center"/>
              <w:rPr>
                <w:sz w:val="20"/>
                <w:szCs w:val="20"/>
              </w:rPr>
            </w:pPr>
            <w:r w:rsidRPr="002C2186">
              <w:rPr>
                <w:sz w:val="20"/>
                <w:szCs w:val="20"/>
              </w:rPr>
              <w:t>3013</w:t>
            </w:r>
          </w:p>
        </w:tc>
        <w:tc>
          <w:tcPr>
            <w:tcW w:w="0" w:type="auto"/>
            <w:tcBorders>
              <w:top w:val="dashSmallGap" w:sz="4" w:space="0" w:color="000000"/>
              <w:bottom w:val="dashSmallGap" w:sz="4" w:space="0" w:color="000000"/>
            </w:tcBorders>
            <w:vAlign w:val="center"/>
            <w:hideMark/>
          </w:tcPr>
          <w:p w14:paraId="3495ED03" w14:textId="77777777" w:rsidR="00DF75A7" w:rsidRPr="002C2186" w:rsidRDefault="00DF75A7" w:rsidP="007A3B13">
            <w:pPr>
              <w:spacing w:line="278" w:lineRule="auto"/>
              <w:jc w:val="center"/>
              <w:rPr>
                <w:sz w:val="20"/>
                <w:szCs w:val="20"/>
              </w:rPr>
            </w:pPr>
            <w:r w:rsidRPr="002C2186">
              <w:rPr>
                <w:sz w:val="20"/>
                <w:szCs w:val="20"/>
              </w:rPr>
              <w:t>7</w:t>
            </w:r>
          </w:p>
        </w:tc>
        <w:tc>
          <w:tcPr>
            <w:tcW w:w="0" w:type="auto"/>
            <w:tcBorders>
              <w:top w:val="dashSmallGap" w:sz="4" w:space="0" w:color="000000"/>
              <w:bottom w:val="dashSmallGap" w:sz="4" w:space="0" w:color="000000"/>
            </w:tcBorders>
            <w:vAlign w:val="center"/>
            <w:hideMark/>
          </w:tcPr>
          <w:p w14:paraId="76B25059" w14:textId="77777777" w:rsidR="00DF75A7" w:rsidRPr="002C2186" w:rsidRDefault="00DF75A7" w:rsidP="007A3B13">
            <w:pPr>
              <w:spacing w:line="278" w:lineRule="auto"/>
              <w:jc w:val="center"/>
              <w:rPr>
                <w:sz w:val="20"/>
                <w:szCs w:val="20"/>
              </w:rPr>
            </w:pPr>
            <w:r w:rsidRPr="002C2186">
              <w:rPr>
                <w:sz w:val="20"/>
                <w:szCs w:val="20"/>
              </w:rPr>
              <w:t>G</w:t>
            </w:r>
          </w:p>
        </w:tc>
        <w:tc>
          <w:tcPr>
            <w:tcW w:w="0" w:type="auto"/>
            <w:tcBorders>
              <w:top w:val="dashSmallGap" w:sz="4" w:space="0" w:color="000000"/>
              <w:bottom w:val="dashSmallGap" w:sz="4" w:space="0" w:color="000000"/>
            </w:tcBorders>
            <w:vAlign w:val="center"/>
            <w:hideMark/>
          </w:tcPr>
          <w:p w14:paraId="31C15261" w14:textId="77777777" w:rsidR="00DF75A7" w:rsidRPr="002C2186" w:rsidRDefault="00DF75A7" w:rsidP="007A3B13">
            <w:pPr>
              <w:spacing w:line="278" w:lineRule="auto"/>
              <w:jc w:val="center"/>
              <w:rPr>
                <w:sz w:val="20"/>
                <w:szCs w:val="20"/>
              </w:rPr>
            </w:pPr>
            <w:r w:rsidRPr="002C2186">
              <w:rPr>
                <w:sz w:val="20"/>
                <w:szCs w:val="20"/>
              </w:rPr>
              <w:t>7C</w:t>
            </w:r>
          </w:p>
        </w:tc>
      </w:tr>
      <w:tr w:rsidR="00DF75A7" w:rsidRPr="002C2186" w14:paraId="26F39230" w14:textId="77777777" w:rsidTr="002C2186">
        <w:trPr>
          <w:trHeight w:val="285"/>
          <w:jc w:val="center"/>
        </w:trPr>
        <w:tc>
          <w:tcPr>
            <w:tcW w:w="0" w:type="auto"/>
            <w:tcBorders>
              <w:top w:val="dashSmallGap" w:sz="4" w:space="0" w:color="000000"/>
              <w:bottom w:val="dashSmallGap" w:sz="4" w:space="0" w:color="000000"/>
            </w:tcBorders>
            <w:vAlign w:val="center"/>
            <w:hideMark/>
          </w:tcPr>
          <w:p w14:paraId="7CA0AE97" w14:textId="77777777" w:rsidR="00DF75A7" w:rsidRPr="002C2186" w:rsidRDefault="00DF75A7" w:rsidP="007A3B13">
            <w:pPr>
              <w:spacing w:line="278" w:lineRule="auto"/>
              <w:jc w:val="center"/>
              <w:rPr>
                <w:sz w:val="20"/>
                <w:szCs w:val="20"/>
              </w:rPr>
            </w:pPr>
            <w:r w:rsidRPr="002C2186">
              <w:rPr>
                <w:sz w:val="20"/>
                <w:szCs w:val="20"/>
              </w:rPr>
              <w:t>Nebraska</w:t>
            </w:r>
          </w:p>
        </w:tc>
        <w:tc>
          <w:tcPr>
            <w:tcW w:w="0" w:type="auto"/>
            <w:tcBorders>
              <w:top w:val="dashSmallGap" w:sz="4" w:space="0" w:color="000000"/>
              <w:bottom w:val="dashSmallGap" w:sz="4" w:space="0" w:color="000000"/>
            </w:tcBorders>
            <w:vAlign w:val="center"/>
          </w:tcPr>
          <w:p w14:paraId="3B56D184" w14:textId="77777777" w:rsidR="00DF75A7" w:rsidRPr="002C2186" w:rsidRDefault="00DF75A7" w:rsidP="007A3B13">
            <w:pPr>
              <w:jc w:val="center"/>
              <w:rPr>
                <w:sz w:val="20"/>
                <w:szCs w:val="20"/>
              </w:rPr>
            </w:pPr>
            <w:r w:rsidRPr="002C2186">
              <w:rPr>
                <w:sz w:val="20"/>
                <w:szCs w:val="20"/>
              </w:rPr>
              <w:t>31</w:t>
            </w:r>
          </w:p>
        </w:tc>
        <w:tc>
          <w:tcPr>
            <w:tcW w:w="0" w:type="auto"/>
            <w:tcBorders>
              <w:top w:val="dashSmallGap" w:sz="4" w:space="0" w:color="000000"/>
              <w:bottom w:val="dashSmallGap" w:sz="4" w:space="0" w:color="000000"/>
            </w:tcBorders>
            <w:vAlign w:val="center"/>
            <w:hideMark/>
          </w:tcPr>
          <w:p w14:paraId="0CB075C5" w14:textId="77777777" w:rsidR="00DF75A7" w:rsidRPr="002C2186" w:rsidRDefault="00DF75A7" w:rsidP="007A3B13">
            <w:pPr>
              <w:spacing w:line="278" w:lineRule="auto"/>
              <w:jc w:val="center"/>
              <w:rPr>
                <w:sz w:val="20"/>
                <w:szCs w:val="20"/>
              </w:rPr>
            </w:pPr>
            <w:r w:rsidRPr="002C2186">
              <w:rPr>
                <w:sz w:val="20"/>
                <w:szCs w:val="20"/>
              </w:rPr>
              <w:t>4019</w:t>
            </w:r>
          </w:p>
        </w:tc>
        <w:tc>
          <w:tcPr>
            <w:tcW w:w="0" w:type="auto"/>
            <w:tcBorders>
              <w:top w:val="dashSmallGap" w:sz="4" w:space="0" w:color="000000"/>
              <w:bottom w:val="dashSmallGap" w:sz="4" w:space="0" w:color="000000"/>
            </w:tcBorders>
            <w:vAlign w:val="center"/>
            <w:hideMark/>
          </w:tcPr>
          <w:p w14:paraId="68A2BE9C" w14:textId="77777777" w:rsidR="00DF75A7" w:rsidRPr="002C2186" w:rsidRDefault="00DF75A7" w:rsidP="007A3B13">
            <w:pPr>
              <w:spacing w:line="278" w:lineRule="auto"/>
              <w:jc w:val="center"/>
              <w:rPr>
                <w:sz w:val="20"/>
                <w:szCs w:val="20"/>
              </w:rPr>
            </w:pPr>
            <w:r w:rsidRPr="002C2186">
              <w:rPr>
                <w:sz w:val="20"/>
                <w:szCs w:val="20"/>
              </w:rPr>
              <w:t>7</w:t>
            </w:r>
          </w:p>
        </w:tc>
        <w:tc>
          <w:tcPr>
            <w:tcW w:w="0" w:type="auto"/>
            <w:tcBorders>
              <w:top w:val="dashSmallGap" w:sz="4" w:space="0" w:color="000000"/>
              <w:bottom w:val="dashSmallGap" w:sz="4" w:space="0" w:color="000000"/>
            </w:tcBorders>
            <w:vAlign w:val="center"/>
            <w:hideMark/>
          </w:tcPr>
          <w:p w14:paraId="467761C7" w14:textId="77777777" w:rsidR="00DF75A7" w:rsidRPr="002C2186" w:rsidRDefault="00DF75A7" w:rsidP="007A3B13">
            <w:pPr>
              <w:spacing w:line="278" w:lineRule="auto"/>
              <w:jc w:val="center"/>
              <w:rPr>
                <w:sz w:val="20"/>
                <w:szCs w:val="20"/>
              </w:rPr>
            </w:pPr>
            <w:r w:rsidRPr="002C2186">
              <w:rPr>
                <w:sz w:val="20"/>
                <w:szCs w:val="20"/>
              </w:rPr>
              <w:t>G</w:t>
            </w:r>
          </w:p>
        </w:tc>
        <w:tc>
          <w:tcPr>
            <w:tcW w:w="0" w:type="auto"/>
            <w:tcBorders>
              <w:top w:val="dashSmallGap" w:sz="4" w:space="0" w:color="000000"/>
              <w:bottom w:val="dashSmallGap" w:sz="4" w:space="0" w:color="000000"/>
            </w:tcBorders>
            <w:vAlign w:val="center"/>
            <w:hideMark/>
          </w:tcPr>
          <w:p w14:paraId="6CEEF9D7" w14:textId="77777777" w:rsidR="00DF75A7" w:rsidRPr="002C2186" w:rsidRDefault="00DF75A7" w:rsidP="007A3B13">
            <w:pPr>
              <w:spacing w:line="278" w:lineRule="auto"/>
              <w:jc w:val="center"/>
              <w:rPr>
                <w:sz w:val="20"/>
                <w:szCs w:val="20"/>
              </w:rPr>
            </w:pPr>
            <w:r w:rsidRPr="002C2186">
              <w:rPr>
                <w:sz w:val="20"/>
                <w:szCs w:val="20"/>
              </w:rPr>
              <w:t>7C</w:t>
            </w:r>
          </w:p>
        </w:tc>
      </w:tr>
      <w:tr w:rsidR="00DF75A7" w:rsidRPr="002C2186" w14:paraId="63D2FFE0" w14:textId="77777777" w:rsidTr="002C2186">
        <w:trPr>
          <w:trHeight w:val="285"/>
          <w:jc w:val="center"/>
        </w:trPr>
        <w:tc>
          <w:tcPr>
            <w:tcW w:w="0" w:type="auto"/>
            <w:tcBorders>
              <w:top w:val="dashSmallGap" w:sz="4" w:space="0" w:color="000000"/>
              <w:bottom w:val="dashSmallGap" w:sz="4" w:space="0" w:color="000000"/>
            </w:tcBorders>
            <w:vAlign w:val="center"/>
            <w:hideMark/>
          </w:tcPr>
          <w:p w14:paraId="693BF042" w14:textId="26371C68" w:rsidR="00DF75A7" w:rsidRPr="002C2186" w:rsidRDefault="00DF75A7" w:rsidP="007A3B13">
            <w:pPr>
              <w:spacing w:line="278" w:lineRule="auto"/>
              <w:jc w:val="center"/>
              <w:rPr>
                <w:sz w:val="20"/>
                <w:szCs w:val="20"/>
              </w:rPr>
            </w:pPr>
            <w:r w:rsidRPr="002C2186">
              <w:rPr>
                <w:sz w:val="20"/>
                <w:szCs w:val="20"/>
              </w:rPr>
              <w:t>N</w:t>
            </w:r>
            <w:r w:rsidR="00733229">
              <w:rPr>
                <w:sz w:val="20"/>
                <w:szCs w:val="20"/>
              </w:rPr>
              <w:t>orth</w:t>
            </w:r>
            <w:r w:rsidRPr="002C2186">
              <w:rPr>
                <w:sz w:val="20"/>
                <w:szCs w:val="20"/>
              </w:rPr>
              <w:t xml:space="preserve"> Carolina</w:t>
            </w:r>
          </w:p>
        </w:tc>
        <w:tc>
          <w:tcPr>
            <w:tcW w:w="0" w:type="auto"/>
            <w:tcBorders>
              <w:top w:val="dashSmallGap" w:sz="4" w:space="0" w:color="000000"/>
              <w:bottom w:val="dashSmallGap" w:sz="4" w:space="0" w:color="000000"/>
            </w:tcBorders>
            <w:vAlign w:val="center"/>
          </w:tcPr>
          <w:p w14:paraId="3B7D165A" w14:textId="77777777" w:rsidR="00DF75A7" w:rsidRPr="002C2186" w:rsidRDefault="00DF75A7" w:rsidP="007A3B13">
            <w:pPr>
              <w:jc w:val="center"/>
              <w:rPr>
                <w:sz w:val="20"/>
                <w:szCs w:val="20"/>
              </w:rPr>
            </w:pPr>
            <w:r w:rsidRPr="002C2186">
              <w:rPr>
                <w:sz w:val="20"/>
                <w:szCs w:val="20"/>
              </w:rPr>
              <w:t>37</w:t>
            </w:r>
          </w:p>
        </w:tc>
        <w:tc>
          <w:tcPr>
            <w:tcW w:w="0" w:type="auto"/>
            <w:tcBorders>
              <w:top w:val="dashSmallGap" w:sz="4" w:space="0" w:color="000000"/>
              <w:bottom w:val="dashSmallGap" w:sz="4" w:space="0" w:color="000000"/>
            </w:tcBorders>
            <w:vAlign w:val="center"/>
            <w:hideMark/>
          </w:tcPr>
          <w:p w14:paraId="48CF56A2" w14:textId="77777777" w:rsidR="00DF75A7" w:rsidRPr="002C2186" w:rsidRDefault="00DF75A7" w:rsidP="007A3B13">
            <w:pPr>
              <w:spacing w:line="278" w:lineRule="auto"/>
              <w:jc w:val="center"/>
              <w:rPr>
                <w:sz w:val="20"/>
                <w:szCs w:val="20"/>
              </w:rPr>
            </w:pPr>
            <w:r w:rsidRPr="002C2186">
              <w:rPr>
                <w:sz w:val="20"/>
                <w:szCs w:val="20"/>
              </w:rPr>
              <w:t>3008</w:t>
            </w:r>
          </w:p>
        </w:tc>
        <w:tc>
          <w:tcPr>
            <w:tcW w:w="0" w:type="auto"/>
            <w:tcBorders>
              <w:top w:val="dashSmallGap" w:sz="4" w:space="0" w:color="000000"/>
              <w:bottom w:val="dashSmallGap" w:sz="4" w:space="0" w:color="000000"/>
            </w:tcBorders>
            <w:vAlign w:val="center"/>
            <w:hideMark/>
          </w:tcPr>
          <w:p w14:paraId="553B59D2" w14:textId="77777777" w:rsidR="00DF75A7" w:rsidRPr="002C2186" w:rsidRDefault="00DF75A7" w:rsidP="007A3B13">
            <w:pPr>
              <w:spacing w:line="278" w:lineRule="auto"/>
              <w:jc w:val="center"/>
              <w:rPr>
                <w:sz w:val="20"/>
                <w:szCs w:val="20"/>
              </w:rPr>
            </w:pPr>
            <w:r w:rsidRPr="002C2186">
              <w:rPr>
                <w:sz w:val="20"/>
                <w:szCs w:val="20"/>
              </w:rPr>
              <w:t>5</w:t>
            </w:r>
          </w:p>
        </w:tc>
        <w:tc>
          <w:tcPr>
            <w:tcW w:w="0" w:type="auto"/>
            <w:tcBorders>
              <w:top w:val="dashSmallGap" w:sz="4" w:space="0" w:color="000000"/>
              <w:bottom w:val="dashSmallGap" w:sz="4" w:space="0" w:color="000000"/>
            </w:tcBorders>
            <w:vAlign w:val="center"/>
            <w:hideMark/>
          </w:tcPr>
          <w:p w14:paraId="60F1A661" w14:textId="77777777" w:rsidR="00DF75A7" w:rsidRPr="002C2186" w:rsidRDefault="00DF75A7" w:rsidP="007A3B13">
            <w:pPr>
              <w:spacing w:line="278" w:lineRule="auto"/>
              <w:jc w:val="center"/>
              <w:rPr>
                <w:sz w:val="20"/>
                <w:szCs w:val="20"/>
              </w:rPr>
            </w:pPr>
            <w:r w:rsidRPr="002C2186">
              <w:rPr>
                <w:sz w:val="20"/>
                <w:szCs w:val="20"/>
              </w:rPr>
              <w:t>G</w:t>
            </w:r>
          </w:p>
        </w:tc>
        <w:tc>
          <w:tcPr>
            <w:tcW w:w="0" w:type="auto"/>
            <w:tcBorders>
              <w:top w:val="dashSmallGap" w:sz="4" w:space="0" w:color="000000"/>
              <w:bottom w:val="dashSmallGap" w:sz="4" w:space="0" w:color="000000"/>
            </w:tcBorders>
            <w:vAlign w:val="center"/>
            <w:hideMark/>
          </w:tcPr>
          <w:p w14:paraId="3188AFF4" w14:textId="77777777" w:rsidR="00DF75A7" w:rsidRPr="002C2186" w:rsidRDefault="00DF75A7" w:rsidP="007A3B13">
            <w:pPr>
              <w:spacing w:line="278" w:lineRule="auto"/>
              <w:jc w:val="center"/>
              <w:rPr>
                <w:sz w:val="20"/>
                <w:szCs w:val="20"/>
              </w:rPr>
            </w:pPr>
            <w:r w:rsidRPr="002C2186">
              <w:rPr>
                <w:sz w:val="20"/>
                <w:szCs w:val="20"/>
              </w:rPr>
              <w:t>7C</w:t>
            </w:r>
          </w:p>
        </w:tc>
      </w:tr>
      <w:tr w:rsidR="002C2186" w:rsidRPr="002C2186" w14:paraId="78ED8B08" w14:textId="77777777" w:rsidTr="002C2186">
        <w:trPr>
          <w:trHeight w:val="285"/>
          <w:jc w:val="center"/>
        </w:trPr>
        <w:tc>
          <w:tcPr>
            <w:tcW w:w="0" w:type="auto"/>
            <w:vMerge w:val="restart"/>
            <w:tcBorders>
              <w:top w:val="dashSmallGap" w:sz="4" w:space="0" w:color="000000"/>
            </w:tcBorders>
            <w:vAlign w:val="center"/>
            <w:hideMark/>
          </w:tcPr>
          <w:p w14:paraId="30AF2538" w14:textId="77777777" w:rsidR="002C2186" w:rsidRPr="002C2186" w:rsidRDefault="002C2186" w:rsidP="007A3B13">
            <w:pPr>
              <w:spacing w:line="278" w:lineRule="auto"/>
              <w:jc w:val="center"/>
              <w:rPr>
                <w:sz w:val="20"/>
                <w:szCs w:val="20"/>
              </w:rPr>
            </w:pPr>
            <w:r w:rsidRPr="002C2186">
              <w:rPr>
                <w:sz w:val="20"/>
                <w:szCs w:val="20"/>
              </w:rPr>
              <w:t>Ohio</w:t>
            </w:r>
          </w:p>
        </w:tc>
        <w:tc>
          <w:tcPr>
            <w:tcW w:w="0" w:type="auto"/>
            <w:vMerge w:val="restart"/>
            <w:tcBorders>
              <w:top w:val="dashSmallGap" w:sz="4" w:space="0" w:color="000000"/>
            </w:tcBorders>
            <w:vAlign w:val="center"/>
          </w:tcPr>
          <w:p w14:paraId="4A339DF3" w14:textId="77777777" w:rsidR="002C2186" w:rsidRPr="002C2186" w:rsidRDefault="002C2186" w:rsidP="007A3B13">
            <w:pPr>
              <w:jc w:val="center"/>
              <w:rPr>
                <w:sz w:val="20"/>
                <w:szCs w:val="20"/>
              </w:rPr>
            </w:pPr>
            <w:r w:rsidRPr="002C2186">
              <w:rPr>
                <w:sz w:val="20"/>
                <w:szCs w:val="20"/>
              </w:rPr>
              <w:t>39</w:t>
            </w:r>
          </w:p>
        </w:tc>
        <w:tc>
          <w:tcPr>
            <w:tcW w:w="0" w:type="auto"/>
            <w:tcBorders>
              <w:top w:val="dashSmallGap" w:sz="4" w:space="0" w:color="000000"/>
            </w:tcBorders>
            <w:vAlign w:val="center"/>
            <w:hideMark/>
          </w:tcPr>
          <w:p w14:paraId="393F4D7E" w14:textId="77777777" w:rsidR="002C2186" w:rsidRPr="002C2186" w:rsidRDefault="002C2186" w:rsidP="007A3B13">
            <w:pPr>
              <w:spacing w:line="278" w:lineRule="auto"/>
              <w:jc w:val="center"/>
              <w:rPr>
                <w:sz w:val="20"/>
                <w:szCs w:val="20"/>
              </w:rPr>
            </w:pPr>
            <w:r w:rsidRPr="002C2186">
              <w:rPr>
                <w:sz w:val="20"/>
                <w:szCs w:val="20"/>
              </w:rPr>
              <w:t>4018</w:t>
            </w:r>
          </w:p>
        </w:tc>
        <w:tc>
          <w:tcPr>
            <w:tcW w:w="0" w:type="auto"/>
            <w:tcBorders>
              <w:top w:val="dashSmallGap" w:sz="4" w:space="0" w:color="000000"/>
            </w:tcBorders>
            <w:vAlign w:val="center"/>
            <w:hideMark/>
          </w:tcPr>
          <w:p w14:paraId="4C8CA8EC" w14:textId="77777777" w:rsidR="002C2186" w:rsidRPr="002C2186" w:rsidRDefault="002C2186" w:rsidP="007A3B13">
            <w:pPr>
              <w:spacing w:line="278" w:lineRule="auto"/>
              <w:jc w:val="center"/>
              <w:rPr>
                <w:sz w:val="20"/>
                <w:szCs w:val="20"/>
              </w:rPr>
            </w:pPr>
            <w:r w:rsidRPr="002C2186">
              <w:rPr>
                <w:sz w:val="20"/>
                <w:szCs w:val="20"/>
              </w:rPr>
              <w:t>3</w:t>
            </w:r>
          </w:p>
        </w:tc>
        <w:tc>
          <w:tcPr>
            <w:tcW w:w="0" w:type="auto"/>
            <w:tcBorders>
              <w:top w:val="dashSmallGap" w:sz="4" w:space="0" w:color="000000"/>
            </w:tcBorders>
            <w:vAlign w:val="center"/>
            <w:hideMark/>
          </w:tcPr>
          <w:p w14:paraId="4B3950E2" w14:textId="77777777" w:rsidR="002C2186" w:rsidRPr="002C2186" w:rsidRDefault="002C2186" w:rsidP="007A3B13">
            <w:pPr>
              <w:spacing w:line="278" w:lineRule="auto"/>
              <w:jc w:val="center"/>
              <w:rPr>
                <w:sz w:val="20"/>
                <w:szCs w:val="20"/>
              </w:rPr>
            </w:pPr>
            <w:r w:rsidRPr="002C2186">
              <w:rPr>
                <w:sz w:val="20"/>
                <w:szCs w:val="20"/>
              </w:rPr>
              <w:t>G</w:t>
            </w:r>
          </w:p>
        </w:tc>
        <w:tc>
          <w:tcPr>
            <w:tcW w:w="0" w:type="auto"/>
            <w:tcBorders>
              <w:top w:val="dashSmallGap" w:sz="4" w:space="0" w:color="000000"/>
            </w:tcBorders>
            <w:vAlign w:val="center"/>
            <w:hideMark/>
          </w:tcPr>
          <w:p w14:paraId="70E0BE32" w14:textId="77777777" w:rsidR="002C2186" w:rsidRPr="002C2186" w:rsidRDefault="002C2186" w:rsidP="007A3B13">
            <w:pPr>
              <w:spacing w:line="278" w:lineRule="auto"/>
              <w:jc w:val="center"/>
              <w:rPr>
                <w:sz w:val="20"/>
                <w:szCs w:val="20"/>
              </w:rPr>
            </w:pPr>
            <w:r w:rsidRPr="002C2186">
              <w:rPr>
                <w:sz w:val="20"/>
                <w:szCs w:val="20"/>
              </w:rPr>
              <w:t>7C</w:t>
            </w:r>
          </w:p>
        </w:tc>
      </w:tr>
      <w:tr w:rsidR="002C2186" w:rsidRPr="002C2186" w14:paraId="2F1E6C2E" w14:textId="77777777" w:rsidTr="002C2186">
        <w:trPr>
          <w:trHeight w:val="285"/>
          <w:jc w:val="center"/>
        </w:trPr>
        <w:tc>
          <w:tcPr>
            <w:tcW w:w="0" w:type="auto"/>
            <w:vMerge/>
            <w:vAlign w:val="center"/>
          </w:tcPr>
          <w:p w14:paraId="4BFBB04F" w14:textId="562D341B" w:rsidR="002C2186" w:rsidRPr="002C2186" w:rsidRDefault="002C2186" w:rsidP="007A3B13">
            <w:pPr>
              <w:spacing w:line="278" w:lineRule="auto"/>
              <w:jc w:val="center"/>
              <w:rPr>
                <w:sz w:val="20"/>
                <w:szCs w:val="20"/>
              </w:rPr>
            </w:pPr>
          </w:p>
        </w:tc>
        <w:tc>
          <w:tcPr>
            <w:tcW w:w="0" w:type="auto"/>
            <w:vMerge/>
            <w:vAlign w:val="center"/>
          </w:tcPr>
          <w:p w14:paraId="11A7B107" w14:textId="13D55443" w:rsidR="002C2186" w:rsidRPr="002C2186" w:rsidRDefault="002C2186" w:rsidP="007A3B13">
            <w:pPr>
              <w:jc w:val="center"/>
              <w:rPr>
                <w:sz w:val="20"/>
                <w:szCs w:val="20"/>
              </w:rPr>
            </w:pPr>
          </w:p>
        </w:tc>
        <w:tc>
          <w:tcPr>
            <w:tcW w:w="0" w:type="auto"/>
            <w:vAlign w:val="center"/>
            <w:hideMark/>
          </w:tcPr>
          <w:p w14:paraId="693F035A" w14:textId="77777777" w:rsidR="002C2186" w:rsidRPr="002C2186" w:rsidRDefault="002C2186" w:rsidP="007A3B13">
            <w:pPr>
              <w:spacing w:line="278" w:lineRule="auto"/>
              <w:jc w:val="center"/>
              <w:rPr>
                <w:sz w:val="20"/>
                <w:szCs w:val="20"/>
              </w:rPr>
            </w:pPr>
            <w:r w:rsidRPr="002C2186">
              <w:rPr>
                <w:sz w:val="20"/>
                <w:szCs w:val="20"/>
              </w:rPr>
              <w:t>9006</w:t>
            </w:r>
          </w:p>
        </w:tc>
        <w:tc>
          <w:tcPr>
            <w:tcW w:w="0" w:type="auto"/>
            <w:vAlign w:val="center"/>
            <w:hideMark/>
          </w:tcPr>
          <w:p w14:paraId="31707B2C" w14:textId="77777777" w:rsidR="002C2186" w:rsidRPr="002C2186" w:rsidRDefault="002C2186" w:rsidP="007A3B13">
            <w:pPr>
              <w:spacing w:line="278" w:lineRule="auto"/>
              <w:jc w:val="center"/>
              <w:rPr>
                <w:sz w:val="20"/>
                <w:szCs w:val="20"/>
              </w:rPr>
            </w:pPr>
            <w:r w:rsidRPr="002C2186">
              <w:rPr>
                <w:sz w:val="20"/>
                <w:szCs w:val="20"/>
              </w:rPr>
              <w:t>5</w:t>
            </w:r>
          </w:p>
        </w:tc>
        <w:tc>
          <w:tcPr>
            <w:tcW w:w="0" w:type="auto"/>
            <w:vAlign w:val="center"/>
            <w:hideMark/>
          </w:tcPr>
          <w:p w14:paraId="43321AE7" w14:textId="77777777" w:rsidR="002C2186" w:rsidRPr="002C2186" w:rsidRDefault="002C2186" w:rsidP="007A3B13">
            <w:pPr>
              <w:spacing w:line="278" w:lineRule="auto"/>
              <w:jc w:val="center"/>
              <w:rPr>
                <w:sz w:val="20"/>
                <w:szCs w:val="20"/>
              </w:rPr>
            </w:pPr>
            <w:r w:rsidRPr="002C2186">
              <w:rPr>
                <w:sz w:val="20"/>
                <w:szCs w:val="20"/>
              </w:rPr>
              <w:t>G</w:t>
            </w:r>
          </w:p>
        </w:tc>
        <w:tc>
          <w:tcPr>
            <w:tcW w:w="0" w:type="auto"/>
            <w:vAlign w:val="center"/>
            <w:hideMark/>
          </w:tcPr>
          <w:p w14:paraId="743EFA8A" w14:textId="77777777" w:rsidR="002C2186" w:rsidRPr="002C2186" w:rsidRDefault="002C2186" w:rsidP="007A3B13">
            <w:pPr>
              <w:spacing w:line="278" w:lineRule="auto"/>
              <w:jc w:val="center"/>
              <w:rPr>
                <w:sz w:val="20"/>
                <w:szCs w:val="20"/>
              </w:rPr>
            </w:pPr>
            <w:r w:rsidRPr="002C2186">
              <w:rPr>
                <w:sz w:val="20"/>
                <w:szCs w:val="20"/>
              </w:rPr>
              <w:t>7C</w:t>
            </w:r>
          </w:p>
        </w:tc>
      </w:tr>
      <w:tr w:rsidR="002C2186" w:rsidRPr="002C2186" w14:paraId="28BC0A9B" w14:textId="77777777" w:rsidTr="002C2186">
        <w:trPr>
          <w:trHeight w:val="285"/>
          <w:jc w:val="center"/>
        </w:trPr>
        <w:tc>
          <w:tcPr>
            <w:tcW w:w="0" w:type="auto"/>
            <w:vMerge/>
            <w:vAlign w:val="center"/>
          </w:tcPr>
          <w:p w14:paraId="3D28F7DA" w14:textId="1F34D5A3" w:rsidR="002C2186" w:rsidRPr="002C2186" w:rsidRDefault="002C2186" w:rsidP="007A3B13">
            <w:pPr>
              <w:spacing w:line="278" w:lineRule="auto"/>
              <w:jc w:val="center"/>
              <w:rPr>
                <w:sz w:val="20"/>
                <w:szCs w:val="20"/>
              </w:rPr>
            </w:pPr>
          </w:p>
        </w:tc>
        <w:tc>
          <w:tcPr>
            <w:tcW w:w="0" w:type="auto"/>
            <w:vMerge/>
            <w:vAlign w:val="center"/>
          </w:tcPr>
          <w:p w14:paraId="67B9498C" w14:textId="7A0E5CB6" w:rsidR="002C2186" w:rsidRPr="002C2186" w:rsidRDefault="002C2186" w:rsidP="007A3B13">
            <w:pPr>
              <w:jc w:val="center"/>
              <w:rPr>
                <w:sz w:val="20"/>
                <w:szCs w:val="20"/>
              </w:rPr>
            </w:pPr>
          </w:p>
        </w:tc>
        <w:tc>
          <w:tcPr>
            <w:tcW w:w="0" w:type="auto"/>
            <w:vAlign w:val="center"/>
            <w:hideMark/>
          </w:tcPr>
          <w:p w14:paraId="4A477A84" w14:textId="77777777" w:rsidR="002C2186" w:rsidRPr="002C2186" w:rsidRDefault="002C2186" w:rsidP="007A3B13">
            <w:pPr>
              <w:spacing w:line="278" w:lineRule="auto"/>
              <w:jc w:val="center"/>
              <w:rPr>
                <w:sz w:val="20"/>
                <w:szCs w:val="20"/>
              </w:rPr>
            </w:pPr>
            <w:r w:rsidRPr="002C2186">
              <w:rPr>
                <w:sz w:val="20"/>
                <w:szCs w:val="20"/>
              </w:rPr>
              <w:t>3801</w:t>
            </w:r>
          </w:p>
        </w:tc>
        <w:tc>
          <w:tcPr>
            <w:tcW w:w="0" w:type="auto"/>
            <w:vAlign w:val="center"/>
            <w:hideMark/>
          </w:tcPr>
          <w:p w14:paraId="3334010E" w14:textId="77777777" w:rsidR="002C2186" w:rsidRPr="002C2186" w:rsidRDefault="002C2186" w:rsidP="007A3B13">
            <w:pPr>
              <w:spacing w:line="278" w:lineRule="auto"/>
              <w:jc w:val="center"/>
              <w:rPr>
                <w:sz w:val="20"/>
                <w:szCs w:val="20"/>
              </w:rPr>
            </w:pPr>
            <w:r w:rsidRPr="002C2186">
              <w:rPr>
                <w:sz w:val="20"/>
                <w:szCs w:val="20"/>
              </w:rPr>
              <w:t>4</w:t>
            </w:r>
          </w:p>
        </w:tc>
        <w:tc>
          <w:tcPr>
            <w:tcW w:w="0" w:type="auto"/>
            <w:vAlign w:val="center"/>
            <w:hideMark/>
          </w:tcPr>
          <w:p w14:paraId="6D194D86" w14:textId="77777777" w:rsidR="002C2186" w:rsidRPr="002C2186" w:rsidRDefault="002C2186" w:rsidP="007A3B13">
            <w:pPr>
              <w:spacing w:line="278" w:lineRule="auto"/>
              <w:jc w:val="center"/>
              <w:rPr>
                <w:sz w:val="20"/>
                <w:szCs w:val="20"/>
              </w:rPr>
            </w:pPr>
            <w:r w:rsidRPr="002C2186">
              <w:rPr>
                <w:sz w:val="20"/>
                <w:szCs w:val="20"/>
              </w:rPr>
              <w:t>G</w:t>
            </w:r>
          </w:p>
        </w:tc>
        <w:tc>
          <w:tcPr>
            <w:tcW w:w="0" w:type="auto"/>
            <w:vAlign w:val="center"/>
            <w:hideMark/>
          </w:tcPr>
          <w:p w14:paraId="7EC00CE8" w14:textId="77777777" w:rsidR="002C2186" w:rsidRPr="002C2186" w:rsidRDefault="002C2186" w:rsidP="007A3B13">
            <w:pPr>
              <w:spacing w:line="278" w:lineRule="auto"/>
              <w:jc w:val="center"/>
              <w:rPr>
                <w:sz w:val="20"/>
                <w:szCs w:val="20"/>
              </w:rPr>
            </w:pPr>
            <w:r w:rsidRPr="002C2186">
              <w:rPr>
                <w:sz w:val="20"/>
                <w:szCs w:val="20"/>
              </w:rPr>
              <w:t>7C</w:t>
            </w:r>
          </w:p>
        </w:tc>
      </w:tr>
      <w:tr w:rsidR="002C2186" w:rsidRPr="002C2186" w14:paraId="369B7E0F" w14:textId="77777777" w:rsidTr="002C2186">
        <w:trPr>
          <w:trHeight w:val="285"/>
          <w:jc w:val="center"/>
        </w:trPr>
        <w:tc>
          <w:tcPr>
            <w:tcW w:w="0" w:type="auto"/>
            <w:vMerge/>
            <w:vAlign w:val="center"/>
          </w:tcPr>
          <w:p w14:paraId="50EFAC8E" w14:textId="48F4A249" w:rsidR="002C2186" w:rsidRPr="002C2186" w:rsidRDefault="002C2186" w:rsidP="007A3B13">
            <w:pPr>
              <w:spacing w:line="278" w:lineRule="auto"/>
              <w:jc w:val="center"/>
              <w:rPr>
                <w:sz w:val="20"/>
                <w:szCs w:val="20"/>
              </w:rPr>
            </w:pPr>
          </w:p>
        </w:tc>
        <w:tc>
          <w:tcPr>
            <w:tcW w:w="0" w:type="auto"/>
            <w:vMerge/>
            <w:vAlign w:val="center"/>
          </w:tcPr>
          <w:p w14:paraId="15BBB208" w14:textId="1407B22C" w:rsidR="002C2186" w:rsidRPr="002C2186" w:rsidRDefault="002C2186" w:rsidP="007A3B13">
            <w:pPr>
              <w:jc w:val="center"/>
              <w:rPr>
                <w:sz w:val="20"/>
                <w:szCs w:val="20"/>
              </w:rPr>
            </w:pPr>
          </w:p>
        </w:tc>
        <w:tc>
          <w:tcPr>
            <w:tcW w:w="0" w:type="auto"/>
            <w:vAlign w:val="center"/>
            <w:hideMark/>
          </w:tcPr>
          <w:p w14:paraId="5CA9ACB4" w14:textId="77777777" w:rsidR="002C2186" w:rsidRPr="002C2186" w:rsidRDefault="002C2186" w:rsidP="007A3B13">
            <w:pPr>
              <w:spacing w:line="278" w:lineRule="auto"/>
              <w:jc w:val="center"/>
              <w:rPr>
                <w:sz w:val="20"/>
                <w:szCs w:val="20"/>
              </w:rPr>
            </w:pPr>
            <w:r w:rsidRPr="002C2186">
              <w:rPr>
                <w:sz w:val="20"/>
                <w:szCs w:val="20"/>
              </w:rPr>
              <w:t>9006</w:t>
            </w:r>
          </w:p>
        </w:tc>
        <w:tc>
          <w:tcPr>
            <w:tcW w:w="0" w:type="auto"/>
            <w:vAlign w:val="center"/>
            <w:hideMark/>
          </w:tcPr>
          <w:p w14:paraId="74536063" w14:textId="77777777" w:rsidR="002C2186" w:rsidRPr="002C2186" w:rsidRDefault="002C2186" w:rsidP="007A3B13">
            <w:pPr>
              <w:spacing w:line="278" w:lineRule="auto"/>
              <w:jc w:val="center"/>
              <w:rPr>
                <w:sz w:val="20"/>
                <w:szCs w:val="20"/>
              </w:rPr>
            </w:pPr>
            <w:r w:rsidRPr="002C2186">
              <w:rPr>
                <w:sz w:val="20"/>
                <w:szCs w:val="20"/>
              </w:rPr>
              <w:t>4</w:t>
            </w:r>
          </w:p>
        </w:tc>
        <w:tc>
          <w:tcPr>
            <w:tcW w:w="0" w:type="auto"/>
            <w:vAlign w:val="center"/>
            <w:hideMark/>
          </w:tcPr>
          <w:p w14:paraId="3DA59E7E" w14:textId="77777777" w:rsidR="002C2186" w:rsidRPr="002C2186" w:rsidRDefault="002C2186" w:rsidP="007A3B13">
            <w:pPr>
              <w:spacing w:line="278" w:lineRule="auto"/>
              <w:jc w:val="center"/>
              <w:rPr>
                <w:sz w:val="20"/>
                <w:szCs w:val="20"/>
              </w:rPr>
            </w:pPr>
            <w:r w:rsidRPr="002C2186">
              <w:rPr>
                <w:sz w:val="20"/>
                <w:szCs w:val="20"/>
              </w:rPr>
              <w:t>G</w:t>
            </w:r>
          </w:p>
        </w:tc>
        <w:tc>
          <w:tcPr>
            <w:tcW w:w="0" w:type="auto"/>
            <w:vAlign w:val="center"/>
            <w:hideMark/>
          </w:tcPr>
          <w:p w14:paraId="15BE0A3D" w14:textId="77777777" w:rsidR="002C2186" w:rsidRPr="002C2186" w:rsidRDefault="002C2186" w:rsidP="007A3B13">
            <w:pPr>
              <w:spacing w:line="278" w:lineRule="auto"/>
              <w:jc w:val="center"/>
              <w:rPr>
                <w:sz w:val="20"/>
                <w:szCs w:val="20"/>
              </w:rPr>
            </w:pPr>
            <w:r w:rsidRPr="002C2186">
              <w:rPr>
                <w:sz w:val="20"/>
                <w:szCs w:val="20"/>
              </w:rPr>
              <w:t>7C</w:t>
            </w:r>
          </w:p>
        </w:tc>
      </w:tr>
      <w:tr w:rsidR="002C2186" w:rsidRPr="002C2186" w14:paraId="08574F3E" w14:textId="77777777" w:rsidTr="002C2186">
        <w:trPr>
          <w:trHeight w:val="285"/>
          <w:jc w:val="center"/>
        </w:trPr>
        <w:tc>
          <w:tcPr>
            <w:tcW w:w="0" w:type="auto"/>
            <w:vMerge/>
            <w:vAlign w:val="center"/>
          </w:tcPr>
          <w:p w14:paraId="063FCC43" w14:textId="6C029CB7" w:rsidR="002C2186" w:rsidRPr="002C2186" w:rsidRDefault="002C2186" w:rsidP="007A3B13">
            <w:pPr>
              <w:spacing w:line="278" w:lineRule="auto"/>
              <w:jc w:val="center"/>
              <w:rPr>
                <w:sz w:val="20"/>
                <w:szCs w:val="20"/>
              </w:rPr>
            </w:pPr>
          </w:p>
        </w:tc>
        <w:tc>
          <w:tcPr>
            <w:tcW w:w="0" w:type="auto"/>
            <w:vMerge/>
            <w:vAlign w:val="center"/>
          </w:tcPr>
          <w:p w14:paraId="588BCC67" w14:textId="064B05CC" w:rsidR="002C2186" w:rsidRPr="002C2186" w:rsidRDefault="002C2186" w:rsidP="007A3B13">
            <w:pPr>
              <w:jc w:val="center"/>
              <w:rPr>
                <w:sz w:val="20"/>
                <w:szCs w:val="20"/>
              </w:rPr>
            </w:pPr>
          </w:p>
        </w:tc>
        <w:tc>
          <w:tcPr>
            <w:tcW w:w="0" w:type="auto"/>
            <w:vAlign w:val="center"/>
            <w:hideMark/>
          </w:tcPr>
          <w:p w14:paraId="062D6FC0" w14:textId="77777777" w:rsidR="002C2186" w:rsidRPr="002C2186" w:rsidRDefault="002C2186" w:rsidP="007A3B13">
            <w:pPr>
              <w:spacing w:line="278" w:lineRule="auto"/>
              <w:jc w:val="center"/>
              <w:rPr>
                <w:sz w:val="20"/>
                <w:szCs w:val="20"/>
              </w:rPr>
            </w:pPr>
            <w:r w:rsidRPr="002C2186">
              <w:rPr>
                <w:sz w:val="20"/>
                <w:szCs w:val="20"/>
              </w:rPr>
              <w:t>3801</w:t>
            </w:r>
          </w:p>
        </w:tc>
        <w:tc>
          <w:tcPr>
            <w:tcW w:w="0" w:type="auto"/>
            <w:vAlign w:val="center"/>
            <w:hideMark/>
          </w:tcPr>
          <w:p w14:paraId="1824D48C" w14:textId="77777777" w:rsidR="002C2186" w:rsidRPr="002C2186" w:rsidRDefault="002C2186" w:rsidP="007A3B13">
            <w:pPr>
              <w:spacing w:line="278" w:lineRule="auto"/>
              <w:jc w:val="center"/>
              <w:rPr>
                <w:sz w:val="20"/>
                <w:szCs w:val="20"/>
              </w:rPr>
            </w:pPr>
            <w:r w:rsidRPr="002C2186">
              <w:rPr>
                <w:sz w:val="20"/>
                <w:szCs w:val="20"/>
              </w:rPr>
              <w:t>3</w:t>
            </w:r>
          </w:p>
        </w:tc>
        <w:tc>
          <w:tcPr>
            <w:tcW w:w="0" w:type="auto"/>
            <w:vAlign w:val="center"/>
            <w:hideMark/>
          </w:tcPr>
          <w:p w14:paraId="57FAB063" w14:textId="77777777" w:rsidR="002C2186" w:rsidRPr="002C2186" w:rsidRDefault="002C2186" w:rsidP="007A3B13">
            <w:pPr>
              <w:spacing w:line="278" w:lineRule="auto"/>
              <w:jc w:val="center"/>
              <w:rPr>
                <w:sz w:val="20"/>
                <w:szCs w:val="20"/>
              </w:rPr>
            </w:pPr>
            <w:r w:rsidRPr="002C2186">
              <w:rPr>
                <w:sz w:val="20"/>
                <w:szCs w:val="20"/>
              </w:rPr>
              <w:t>G</w:t>
            </w:r>
          </w:p>
        </w:tc>
        <w:tc>
          <w:tcPr>
            <w:tcW w:w="0" w:type="auto"/>
            <w:vAlign w:val="center"/>
            <w:hideMark/>
          </w:tcPr>
          <w:p w14:paraId="474DA247" w14:textId="77777777" w:rsidR="002C2186" w:rsidRPr="002C2186" w:rsidRDefault="002C2186" w:rsidP="007A3B13">
            <w:pPr>
              <w:spacing w:line="278" w:lineRule="auto"/>
              <w:jc w:val="center"/>
              <w:rPr>
                <w:sz w:val="20"/>
                <w:szCs w:val="20"/>
              </w:rPr>
            </w:pPr>
            <w:r w:rsidRPr="002C2186">
              <w:rPr>
                <w:sz w:val="20"/>
                <w:szCs w:val="20"/>
              </w:rPr>
              <w:t>7C</w:t>
            </w:r>
          </w:p>
        </w:tc>
      </w:tr>
      <w:tr w:rsidR="002C2186" w:rsidRPr="002C2186" w14:paraId="6949B44E" w14:textId="77777777" w:rsidTr="002C2186">
        <w:trPr>
          <w:trHeight w:val="285"/>
          <w:jc w:val="center"/>
        </w:trPr>
        <w:tc>
          <w:tcPr>
            <w:tcW w:w="0" w:type="auto"/>
            <w:vMerge/>
            <w:tcBorders>
              <w:bottom w:val="dashSmallGap" w:sz="4" w:space="0" w:color="000000"/>
            </w:tcBorders>
            <w:vAlign w:val="center"/>
          </w:tcPr>
          <w:p w14:paraId="1887C203" w14:textId="3B42FC49" w:rsidR="002C2186" w:rsidRPr="002C2186" w:rsidRDefault="002C2186" w:rsidP="007A3B13">
            <w:pPr>
              <w:spacing w:line="278" w:lineRule="auto"/>
              <w:jc w:val="center"/>
              <w:rPr>
                <w:sz w:val="20"/>
                <w:szCs w:val="20"/>
              </w:rPr>
            </w:pPr>
          </w:p>
        </w:tc>
        <w:tc>
          <w:tcPr>
            <w:tcW w:w="0" w:type="auto"/>
            <w:vMerge/>
            <w:tcBorders>
              <w:bottom w:val="dashSmallGap" w:sz="4" w:space="0" w:color="000000"/>
            </w:tcBorders>
            <w:vAlign w:val="center"/>
          </w:tcPr>
          <w:p w14:paraId="2B2AA151" w14:textId="072A255A" w:rsidR="002C2186" w:rsidRPr="002C2186" w:rsidRDefault="002C2186" w:rsidP="007A3B13">
            <w:pPr>
              <w:jc w:val="center"/>
              <w:rPr>
                <w:sz w:val="20"/>
                <w:szCs w:val="20"/>
              </w:rPr>
            </w:pPr>
          </w:p>
        </w:tc>
        <w:tc>
          <w:tcPr>
            <w:tcW w:w="0" w:type="auto"/>
            <w:tcBorders>
              <w:bottom w:val="dashSmallGap" w:sz="4" w:space="0" w:color="000000"/>
            </w:tcBorders>
            <w:vAlign w:val="center"/>
            <w:hideMark/>
          </w:tcPr>
          <w:p w14:paraId="1D7B6B0F" w14:textId="77777777" w:rsidR="002C2186" w:rsidRPr="002C2186" w:rsidRDefault="002C2186" w:rsidP="007A3B13">
            <w:pPr>
              <w:spacing w:line="278" w:lineRule="auto"/>
              <w:jc w:val="center"/>
              <w:rPr>
                <w:sz w:val="20"/>
                <w:szCs w:val="20"/>
              </w:rPr>
            </w:pPr>
            <w:r w:rsidRPr="002C2186">
              <w:rPr>
                <w:sz w:val="20"/>
                <w:szCs w:val="20"/>
              </w:rPr>
              <w:t>5003</w:t>
            </w:r>
          </w:p>
        </w:tc>
        <w:tc>
          <w:tcPr>
            <w:tcW w:w="0" w:type="auto"/>
            <w:tcBorders>
              <w:bottom w:val="dashSmallGap" w:sz="4" w:space="0" w:color="000000"/>
            </w:tcBorders>
            <w:vAlign w:val="center"/>
            <w:hideMark/>
          </w:tcPr>
          <w:p w14:paraId="22C6CEA1" w14:textId="77777777" w:rsidR="002C2186" w:rsidRPr="002C2186" w:rsidRDefault="002C2186" w:rsidP="007A3B13">
            <w:pPr>
              <w:spacing w:line="278" w:lineRule="auto"/>
              <w:jc w:val="center"/>
              <w:rPr>
                <w:sz w:val="20"/>
                <w:szCs w:val="20"/>
              </w:rPr>
            </w:pPr>
            <w:r w:rsidRPr="002C2186">
              <w:rPr>
                <w:sz w:val="20"/>
                <w:szCs w:val="20"/>
              </w:rPr>
              <w:t>4</w:t>
            </w:r>
          </w:p>
        </w:tc>
        <w:tc>
          <w:tcPr>
            <w:tcW w:w="0" w:type="auto"/>
            <w:tcBorders>
              <w:bottom w:val="dashSmallGap" w:sz="4" w:space="0" w:color="000000"/>
            </w:tcBorders>
            <w:vAlign w:val="center"/>
            <w:hideMark/>
          </w:tcPr>
          <w:p w14:paraId="3FF1C876" w14:textId="77777777" w:rsidR="002C2186" w:rsidRPr="002C2186" w:rsidRDefault="002C2186" w:rsidP="007A3B13">
            <w:pPr>
              <w:spacing w:line="278" w:lineRule="auto"/>
              <w:jc w:val="center"/>
              <w:rPr>
                <w:sz w:val="20"/>
                <w:szCs w:val="20"/>
              </w:rPr>
            </w:pPr>
            <w:r w:rsidRPr="002C2186">
              <w:rPr>
                <w:sz w:val="20"/>
                <w:szCs w:val="20"/>
              </w:rPr>
              <w:t>G</w:t>
            </w:r>
          </w:p>
        </w:tc>
        <w:tc>
          <w:tcPr>
            <w:tcW w:w="0" w:type="auto"/>
            <w:tcBorders>
              <w:bottom w:val="dashSmallGap" w:sz="4" w:space="0" w:color="000000"/>
            </w:tcBorders>
            <w:vAlign w:val="center"/>
            <w:hideMark/>
          </w:tcPr>
          <w:p w14:paraId="39A425C4" w14:textId="77777777" w:rsidR="002C2186" w:rsidRPr="002C2186" w:rsidRDefault="002C2186" w:rsidP="007A3B13">
            <w:pPr>
              <w:spacing w:line="278" w:lineRule="auto"/>
              <w:jc w:val="center"/>
              <w:rPr>
                <w:sz w:val="20"/>
                <w:szCs w:val="20"/>
              </w:rPr>
            </w:pPr>
            <w:r w:rsidRPr="002C2186">
              <w:rPr>
                <w:sz w:val="20"/>
                <w:szCs w:val="20"/>
              </w:rPr>
              <w:t>7C</w:t>
            </w:r>
          </w:p>
        </w:tc>
      </w:tr>
      <w:tr w:rsidR="002C2186" w:rsidRPr="002C2186" w14:paraId="2FA45FFA" w14:textId="77777777" w:rsidTr="002C2186">
        <w:trPr>
          <w:trHeight w:val="285"/>
          <w:jc w:val="center"/>
        </w:trPr>
        <w:tc>
          <w:tcPr>
            <w:tcW w:w="0" w:type="auto"/>
            <w:vMerge w:val="restart"/>
            <w:tcBorders>
              <w:top w:val="dashSmallGap" w:sz="4" w:space="0" w:color="000000"/>
            </w:tcBorders>
            <w:vAlign w:val="center"/>
            <w:hideMark/>
          </w:tcPr>
          <w:p w14:paraId="4B9707F3" w14:textId="77777777" w:rsidR="002C2186" w:rsidRPr="002C2186" w:rsidRDefault="002C2186" w:rsidP="007A3B13">
            <w:pPr>
              <w:spacing w:line="278" w:lineRule="auto"/>
              <w:jc w:val="center"/>
              <w:rPr>
                <w:sz w:val="20"/>
                <w:szCs w:val="20"/>
              </w:rPr>
            </w:pPr>
            <w:r w:rsidRPr="002C2186">
              <w:rPr>
                <w:sz w:val="20"/>
                <w:szCs w:val="20"/>
              </w:rPr>
              <w:t>Oregon</w:t>
            </w:r>
          </w:p>
        </w:tc>
        <w:tc>
          <w:tcPr>
            <w:tcW w:w="0" w:type="auto"/>
            <w:vMerge w:val="restart"/>
            <w:tcBorders>
              <w:top w:val="dashSmallGap" w:sz="4" w:space="0" w:color="000000"/>
            </w:tcBorders>
            <w:vAlign w:val="center"/>
          </w:tcPr>
          <w:p w14:paraId="7C18D987" w14:textId="77777777" w:rsidR="002C2186" w:rsidRPr="002C2186" w:rsidRDefault="002C2186" w:rsidP="007A3B13">
            <w:pPr>
              <w:jc w:val="center"/>
              <w:rPr>
                <w:sz w:val="20"/>
                <w:szCs w:val="20"/>
              </w:rPr>
            </w:pPr>
            <w:r w:rsidRPr="002C2186">
              <w:rPr>
                <w:sz w:val="20"/>
                <w:szCs w:val="20"/>
              </w:rPr>
              <w:t>41</w:t>
            </w:r>
          </w:p>
        </w:tc>
        <w:tc>
          <w:tcPr>
            <w:tcW w:w="0" w:type="auto"/>
            <w:tcBorders>
              <w:top w:val="dashSmallGap" w:sz="4" w:space="0" w:color="000000"/>
            </w:tcBorders>
            <w:vAlign w:val="center"/>
            <w:hideMark/>
          </w:tcPr>
          <w:p w14:paraId="605E1198" w14:textId="77777777" w:rsidR="002C2186" w:rsidRPr="002C2186" w:rsidRDefault="002C2186" w:rsidP="007A3B13">
            <w:pPr>
              <w:spacing w:line="278" w:lineRule="auto"/>
              <w:jc w:val="center"/>
              <w:rPr>
                <w:sz w:val="20"/>
                <w:szCs w:val="20"/>
              </w:rPr>
            </w:pPr>
            <w:r w:rsidRPr="002C2186">
              <w:rPr>
                <w:sz w:val="20"/>
                <w:szCs w:val="20"/>
              </w:rPr>
              <w:t>5006</w:t>
            </w:r>
          </w:p>
        </w:tc>
        <w:tc>
          <w:tcPr>
            <w:tcW w:w="0" w:type="auto"/>
            <w:tcBorders>
              <w:top w:val="dashSmallGap" w:sz="4" w:space="0" w:color="000000"/>
            </w:tcBorders>
            <w:vAlign w:val="center"/>
            <w:hideMark/>
          </w:tcPr>
          <w:p w14:paraId="13D5D04F" w14:textId="77777777" w:rsidR="002C2186" w:rsidRPr="002C2186" w:rsidRDefault="002C2186" w:rsidP="007A3B13">
            <w:pPr>
              <w:spacing w:line="278" w:lineRule="auto"/>
              <w:jc w:val="center"/>
              <w:rPr>
                <w:sz w:val="20"/>
                <w:szCs w:val="20"/>
              </w:rPr>
            </w:pPr>
            <w:r w:rsidRPr="002C2186">
              <w:rPr>
                <w:sz w:val="20"/>
                <w:szCs w:val="20"/>
              </w:rPr>
              <w:t>2</w:t>
            </w:r>
          </w:p>
        </w:tc>
        <w:tc>
          <w:tcPr>
            <w:tcW w:w="0" w:type="auto"/>
            <w:tcBorders>
              <w:top w:val="dashSmallGap" w:sz="4" w:space="0" w:color="000000"/>
            </w:tcBorders>
            <w:vAlign w:val="center"/>
            <w:hideMark/>
          </w:tcPr>
          <w:p w14:paraId="0CA5233F" w14:textId="77777777" w:rsidR="002C2186" w:rsidRPr="002C2186" w:rsidRDefault="002C2186" w:rsidP="007A3B13">
            <w:pPr>
              <w:spacing w:line="278" w:lineRule="auto"/>
              <w:jc w:val="center"/>
              <w:rPr>
                <w:sz w:val="20"/>
                <w:szCs w:val="20"/>
              </w:rPr>
            </w:pPr>
            <w:r w:rsidRPr="002C2186">
              <w:rPr>
                <w:sz w:val="20"/>
                <w:szCs w:val="20"/>
              </w:rPr>
              <w:t>G</w:t>
            </w:r>
          </w:p>
        </w:tc>
        <w:tc>
          <w:tcPr>
            <w:tcW w:w="0" w:type="auto"/>
            <w:tcBorders>
              <w:top w:val="dashSmallGap" w:sz="4" w:space="0" w:color="000000"/>
            </w:tcBorders>
            <w:vAlign w:val="center"/>
            <w:hideMark/>
          </w:tcPr>
          <w:p w14:paraId="3645D25F" w14:textId="77777777" w:rsidR="002C2186" w:rsidRPr="002C2186" w:rsidRDefault="002C2186" w:rsidP="007A3B13">
            <w:pPr>
              <w:spacing w:line="278" w:lineRule="auto"/>
              <w:jc w:val="center"/>
              <w:rPr>
                <w:sz w:val="20"/>
                <w:szCs w:val="20"/>
              </w:rPr>
            </w:pPr>
            <w:r w:rsidRPr="002C2186">
              <w:rPr>
                <w:sz w:val="20"/>
                <w:szCs w:val="20"/>
              </w:rPr>
              <w:t>7C</w:t>
            </w:r>
          </w:p>
        </w:tc>
      </w:tr>
      <w:tr w:rsidR="002C2186" w:rsidRPr="002C2186" w14:paraId="1BD97A2D" w14:textId="77777777" w:rsidTr="002C2186">
        <w:trPr>
          <w:trHeight w:val="285"/>
          <w:jc w:val="center"/>
        </w:trPr>
        <w:tc>
          <w:tcPr>
            <w:tcW w:w="0" w:type="auto"/>
            <w:vMerge/>
            <w:tcBorders>
              <w:bottom w:val="dashSmallGap" w:sz="4" w:space="0" w:color="000000"/>
            </w:tcBorders>
            <w:vAlign w:val="center"/>
            <w:hideMark/>
          </w:tcPr>
          <w:p w14:paraId="5002CF03" w14:textId="265A7821" w:rsidR="002C2186" w:rsidRPr="002C2186" w:rsidRDefault="002C2186" w:rsidP="007A3B13">
            <w:pPr>
              <w:spacing w:line="278" w:lineRule="auto"/>
              <w:jc w:val="center"/>
              <w:rPr>
                <w:sz w:val="20"/>
                <w:szCs w:val="20"/>
              </w:rPr>
            </w:pPr>
          </w:p>
        </w:tc>
        <w:tc>
          <w:tcPr>
            <w:tcW w:w="0" w:type="auto"/>
            <w:vMerge/>
            <w:tcBorders>
              <w:bottom w:val="dashSmallGap" w:sz="4" w:space="0" w:color="000000"/>
            </w:tcBorders>
            <w:vAlign w:val="center"/>
          </w:tcPr>
          <w:p w14:paraId="16CC9416" w14:textId="77BF59DC" w:rsidR="002C2186" w:rsidRPr="002C2186" w:rsidRDefault="002C2186" w:rsidP="007A3B13">
            <w:pPr>
              <w:jc w:val="center"/>
              <w:rPr>
                <w:sz w:val="20"/>
                <w:szCs w:val="20"/>
              </w:rPr>
            </w:pPr>
          </w:p>
        </w:tc>
        <w:tc>
          <w:tcPr>
            <w:tcW w:w="0" w:type="auto"/>
            <w:tcBorders>
              <w:bottom w:val="dashSmallGap" w:sz="4" w:space="0" w:color="000000"/>
            </w:tcBorders>
            <w:vAlign w:val="center"/>
            <w:hideMark/>
          </w:tcPr>
          <w:p w14:paraId="4159DC58" w14:textId="77777777" w:rsidR="002C2186" w:rsidRPr="002C2186" w:rsidRDefault="002C2186" w:rsidP="007A3B13">
            <w:pPr>
              <w:spacing w:line="278" w:lineRule="auto"/>
              <w:jc w:val="center"/>
              <w:rPr>
                <w:sz w:val="20"/>
                <w:szCs w:val="20"/>
              </w:rPr>
            </w:pPr>
            <w:r w:rsidRPr="002C2186">
              <w:rPr>
                <w:sz w:val="20"/>
                <w:szCs w:val="20"/>
              </w:rPr>
              <w:t>5008</w:t>
            </w:r>
          </w:p>
        </w:tc>
        <w:tc>
          <w:tcPr>
            <w:tcW w:w="0" w:type="auto"/>
            <w:tcBorders>
              <w:bottom w:val="dashSmallGap" w:sz="4" w:space="0" w:color="000000"/>
            </w:tcBorders>
            <w:vAlign w:val="center"/>
            <w:hideMark/>
          </w:tcPr>
          <w:p w14:paraId="2F66F955" w14:textId="77777777" w:rsidR="002C2186" w:rsidRPr="002C2186" w:rsidRDefault="002C2186" w:rsidP="007A3B13">
            <w:pPr>
              <w:spacing w:line="278" w:lineRule="auto"/>
              <w:jc w:val="center"/>
              <w:rPr>
                <w:sz w:val="20"/>
                <w:szCs w:val="20"/>
              </w:rPr>
            </w:pPr>
            <w:r w:rsidRPr="002C2186">
              <w:rPr>
                <w:sz w:val="20"/>
                <w:szCs w:val="20"/>
              </w:rPr>
              <w:t>2</w:t>
            </w:r>
          </w:p>
        </w:tc>
        <w:tc>
          <w:tcPr>
            <w:tcW w:w="0" w:type="auto"/>
            <w:tcBorders>
              <w:bottom w:val="dashSmallGap" w:sz="4" w:space="0" w:color="000000"/>
            </w:tcBorders>
            <w:vAlign w:val="center"/>
            <w:hideMark/>
          </w:tcPr>
          <w:p w14:paraId="1C77F1CC" w14:textId="77777777" w:rsidR="002C2186" w:rsidRPr="002C2186" w:rsidRDefault="002C2186" w:rsidP="007A3B13">
            <w:pPr>
              <w:spacing w:line="278" w:lineRule="auto"/>
              <w:jc w:val="center"/>
              <w:rPr>
                <w:sz w:val="20"/>
                <w:szCs w:val="20"/>
              </w:rPr>
            </w:pPr>
            <w:r w:rsidRPr="002C2186">
              <w:rPr>
                <w:sz w:val="20"/>
                <w:szCs w:val="20"/>
              </w:rPr>
              <w:t>G</w:t>
            </w:r>
          </w:p>
        </w:tc>
        <w:tc>
          <w:tcPr>
            <w:tcW w:w="0" w:type="auto"/>
            <w:tcBorders>
              <w:bottom w:val="dashSmallGap" w:sz="4" w:space="0" w:color="000000"/>
            </w:tcBorders>
            <w:vAlign w:val="center"/>
            <w:hideMark/>
          </w:tcPr>
          <w:p w14:paraId="4083D043" w14:textId="77777777" w:rsidR="002C2186" w:rsidRPr="002C2186" w:rsidRDefault="002C2186" w:rsidP="007A3B13">
            <w:pPr>
              <w:spacing w:line="278" w:lineRule="auto"/>
              <w:jc w:val="center"/>
              <w:rPr>
                <w:sz w:val="20"/>
                <w:szCs w:val="20"/>
              </w:rPr>
            </w:pPr>
            <w:r w:rsidRPr="002C2186">
              <w:rPr>
                <w:sz w:val="20"/>
                <w:szCs w:val="20"/>
              </w:rPr>
              <w:t>7C</w:t>
            </w:r>
          </w:p>
        </w:tc>
      </w:tr>
      <w:tr w:rsidR="002C2186" w:rsidRPr="002C2186" w14:paraId="2022E00E" w14:textId="77777777" w:rsidTr="002C2186">
        <w:trPr>
          <w:trHeight w:val="285"/>
          <w:jc w:val="center"/>
        </w:trPr>
        <w:tc>
          <w:tcPr>
            <w:tcW w:w="0" w:type="auto"/>
            <w:vMerge w:val="restart"/>
            <w:tcBorders>
              <w:top w:val="dashSmallGap" w:sz="4" w:space="0" w:color="000000"/>
            </w:tcBorders>
            <w:vAlign w:val="center"/>
            <w:hideMark/>
          </w:tcPr>
          <w:p w14:paraId="0130D00A" w14:textId="77777777" w:rsidR="002C2186" w:rsidRPr="002C2186" w:rsidRDefault="002C2186" w:rsidP="007A3B13">
            <w:pPr>
              <w:spacing w:line="278" w:lineRule="auto"/>
              <w:jc w:val="center"/>
              <w:rPr>
                <w:sz w:val="20"/>
                <w:szCs w:val="20"/>
              </w:rPr>
            </w:pPr>
            <w:r w:rsidRPr="002C2186">
              <w:rPr>
                <w:sz w:val="20"/>
                <w:szCs w:val="20"/>
              </w:rPr>
              <w:t>Pennsylvania</w:t>
            </w:r>
          </w:p>
        </w:tc>
        <w:tc>
          <w:tcPr>
            <w:tcW w:w="0" w:type="auto"/>
            <w:vMerge w:val="restart"/>
            <w:tcBorders>
              <w:top w:val="dashSmallGap" w:sz="4" w:space="0" w:color="000000"/>
            </w:tcBorders>
            <w:vAlign w:val="center"/>
          </w:tcPr>
          <w:p w14:paraId="48A9D23E" w14:textId="77777777" w:rsidR="002C2186" w:rsidRPr="002C2186" w:rsidRDefault="002C2186" w:rsidP="007A3B13">
            <w:pPr>
              <w:jc w:val="center"/>
              <w:rPr>
                <w:sz w:val="20"/>
                <w:szCs w:val="20"/>
              </w:rPr>
            </w:pPr>
            <w:r w:rsidRPr="002C2186">
              <w:rPr>
                <w:sz w:val="20"/>
                <w:szCs w:val="20"/>
              </w:rPr>
              <w:t>42</w:t>
            </w:r>
          </w:p>
        </w:tc>
        <w:tc>
          <w:tcPr>
            <w:tcW w:w="0" w:type="auto"/>
            <w:tcBorders>
              <w:top w:val="dashSmallGap" w:sz="4" w:space="0" w:color="000000"/>
            </w:tcBorders>
            <w:vAlign w:val="center"/>
            <w:hideMark/>
          </w:tcPr>
          <w:p w14:paraId="35F380B9" w14:textId="77777777" w:rsidR="002C2186" w:rsidRPr="002C2186" w:rsidRDefault="002C2186" w:rsidP="007A3B13">
            <w:pPr>
              <w:spacing w:line="278" w:lineRule="auto"/>
              <w:jc w:val="center"/>
              <w:rPr>
                <w:sz w:val="20"/>
                <w:szCs w:val="20"/>
              </w:rPr>
            </w:pPr>
            <w:r w:rsidRPr="002C2186">
              <w:rPr>
                <w:sz w:val="20"/>
                <w:szCs w:val="20"/>
              </w:rPr>
              <w:t>1606</w:t>
            </w:r>
          </w:p>
        </w:tc>
        <w:tc>
          <w:tcPr>
            <w:tcW w:w="0" w:type="auto"/>
            <w:tcBorders>
              <w:top w:val="dashSmallGap" w:sz="4" w:space="0" w:color="000000"/>
            </w:tcBorders>
            <w:vAlign w:val="center"/>
            <w:hideMark/>
          </w:tcPr>
          <w:p w14:paraId="599E033C" w14:textId="77777777" w:rsidR="002C2186" w:rsidRPr="002C2186" w:rsidRDefault="002C2186" w:rsidP="007A3B13">
            <w:pPr>
              <w:spacing w:line="278" w:lineRule="auto"/>
              <w:jc w:val="center"/>
              <w:rPr>
                <w:sz w:val="20"/>
                <w:szCs w:val="20"/>
              </w:rPr>
            </w:pPr>
            <w:r w:rsidRPr="002C2186">
              <w:rPr>
                <w:sz w:val="20"/>
                <w:szCs w:val="20"/>
              </w:rPr>
              <w:t>4</w:t>
            </w:r>
          </w:p>
        </w:tc>
        <w:tc>
          <w:tcPr>
            <w:tcW w:w="0" w:type="auto"/>
            <w:tcBorders>
              <w:top w:val="dashSmallGap" w:sz="4" w:space="0" w:color="000000"/>
            </w:tcBorders>
            <w:vAlign w:val="center"/>
            <w:hideMark/>
          </w:tcPr>
          <w:p w14:paraId="1DEF0052" w14:textId="77777777" w:rsidR="002C2186" w:rsidRPr="002C2186" w:rsidRDefault="002C2186" w:rsidP="007A3B13">
            <w:pPr>
              <w:spacing w:line="278" w:lineRule="auto"/>
              <w:jc w:val="center"/>
              <w:rPr>
                <w:sz w:val="20"/>
                <w:szCs w:val="20"/>
              </w:rPr>
            </w:pPr>
            <w:r w:rsidRPr="002C2186">
              <w:rPr>
                <w:sz w:val="20"/>
                <w:szCs w:val="20"/>
              </w:rPr>
              <w:t>G</w:t>
            </w:r>
          </w:p>
        </w:tc>
        <w:tc>
          <w:tcPr>
            <w:tcW w:w="0" w:type="auto"/>
            <w:tcBorders>
              <w:top w:val="dashSmallGap" w:sz="4" w:space="0" w:color="000000"/>
            </w:tcBorders>
            <w:vAlign w:val="center"/>
            <w:hideMark/>
          </w:tcPr>
          <w:p w14:paraId="74EC165D" w14:textId="77777777" w:rsidR="002C2186" w:rsidRPr="002C2186" w:rsidRDefault="002C2186" w:rsidP="007A3B13">
            <w:pPr>
              <w:spacing w:line="278" w:lineRule="auto"/>
              <w:jc w:val="center"/>
              <w:rPr>
                <w:sz w:val="20"/>
                <w:szCs w:val="20"/>
              </w:rPr>
            </w:pPr>
            <w:r w:rsidRPr="002C2186">
              <w:rPr>
                <w:sz w:val="20"/>
                <w:szCs w:val="20"/>
              </w:rPr>
              <w:t>7C</w:t>
            </w:r>
          </w:p>
        </w:tc>
      </w:tr>
      <w:tr w:rsidR="002C2186" w:rsidRPr="002C2186" w14:paraId="396FE29E" w14:textId="77777777" w:rsidTr="002C2186">
        <w:trPr>
          <w:trHeight w:val="285"/>
          <w:jc w:val="center"/>
        </w:trPr>
        <w:tc>
          <w:tcPr>
            <w:tcW w:w="0" w:type="auto"/>
            <w:vMerge/>
            <w:vAlign w:val="center"/>
          </w:tcPr>
          <w:p w14:paraId="74FA2CB5" w14:textId="215316AA" w:rsidR="002C2186" w:rsidRPr="002C2186" w:rsidRDefault="002C2186" w:rsidP="007A3B13">
            <w:pPr>
              <w:spacing w:line="278" w:lineRule="auto"/>
              <w:jc w:val="center"/>
              <w:rPr>
                <w:sz w:val="20"/>
                <w:szCs w:val="20"/>
              </w:rPr>
            </w:pPr>
          </w:p>
        </w:tc>
        <w:tc>
          <w:tcPr>
            <w:tcW w:w="0" w:type="auto"/>
            <w:vMerge/>
            <w:vAlign w:val="center"/>
          </w:tcPr>
          <w:p w14:paraId="3C9221BA" w14:textId="378B5432" w:rsidR="002C2186" w:rsidRPr="002C2186" w:rsidRDefault="002C2186" w:rsidP="007A3B13">
            <w:pPr>
              <w:jc w:val="center"/>
              <w:rPr>
                <w:sz w:val="20"/>
                <w:szCs w:val="20"/>
              </w:rPr>
            </w:pPr>
          </w:p>
        </w:tc>
        <w:tc>
          <w:tcPr>
            <w:tcW w:w="0" w:type="auto"/>
            <w:vAlign w:val="center"/>
            <w:hideMark/>
          </w:tcPr>
          <w:p w14:paraId="4D24ADB8" w14:textId="77777777" w:rsidR="002C2186" w:rsidRPr="002C2186" w:rsidRDefault="002C2186" w:rsidP="007A3B13">
            <w:pPr>
              <w:spacing w:line="278" w:lineRule="auto"/>
              <w:jc w:val="center"/>
              <w:rPr>
                <w:sz w:val="20"/>
                <w:szCs w:val="20"/>
              </w:rPr>
            </w:pPr>
            <w:r w:rsidRPr="002C2186">
              <w:rPr>
                <w:sz w:val="20"/>
                <w:szCs w:val="20"/>
              </w:rPr>
              <w:t>1614</w:t>
            </w:r>
          </w:p>
        </w:tc>
        <w:tc>
          <w:tcPr>
            <w:tcW w:w="0" w:type="auto"/>
            <w:vAlign w:val="center"/>
            <w:hideMark/>
          </w:tcPr>
          <w:p w14:paraId="13293AD2" w14:textId="77777777" w:rsidR="002C2186" w:rsidRPr="002C2186" w:rsidRDefault="002C2186" w:rsidP="007A3B13">
            <w:pPr>
              <w:spacing w:line="278" w:lineRule="auto"/>
              <w:jc w:val="center"/>
              <w:rPr>
                <w:sz w:val="20"/>
                <w:szCs w:val="20"/>
              </w:rPr>
            </w:pPr>
            <w:r w:rsidRPr="002C2186">
              <w:rPr>
                <w:sz w:val="20"/>
                <w:szCs w:val="20"/>
              </w:rPr>
              <w:t>5</w:t>
            </w:r>
          </w:p>
        </w:tc>
        <w:tc>
          <w:tcPr>
            <w:tcW w:w="0" w:type="auto"/>
            <w:vAlign w:val="center"/>
            <w:hideMark/>
          </w:tcPr>
          <w:p w14:paraId="2FC24F00" w14:textId="77777777" w:rsidR="002C2186" w:rsidRPr="002C2186" w:rsidRDefault="002C2186" w:rsidP="007A3B13">
            <w:pPr>
              <w:spacing w:line="278" w:lineRule="auto"/>
              <w:jc w:val="center"/>
              <w:rPr>
                <w:sz w:val="20"/>
                <w:szCs w:val="20"/>
              </w:rPr>
            </w:pPr>
            <w:r w:rsidRPr="002C2186">
              <w:rPr>
                <w:sz w:val="20"/>
                <w:szCs w:val="20"/>
              </w:rPr>
              <w:t>G</w:t>
            </w:r>
          </w:p>
        </w:tc>
        <w:tc>
          <w:tcPr>
            <w:tcW w:w="0" w:type="auto"/>
            <w:vAlign w:val="center"/>
            <w:hideMark/>
          </w:tcPr>
          <w:p w14:paraId="4C5D7C21" w14:textId="77777777" w:rsidR="002C2186" w:rsidRPr="002C2186" w:rsidRDefault="002C2186" w:rsidP="007A3B13">
            <w:pPr>
              <w:spacing w:line="278" w:lineRule="auto"/>
              <w:jc w:val="center"/>
              <w:rPr>
                <w:sz w:val="20"/>
                <w:szCs w:val="20"/>
              </w:rPr>
            </w:pPr>
            <w:r w:rsidRPr="002C2186">
              <w:rPr>
                <w:sz w:val="20"/>
                <w:szCs w:val="20"/>
              </w:rPr>
              <w:t>7C</w:t>
            </w:r>
          </w:p>
        </w:tc>
      </w:tr>
      <w:tr w:rsidR="002C2186" w:rsidRPr="002C2186" w14:paraId="2A8892CD" w14:textId="77777777" w:rsidTr="002C2186">
        <w:trPr>
          <w:trHeight w:val="285"/>
          <w:jc w:val="center"/>
        </w:trPr>
        <w:tc>
          <w:tcPr>
            <w:tcW w:w="0" w:type="auto"/>
            <w:vMerge/>
            <w:vAlign w:val="center"/>
          </w:tcPr>
          <w:p w14:paraId="14559F11" w14:textId="0B99314E" w:rsidR="002C2186" w:rsidRPr="002C2186" w:rsidRDefault="002C2186" w:rsidP="007A3B13">
            <w:pPr>
              <w:spacing w:line="278" w:lineRule="auto"/>
              <w:jc w:val="center"/>
              <w:rPr>
                <w:sz w:val="20"/>
                <w:szCs w:val="20"/>
              </w:rPr>
            </w:pPr>
          </w:p>
        </w:tc>
        <w:tc>
          <w:tcPr>
            <w:tcW w:w="0" w:type="auto"/>
            <w:vMerge/>
            <w:vAlign w:val="center"/>
          </w:tcPr>
          <w:p w14:paraId="33C41695" w14:textId="7729E391" w:rsidR="002C2186" w:rsidRPr="002C2186" w:rsidRDefault="002C2186" w:rsidP="007A3B13">
            <w:pPr>
              <w:jc w:val="center"/>
              <w:rPr>
                <w:sz w:val="20"/>
                <w:szCs w:val="20"/>
              </w:rPr>
            </w:pPr>
          </w:p>
        </w:tc>
        <w:tc>
          <w:tcPr>
            <w:tcW w:w="0" w:type="auto"/>
            <w:vAlign w:val="center"/>
            <w:hideMark/>
          </w:tcPr>
          <w:p w14:paraId="04A32FF1" w14:textId="77777777" w:rsidR="002C2186" w:rsidRPr="002C2186" w:rsidRDefault="002C2186" w:rsidP="007A3B13">
            <w:pPr>
              <w:spacing w:line="278" w:lineRule="auto"/>
              <w:jc w:val="center"/>
              <w:rPr>
                <w:sz w:val="20"/>
                <w:szCs w:val="20"/>
              </w:rPr>
            </w:pPr>
            <w:r w:rsidRPr="002C2186">
              <w:rPr>
                <w:sz w:val="20"/>
                <w:szCs w:val="20"/>
              </w:rPr>
              <w:t>1623</w:t>
            </w:r>
          </w:p>
        </w:tc>
        <w:tc>
          <w:tcPr>
            <w:tcW w:w="0" w:type="auto"/>
            <w:vAlign w:val="center"/>
            <w:hideMark/>
          </w:tcPr>
          <w:p w14:paraId="0372F3EA" w14:textId="77777777" w:rsidR="002C2186" w:rsidRPr="002C2186" w:rsidRDefault="002C2186" w:rsidP="007A3B13">
            <w:pPr>
              <w:spacing w:line="278" w:lineRule="auto"/>
              <w:jc w:val="center"/>
              <w:rPr>
                <w:sz w:val="20"/>
                <w:szCs w:val="20"/>
              </w:rPr>
            </w:pPr>
            <w:r w:rsidRPr="002C2186">
              <w:rPr>
                <w:sz w:val="20"/>
                <w:szCs w:val="20"/>
              </w:rPr>
              <w:t>3</w:t>
            </w:r>
          </w:p>
        </w:tc>
        <w:tc>
          <w:tcPr>
            <w:tcW w:w="0" w:type="auto"/>
            <w:vAlign w:val="center"/>
            <w:hideMark/>
          </w:tcPr>
          <w:p w14:paraId="6C0416CC" w14:textId="77777777" w:rsidR="002C2186" w:rsidRPr="002C2186" w:rsidRDefault="002C2186" w:rsidP="007A3B13">
            <w:pPr>
              <w:spacing w:line="278" w:lineRule="auto"/>
              <w:jc w:val="center"/>
              <w:rPr>
                <w:sz w:val="20"/>
                <w:szCs w:val="20"/>
              </w:rPr>
            </w:pPr>
            <w:r w:rsidRPr="002C2186">
              <w:rPr>
                <w:sz w:val="20"/>
                <w:szCs w:val="20"/>
              </w:rPr>
              <w:t>G</w:t>
            </w:r>
          </w:p>
        </w:tc>
        <w:tc>
          <w:tcPr>
            <w:tcW w:w="0" w:type="auto"/>
            <w:vAlign w:val="center"/>
            <w:hideMark/>
          </w:tcPr>
          <w:p w14:paraId="73EB7230" w14:textId="77777777" w:rsidR="002C2186" w:rsidRPr="002C2186" w:rsidRDefault="002C2186" w:rsidP="007A3B13">
            <w:pPr>
              <w:spacing w:line="278" w:lineRule="auto"/>
              <w:jc w:val="center"/>
              <w:rPr>
                <w:sz w:val="20"/>
                <w:szCs w:val="20"/>
              </w:rPr>
            </w:pPr>
            <w:r w:rsidRPr="002C2186">
              <w:rPr>
                <w:sz w:val="20"/>
                <w:szCs w:val="20"/>
              </w:rPr>
              <w:t>7C</w:t>
            </w:r>
          </w:p>
        </w:tc>
      </w:tr>
      <w:tr w:rsidR="002C2186" w:rsidRPr="002C2186" w14:paraId="770A78F4" w14:textId="77777777" w:rsidTr="002C2186">
        <w:trPr>
          <w:trHeight w:val="285"/>
          <w:jc w:val="center"/>
        </w:trPr>
        <w:tc>
          <w:tcPr>
            <w:tcW w:w="0" w:type="auto"/>
            <w:vMerge/>
            <w:vAlign w:val="center"/>
          </w:tcPr>
          <w:p w14:paraId="54748396" w14:textId="0F0543FF" w:rsidR="002C2186" w:rsidRPr="002C2186" w:rsidRDefault="002C2186" w:rsidP="007A3B13">
            <w:pPr>
              <w:spacing w:line="278" w:lineRule="auto"/>
              <w:jc w:val="center"/>
              <w:rPr>
                <w:sz w:val="20"/>
                <w:szCs w:val="20"/>
              </w:rPr>
            </w:pPr>
          </w:p>
        </w:tc>
        <w:tc>
          <w:tcPr>
            <w:tcW w:w="0" w:type="auto"/>
            <w:vMerge/>
            <w:vAlign w:val="center"/>
          </w:tcPr>
          <w:p w14:paraId="14E8E56A" w14:textId="1D0C36FA" w:rsidR="002C2186" w:rsidRPr="002C2186" w:rsidRDefault="002C2186" w:rsidP="007A3B13">
            <w:pPr>
              <w:jc w:val="center"/>
              <w:rPr>
                <w:sz w:val="20"/>
                <w:szCs w:val="20"/>
              </w:rPr>
            </w:pPr>
          </w:p>
        </w:tc>
        <w:tc>
          <w:tcPr>
            <w:tcW w:w="0" w:type="auto"/>
            <w:vAlign w:val="center"/>
            <w:hideMark/>
          </w:tcPr>
          <w:p w14:paraId="45B5D7C4" w14:textId="77777777" w:rsidR="002C2186" w:rsidRPr="002C2186" w:rsidRDefault="002C2186" w:rsidP="007A3B13">
            <w:pPr>
              <w:spacing w:line="278" w:lineRule="auto"/>
              <w:jc w:val="center"/>
              <w:rPr>
                <w:sz w:val="20"/>
                <w:szCs w:val="20"/>
              </w:rPr>
            </w:pPr>
            <w:r w:rsidRPr="002C2186">
              <w:rPr>
                <w:sz w:val="20"/>
                <w:szCs w:val="20"/>
              </w:rPr>
              <w:t>1614</w:t>
            </w:r>
          </w:p>
        </w:tc>
        <w:tc>
          <w:tcPr>
            <w:tcW w:w="0" w:type="auto"/>
            <w:vAlign w:val="center"/>
            <w:hideMark/>
          </w:tcPr>
          <w:p w14:paraId="6C23663F" w14:textId="77777777" w:rsidR="002C2186" w:rsidRPr="002C2186" w:rsidRDefault="002C2186" w:rsidP="007A3B13">
            <w:pPr>
              <w:spacing w:line="278" w:lineRule="auto"/>
              <w:jc w:val="center"/>
              <w:rPr>
                <w:sz w:val="20"/>
                <w:szCs w:val="20"/>
              </w:rPr>
            </w:pPr>
            <w:r w:rsidRPr="002C2186">
              <w:rPr>
                <w:sz w:val="20"/>
                <w:szCs w:val="20"/>
              </w:rPr>
              <w:t>6</w:t>
            </w:r>
          </w:p>
        </w:tc>
        <w:tc>
          <w:tcPr>
            <w:tcW w:w="0" w:type="auto"/>
            <w:vAlign w:val="center"/>
            <w:hideMark/>
          </w:tcPr>
          <w:p w14:paraId="25167C3E" w14:textId="77777777" w:rsidR="002C2186" w:rsidRPr="002C2186" w:rsidRDefault="002C2186" w:rsidP="007A3B13">
            <w:pPr>
              <w:spacing w:line="278" w:lineRule="auto"/>
              <w:jc w:val="center"/>
              <w:rPr>
                <w:sz w:val="20"/>
                <w:szCs w:val="20"/>
              </w:rPr>
            </w:pPr>
            <w:r w:rsidRPr="002C2186">
              <w:rPr>
                <w:sz w:val="20"/>
                <w:szCs w:val="20"/>
              </w:rPr>
              <w:t>G</w:t>
            </w:r>
          </w:p>
        </w:tc>
        <w:tc>
          <w:tcPr>
            <w:tcW w:w="0" w:type="auto"/>
            <w:vAlign w:val="center"/>
            <w:hideMark/>
          </w:tcPr>
          <w:p w14:paraId="6AA92C04" w14:textId="77777777" w:rsidR="002C2186" w:rsidRPr="002C2186" w:rsidRDefault="002C2186" w:rsidP="007A3B13">
            <w:pPr>
              <w:spacing w:line="278" w:lineRule="auto"/>
              <w:jc w:val="center"/>
              <w:rPr>
                <w:sz w:val="20"/>
                <w:szCs w:val="20"/>
              </w:rPr>
            </w:pPr>
            <w:r w:rsidRPr="002C2186">
              <w:rPr>
                <w:sz w:val="20"/>
                <w:szCs w:val="20"/>
              </w:rPr>
              <w:t>7C</w:t>
            </w:r>
          </w:p>
        </w:tc>
      </w:tr>
      <w:tr w:rsidR="002C2186" w:rsidRPr="002C2186" w14:paraId="19EFD98C" w14:textId="77777777" w:rsidTr="002C2186">
        <w:trPr>
          <w:trHeight w:val="285"/>
          <w:jc w:val="center"/>
        </w:trPr>
        <w:tc>
          <w:tcPr>
            <w:tcW w:w="0" w:type="auto"/>
            <w:vMerge/>
            <w:tcBorders>
              <w:bottom w:val="dashSmallGap" w:sz="4" w:space="0" w:color="000000"/>
            </w:tcBorders>
            <w:vAlign w:val="center"/>
          </w:tcPr>
          <w:p w14:paraId="67CF313C" w14:textId="580E4C20" w:rsidR="002C2186" w:rsidRPr="002C2186" w:rsidRDefault="002C2186" w:rsidP="007A3B13">
            <w:pPr>
              <w:spacing w:line="278" w:lineRule="auto"/>
              <w:jc w:val="center"/>
              <w:rPr>
                <w:sz w:val="20"/>
                <w:szCs w:val="20"/>
              </w:rPr>
            </w:pPr>
          </w:p>
        </w:tc>
        <w:tc>
          <w:tcPr>
            <w:tcW w:w="0" w:type="auto"/>
            <w:vMerge/>
            <w:tcBorders>
              <w:bottom w:val="dashSmallGap" w:sz="4" w:space="0" w:color="000000"/>
            </w:tcBorders>
            <w:vAlign w:val="center"/>
          </w:tcPr>
          <w:p w14:paraId="12A0A9BC" w14:textId="78A5CDB0" w:rsidR="002C2186" w:rsidRPr="002C2186" w:rsidRDefault="002C2186" w:rsidP="007A3B13">
            <w:pPr>
              <w:jc w:val="center"/>
              <w:rPr>
                <w:sz w:val="20"/>
                <w:szCs w:val="20"/>
              </w:rPr>
            </w:pPr>
          </w:p>
        </w:tc>
        <w:tc>
          <w:tcPr>
            <w:tcW w:w="0" w:type="auto"/>
            <w:tcBorders>
              <w:bottom w:val="dashSmallGap" w:sz="4" w:space="0" w:color="000000"/>
            </w:tcBorders>
            <w:vAlign w:val="center"/>
            <w:hideMark/>
          </w:tcPr>
          <w:p w14:paraId="389C4A18" w14:textId="77777777" w:rsidR="002C2186" w:rsidRPr="002C2186" w:rsidRDefault="002C2186" w:rsidP="007A3B13">
            <w:pPr>
              <w:spacing w:line="278" w:lineRule="auto"/>
              <w:jc w:val="center"/>
              <w:rPr>
                <w:sz w:val="20"/>
                <w:szCs w:val="20"/>
              </w:rPr>
            </w:pPr>
            <w:r w:rsidRPr="002C2186">
              <w:rPr>
                <w:sz w:val="20"/>
                <w:szCs w:val="20"/>
              </w:rPr>
              <w:t>1623</w:t>
            </w:r>
          </w:p>
        </w:tc>
        <w:tc>
          <w:tcPr>
            <w:tcW w:w="0" w:type="auto"/>
            <w:tcBorders>
              <w:bottom w:val="dashSmallGap" w:sz="4" w:space="0" w:color="000000"/>
            </w:tcBorders>
            <w:vAlign w:val="center"/>
            <w:hideMark/>
          </w:tcPr>
          <w:p w14:paraId="5ED3486B" w14:textId="77777777" w:rsidR="002C2186" w:rsidRPr="002C2186" w:rsidRDefault="002C2186" w:rsidP="007A3B13">
            <w:pPr>
              <w:spacing w:line="278" w:lineRule="auto"/>
              <w:jc w:val="center"/>
              <w:rPr>
                <w:sz w:val="20"/>
                <w:szCs w:val="20"/>
              </w:rPr>
            </w:pPr>
            <w:r w:rsidRPr="002C2186">
              <w:rPr>
                <w:sz w:val="20"/>
                <w:szCs w:val="20"/>
              </w:rPr>
              <w:t>4</w:t>
            </w:r>
          </w:p>
        </w:tc>
        <w:tc>
          <w:tcPr>
            <w:tcW w:w="0" w:type="auto"/>
            <w:tcBorders>
              <w:bottom w:val="dashSmallGap" w:sz="4" w:space="0" w:color="000000"/>
            </w:tcBorders>
            <w:vAlign w:val="center"/>
            <w:hideMark/>
          </w:tcPr>
          <w:p w14:paraId="6A8E1892" w14:textId="77777777" w:rsidR="002C2186" w:rsidRPr="002C2186" w:rsidRDefault="002C2186" w:rsidP="007A3B13">
            <w:pPr>
              <w:spacing w:line="278" w:lineRule="auto"/>
              <w:jc w:val="center"/>
              <w:rPr>
                <w:sz w:val="20"/>
                <w:szCs w:val="20"/>
              </w:rPr>
            </w:pPr>
            <w:r w:rsidRPr="002C2186">
              <w:rPr>
                <w:sz w:val="20"/>
                <w:szCs w:val="20"/>
              </w:rPr>
              <w:t>G</w:t>
            </w:r>
          </w:p>
        </w:tc>
        <w:tc>
          <w:tcPr>
            <w:tcW w:w="0" w:type="auto"/>
            <w:tcBorders>
              <w:bottom w:val="dashSmallGap" w:sz="4" w:space="0" w:color="000000"/>
            </w:tcBorders>
            <w:vAlign w:val="center"/>
            <w:hideMark/>
          </w:tcPr>
          <w:p w14:paraId="685181DD" w14:textId="77777777" w:rsidR="002C2186" w:rsidRPr="002C2186" w:rsidRDefault="002C2186" w:rsidP="007A3B13">
            <w:pPr>
              <w:spacing w:line="278" w:lineRule="auto"/>
              <w:jc w:val="center"/>
              <w:rPr>
                <w:sz w:val="20"/>
                <w:szCs w:val="20"/>
              </w:rPr>
            </w:pPr>
            <w:r w:rsidRPr="002C2186">
              <w:rPr>
                <w:sz w:val="20"/>
                <w:szCs w:val="20"/>
              </w:rPr>
              <w:t>7C</w:t>
            </w:r>
          </w:p>
        </w:tc>
      </w:tr>
      <w:tr w:rsidR="002C2186" w:rsidRPr="002C2186" w14:paraId="79FE637E" w14:textId="77777777" w:rsidTr="002C2186">
        <w:trPr>
          <w:trHeight w:val="285"/>
          <w:jc w:val="center"/>
        </w:trPr>
        <w:tc>
          <w:tcPr>
            <w:tcW w:w="0" w:type="auto"/>
            <w:vMerge w:val="restart"/>
            <w:tcBorders>
              <w:top w:val="dashSmallGap" w:sz="4" w:space="0" w:color="000000"/>
            </w:tcBorders>
            <w:vAlign w:val="center"/>
            <w:hideMark/>
          </w:tcPr>
          <w:p w14:paraId="217996AB" w14:textId="77777777" w:rsidR="002C2186" w:rsidRPr="002C2186" w:rsidRDefault="002C2186" w:rsidP="007A3B13">
            <w:pPr>
              <w:spacing w:line="278" w:lineRule="auto"/>
              <w:jc w:val="center"/>
              <w:rPr>
                <w:sz w:val="20"/>
                <w:szCs w:val="20"/>
              </w:rPr>
            </w:pPr>
            <w:r w:rsidRPr="002C2186">
              <w:rPr>
                <w:sz w:val="20"/>
                <w:szCs w:val="20"/>
              </w:rPr>
              <w:t>Texas</w:t>
            </w:r>
          </w:p>
        </w:tc>
        <w:tc>
          <w:tcPr>
            <w:tcW w:w="0" w:type="auto"/>
            <w:vMerge w:val="restart"/>
            <w:tcBorders>
              <w:top w:val="dashSmallGap" w:sz="4" w:space="0" w:color="000000"/>
            </w:tcBorders>
            <w:vAlign w:val="center"/>
          </w:tcPr>
          <w:p w14:paraId="5095EA8C" w14:textId="77777777" w:rsidR="002C2186" w:rsidRPr="002C2186" w:rsidRDefault="002C2186" w:rsidP="007A3B13">
            <w:pPr>
              <w:jc w:val="center"/>
              <w:rPr>
                <w:sz w:val="20"/>
                <w:szCs w:val="20"/>
              </w:rPr>
            </w:pPr>
            <w:r w:rsidRPr="002C2186">
              <w:rPr>
                <w:sz w:val="20"/>
                <w:szCs w:val="20"/>
              </w:rPr>
              <w:t>48</w:t>
            </w:r>
          </w:p>
        </w:tc>
        <w:tc>
          <w:tcPr>
            <w:tcW w:w="0" w:type="auto"/>
            <w:tcBorders>
              <w:top w:val="dashSmallGap" w:sz="4" w:space="0" w:color="000000"/>
            </w:tcBorders>
            <w:vAlign w:val="center"/>
            <w:hideMark/>
          </w:tcPr>
          <w:p w14:paraId="2253E131" w14:textId="77777777" w:rsidR="002C2186" w:rsidRPr="002C2186" w:rsidRDefault="002C2186" w:rsidP="007A3B13">
            <w:pPr>
              <w:spacing w:line="278" w:lineRule="auto"/>
              <w:jc w:val="center"/>
              <w:rPr>
                <w:sz w:val="20"/>
                <w:szCs w:val="20"/>
              </w:rPr>
            </w:pPr>
            <w:r w:rsidRPr="002C2186">
              <w:rPr>
                <w:sz w:val="20"/>
                <w:szCs w:val="20"/>
              </w:rPr>
              <w:t>5154</w:t>
            </w:r>
          </w:p>
        </w:tc>
        <w:tc>
          <w:tcPr>
            <w:tcW w:w="0" w:type="auto"/>
            <w:tcBorders>
              <w:top w:val="dashSmallGap" w:sz="4" w:space="0" w:color="000000"/>
            </w:tcBorders>
            <w:vAlign w:val="center"/>
            <w:hideMark/>
          </w:tcPr>
          <w:p w14:paraId="06F2D099" w14:textId="77777777" w:rsidR="002C2186" w:rsidRPr="002C2186" w:rsidRDefault="002C2186" w:rsidP="007A3B13">
            <w:pPr>
              <w:spacing w:line="278" w:lineRule="auto"/>
              <w:jc w:val="center"/>
              <w:rPr>
                <w:sz w:val="20"/>
                <w:szCs w:val="20"/>
              </w:rPr>
            </w:pPr>
            <w:r w:rsidRPr="002C2186">
              <w:rPr>
                <w:sz w:val="20"/>
                <w:szCs w:val="20"/>
              </w:rPr>
              <w:t>5</w:t>
            </w:r>
          </w:p>
        </w:tc>
        <w:tc>
          <w:tcPr>
            <w:tcW w:w="0" w:type="auto"/>
            <w:tcBorders>
              <w:top w:val="dashSmallGap" w:sz="4" w:space="0" w:color="000000"/>
            </w:tcBorders>
            <w:vAlign w:val="center"/>
            <w:hideMark/>
          </w:tcPr>
          <w:p w14:paraId="2C392F1C" w14:textId="77777777" w:rsidR="002C2186" w:rsidRPr="002C2186" w:rsidRDefault="002C2186" w:rsidP="007A3B13">
            <w:pPr>
              <w:spacing w:line="278" w:lineRule="auto"/>
              <w:jc w:val="center"/>
              <w:rPr>
                <w:sz w:val="20"/>
                <w:szCs w:val="20"/>
              </w:rPr>
            </w:pPr>
            <w:r w:rsidRPr="002C2186">
              <w:rPr>
                <w:sz w:val="20"/>
                <w:szCs w:val="20"/>
              </w:rPr>
              <w:t>G</w:t>
            </w:r>
          </w:p>
        </w:tc>
        <w:tc>
          <w:tcPr>
            <w:tcW w:w="0" w:type="auto"/>
            <w:tcBorders>
              <w:top w:val="dashSmallGap" w:sz="4" w:space="0" w:color="000000"/>
            </w:tcBorders>
            <w:vAlign w:val="center"/>
            <w:hideMark/>
          </w:tcPr>
          <w:p w14:paraId="28D1217C" w14:textId="77777777" w:rsidR="002C2186" w:rsidRPr="002C2186" w:rsidRDefault="002C2186" w:rsidP="007A3B13">
            <w:pPr>
              <w:spacing w:line="278" w:lineRule="auto"/>
              <w:jc w:val="center"/>
              <w:rPr>
                <w:sz w:val="20"/>
                <w:szCs w:val="20"/>
              </w:rPr>
            </w:pPr>
            <w:r w:rsidRPr="002C2186">
              <w:rPr>
                <w:sz w:val="20"/>
                <w:szCs w:val="20"/>
              </w:rPr>
              <w:t>7C</w:t>
            </w:r>
          </w:p>
        </w:tc>
      </w:tr>
      <w:tr w:rsidR="002C2186" w:rsidRPr="002C2186" w14:paraId="658AF286" w14:textId="77777777" w:rsidTr="002C2186">
        <w:trPr>
          <w:trHeight w:val="285"/>
          <w:jc w:val="center"/>
        </w:trPr>
        <w:tc>
          <w:tcPr>
            <w:tcW w:w="0" w:type="auto"/>
            <w:vMerge/>
            <w:vAlign w:val="center"/>
          </w:tcPr>
          <w:p w14:paraId="2F3BC39F" w14:textId="5A42C29C" w:rsidR="002C2186" w:rsidRPr="002C2186" w:rsidRDefault="002C2186" w:rsidP="007A3B13">
            <w:pPr>
              <w:spacing w:line="278" w:lineRule="auto"/>
              <w:jc w:val="center"/>
              <w:rPr>
                <w:sz w:val="20"/>
                <w:szCs w:val="20"/>
              </w:rPr>
            </w:pPr>
          </w:p>
        </w:tc>
        <w:tc>
          <w:tcPr>
            <w:tcW w:w="0" w:type="auto"/>
            <w:vMerge/>
            <w:vAlign w:val="center"/>
          </w:tcPr>
          <w:p w14:paraId="22CC8581" w14:textId="5027B1A9" w:rsidR="002C2186" w:rsidRPr="002C2186" w:rsidRDefault="002C2186" w:rsidP="007A3B13">
            <w:pPr>
              <w:jc w:val="center"/>
              <w:rPr>
                <w:sz w:val="20"/>
                <w:szCs w:val="20"/>
              </w:rPr>
            </w:pPr>
          </w:p>
        </w:tc>
        <w:tc>
          <w:tcPr>
            <w:tcW w:w="0" w:type="auto"/>
            <w:vAlign w:val="center"/>
            <w:hideMark/>
          </w:tcPr>
          <w:p w14:paraId="1B2A5811" w14:textId="77777777" w:rsidR="002C2186" w:rsidRPr="002C2186" w:rsidRDefault="002C2186" w:rsidP="007A3B13">
            <w:pPr>
              <w:spacing w:line="278" w:lineRule="auto"/>
              <w:jc w:val="center"/>
              <w:rPr>
                <w:sz w:val="20"/>
                <w:szCs w:val="20"/>
              </w:rPr>
            </w:pPr>
            <w:r w:rsidRPr="002C2186">
              <w:rPr>
                <w:sz w:val="20"/>
                <w:szCs w:val="20"/>
              </w:rPr>
              <w:t>5335</w:t>
            </w:r>
          </w:p>
        </w:tc>
        <w:tc>
          <w:tcPr>
            <w:tcW w:w="0" w:type="auto"/>
            <w:vAlign w:val="center"/>
            <w:hideMark/>
          </w:tcPr>
          <w:p w14:paraId="4281527A" w14:textId="77777777" w:rsidR="002C2186" w:rsidRPr="002C2186" w:rsidRDefault="002C2186" w:rsidP="007A3B13">
            <w:pPr>
              <w:spacing w:line="278" w:lineRule="auto"/>
              <w:jc w:val="center"/>
              <w:rPr>
                <w:sz w:val="20"/>
                <w:szCs w:val="20"/>
              </w:rPr>
            </w:pPr>
            <w:r w:rsidRPr="002C2186">
              <w:rPr>
                <w:sz w:val="20"/>
                <w:szCs w:val="20"/>
              </w:rPr>
              <w:t>3</w:t>
            </w:r>
          </w:p>
        </w:tc>
        <w:tc>
          <w:tcPr>
            <w:tcW w:w="0" w:type="auto"/>
            <w:vAlign w:val="center"/>
            <w:hideMark/>
          </w:tcPr>
          <w:p w14:paraId="7645E50A" w14:textId="77777777" w:rsidR="002C2186" w:rsidRPr="002C2186" w:rsidRDefault="002C2186" w:rsidP="007A3B13">
            <w:pPr>
              <w:spacing w:line="278" w:lineRule="auto"/>
              <w:jc w:val="center"/>
              <w:rPr>
                <w:sz w:val="20"/>
                <w:szCs w:val="20"/>
              </w:rPr>
            </w:pPr>
            <w:r w:rsidRPr="002C2186">
              <w:rPr>
                <w:sz w:val="20"/>
                <w:szCs w:val="20"/>
              </w:rPr>
              <w:t>G</w:t>
            </w:r>
          </w:p>
        </w:tc>
        <w:tc>
          <w:tcPr>
            <w:tcW w:w="0" w:type="auto"/>
            <w:vAlign w:val="center"/>
            <w:hideMark/>
          </w:tcPr>
          <w:p w14:paraId="72709ED9" w14:textId="77777777" w:rsidR="002C2186" w:rsidRPr="002C2186" w:rsidRDefault="002C2186" w:rsidP="007A3B13">
            <w:pPr>
              <w:spacing w:line="278" w:lineRule="auto"/>
              <w:jc w:val="center"/>
              <w:rPr>
                <w:sz w:val="20"/>
                <w:szCs w:val="20"/>
              </w:rPr>
            </w:pPr>
            <w:r w:rsidRPr="002C2186">
              <w:rPr>
                <w:sz w:val="20"/>
                <w:szCs w:val="20"/>
              </w:rPr>
              <w:t>7C</w:t>
            </w:r>
          </w:p>
        </w:tc>
      </w:tr>
      <w:tr w:rsidR="002C2186" w:rsidRPr="002C2186" w14:paraId="4F91889C" w14:textId="77777777" w:rsidTr="002C2186">
        <w:trPr>
          <w:trHeight w:val="285"/>
          <w:jc w:val="center"/>
        </w:trPr>
        <w:tc>
          <w:tcPr>
            <w:tcW w:w="0" w:type="auto"/>
            <w:vMerge/>
            <w:vAlign w:val="center"/>
          </w:tcPr>
          <w:p w14:paraId="1E86FD16" w14:textId="4E30B748" w:rsidR="002C2186" w:rsidRPr="002C2186" w:rsidRDefault="002C2186" w:rsidP="007A3B13">
            <w:pPr>
              <w:spacing w:line="278" w:lineRule="auto"/>
              <w:jc w:val="center"/>
              <w:rPr>
                <w:sz w:val="20"/>
                <w:szCs w:val="20"/>
              </w:rPr>
            </w:pPr>
          </w:p>
        </w:tc>
        <w:tc>
          <w:tcPr>
            <w:tcW w:w="0" w:type="auto"/>
            <w:vMerge/>
            <w:vAlign w:val="center"/>
          </w:tcPr>
          <w:p w14:paraId="3BA7F8E1" w14:textId="1DD7834D" w:rsidR="002C2186" w:rsidRPr="002C2186" w:rsidRDefault="002C2186" w:rsidP="007A3B13">
            <w:pPr>
              <w:jc w:val="center"/>
              <w:rPr>
                <w:sz w:val="20"/>
                <w:szCs w:val="20"/>
              </w:rPr>
            </w:pPr>
          </w:p>
        </w:tc>
        <w:tc>
          <w:tcPr>
            <w:tcW w:w="0" w:type="auto"/>
            <w:vAlign w:val="center"/>
            <w:hideMark/>
          </w:tcPr>
          <w:p w14:paraId="360398F2" w14:textId="77777777" w:rsidR="002C2186" w:rsidRPr="002C2186" w:rsidRDefault="002C2186" w:rsidP="007A3B13">
            <w:pPr>
              <w:spacing w:line="278" w:lineRule="auto"/>
              <w:jc w:val="center"/>
              <w:rPr>
                <w:sz w:val="20"/>
                <w:szCs w:val="20"/>
              </w:rPr>
            </w:pPr>
            <w:r w:rsidRPr="002C2186">
              <w:rPr>
                <w:sz w:val="20"/>
                <w:szCs w:val="20"/>
              </w:rPr>
              <w:t>5154</w:t>
            </w:r>
          </w:p>
        </w:tc>
        <w:tc>
          <w:tcPr>
            <w:tcW w:w="0" w:type="auto"/>
            <w:vAlign w:val="center"/>
            <w:hideMark/>
          </w:tcPr>
          <w:p w14:paraId="430F4126" w14:textId="77777777" w:rsidR="002C2186" w:rsidRPr="002C2186" w:rsidRDefault="002C2186" w:rsidP="007A3B13">
            <w:pPr>
              <w:spacing w:line="278" w:lineRule="auto"/>
              <w:jc w:val="center"/>
              <w:rPr>
                <w:sz w:val="20"/>
                <w:szCs w:val="20"/>
              </w:rPr>
            </w:pPr>
            <w:r w:rsidRPr="002C2186">
              <w:rPr>
                <w:sz w:val="20"/>
                <w:szCs w:val="20"/>
              </w:rPr>
              <w:t>6</w:t>
            </w:r>
          </w:p>
        </w:tc>
        <w:tc>
          <w:tcPr>
            <w:tcW w:w="0" w:type="auto"/>
            <w:vAlign w:val="center"/>
            <w:hideMark/>
          </w:tcPr>
          <w:p w14:paraId="3B43225A" w14:textId="77777777" w:rsidR="002C2186" w:rsidRPr="002C2186" w:rsidRDefault="002C2186" w:rsidP="007A3B13">
            <w:pPr>
              <w:spacing w:line="278" w:lineRule="auto"/>
              <w:jc w:val="center"/>
              <w:rPr>
                <w:sz w:val="20"/>
                <w:szCs w:val="20"/>
              </w:rPr>
            </w:pPr>
            <w:r w:rsidRPr="002C2186">
              <w:rPr>
                <w:sz w:val="20"/>
                <w:szCs w:val="20"/>
              </w:rPr>
              <w:t>G</w:t>
            </w:r>
          </w:p>
        </w:tc>
        <w:tc>
          <w:tcPr>
            <w:tcW w:w="0" w:type="auto"/>
            <w:vAlign w:val="center"/>
            <w:hideMark/>
          </w:tcPr>
          <w:p w14:paraId="19899E7B" w14:textId="77777777" w:rsidR="002C2186" w:rsidRPr="002C2186" w:rsidRDefault="002C2186" w:rsidP="007A3B13">
            <w:pPr>
              <w:spacing w:line="278" w:lineRule="auto"/>
              <w:jc w:val="center"/>
              <w:rPr>
                <w:sz w:val="20"/>
                <w:szCs w:val="20"/>
              </w:rPr>
            </w:pPr>
            <w:r w:rsidRPr="002C2186">
              <w:rPr>
                <w:sz w:val="20"/>
                <w:szCs w:val="20"/>
              </w:rPr>
              <w:t>7C</w:t>
            </w:r>
          </w:p>
        </w:tc>
      </w:tr>
      <w:tr w:rsidR="002C2186" w:rsidRPr="002C2186" w14:paraId="31C30D4F" w14:textId="77777777" w:rsidTr="002C2186">
        <w:trPr>
          <w:trHeight w:val="285"/>
          <w:jc w:val="center"/>
        </w:trPr>
        <w:tc>
          <w:tcPr>
            <w:tcW w:w="0" w:type="auto"/>
            <w:vMerge/>
            <w:vAlign w:val="center"/>
          </w:tcPr>
          <w:p w14:paraId="1D329DCB" w14:textId="3DF4327A" w:rsidR="002C2186" w:rsidRPr="002C2186" w:rsidRDefault="002C2186" w:rsidP="007A3B13">
            <w:pPr>
              <w:spacing w:line="278" w:lineRule="auto"/>
              <w:jc w:val="center"/>
              <w:rPr>
                <w:sz w:val="20"/>
                <w:szCs w:val="20"/>
              </w:rPr>
            </w:pPr>
          </w:p>
        </w:tc>
        <w:tc>
          <w:tcPr>
            <w:tcW w:w="0" w:type="auto"/>
            <w:vMerge/>
            <w:vAlign w:val="center"/>
          </w:tcPr>
          <w:p w14:paraId="39DC3569" w14:textId="6FD4F1D1" w:rsidR="002C2186" w:rsidRPr="002C2186" w:rsidRDefault="002C2186" w:rsidP="007A3B13">
            <w:pPr>
              <w:jc w:val="center"/>
              <w:rPr>
                <w:sz w:val="20"/>
                <w:szCs w:val="20"/>
              </w:rPr>
            </w:pPr>
          </w:p>
        </w:tc>
        <w:tc>
          <w:tcPr>
            <w:tcW w:w="0" w:type="auto"/>
            <w:vAlign w:val="center"/>
            <w:hideMark/>
          </w:tcPr>
          <w:p w14:paraId="4FF9CD9E" w14:textId="77777777" w:rsidR="002C2186" w:rsidRPr="002C2186" w:rsidRDefault="002C2186" w:rsidP="007A3B13">
            <w:pPr>
              <w:spacing w:line="278" w:lineRule="auto"/>
              <w:jc w:val="center"/>
              <w:rPr>
                <w:sz w:val="20"/>
                <w:szCs w:val="20"/>
              </w:rPr>
            </w:pPr>
            <w:r w:rsidRPr="002C2186">
              <w:rPr>
                <w:sz w:val="20"/>
                <w:szCs w:val="20"/>
              </w:rPr>
              <w:t>5154</w:t>
            </w:r>
          </w:p>
        </w:tc>
        <w:tc>
          <w:tcPr>
            <w:tcW w:w="0" w:type="auto"/>
            <w:vAlign w:val="center"/>
            <w:hideMark/>
          </w:tcPr>
          <w:p w14:paraId="3D520363" w14:textId="77777777" w:rsidR="002C2186" w:rsidRPr="002C2186" w:rsidRDefault="002C2186" w:rsidP="007A3B13">
            <w:pPr>
              <w:spacing w:line="278" w:lineRule="auto"/>
              <w:jc w:val="center"/>
              <w:rPr>
                <w:sz w:val="20"/>
                <w:szCs w:val="20"/>
              </w:rPr>
            </w:pPr>
            <w:r w:rsidRPr="002C2186">
              <w:rPr>
                <w:sz w:val="20"/>
                <w:szCs w:val="20"/>
              </w:rPr>
              <w:t>4</w:t>
            </w:r>
          </w:p>
        </w:tc>
        <w:tc>
          <w:tcPr>
            <w:tcW w:w="0" w:type="auto"/>
            <w:vAlign w:val="center"/>
            <w:hideMark/>
          </w:tcPr>
          <w:p w14:paraId="0E58B067" w14:textId="77777777" w:rsidR="002C2186" w:rsidRPr="002C2186" w:rsidRDefault="002C2186" w:rsidP="007A3B13">
            <w:pPr>
              <w:spacing w:line="278" w:lineRule="auto"/>
              <w:jc w:val="center"/>
              <w:rPr>
                <w:sz w:val="20"/>
                <w:szCs w:val="20"/>
              </w:rPr>
            </w:pPr>
            <w:r w:rsidRPr="002C2186">
              <w:rPr>
                <w:sz w:val="20"/>
                <w:szCs w:val="20"/>
              </w:rPr>
              <w:t>G</w:t>
            </w:r>
          </w:p>
        </w:tc>
        <w:tc>
          <w:tcPr>
            <w:tcW w:w="0" w:type="auto"/>
            <w:vAlign w:val="center"/>
            <w:hideMark/>
          </w:tcPr>
          <w:p w14:paraId="7B74252C" w14:textId="77777777" w:rsidR="002C2186" w:rsidRPr="002C2186" w:rsidRDefault="002C2186" w:rsidP="007A3B13">
            <w:pPr>
              <w:spacing w:line="278" w:lineRule="auto"/>
              <w:jc w:val="center"/>
              <w:rPr>
                <w:sz w:val="20"/>
                <w:szCs w:val="20"/>
              </w:rPr>
            </w:pPr>
            <w:r w:rsidRPr="002C2186">
              <w:rPr>
                <w:sz w:val="20"/>
                <w:szCs w:val="20"/>
              </w:rPr>
              <w:t>7C</w:t>
            </w:r>
          </w:p>
        </w:tc>
      </w:tr>
      <w:tr w:rsidR="002C2186" w:rsidRPr="002C2186" w14:paraId="7D4D656B" w14:textId="77777777" w:rsidTr="002C2186">
        <w:trPr>
          <w:trHeight w:val="285"/>
          <w:jc w:val="center"/>
        </w:trPr>
        <w:tc>
          <w:tcPr>
            <w:tcW w:w="0" w:type="auto"/>
            <w:vMerge/>
            <w:tcBorders>
              <w:bottom w:val="dashSmallGap" w:sz="4" w:space="0" w:color="000000"/>
            </w:tcBorders>
            <w:vAlign w:val="center"/>
          </w:tcPr>
          <w:p w14:paraId="22E26126" w14:textId="5C414CAF" w:rsidR="002C2186" w:rsidRPr="002C2186" w:rsidRDefault="002C2186" w:rsidP="007A3B13">
            <w:pPr>
              <w:spacing w:line="278" w:lineRule="auto"/>
              <w:jc w:val="center"/>
              <w:rPr>
                <w:sz w:val="20"/>
                <w:szCs w:val="20"/>
              </w:rPr>
            </w:pPr>
          </w:p>
        </w:tc>
        <w:tc>
          <w:tcPr>
            <w:tcW w:w="0" w:type="auto"/>
            <w:vMerge/>
            <w:tcBorders>
              <w:bottom w:val="dashSmallGap" w:sz="4" w:space="0" w:color="000000"/>
            </w:tcBorders>
            <w:vAlign w:val="center"/>
          </w:tcPr>
          <w:p w14:paraId="61B5B34A" w14:textId="574DDEC1" w:rsidR="002C2186" w:rsidRPr="002C2186" w:rsidRDefault="002C2186" w:rsidP="007A3B13">
            <w:pPr>
              <w:jc w:val="center"/>
              <w:rPr>
                <w:sz w:val="20"/>
                <w:szCs w:val="20"/>
              </w:rPr>
            </w:pPr>
          </w:p>
        </w:tc>
        <w:tc>
          <w:tcPr>
            <w:tcW w:w="0" w:type="auto"/>
            <w:tcBorders>
              <w:bottom w:val="dashSmallGap" w:sz="4" w:space="0" w:color="000000"/>
            </w:tcBorders>
            <w:vAlign w:val="center"/>
            <w:hideMark/>
          </w:tcPr>
          <w:p w14:paraId="12ABF879" w14:textId="77777777" w:rsidR="002C2186" w:rsidRPr="002C2186" w:rsidRDefault="002C2186" w:rsidP="007A3B13">
            <w:pPr>
              <w:spacing w:line="278" w:lineRule="auto"/>
              <w:jc w:val="center"/>
              <w:rPr>
                <w:sz w:val="20"/>
                <w:szCs w:val="20"/>
              </w:rPr>
            </w:pPr>
            <w:r w:rsidRPr="002C2186">
              <w:rPr>
                <w:sz w:val="20"/>
                <w:szCs w:val="20"/>
              </w:rPr>
              <w:t>5274</w:t>
            </w:r>
          </w:p>
        </w:tc>
        <w:tc>
          <w:tcPr>
            <w:tcW w:w="0" w:type="auto"/>
            <w:tcBorders>
              <w:bottom w:val="dashSmallGap" w:sz="4" w:space="0" w:color="000000"/>
            </w:tcBorders>
            <w:vAlign w:val="center"/>
            <w:hideMark/>
          </w:tcPr>
          <w:p w14:paraId="6A680495" w14:textId="77777777" w:rsidR="002C2186" w:rsidRPr="002C2186" w:rsidRDefault="002C2186" w:rsidP="007A3B13">
            <w:pPr>
              <w:spacing w:line="278" w:lineRule="auto"/>
              <w:jc w:val="center"/>
              <w:rPr>
                <w:sz w:val="20"/>
                <w:szCs w:val="20"/>
              </w:rPr>
            </w:pPr>
            <w:r w:rsidRPr="002C2186">
              <w:rPr>
                <w:sz w:val="20"/>
                <w:szCs w:val="20"/>
              </w:rPr>
              <w:t>3</w:t>
            </w:r>
          </w:p>
        </w:tc>
        <w:tc>
          <w:tcPr>
            <w:tcW w:w="0" w:type="auto"/>
            <w:tcBorders>
              <w:bottom w:val="dashSmallGap" w:sz="4" w:space="0" w:color="000000"/>
            </w:tcBorders>
            <w:vAlign w:val="center"/>
            <w:hideMark/>
          </w:tcPr>
          <w:p w14:paraId="3384C509" w14:textId="77777777" w:rsidR="002C2186" w:rsidRPr="002C2186" w:rsidRDefault="002C2186" w:rsidP="007A3B13">
            <w:pPr>
              <w:spacing w:line="278" w:lineRule="auto"/>
              <w:jc w:val="center"/>
              <w:rPr>
                <w:sz w:val="20"/>
                <w:szCs w:val="20"/>
              </w:rPr>
            </w:pPr>
            <w:r w:rsidRPr="002C2186">
              <w:rPr>
                <w:sz w:val="20"/>
                <w:szCs w:val="20"/>
              </w:rPr>
              <w:t>G</w:t>
            </w:r>
          </w:p>
        </w:tc>
        <w:tc>
          <w:tcPr>
            <w:tcW w:w="0" w:type="auto"/>
            <w:tcBorders>
              <w:bottom w:val="dashSmallGap" w:sz="4" w:space="0" w:color="000000"/>
            </w:tcBorders>
            <w:vAlign w:val="center"/>
            <w:hideMark/>
          </w:tcPr>
          <w:p w14:paraId="0787BC3F" w14:textId="77777777" w:rsidR="002C2186" w:rsidRPr="002C2186" w:rsidRDefault="002C2186" w:rsidP="007A3B13">
            <w:pPr>
              <w:spacing w:line="278" w:lineRule="auto"/>
              <w:jc w:val="center"/>
              <w:rPr>
                <w:sz w:val="20"/>
                <w:szCs w:val="20"/>
              </w:rPr>
            </w:pPr>
            <w:r w:rsidRPr="002C2186">
              <w:rPr>
                <w:sz w:val="20"/>
                <w:szCs w:val="20"/>
              </w:rPr>
              <w:t>7C</w:t>
            </w:r>
          </w:p>
        </w:tc>
      </w:tr>
      <w:tr w:rsidR="00DF75A7" w:rsidRPr="002C2186" w14:paraId="4B867956" w14:textId="77777777" w:rsidTr="002C2186">
        <w:trPr>
          <w:trHeight w:val="285"/>
          <w:jc w:val="center"/>
        </w:trPr>
        <w:tc>
          <w:tcPr>
            <w:tcW w:w="0" w:type="auto"/>
            <w:tcBorders>
              <w:top w:val="dashSmallGap" w:sz="4" w:space="0" w:color="000000"/>
              <w:bottom w:val="single" w:sz="18" w:space="0" w:color="000000"/>
            </w:tcBorders>
            <w:vAlign w:val="center"/>
            <w:hideMark/>
          </w:tcPr>
          <w:p w14:paraId="1D38C457" w14:textId="77777777" w:rsidR="00DF75A7" w:rsidRPr="002C2186" w:rsidRDefault="00DF75A7" w:rsidP="007A3B13">
            <w:pPr>
              <w:spacing w:line="278" w:lineRule="auto"/>
              <w:jc w:val="center"/>
              <w:rPr>
                <w:sz w:val="20"/>
                <w:szCs w:val="20"/>
              </w:rPr>
            </w:pPr>
            <w:r w:rsidRPr="002C2186">
              <w:rPr>
                <w:sz w:val="20"/>
                <w:szCs w:val="20"/>
              </w:rPr>
              <w:t>Quebec</w:t>
            </w:r>
          </w:p>
        </w:tc>
        <w:tc>
          <w:tcPr>
            <w:tcW w:w="0" w:type="auto"/>
            <w:tcBorders>
              <w:top w:val="dashSmallGap" w:sz="4" w:space="0" w:color="000000"/>
              <w:bottom w:val="single" w:sz="18" w:space="0" w:color="000000"/>
            </w:tcBorders>
            <w:vAlign w:val="center"/>
          </w:tcPr>
          <w:p w14:paraId="25D10ADC" w14:textId="77777777" w:rsidR="00DF75A7" w:rsidRPr="002C2186" w:rsidRDefault="00DF75A7" w:rsidP="007A3B13">
            <w:pPr>
              <w:jc w:val="center"/>
              <w:rPr>
                <w:sz w:val="20"/>
                <w:szCs w:val="20"/>
              </w:rPr>
            </w:pPr>
            <w:r w:rsidRPr="002C2186">
              <w:rPr>
                <w:sz w:val="20"/>
                <w:szCs w:val="20"/>
              </w:rPr>
              <w:t>89</w:t>
            </w:r>
          </w:p>
        </w:tc>
        <w:tc>
          <w:tcPr>
            <w:tcW w:w="0" w:type="auto"/>
            <w:tcBorders>
              <w:top w:val="dashSmallGap" w:sz="4" w:space="0" w:color="000000"/>
              <w:bottom w:val="single" w:sz="18" w:space="0" w:color="000000"/>
            </w:tcBorders>
            <w:vAlign w:val="center"/>
            <w:hideMark/>
          </w:tcPr>
          <w:p w14:paraId="5F9A57D0" w14:textId="77777777" w:rsidR="00DF75A7" w:rsidRPr="002C2186" w:rsidRDefault="00DF75A7" w:rsidP="007A3B13">
            <w:pPr>
              <w:spacing w:line="278" w:lineRule="auto"/>
              <w:jc w:val="center"/>
              <w:rPr>
                <w:sz w:val="20"/>
                <w:szCs w:val="20"/>
              </w:rPr>
            </w:pPr>
            <w:r w:rsidRPr="002C2186">
              <w:rPr>
                <w:sz w:val="20"/>
                <w:szCs w:val="20"/>
              </w:rPr>
              <w:t>3015</w:t>
            </w:r>
          </w:p>
        </w:tc>
        <w:tc>
          <w:tcPr>
            <w:tcW w:w="0" w:type="auto"/>
            <w:tcBorders>
              <w:top w:val="dashSmallGap" w:sz="4" w:space="0" w:color="000000"/>
              <w:bottom w:val="single" w:sz="18" w:space="0" w:color="000000"/>
            </w:tcBorders>
            <w:vAlign w:val="center"/>
            <w:hideMark/>
          </w:tcPr>
          <w:p w14:paraId="3F27A1C0" w14:textId="77777777" w:rsidR="00DF75A7" w:rsidRPr="002C2186" w:rsidRDefault="00DF75A7" w:rsidP="007A3B13">
            <w:pPr>
              <w:spacing w:line="278" w:lineRule="auto"/>
              <w:jc w:val="center"/>
              <w:rPr>
                <w:sz w:val="20"/>
                <w:szCs w:val="20"/>
              </w:rPr>
            </w:pPr>
            <w:r w:rsidRPr="002C2186">
              <w:rPr>
                <w:sz w:val="20"/>
                <w:szCs w:val="20"/>
              </w:rPr>
              <w:t>10</w:t>
            </w:r>
          </w:p>
        </w:tc>
        <w:tc>
          <w:tcPr>
            <w:tcW w:w="0" w:type="auto"/>
            <w:tcBorders>
              <w:top w:val="dashSmallGap" w:sz="4" w:space="0" w:color="000000"/>
              <w:bottom w:val="single" w:sz="18" w:space="0" w:color="000000"/>
            </w:tcBorders>
            <w:vAlign w:val="center"/>
            <w:hideMark/>
          </w:tcPr>
          <w:p w14:paraId="6E751EC2" w14:textId="77777777" w:rsidR="00DF75A7" w:rsidRPr="002C2186" w:rsidRDefault="00DF75A7" w:rsidP="007A3B13">
            <w:pPr>
              <w:spacing w:line="278" w:lineRule="auto"/>
              <w:jc w:val="center"/>
              <w:rPr>
                <w:sz w:val="20"/>
                <w:szCs w:val="20"/>
              </w:rPr>
            </w:pPr>
            <w:r w:rsidRPr="002C2186">
              <w:rPr>
                <w:sz w:val="20"/>
                <w:szCs w:val="20"/>
              </w:rPr>
              <w:t>G</w:t>
            </w:r>
          </w:p>
        </w:tc>
        <w:tc>
          <w:tcPr>
            <w:tcW w:w="0" w:type="auto"/>
            <w:tcBorders>
              <w:top w:val="dashSmallGap" w:sz="4" w:space="0" w:color="000000"/>
              <w:bottom w:val="single" w:sz="18" w:space="0" w:color="000000"/>
            </w:tcBorders>
            <w:vAlign w:val="center"/>
            <w:hideMark/>
          </w:tcPr>
          <w:p w14:paraId="1E29FAC7" w14:textId="77777777" w:rsidR="00DF75A7" w:rsidRPr="002C2186" w:rsidRDefault="00DF75A7" w:rsidP="007A3B13">
            <w:pPr>
              <w:spacing w:line="278" w:lineRule="auto"/>
              <w:jc w:val="center"/>
              <w:rPr>
                <w:sz w:val="20"/>
                <w:szCs w:val="20"/>
              </w:rPr>
            </w:pPr>
            <w:r w:rsidRPr="002C2186">
              <w:rPr>
                <w:sz w:val="20"/>
                <w:szCs w:val="20"/>
              </w:rPr>
              <w:t>7C</w:t>
            </w:r>
          </w:p>
        </w:tc>
      </w:tr>
    </w:tbl>
    <w:p w14:paraId="58A6E0B2" w14:textId="77777777" w:rsidR="00CA702D" w:rsidRDefault="00CA702D" w:rsidP="007720F6">
      <w:pPr>
        <w:widowControl/>
        <w:autoSpaceDE/>
        <w:autoSpaceDN/>
        <w:spacing w:after="160" w:line="360" w:lineRule="auto"/>
        <w:ind w:firstLine="360"/>
        <w:jc w:val="both"/>
        <w:rPr>
          <w:sz w:val="24"/>
          <w:szCs w:val="24"/>
        </w:rPr>
      </w:pPr>
    </w:p>
    <w:p w14:paraId="1D14E1F0" w14:textId="77777777" w:rsidR="00CA702D" w:rsidRPr="00A8369E" w:rsidRDefault="00CA702D" w:rsidP="00CA702D">
      <w:pPr>
        <w:pStyle w:val="Heading3"/>
        <w:rPr>
          <w:sz w:val="28"/>
          <w:szCs w:val="28"/>
        </w:rPr>
      </w:pPr>
      <w:bookmarkStart w:id="97" w:name="_Toc178241025"/>
      <w:r w:rsidRPr="00A8369E">
        <w:rPr>
          <w:sz w:val="28"/>
          <w:szCs w:val="28"/>
        </w:rPr>
        <w:t>4.2.2 Inventory File</w:t>
      </w:r>
      <w:bookmarkEnd w:id="97"/>
    </w:p>
    <w:p w14:paraId="4530A14E" w14:textId="54F42DB1" w:rsidR="001E5AE2" w:rsidRDefault="00CA702D" w:rsidP="00D7153F">
      <w:pPr>
        <w:spacing w:line="360" w:lineRule="auto"/>
        <w:ind w:firstLine="360"/>
        <w:jc w:val="both"/>
        <w:rPr>
          <w:rFonts w:eastAsiaTheme="majorEastAsia"/>
          <w:sz w:val="24"/>
          <w:szCs w:val="24"/>
        </w:rPr>
      </w:pPr>
      <w:r w:rsidRPr="00CA702D">
        <w:rPr>
          <w:rFonts w:eastAsiaTheme="majorEastAsia"/>
          <w:sz w:val="24"/>
          <w:szCs w:val="24"/>
        </w:rPr>
        <w:t xml:space="preserve">The Inventory File contains detailed records of asphalt binders used across various pavement sections, organized within a comprehensive database that includes multiple tables. The </w:t>
      </w:r>
      <w:r w:rsidR="002E5364">
        <w:rPr>
          <w:rFonts w:eastAsiaTheme="majorEastAsia"/>
          <w:sz w:val="24"/>
          <w:szCs w:val="24"/>
        </w:rPr>
        <w:t>“</w:t>
      </w:r>
      <w:r w:rsidRPr="00CA702D">
        <w:rPr>
          <w:rFonts w:eastAsiaTheme="majorEastAsia"/>
          <w:sz w:val="24"/>
          <w:szCs w:val="24"/>
        </w:rPr>
        <w:t>INV_PMA_ASPHALT</w:t>
      </w:r>
      <w:r w:rsidR="002E5364">
        <w:rPr>
          <w:rFonts w:eastAsiaTheme="majorEastAsia"/>
          <w:sz w:val="24"/>
          <w:szCs w:val="24"/>
        </w:rPr>
        <w:t>”</w:t>
      </w:r>
      <w:r w:rsidRPr="00CA702D">
        <w:rPr>
          <w:rFonts w:eastAsiaTheme="majorEastAsia"/>
          <w:sz w:val="24"/>
          <w:szCs w:val="24"/>
        </w:rPr>
        <w:t xml:space="preserve"> table provides extensive information such as section identification numbers, state codes, construction numbers, layer numbers, asphalt binder grades, additional binder grade details, and sources of the binders. This </w:t>
      </w:r>
      <w:r>
        <w:rPr>
          <w:rFonts w:eastAsiaTheme="majorEastAsia"/>
          <w:sz w:val="24"/>
          <w:szCs w:val="24"/>
        </w:rPr>
        <w:t xml:space="preserve">content of this </w:t>
      </w:r>
      <w:r w:rsidRPr="00CA702D">
        <w:rPr>
          <w:rFonts w:eastAsiaTheme="majorEastAsia"/>
          <w:sz w:val="24"/>
          <w:szCs w:val="24"/>
        </w:rPr>
        <w:t xml:space="preserve">table is further illustrated in Table </w:t>
      </w:r>
      <w:r>
        <w:rPr>
          <w:rFonts w:eastAsiaTheme="majorEastAsia"/>
          <w:sz w:val="24"/>
          <w:szCs w:val="24"/>
        </w:rPr>
        <w:t>4.4</w:t>
      </w:r>
      <w:r w:rsidRPr="00CA702D">
        <w:rPr>
          <w:rFonts w:eastAsiaTheme="majorEastAsia"/>
          <w:sz w:val="24"/>
          <w:szCs w:val="24"/>
        </w:rPr>
        <w:t xml:space="preserve">, which includes various parameters like Asphalt Grade (100%), Source (87.55%), Asphalt Specific Gravity (76.01%), Original Asphalt Viscosity at 140°F (66.30%) and 275°F (56.59%), Original Penetration at 77°F (68.86%), Original Ductility at 77°F (12.45%) and 39°F (0.55%), Lab Viscosity at 140°F (35.71%) and 275°F (9.34%), Lab Ductility at 77°F (25.46%) and 39°F (0.55%), and Lab Penetration at 77°F (18.32%) and 39°F (0.73%). The percentages represent the availability of the data from the possible data entries. </w:t>
      </w:r>
    </w:p>
    <w:p w14:paraId="54BBCEAC" w14:textId="28AE639F" w:rsidR="00733229" w:rsidRDefault="00CA702D" w:rsidP="00D7153F">
      <w:pPr>
        <w:spacing w:line="360" w:lineRule="auto"/>
        <w:ind w:firstLine="360"/>
        <w:jc w:val="both"/>
        <w:rPr>
          <w:rFonts w:eastAsiaTheme="majorEastAsia"/>
          <w:sz w:val="24"/>
          <w:szCs w:val="24"/>
        </w:rPr>
      </w:pPr>
      <w:r w:rsidRPr="00CA702D">
        <w:rPr>
          <w:rFonts w:eastAsiaTheme="majorEastAsia"/>
          <w:sz w:val="24"/>
          <w:szCs w:val="24"/>
        </w:rPr>
        <w:t xml:space="preserve">Additionally, the “INV_MODIFIER” table contains information about the types of modifiers used in different sections, with the asphalt cement modifier codes presented in Table </w:t>
      </w:r>
      <w:r>
        <w:rPr>
          <w:rFonts w:eastAsiaTheme="majorEastAsia"/>
          <w:sz w:val="24"/>
          <w:szCs w:val="24"/>
        </w:rPr>
        <w:t>4.5</w:t>
      </w:r>
      <w:r w:rsidRPr="00CA702D">
        <w:rPr>
          <w:rFonts w:eastAsiaTheme="majorEastAsia"/>
          <w:sz w:val="24"/>
          <w:szCs w:val="24"/>
        </w:rPr>
        <w:t xml:space="preserve">. From the “INV_PMA_ASPHALT” table, different grades of asphalt can be extracted, each associated with a </w:t>
      </w:r>
      <w:r w:rsidRPr="00CA702D">
        <w:rPr>
          <w:rFonts w:eastAsiaTheme="majorEastAsia"/>
          <w:sz w:val="24"/>
          <w:szCs w:val="24"/>
        </w:rPr>
        <w:lastRenderedPageBreak/>
        <w:t xml:space="preserve">specific code representing a particular asphalt binder, as detailed in Table </w:t>
      </w:r>
      <w:r>
        <w:rPr>
          <w:rFonts w:eastAsiaTheme="majorEastAsia"/>
          <w:sz w:val="24"/>
          <w:szCs w:val="24"/>
        </w:rPr>
        <w:t>4.6</w:t>
      </w:r>
      <w:r w:rsidRPr="00CA702D">
        <w:rPr>
          <w:rFonts w:eastAsiaTheme="majorEastAsia"/>
          <w:sz w:val="24"/>
          <w:szCs w:val="24"/>
        </w:rPr>
        <w:t xml:space="preserve">. This combined information is </w:t>
      </w:r>
      <w:r>
        <w:rPr>
          <w:rFonts w:eastAsiaTheme="majorEastAsia"/>
          <w:sz w:val="24"/>
          <w:szCs w:val="24"/>
        </w:rPr>
        <w:t>defined</w:t>
      </w:r>
      <w:r w:rsidRPr="00CA702D">
        <w:rPr>
          <w:rFonts w:eastAsiaTheme="majorEastAsia"/>
          <w:sz w:val="24"/>
          <w:szCs w:val="24"/>
        </w:rPr>
        <w:t xml:space="preserve"> for tracking and analyzing the performance and characteristics of different binders used in construction and maintenance, making it a valuable resource for researchers and engineers.</w:t>
      </w:r>
    </w:p>
    <w:p w14:paraId="3E6193A5" w14:textId="740F6DEE" w:rsidR="00D7153F" w:rsidRPr="0014149B" w:rsidRDefault="001E5AE2" w:rsidP="0014149B">
      <w:pPr>
        <w:spacing w:line="360" w:lineRule="auto"/>
        <w:ind w:firstLine="360"/>
        <w:jc w:val="both"/>
        <w:rPr>
          <w:sz w:val="24"/>
          <w:szCs w:val="24"/>
        </w:rPr>
      </w:pPr>
      <w:r w:rsidRPr="00733229">
        <w:rPr>
          <w:sz w:val="24"/>
          <w:szCs w:val="24"/>
        </w:rPr>
        <w:t>Following an extensive data mining process, it was determined that only the sections listed in Table 4.7 of the report involved the use of modifiers within the LTPP database. This table specifically highlights those pavement sections where modified binders were employed, providing a focused subset of data for further analysis. The identification of these sections is crucial as it allows researchers to concentrate their efforts on evaluating the performance and effectiveness of modified asphalt binders, enabling a more targeted investigation into their impact on pavement durability and longevity under various conditions. By isolating these sections, the study can yield more precise insights into the benefits and challenges associated with the use of modifiers in asphalt pavements, contributing to the broader understanding of how these materials influence pavement performance over time.</w:t>
      </w:r>
    </w:p>
    <w:p w14:paraId="1C72DDFD" w14:textId="4BF6B0FE" w:rsidR="00733229" w:rsidRDefault="00733229" w:rsidP="00733229">
      <w:pPr>
        <w:pStyle w:val="Caption"/>
        <w:keepNext/>
        <w:spacing w:after="0"/>
        <w:jc w:val="center"/>
      </w:pPr>
      <w:bookmarkStart w:id="98" w:name="_Toc178241653"/>
      <w:r w:rsidRPr="00733229">
        <w:rPr>
          <w:b/>
          <w:bCs/>
        </w:rPr>
        <w:t xml:space="preserve">Table </w:t>
      </w:r>
      <w:r w:rsidR="00154F7E">
        <w:rPr>
          <w:b/>
          <w:bCs/>
        </w:rPr>
        <w:fldChar w:fldCharType="begin"/>
      </w:r>
      <w:r w:rsidR="00154F7E">
        <w:rPr>
          <w:b/>
          <w:bCs/>
        </w:rPr>
        <w:instrText xml:space="preserve"> STYLEREF 1 \s </w:instrText>
      </w:r>
      <w:r w:rsidR="00154F7E">
        <w:rPr>
          <w:b/>
          <w:bCs/>
        </w:rPr>
        <w:fldChar w:fldCharType="separate"/>
      </w:r>
      <w:r w:rsidR="00154F7E">
        <w:rPr>
          <w:b/>
          <w:bCs/>
          <w:noProof/>
        </w:rPr>
        <w:t>4</w:t>
      </w:r>
      <w:r w:rsidR="00154F7E">
        <w:rPr>
          <w:b/>
          <w:bCs/>
        </w:rPr>
        <w:fldChar w:fldCharType="end"/>
      </w:r>
      <w:r w:rsidR="00154F7E">
        <w:rPr>
          <w:b/>
          <w:bCs/>
        </w:rPr>
        <w:t>.</w:t>
      </w:r>
      <w:r w:rsidR="00154F7E">
        <w:rPr>
          <w:b/>
          <w:bCs/>
        </w:rPr>
        <w:fldChar w:fldCharType="begin"/>
      </w:r>
      <w:r w:rsidR="00154F7E">
        <w:rPr>
          <w:b/>
          <w:bCs/>
        </w:rPr>
        <w:instrText xml:space="preserve"> SEQ Table \* ARABIC \s 1 </w:instrText>
      </w:r>
      <w:r w:rsidR="00154F7E">
        <w:rPr>
          <w:b/>
          <w:bCs/>
        </w:rPr>
        <w:fldChar w:fldCharType="separate"/>
      </w:r>
      <w:r w:rsidR="00154F7E">
        <w:rPr>
          <w:b/>
          <w:bCs/>
          <w:noProof/>
        </w:rPr>
        <w:t>4</w:t>
      </w:r>
      <w:r w:rsidR="00154F7E">
        <w:rPr>
          <w:b/>
          <w:bCs/>
        </w:rPr>
        <w:fldChar w:fldCharType="end"/>
      </w:r>
      <w:r w:rsidRPr="00733229">
        <w:rPr>
          <w:b/>
          <w:bCs/>
        </w:rPr>
        <w:t>.</w:t>
      </w:r>
      <w:r>
        <w:t xml:space="preserve"> Content of “</w:t>
      </w:r>
      <w:r w:rsidRPr="00CA702D">
        <w:t>INV_PMA_ASPHALT</w:t>
      </w:r>
      <w:r>
        <w:t>” table</w:t>
      </w:r>
      <w:bookmarkEnd w:id="98"/>
    </w:p>
    <w:tbl>
      <w:tblPr>
        <w:tblW w:w="7360" w:type="dxa"/>
        <w:jc w:val="center"/>
        <w:tblLayout w:type="fixed"/>
        <w:tblLook w:val="0600" w:firstRow="0" w:lastRow="0" w:firstColumn="0" w:lastColumn="0" w:noHBand="1" w:noVBand="1"/>
        <w:tblCaption w:val="Content of “INV_PMA_ASPHALT” table"/>
        <w:tblDescription w:val="This table, titled &quot;Content of 'INV_PMA_ASPHALT' Table,&quot; lists various types of information along with the corresponding percentage of occurrence within the dataset. The table is organized into two columns:&#10;&#10;Information: Lists the specific data fields related to asphalt, such as &quot;ASPHALT_GRADE,&quot; &quot;ASPHALT_SPECIFIC_GRAVITY,&quot; &quot;ORIG_ASPHALT_VISCOSITY_140,&quot; &quot;LAB_VISCOSITY_275,&quot; &quot;LAB_RING_BALL_SOFTENING_PT,&quot; and others.&#10;Percent: Indicates the percentage of occurrence for each data field, with values ranging from 1.03% to 100%. The average percentage across all fields is noted as 27.76%.&#10;&#10;This table provides an overview of the content distribution within the &quot;INV_PMA_ASPHALT&quot; dataset, highlighting the presence and frequency of various asphalt-related attributes."/>
      </w:tblPr>
      <w:tblGrid>
        <w:gridCol w:w="5360"/>
        <w:gridCol w:w="2000"/>
      </w:tblGrid>
      <w:tr w:rsidR="00CA702D" w:rsidRPr="00733229" w14:paraId="33798839" w14:textId="77777777" w:rsidTr="00CA702D">
        <w:trPr>
          <w:trHeight w:val="20"/>
          <w:jc w:val="center"/>
        </w:trPr>
        <w:tc>
          <w:tcPr>
            <w:tcW w:w="5360" w:type="dxa"/>
            <w:tcBorders>
              <w:top w:val="single" w:sz="18" w:space="0" w:color="000000"/>
              <w:bottom w:val="single" w:sz="18" w:space="0" w:color="000000"/>
            </w:tcBorders>
            <w:vAlign w:val="center"/>
          </w:tcPr>
          <w:p w14:paraId="08AD5BFD" w14:textId="77777777" w:rsidR="00CA702D" w:rsidRPr="00733229" w:rsidRDefault="00CA702D" w:rsidP="00733229">
            <w:pPr>
              <w:spacing w:line="276" w:lineRule="auto"/>
              <w:jc w:val="center"/>
              <w:rPr>
                <w:b/>
                <w:iCs/>
                <w:sz w:val="20"/>
                <w:szCs w:val="20"/>
              </w:rPr>
            </w:pPr>
            <w:bookmarkStart w:id="99" w:name="_Hlk174564748"/>
            <w:r w:rsidRPr="00733229">
              <w:rPr>
                <w:b/>
                <w:iCs/>
                <w:sz w:val="20"/>
                <w:szCs w:val="20"/>
              </w:rPr>
              <w:t>Information</w:t>
            </w:r>
          </w:p>
        </w:tc>
        <w:tc>
          <w:tcPr>
            <w:tcW w:w="2000" w:type="dxa"/>
            <w:tcBorders>
              <w:top w:val="single" w:sz="18" w:space="0" w:color="000000"/>
              <w:bottom w:val="single" w:sz="18" w:space="0" w:color="000000"/>
            </w:tcBorders>
            <w:vAlign w:val="center"/>
          </w:tcPr>
          <w:p w14:paraId="7DAEBC44" w14:textId="77777777" w:rsidR="00CA702D" w:rsidRPr="00733229" w:rsidRDefault="00CA702D" w:rsidP="00733229">
            <w:pPr>
              <w:spacing w:line="276" w:lineRule="auto"/>
              <w:jc w:val="center"/>
              <w:rPr>
                <w:b/>
                <w:iCs/>
                <w:sz w:val="20"/>
                <w:szCs w:val="20"/>
              </w:rPr>
            </w:pPr>
            <w:r w:rsidRPr="00733229">
              <w:rPr>
                <w:b/>
                <w:iCs/>
                <w:sz w:val="20"/>
                <w:szCs w:val="20"/>
              </w:rPr>
              <w:t>Percent</w:t>
            </w:r>
          </w:p>
        </w:tc>
      </w:tr>
      <w:tr w:rsidR="00CA702D" w:rsidRPr="00733229" w14:paraId="62EA0E87" w14:textId="77777777" w:rsidTr="00CA702D">
        <w:trPr>
          <w:trHeight w:val="20"/>
          <w:jc w:val="center"/>
        </w:trPr>
        <w:tc>
          <w:tcPr>
            <w:tcW w:w="5360" w:type="dxa"/>
            <w:tcBorders>
              <w:top w:val="single" w:sz="18" w:space="0" w:color="000000"/>
            </w:tcBorders>
            <w:vAlign w:val="center"/>
          </w:tcPr>
          <w:p w14:paraId="586BAE93" w14:textId="77777777" w:rsidR="00CA702D" w:rsidRPr="00733229" w:rsidRDefault="00CA702D" w:rsidP="00733229">
            <w:pPr>
              <w:spacing w:line="276" w:lineRule="auto"/>
              <w:jc w:val="center"/>
              <w:rPr>
                <w:bCs/>
                <w:sz w:val="20"/>
                <w:szCs w:val="20"/>
              </w:rPr>
            </w:pPr>
            <w:r w:rsidRPr="00733229">
              <w:rPr>
                <w:bCs/>
                <w:sz w:val="20"/>
                <w:szCs w:val="20"/>
              </w:rPr>
              <w:t>ASPHALT_GRADE</w:t>
            </w:r>
          </w:p>
        </w:tc>
        <w:tc>
          <w:tcPr>
            <w:tcW w:w="2000" w:type="dxa"/>
            <w:tcBorders>
              <w:top w:val="single" w:sz="18" w:space="0" w:color="000000"/>
            </w:tcBorders>
            <w:vAlign w:val="center"/>
          </w:tcPr>
          <w:p w14:paraId="36151C43" w14:textId="77777777" w:rsidR="00CA702D" w:rsidRPr="00733229" w:rsidRDefault="00CA702D" w:rsidP="00733229">
            <w:pPr>
              <w:spacing w:line="276" w:lineRule="auto"/>
              <w:jc w:val="center"/>
              <w:rPr>
                <w:bCs/>
                <w:sz w:val="20"/>
                <w:szCs w:val="20"/>
              </w:rPr>
            </w:pPr>
            <w:r w:rsidRPr="00733229">
              <w:rPr>
                <w:bCs/>
                <w:sz w:val="20"/>
                <w:szCs w:val="20"/>
              </w:rPr>
              <w:t>100</w:t>
            </w:r>
          </w:p>
        </w:tc>
      </w:tr>
      <w:tr w:rsidR="00CA702D" w:rsidRPr="00733229" w14:paraId="56BE9809" w14:textId="77777777" w:rsidTr="00CA702D">
        <w:trPr>
          <w:trHeight w:val="20"/>
          <w:jc w:val="center"/>
        </w:trPr>
        <w:tc>
          <w:tcPr>
            <w:tcW w:w="5360" w:type="dxa"/>
            <w:vAlign w:val="center"/>
          </w:tcPr>
          <w:p w14:paraId="483C493A" w14:textId="77777777" w:rsidR="00CA702D" w:rsidRPr="00733229" w:rsidRDefault="00CA702D" w:rsidP="00733229">
            <w:pPr>
              <w:spacing w:line="276" w:lineRule="auto"/>
              <w:jc w:val="center"/>
              <w:rPr>
                <w:bCs/>
                <w:sz w:val="20"/>
                <w:szCs w:val="20"/>
              </w:rPr>
            </w:pPr>
            <w:r w:rsidRPr="00733229">
              <w:rPr>
                <w:bCs/>
                <w:sz w:val="20"/>
                <w:szCs w:val="20"/>
              </w:rPr>
              <w:t>ASPHALT_GRADE_OTHER</w:t>
            </w:r>
          </w:p>
        </w:tc>
        <w:tc>
          <w:tcPr>
            <w:tcW w:w="2000" w:type="dxa"/>
            <w:vAlign w:val="center"/>
          </w:tcPr>
          <w:p w14:paraId="4BD21D65" w14:textId="77777777" w:rsidR="00CA702D" w:rsidRPr="00733229" w:rsidRDefault="00CA702D" w:rsidP="00733229">
            <w:pPr>
              <w:spacing w:line="276" w:lineRule="auto"/>
              <w:jc w:val="center"/>
              <w:rPr>
                <w:bCs/>
                <w:sz w:val="20"/>
                <w:szCs w:val="20"/>
              </w:rPr>
            </w:pPr>
            <w:r w:rsidRPr="00733229">
              <w:rPr>
                <w:bCs/>
                <w:sz w:val="20"/>
                <w:szCs w:val="20"/>
              </w:rPr>
              <w:t>1.83</w:t>
            </w:r>
          </w:p>
        </w:tc>
      </w:tr>
      <w:tr w:rsidR="00CA702D" w:rsidRPr="00733229" w14:paraId="7DF17956" w14:textId="77777777" w:rsidTr="00CA702D">
        <w:trPr>
          <w:trHeight w:val="20"/>
          <w:jc w:val="center"/>
        </w:trPr>
        <w:tc>
          <w:tcPr>
            <w:tcW w:w="5360" w:type="dxa"/>
            <w:vAlign w:val="center"/>
          </w:tcPr>
          <w:p w14:paraId="68DB8422" w14:textId="77777777" w:rsidR="00CA702D" w:rsidRPr="00733229" w:rsidRDefault="00CA702D" w:rsidP="00733229">
            <w:pPr>
              <w:spacing w:line="276" w:lineRule="auto"/>
              <w:jc w:val="center"/>
              <w:rPr>
                <w:bCs/>
                <w:sz w:val="20"/>
                <w:szCs w:val="20"/>
              </w:rPr>
            </w:pPr>
            <w:r w:rsidRPr="00733229">
              <w:rPr>
                <w:bCs/>
                <w:sz w:val="20"/>
                <w:szCs w:val="20"/>
              </w:rPr>
              <w:t>SOURCE</w:t>
            </w:r>
          </w:p>
        </w:tc>
        <w:tc>
          <w:tcPr>
            <w:tcW w:w="2000" w:type="dxa"/>
            <w:vAlign w:val="center"/>
          </w:tcPr>
          <w:p w14:paraId="4868F7A6" w14:textId="77777777" w:rsidR="00CA702D" w:rsidRPr="00733229" w:rsidRDefault="00CA702D" w:rsidP="00733229">
            <w:pPr>
              <w:spacing w:line="276" w:lineRule="auto"/>
              <w:jc w:val="center"/>
              <w:rPr>
                <w:bCs/>
                <w:sz w:val="20"/>
                <w:szCs w:val="20"/>
              </w:rPr>
            </w:pPr>
            <w:r w:rsidRPr="00733229">
              <w:rPr>
                <w:bCs/>
                <w:sz w:val="20"/>
                <w:szCs w:val="20"/>
              </w:rPr>
              <w:t>87.55</w:t>
            </w:r>
          </w:p>
        </w:tc>
      </w:tr>
      <w:tr w:rsidR="00CA702D" w:rsidRPr="00733229" w14:paraId="719FB86B" w14:textId="77777777" w:rsidTr="00CA702D">
        <w:trPr>
          <w:trHeight w:val="20"/>
          <w:jc w:val="center"/>
        </w:trPr>
        <w:tc>
          <w:tcPr>
            <w:tcW w:w="5360" w:type="dxa"/>
            <w:vAlign w:val="center"/>
          </w:tcPr>
          <w:p w14:paraId="33C8D6DF" w14:textId="77777777" w:rsidR="00CA702D" w:rsidRPr="00733229" w:rsidRDefault="00CA702D" w:rsidP="00733229">
            <w:pPr>
              <w:spacing w:line="276" w:lineRule="auto"/>
              <w:jc w:val="center"/>
              <w:rPr>
                <w:bCs/>
                <w:sz w:val="20"/>
                <w:szCs w:val="20"/>
              </w:rPr>
            </w:pPr>
            <w:r w:rsidRPr="00733229">
              <w:rPr>
                <w:bCs/>
                <w:sz w:val="20"/>
                <w:szCs w:val="20"/>
              </w:rPr>
              <w:t>SOURCE_OTHER</w:t>
            </w:r>
          </w:p>
        </w:tc>
        <w:tc>
          <w:tcPr>
            <w:tcW w:w="2000" w:type="dxa"/>
            <w:vAlign w:val="center"/>
          </w:tcPr>
          <w:p w14:paraId="3AE801F4" w14:textId="77777777" w:rsidR="00CA702D" w:rsidRPr="00733229" w:rsidRDefault="00CA702D" w:rsidP="00733229">
            <w:pPr>
              <w:spacing w:line="276" w:lineRule="auto"/>
              <w:jc w:val="center"/>
              <w:rPr>
                <w:bCs/>
                <w:sz w:val="20"/>
                <w:szCs w:val="20"/>
              </w:rPr>
            </w:pPr>
            <w:r w:rsidRPr="00733229">
              <w:rPr>
                <w:bCs/>
                <w:sz w:val="20"/>
                <w:szCs w:val="20"/>
              </w:rPr>
              <w:t>37.73</w:t>
            </w:r>
          </w:p>
        </w:tc>
      </w:tr>
      <w:tr w:rsidR="00CA702D" w:rsidRPr="00733229" w14:paraId="799D201D" w14:textId="77777777" w:rsidTr="00CA702D">
        <w:trPr>
          <w:trHeight w:val="20"/>
          <w:jc w:val="center"/>
        </w:trPr>
        <w:tc>
          <w:tcPr>
            <w:tcW w:w="5360" w:type="dxa"/>
            <w:vAlign w:val="center"/>
          </w:tcPr>
          <w:p w14:paraId="1772C55A" w14:textId="77777777" w:rsidR="00CA702D" w:rsidRPr="00733229" w:rsidRDefault="00CA702D" w:rsidP="00733229">
            <w:pPr>
              <w:spacing w:line="276" w:lineRule="auto"/>
              <w:jc w:val="center"/>
              <w:rPr>
                <w:bCs/>
                <w:sz w:val="20"/>
                <w:szCs w:val="20"/>
              </w:rPr>
            </w:pPr>
            <w:r w:rsidRPr="00733229">
              <w:rPr>
                <w:bCs/>
                <w:sz w:val="20"/>
                <w:szCs w:val="20"/>
              </w:rPr>
              <w:t>ASPHALT_SPECIFIC_GRAVITY</w:t>
            </w:r>
          </w:p>
        </w:tc>
        <w:tc>
          <w:tcPr>
            <w:tcW w:w="2000" w:type="dxa"/>
            <w:vAlign w:val="center"/>
          </w:tcPr>
          <w:p w14:paraId="2909D780" w14:textId="77777777" w:rsidR="00CA702D" w:rsidRPr="00733229" w:rsidRDefault="00CA702D" w:rsidP="00733229">
            <w:pPr>
              <w:spacing w:line="276" w:lineRule="auto"/>
              <w:jc w:val="center"/>
              <w:rPr>
                <w:bCs/>
                <w:sz w:val="20"/>
                <w:szCs w:val="20"/>
              </w:rPr>
            </w:pPr>
            <w:r w:rsidRPr="00733229">
              <w:rPr>
                <w:bCs/>
                <w:sz w:val="20"/>
                <w:szCs w:val="20"/>
              </w:rPr>
              <w:t>76.01</w:t>
            </w:r>
          </w:p>
        </w:tc>
      </w:tr>
      <w:tr w:rsidR="00CA702D" w:rsidRPr="00733229" w14:paraId="20C14B74" w14:textId="77777777" w:rsidTr="00CA702D">
        <w:trPr>
          <w:trHeight w:val="20"/>
          <w:jc w:val="center"/>
        </w:trPr>
        <w:tc>
          <w:tcPr>
            <w:tcW w:w="5360" w:type="dxa"/>
            <w:vAlign w:val="center"/>
          </w:tcPr>
          <w:p w14:paraId="1BE5F7D7" w14:textId="77777777" w:rsidR="00CA702D" w:rsidRPr="00733229" w:rsidRDefault="00CA702D" w:rsidP="00733229">
            <w:pPr>
              <w:spacing w:line="276" w:lineRule="auto"/>
              <w:jc w:val="center"/>
              <w:rPr>
                <w:bCs/>
                <w:sz w:val="20"/>
                <w:szCs w:val="20"/>
              </w:rPr>
            </w:pPr>
            <w:r w:rsidRPr="00733229">
              <w:rPr>
                <w:bCs/>
                <w:sz w:val="20"/>
                <w:szCs w:val="20"/>
              </w:rPr>
              <w:t>ORIG_ASPHALT_VISCOSITY_140</w:t>
            </w:r>
          </w:p>
        </w:tc>
        <w:tc>
          <w:tcPr>
            <w:tcW w:w="2000" w:type="dxa"/>
            <w:vAlign w:val="center"/>
          </w:tcPr>
          <w:p w14:paraId="6061BDF5" w14:textId="77777777" w:rsidR="00CA702D" w:rsidRPr="00733229" w:rsidRDefault="00CA702D" w:rsidP="00733229">
            <w:pPr>
              <w:spacing w:line="276" w:lineRule="auto"/>
              <w:jc w:val="center"/>
              <w:rPr>
                <w:bCs/>
                <w:sz w:val="20"/>
                <w:szCs w:val="20"/>
              </w:rPr>
            </w:pPr>
            <w:r w:rsidRPr="00733229">
              <w:rPr>
                <w:bCs/>
                <w:sz w:val="20"/>
                <w:szCs w:val="20"/>
              </w:rPr>
              <w:t>66.30</w:t>
            </w:r>
          </w:p>
        </w:tc>
      </w:tr>
      <w:tr w:rsidR="00CA702D" w:rsidRPr="00733229" w14:paraId="4339BC78" w14:textId="77777777" w:rsidTr="00CA702D">
        <w:trPr>
          <w:trHeight w:val="20"/>
          <w:jc w:val="center"/>
        </w:trPr>
        <w:tc>
          <w:tcPr>
            <w:tcW w:w="5360" w:type="dxa"/>
            <w:vAlign w:val="center"/>
          </w:tcPr>
          <w:p w14:paraId="327866C0" w14:textId="77777777" w:rsidR="00CA702D" w:rsidRPr="00733229" w:rsidRDefault="00CA702D" w:rsidP="00733229">
            <w:pPr>
              <w:spacing w:line="276" w:lineRule="auto"/>
              <w:jc w:val="center"/>
              <w:rPr>
                <w:bCs/>
                <w:sz w:val="20"/>
                <w:szCs w:val="20"/>
              </w:rPr>
            </w:pPr>
            <w:r w:rsidRPr="00733229">
              <w:rPr>
                <w:bCs/>
                <w:sz w:val="20"/>
                <w:szCs w:val="20"/>
              </w:rPr>
              <w:t>ORIG_ASPHALT_VISCOSITY_275</w:t>
            </w:r>
          </w:p>
        </w:tc>
        <w:tc>
          <w:tcPr>
            <w:tcW w:w="2000" w:type="dxa"/>
            <w:vAlign w:val="center"/>
          </w:tcPr>
          <w:p w14:paraId="500AA3C6" w14:textId="77777777" w:rsidR="00CA702D" w:rsidRPr="00733229" w:rsidRDefault="00CA702D" w:rsidP="00733229">
            <w:pPr>
              <w:spacing w:line="276" w:lineRule="auto"/>
              <w:jc w:val="center"/>
              <w:rPr>
                <w:bCs/>
                <w:sz w:val="20"/>
                <w:szCs w:val="20"/>
              </w:rPr>
            </w:pPr>
            <w:r w:rsidRPr="00733229">
              <w:rPr>
                <w:bCs/>
                <w:sz w:val="20"/>
                <w:szCs w:val="20"/>
              </w:rPr>
              <w:t>56.59</w:t>
            </w:r>
          </w:p>
        </w:tc>
      </w:tr>
      <w:tr w:rsidR="00CA702D" w:rsidRPr="00733229" w14:paraId="06F592A4" w14:textId="77777777" w:rsidTr="00CA702D">
        <w:trPr>
          <w:trHeight w:val="20"/>
          <w:jc w:val="center"/>
        </w:trPr>
        <w:tc>
          <w:tcPr>
            <w:tcW w:w="5360" w:type="dxa"/>
            <w:vAlign w:val="center"/>
          </w:tcPr>
          <w:p w14:paraId="190023C2" w14:textId="77777777" w:rsidR="00CA702D" w:rsidRPr="00733229" w:rsidRDefault="00CA702D" w:rsidP="00733229">
            <w:pPr>
              <w:spacing w:line="276" w:lineRule="auto"/>
              <w:jc w:val="center"/>
              <w:rPr>
                <w:bCs/>
                <w:sz w:val="20"/>
                <w:szCs w:val="20"/>
              </w:rPr>
            </w:pPr>
            <w:r w:rsidRPr="00733229">
              <w:rPr>
                <w:bCs/>
                <w:sz w:val="20"/>
                <w:szCs w:val="20"/>
              </w:rPr>
              <w:t>ORIG_PENETRATION_77</w:t>
            </w:r>
          </w:p>
        </w:tc>
        <w:tc>
          <w:tcPr>
            <w:tcW w:w="2000" w:type="dxa"/>
            <w:vAlign w:val="center"/>
          </w:tcPr>
          <w:p w14:paraId="35688CFD" w14:textId="77777777" w:rsidR="00CA702D" w:rsidRPr="00733229" w:rsidRDefault="00CA702D" w:rsidP="00733229">
            <w:pPr>
              <w:spacing w:line="276" w:lineRule="auto"/>
              <w:jc w:val="center"/>
              <w:rPr>
                <w:bCs/>
                <w:sz w:val="20"/>
                <w:szCs w:val="20"/>
              </w:rPr>
            </w:pPr>
            <w:r w:rsidRPr="00733229">
              <w:rPr>
                <w:bCs/>
                <w:sz w:val="20"/>
                <w:szCs w:val="20"/>
              </w:rPr>
              <w:t>68.86</w:t>
            </w:r>
          </w:p>
        </w:tc>
      </w:tr>
      <w:tr w:rsidR="00CA702D" w:rsidRPr="00733229" w14:paraId="47DC86DE" w14:textId="77777777" w:rsidTr="00CA702D">
        <w:trPr>
          <w:trHeight w:val="20"/>
          <w:jc w:val="center"/>
        </w:trPr>
        <w:tc>
          <w:tcPr>
            <w:tcW w:w="5360" w:type="dxa"/>
            <w:vAlign w:val="center"/>
          </w:tcPr>
          <w:p w14:paraId="1607510F" w14:textId="77777777" w:rsidR="00CA702D" w:rsidRPr="00733229" w:rsidRDefault="00CA702D" w:rsidP="00733229">
            <w:pPr>
              <w:spacing w:line="276" w:lineRule="auto"/>
              <w:jc w:val="center"/>
              <w:rPr>
                <w:bCs/>
                <w:sz w:val="20"/>
                <w:szCs w:val="20"/>
              </w:rPr>
            </w:pPr>
            <w:r w:rsidRPr="00733229">
              <w:rPr>
                <w:bCs/>
                <w:sz w:val="20"/>
                <w:szCs w:val="20"/>
              </w:rPr>
              <w:t>ORIG_DUCTILITY_77</w:t>
            </w:r>
          </w:p>
        </w:tc>
        <w:tc>
          <w:tcPr>
            <w:tcW w:w="2000" w:type="dxa"/>
            <w:vAlign w:val="center"/>
          </w:tcPr>
          <w:p w14:paraId="31BD57C2" w14:textId="77777777" w:rsidR="00CA702D" w:rsidRPr="00733229" w:rsidRDefault="00CA702D" w:rsidP="00733229">
            <w:pPr>
              <w:spacing w:line="276" w:lineRule="auto"/>
              <w:jc w:val="center"/>
              <w:rPr>
                <w:bCs/>
                <w:sz w:val="20"/>
                <w:szCs w:val="20"/>
              </w:rPr>
            </w:pPr>
            <w:r w:rsidRPr="00733229">
              <w:rPr>
                <w:bCs/>
                <w:sz w:val="20"/>
                <w:szCs w:val="20"/>
              </w:rPr>
              <w:t>12.45</w:t>
            </w:r>
          </w:p>
        </w:tc>
      </w:tr>
      <w:tr w:rsidR="00CA702D" w:rsidRPr="00733229" w14:paraId="472C470A" w14:textId="77777777" w:rsidTr="00CA702D">
        <w:trPr>
          <w:trHeight w:val="20"/>
          <w:jc w:val="center"/>
        </w:trPr>
        <w:tc>
          <w:tcPr>
            <w:tcW w:w="5360" w:type="dxa"/>
            <w:vAlign w:val="center"/>
          </w:tcPr>
          <w:p w14:paraId="722EC0DF" w14:textId="77777777" w:rsidR="00CA702D" w:rsidRPr="00733229" w:rsidRDefault="00CA702D" w:rsidP="00733229">
            <w:pPr>
              <w:spacing w:line="276" w:lineRule="auto"/>
              <w:jc w:val="center"/>
              <w:rPr>
                <w:bCs/>
                <w:sz w:val="20"/>
                <w:szCs w:val="20"/>
              </w:rPr>
            </w:pPr>
            <w:r w:rsidRPr="00733229">
              <w:rPr>
                <w:bCs/>
                <w:sz w:val="20"/>
                <w:szCs w:val="20"/>
              </w:rPr>
              <w:t>ORIG_DUCTILITY_39</w:t>
            </w:r>
          </w:p>
        </w:tc>
        <w:tc>
          <w:tcPr>
            <w:tcW w:w="2000" w:type="dxa"/>
            <w:vAlign w:val="center"/>
          </w:tcPr>
          <w:p w14:paraId="06AA1D22" w14:textId="77777777" w:rsidR="00CA702D" w:rsidRPr="00733229" w:rsidRDefault="00CA702D" w:rsidP="00733229">
            <w:pPr>
              <w:spacing w:line="276" w:lineRule="auto"/>
              <w:jc w:val="center"/>
              <w:rPr>
                <w:bCs/>
                <w:sz w:val="20"/>
                <w:szCs w:val="20"/>
              </w:rPr>
            </w:pPr>
            <w:r w:rsidRPr="00733229">
              <w:rPr>
                <w:bCs/>
                <w:sz w:val="20"/>
                <w:szCs w:val="20"/>
              </w:rPr>
              <w:t>0.55</w:t>
            </w:r>
          </w:p>
        </w:tc>
      </w:tr>
      <w:tr w:rsidR="00CA702D" w:rsidRPr="00733229" w14:paraId="5832DE6E" w14:textId="77777777" w:rsidTr="00CA702D">
        <w:trPr>
          <w:trHeight w:val="20"/>
          <w:jc w:val="center"/>
        </w:trPr>
        <w:tc>
          <w:tcPr>
            <w:tcW w:w="5360" w:type="dxa"/>
            <w:vAlign w:val="center"/>
          </w:tcPr>
          <w:p w14:paraId="08AE327D" w14:textId="77777777" w:rsidR="00CA702D" w:rsidRPr="00733229" w:rsidRDefault="00CA702D" w:rsidP="00733229">
            <w:pPr>
              <w:spacing w:line="276" w:lineRule="auto"/>
              <w:jc w:val="center"/>
              <w:rPr>
                <w:bCs/>
                <w:sz w:val="20"/>
                <w:szCs w:val="20"/>
              </w:rPr>
            </w:pPr>
            <w:r w:rsidRPr="00733229">
              <w:rPr>
                <w:bCs/>
                <w:sz w:val="20"/>
                <w:szCs w:val="20"/>
              </w:rPr>
              <w:t>ORIG_DUCTILITY_TEST_RATE</w:t>
            </w:r>
          </w:p>
        </w:tc>
        <w:tc>
          <w:tcPr>
            <w:tcW w:w="2000" w:type="dxa"/>
            <w:vAlign w:val="center"/>
          </w:tcPr>
          <w:p w14:paraId="1DD38F73" w14:textId="77777777" w:rsidR="00CA702D" w:rsidRPr="00733229" w:rsidRDefault="00CA702D" w:rsidP="00733229">
            <w:pPr>
              <w:spacing w:line="276" w:lineRule="auto"/>
              <w:jc w:val="center"/>
              <w:rPr>
                <w:bCs/>
                <w:sz w:val="20"/>
                <w:szCs w:val="20"/>
              </w:rPr>
            </w:pPr>
            <w:r w:rsidRPr="00733229">
              <w:rPr>
                <w:bCs/>
                <w:sz w:val="20"/>
                <w:szCs w:val="20"/>
              </w:rPr>
              <w:t>0.00</w:t>
            </w:r>
          </w:p>
        </w:tc>
      </w:tr>
      <w:tr w:rsidR="00CA702D" w:rsidRPr="00733229" w14:paraId="2F4D7488" w14:textId="77777777" w:rsidTr="00CA702D">
        <w:trPr>
          <w:trHeight w:val="20"/>
          <w:jc w:val="center"/>
        </w:trPr>
        <w:tc>
          <w:tcPr>
            <w:tcW w:w="5360" w:type="dxa"/>
            <w:vAlign w:val="center"/>
          </w:tcPr>
          <w:p w14:paraId="328C0FE2" w14:textId="77777777" w:rsidR="00CA702D" w:rsidRPr="00733229" w:rsidRDefault="00CA702D" w:rsidP="00733229">
            <w:pPr>
              <w:spacing w:line="276" w:lineRule="auto"/>
              <w:jc w:val="center"/>
              <w:rPr>
                <w:bCs/>
                <w:sz w:val="20"/>
                <w:szCs w:val="20"/>
              </w:rPr>
            </w:pPr>
            <w:r w:rsidRPr="00733229">
              <w:rPr>
                <w:bCs/>
                <w:sz w:val="20"/>
                <w:szCs w:val="20"/>
              </w:rPr>
              <w:t>ORIG_PENETRATION_39</w:t>
            </w:r>
          </w:p>
        </w:tc>
        <w:tc>
          <w:tcPr>
            <w:tcW w:w="2000" w:type="dxa"/>
            <w:vAlign w:val="center"/>
          </w:tcPr>
          <w:p w14:paraId="424A167C" w14:textId="77777777" w:rsidR="00CA702D" w:rsidRPr="00733229" w:rsidRDefault="00CA702D" w:rsidP="00733229">
            <w:pPr>
              <w:spacing w:line="276" w:lineRule="auto"/>
              <w:jc w:val="center"/>
              <w:rPr>
                <w:bCs/>
                <w:sz w:val="20"/>
                <w:szCs w:val="20"/>
              </w:rPr>
            </w:pPr>
            <w:r w:rsidRPr="00733229">
              <w:rPr>
                <w:bCs/>
                <w:sz w:val="20"/>
                <w:szCs w:val="20"/>
              </w:rPr>
              <w:t>2.93</w:t>
            </w:r>
          </w:p>
        </w:tc>
      </w:tr>
      <w:tr w:rsidR="00CA702D" w:rsidRPr="00733229" w14:paraId="7342A8B7" w14:textId="77777777" w:rsidTr="00CA702D">
        <w:trPr>
          <w:trHeight w:val="20"/>
          <w:jc w:val="center"/>
        </w:trPr>
        <w:tc>
          <w:tcPr>
            <w:tcW w:w="5360" w:type="dxa"/>
            <w:vAlign w:val="center"/>
          </w:tcPr>
          <w:p w14:paraId="497C44F2" w14:textId="77777777" w:rsidR="00CA702D" w:rsidRPr="00733229" w:rsidRDefault="00CA702D" w:rsidP="00733229">
            <w:pPr>
              <w:spacing w:line="276" w:lineRule="auto"/>
              <w:jc w:val="center"/>
              <w:rPr>
                <w:bCs/>
                <w:sz w:val="20"/>
                <w:szCs w:val="20"/>
              </w:rPr>
            </w:pPr>
            <w:r w:rsidRPr="00733229">
              <w:rPr>
                <w:bCs/>
                <w:sz w:val="20"/>
                <w:szCs w:val="20"/>
              </w:rPr>
              <w:t>ORIG_RING_BALL_SOFTENING_PT</w:t>
            </w:r>
          </w:p>
        </w:tc>
        <w:tc>
          <w:tcPr>
            <w:tcW w:w="2000" w:type="dxa"/>
            <w:vAlign w:val="center"/>
          </w:tcPr>
          <w:p w14:paraId="3F6DD2F4" w14:textId="77777777" w:rsidR="00CA702D" w:rsidRPr="00733229" w:rsidRDefault="00CA702D" w:rsidP="00733229">
            <w:pPr>
              <w:spacing w:line="276" w:lineRule="auto"/>
              <w:jc w:val="center"/>
              <w:rPr>
                <w:bCs/>
                <w:sz w:val="20"/>
                <w:szCs w:val="20"/>
              </w:rPr>
            </w:pPr>
            <w:r w:rsidRPr="00733229">
              <w:rPr>
                <w:bCs/>
                <w:sz w:val="20"/>
                <w:szCs w:val="20"/>
              </w:rPr>
              <w:t>1.47</w:t>
            </w:r>
          </w:p>
        </w:tc>
      </w:tr>
      <w:tr w:rsidR="00CA702D" w:rsidRPr="00733229" w14:paraId="33118A0A" w14:textId="77777777" w:rsidTr="00CA702D">
        <w:trPr>
          <w:trHeight w:val="20"/>
          <w:jc w:val="center"/>
        </w:trPr>
        <w:tc>
          <w:tcPr>
            <w:tcW w:w="5360" w:type="dxa"/>
            <w:vAlign w:val="center"/>
          </w:tcPr>
          <w:p w14:paraId="5F4F58A8" w14:textId="77777777" w:rsidR="00CA702D" w:rsidRPr="00733229" w:rsidRDefault="00CA702D" w:rsidP="00733229">
            <w:pPr>
              <w:spacing w:line="276" w:lineRule="auto"/>
              <w:jc w:val="center"/>
              <w:rPr>
                <w:bCs/>
                <w:sz w:val="20"/>
                <w:szCs w:val="20"/>
              </w:rPr>
            </w:pPr>
            <w:r w:rsidRPr="00733229">
              <w:rPr>
                <w:bCs/>
                <w:sz w:val="20"/>
                <w:szCs w:val="20"/>
              </w:rPr>
              <w:t>LAB_AGE_TEST_PROC</w:t>
            </w:r>
          </w:p>
        </w:tc>
        <w:tc>
          <w:tcPr>
            <w:tcW w:w="2000" w:type="dxa"/>
            <w:vAlign w:val="center"/>
          </w:tcPr>
          <w:p w14:paraId="02091FB1" w14:textId="77777777" w:rsidR="00CA702D" w:rsidRPr="00733229" w:rsidRDefault="00CA702D" w:rsidP="00733229">
            <w:pPr>
              <w:spacing w:line="276" w:lineRule="auto"/>
              <w:jc w:val="center"/>
              <w:rPr>
                <w:bCs/>
                <w:sz w:val="20"/>
                <w:szCs w:val="20"/>
              </w:rPr>
            </w:pPr>
            <w:r w:rsidRPr="00733229">
              <w:rPr>
                <w:bCs/>
                <w:sz w:val="20"/>
                <w:szCs w:val="20"/>
              </w:rPr>
              <w:t>48.72</w:t>
            </w:r>
          </w:p>
        </w:tc>
      </w:tr>
      <w:tr w:rsidR="00CA702D" w:rsidRPr="00733229" w14:paraId="763B0FAC" w14:textId="77777777" w:rsidTr="00CA702D">
        <w:trPr>
          <w:trHeight w:val="20"/>
          <w:jc w:val="center"/>
        </w:trPr>
        <w:tc>
          <w:tcPr>
            <w:tcW w:w="5360" w:type="dxa"/>
            <w:vAlign w:val="center"/>
          </w:tcPr>
          <w:p w14:paraId="42E97914" w14:textId="77777777" w:rsidR="00CA702D" w:rsidRPr="00733229" w:rsidRDefault="00CA702D" w:rsidP="00733229">
            <w:pPr>
              <w:spacing w:line="276" w:lineRule="auto"/>
              <w:jc w:val="center"/>
              <w:rPr>
                <w:bCs/>
                <w:sz w:val="20"/>
                <w:szCs w:val="20"/>
              </w:rPr>
            </w:pPr>
            <w:r w:rsidRPr="00733229">
              <w:rPr>
                <w:bCs/>
                <w:sz w:val="20"/>
                <w:szCs w:val="20"/>
              </w:rPr>
              <w:t>LAB_AGE_TEST_PROC_OTHER</w:t>
            </w:r>
          </w:p>
        </w:tc>
        <w:tc>
          <w:tcPr>
            <w:tcW w:w="2000" w:type="dxa"/>
            <w:vAlign w:val="center"/>
          </w:tcPr>
          <w:p w14:paraId="11D6BDC6" w14:textId="77777777" w:rsidR="00CA702D" w:rsidRPr="00733229" w:rsidRDefault="00CA702D" w:rsidP="00733229">
            <w:pPr>
              <w:spacing w:line="276" w:lineRule="auto"/>
              <w:jc w:val="center"/>
              <w:rPr>
                <w:bCs/>
                <w:sz w:val="20"/>
                <w:szCs w:val="20"/>
              </w:rPr>
            </w:pPr>
            <w:r w:rsidRPr="00733229">
              <w:rPr>
                <w:bCs/>
                <w:sz w:val="20"/>
                <w:szCs w:val="20"/>
              </w:rPr>
              <w:t>4.03</w:t>
            </w:r>
          </w:p>
        </w:tc>
      </w:tr>
      <w:tr w:rsidR="00CA702D" w:rsidRPr="00733229" w14:paraId="518AE92B" w14:textId="77777777" w:rsidTr="00CA702D">
        <w:trPr>
          <w:trHeight w:val="20"/>
          <w:jc w:val="center"/>
        </w:trPr>
        <w:tc>
          <w:tcPr>
            <w:tcW w:w="5360" w:type="dxa"/>
            <w:vAlign w:val="center"/>
          </w:tcPr>
          <w:p w14:paraId="52D522E8" w14:textId="77777777" w:rsidR="00CA702D" w:rsidRPr="00733229" w:rsidRDefault="00CA702D" w:rsidP="00733229">
            <w:pPr>
              <w:spacing w:line="276" w:lineRule="auto"/>
              <w:jc w:val="center"/>
              <w:rPr>
                <w:bCs/>
                <w:sz w:val="20"/>
                <w:szCs w:val="20"/>
              </w:rPr>
            </w:pPr>
            <w:r w:rsidRPr="00733229">
              <w:rPr>
                <w:bCs/>
                <w:sz w:val="20"/>
                <w:szCs w:val="20"/>
              </w:rPr>
              <w:t>LAB_VISCOSITY_140</w:t>
            </w:r>
          </w:p>
        </w:tc>
        <w:tc>
          <w:tcPr>
            <w:tcW w:w="2000" w:type="dxa"/>
            <w:vAlign w:val="center"/>
          </w:tcPr>
          <w:p w14:paraId="55A90E00" w14:textId="77777777" w:rsidR="00CA702D" w:rsidRPr="00733229" w:rsidRDefault="00CA702D" w:rsidP="00733229">
            <w:pPr>
              <w:spacing w:line="276" w:lineRule="auto"/>
              <w:jc w:val="center"/>
              <w:rPr>
                <w:bCs/>
                <w:sz w:val="20"/>
                <w:szCs w:val="20"/>
              </w:rPr>
            </w:pPr>
            <w:r w:rsidRPr="00733229">
              <w:rPr>
                <w:bCs/>
                <w:sz w:val="20"/>
                <w:szCs w:val="20"/>
              </w:rPr>
              <w:t>35.71</w:t>
            </w:r>
          </w:p>
        </w:tc>
      </w:tr>
      <w:tr w:rsidR="00CA702D" w:rsidRPr="00733229" w14:paraId="15F100C2" w14:textId="77777777" w:rsidTr="00CA702D">
        <w:trPr>
          <w:trHeight w:val="20"/>
          <w:jc w:val="center"/>
        </w:trPr>
        <w:tc>
          <w:tcPr>
            <w:tcW w:w="5360" w:type="dxa"/>
            <w:vAlign w:val="center"/>
          </w:tcPr>
          <w:p w14:paraId="59200849" w14:textId="77777777" w:rsidR="00CA702D" w:rsidRPr="00733229" w:rsidRDefault="00CA702D" w:rsidP="00733229">
            <w:pPr>
              <w:spacing w:line="276" w:lineRule="auto"/>
              <w:jc w:val="center"/>
              <w:rPr>
                <w:bCs/>
                <w:sz w:val="20"/>
                <w:szCs w:val="20"/>
              </w:rPr>
            </w:pPr>
            <w:r w:rsidRPr="00733229">
              <w:rPr>
                <w:bCs/>
                <w:sz w:val="20"/>
                <w:szCs w:val="20"/>
              </w:rPr>
              <w:t>LAB_VISCOSITY_275</w:t>
            </w:r>
          </w:p>
        </w:tc>
        <w:tc>
          <w:tcPr>
            <w:tcW w:w="2000" w:type="dxa"/>
            <w:vAlign w:val="center"/>
          </w:tcPr>
          <w:p w14:paraId="3CEAC76A" w14:textId="77777777" w:rsidR="00CA702D" w:rsidRPr="00733229" w:rsidRDefault="00CA702D" w:rsidP="00733229">
            <w:pPr>
              <w:spacing w:line="276" w:lineRule="auto"/>
              <w:jc w:val="center"/>
              <w:rPr>
                <w:bCs/>
                <w:sz w:val="20"/>
                <w:szCs w:val="20"/>
              </w:rPr>
            </w:pPr>
            <w:r w:rsidRPr="00733229">
              <w:rPr>
                <w:bCs/>
                <w:sz w:val="20"/>
                <w:szCs w:val="20"/>
              </w:rPr>
              <w:t>9.34</w:t>
            </w:r>
          </w:p>
        </w:tc>
      </w:tr>
      <w:tr w:rsidR="00CA702D" w:rsidRPr="00733229" w14:paraId="29BF567F" w14:textId="77777777" w:rsidTr="00CA702D">
        <w:trPr>
          <w:trHeight w:val="20"/>
          <w:jc w:val="center"/>
        </w:trPr>
        <w:tc>
          <w:tcPr>
            <w:tcW w:w="5360" w:type="dxa"/>
            <w:vAlign w:val="center"/>
          </w:tcPr>
          <w:p w14:paraId="59B6BE62" w14:textId="77777777" w:rsidR="00CA702D" w:rsidRPr="00733229" w:rsidRDefault="00CA702D" w:rsidP="00733229">
            <w:pPr>
              <w:spacing w:line="276" w:lineRule="auto"/>
              <w:jc w:val="center"/>
              <w:rPr>
                <w:bCs/>
                <w:sz w:val="20"/>
                <w:szCs w:val="20"/>
              </w:rPr>
            </w:pPr>
            <w:r w:rsidRPr="00733229">
              <w:rPr>
                <w:bCs/>
                <w:sz w:val="20"/>
                <w:szCs w:val="20"/>
              </w:rPr>
              <w:t>LAB_DUCTILITY_77</w:t>
            </w:r>
          </w:p>
        </w:tc>
        <w:tc>
          <w:tcPr>
            <w:tcW w:w="2000" w:type="dxa"/>
            <w:vAlign w:val="center"/>
          </w:tcPr>
          <w:p w14:paraId="52B2A060" w14:textId="77777777" w:rsidR="00CA702D" w:rsidRPr="00733229" w:rsidRDefault="00CA702D" w:rsidP="00733229">
            <w:pPr>
              <w:spacing w:line="276" w:lineRule="auto"/>
              <w:jc w:val="center"/>
              <w:rPr>
                <w:bCs/>
                <w:sz w:val="20"/>
                <w:szCs w:val="20"/>
              </w:rPr>
            </w:pPr>
            <w:r w:rsidRPr="00733229">
              <w:rPr>
                <w:bCs/>
                <w:sz w:val="20"/>
                <w:szCs w:val="20"/>
              </w:rPr>
              <w:t>25.46</w:t>
            </w:r>
          </w:p>
        </w:tc>
      </w:tr>
      <w:tr w:rsidR="00CA702D" w:rsidRPr="00733229" w14:paraId="14700259" w14:textId="77777777" w:rsidTr="00CA702D">
        <w:trPr>
          <w:trHeight w:val="20"/>
          <w:jc w:val="center"/>
        </w:trPr>
        <w:tc>
          <w:tcPr>
            <w:tcW w:w="5360" w:type="dxa"/>
            <w:vAlign w:val="center"/>
          </w:tcPr>
          <w:p w14:paraId="2C6614E3" w14:textId="77777777" w:rsidR="00CA702D" w:rsidRPr="00733229" w:rsidRDefault="00CA702D" w:rsidP="00733229">
            <w:pPr>
              <w:spacing w:line="276" w:lineRule="auto"/>
              <w:jc w:val="center"/>
              <w:rPr>
                <w:bCs/>
                <w:sz w:val="20"/>
                <w:szCs w:val="20"/>
              </w:rPr>
            </w:pPr>
            <w:r w:rsidRPr="00733229">
              <w:rPr>
                <w:bCs/>
                <w:sz w:val="20"/>
                <w:szCs w:val="20"/>
              </w:rPr>
              <w:t>LAB_DUCTILITY_39</w:t>
            </w:r>
          </w:p>
        </w:tc>
        <w:tc>
          <w:tcPr>
            <w:tcW w:w="2000" w:type="dxa"/>
            <w:vAlign w:val="center"/>
          </w:tcPr>
          <w:p w14:paraId="633C1EA1" w14:textId="77777777" w:rsidR="00CA702D" w:rsidRPr="00733229" w:rsidRDefault="00CA702D" w:rsidP="00733229">
            <w:pPr>
              <w:spacing w:line="276" w:lineRule="auto"/>
              <w:jc w:val="center"/>
              <w:rPr>
                <w:bCs/>
                <w:sz w:val="20"/>
                <w:szCs w:val="20"/>
              </w:rPr>
            </w:pPr>
            <w:r w:rsidRPr="00733229">
              <w:rPr>
                <w:bCs/>
                <w:sz w:val="20"/>
                <w:szCs w:val="20"/>
              </w:rPr>
              <w:t>0.55</w:t>
            </w:r>
          </w:p>
        </w:tc>
      </w:tr>
      <w:tr w:rsidR="00CA702D" w:rsidRPr="00733229" w14:paraId="5230794C" w14:textId="77777777" w:rsidTr="00CA702D">
        <w:trPr>
          <w:trHeight w:val="20"/>
          <w:jc w:val="center"/>
        </w:trPr>
        <w:tc>
          <w:tcPr>
            <w:tcW w:w="5360" w:type="dxa"/>
            <w:vAlign w:val="center"/>
          </w:tcPr>
          <w:p w14:paraId="2816CD7A" w14:textId="77777777" w:rsidR="00CA702D" w:rsidRPr="00733229" w:rsidRDefault="00CA702D" w:rsidP="00733229">
            <w:pPr>
              <w:spacing w:line="276" w:lineRule="auto"/>
              <w:jc w:val="center"/>
              <w:rPr>
                <w:bCs/>
                <w:sz w:val="20"/>
                <w:szCs w:val="20"/>
              </w:rPr>
            </w:pPr>
            <w:r w:rsidRPr="00733229">
              <w:rPr>
                <w:bCs/>
                <w:sz w:val="20"/>
                <w:szCs w:val="20"/>
              </w:rPr>
              <w:t>LAB_DUCTILITY_TEST_RATE</w:t>
            </w:r>
          </w:p>
        </w:tc>
        <w:tc>
          <w:tcPr>
            <w:tcW w:w="2000" w:type="dxa"/>
            <w:vAlign w:val="center"/>
          </w:tcPr>
          <w:p w14:paraId="0DD57D31" w14:textId="77777777" w:rsidR="00CA702D" w:rsidRPr="00733229" w:rsidRDefault="00CA702D" w:rsidP="00733229">
            <w:pPr>
              <w:spacing w:line="276" w:lineRule="auto"/>
              <w:jc w:val="center"/>
              <w:rPr>
                <w:bCs/>
                <w:sz w:val="20"/>
                <w:szCs w:val="20"/>
              </w:rPr>
            </w:pPr>
            <w:r w:rsidRPr="00733229">
              <w:rPr>
                <w:bCs/>
                <w:sz w:val="20"/>
                <w:szCs w:val="20"/>
              </w:rPr>
              <w:t>0.18</w:t>
            </w:r>
          </w:p>
        </w:tc>
      </w:tr>
      <w:tr w:rsidR="00CA702D" w:rsidRPr="00733229" w14:paraId="5374F692" w14:textId="77777777" w:rsidTr="00CA702D">
        <w:trPr>
          <w:trHeight w:val="20"/>
          <w:jc w:val="center"/>
        </w:trPr>
        <w:tc>
          <w:tcPr>
            <w:tcW w:w="5360" w:type="dxa"/>
            <w:vAlign w:val="center"/>
          </w:tcPr>
          <w:p w14:paraId="28AA30CD" w14:textId="77777777" w:rsidR="00CA702D" w:rsidRPr="00733229" w:rsidRDefault="00CA702D" w:rsidP="00733229">
            <w:pPr>
              <w:spacing w:line="276" w:lineRule="auto"/>
              <w:jc w:val="center"/>
              <w:rPr>
                <w:bCs/>
                <w:sz w:val="20"/>
                <w:szCs w:val="20"/>
              </w:rPr>
            </w:pPr>
            <w:r w:rsidRPr="00733229">
              <w:rPr>
                <w:bCs/>
                <w:sz w:val="20"/>
                <w:szCs w:val="20"/>
              </w:rPr>
              <w:t>LAB_PENETRATION_77</w:t>
            </w:r>
          </w:p>
        </w:tc>
        <w:tc>
          <w:tcPr>
            <w:tcW w:w="2000" w:type="dxa"/>
            <w:vAlign w:val="center"/>
          </w:tcPr>
          <w:p w14:paraId="241EFA4C" w14:textId="77777777" w:rsidR="00CA702D" w:rsidRPr="00733229" w:rsidRDefault="00CA702D" w:rsidP="00733229">
            <w:pPr>
              <w:spacing w:line="276" w:lineRule="auto"/>
              <w:jc w:val="center"/>
              <w:rPr>
                <w:bCs/>
                <w:sz w:val="20"/>
                <w:szCs w:val="20"/>
              </w:rPr>
            </w:pPr>
            <w:r w:rsidRPr="00733229">
              <w:rPr>
                <w:bCs/>
                <w:sz w:val="20"/>
                <w:szCs w:val="20"/>
              </w:rPr>
              <w:t>18.32</w:t>
            </w:r>
          </w:p>
        </w:tc>
      </w:tr>
      <w:tr w:rsidR="00CA702D" w:rsidRPr="00733229" w14:paraId="44595D87" w14:textId="77777777" w:rsidTr="00CA702D">
        <w:trPr>
          <w:trHeight w:val="20"/>
          <w:jc w:val="center"/>
        </w:trPr>
        <w:tc>
          <w:tcPr>
            <w:tcW w:w="5360" w:type="dxa"/>
            <w:vAlign w:val="center"/>
          </w:tcPr>
          <w:p w14:paraId="49242B63" w14:textId="77777777" w:rsidR="00CA702D" w:rsidRPr="00733229" w:rsidRDefault="00CA702D" w:rsidP="00733229">
            <w:pPr>
              <w:spacing w:line="276" w:lineRule="auto"/>
              <w:jc w:val="center"/>
              <w:rPr>
                <w:bCs/>
                <w:sz w:val="20"/>
                <w:szCs w:val="20"/>
              </w:rPr>
            </w:pPr>
            <w:r w:rsidRPr="00733229">
              <w:rPr>
                <w:bCs/>
                <w:sz w:val="20"/>
                <w:szCs w:val="20"/>
              </w:rPr>
              <w:t>LAB_PENETRATION_39</w:t>
            </w:r>
          </w:p>
        </w:tc>
        <w:tc>
          <w:tcPr>
            <w:tcW w:w="2000" w:type="dxa"/>
            <w:vAlign w:val="center"/>
          </w:tcPr>
          <w:p w14:paraId="0BA14178" w14:textId="77777777" w:rsidR="00CA702D" w:rsidRPr="00733229" w:rsidRDefault="00CA702D" w:rsidP="00733229">
            <w:pPr>
              <w:spacing w:line="276" w:lineRule="auto"/>
              <w:jc w:val="center"/>
              <w:rPr>
                <w:bCs/>
                <w:sz w:val="20"/>
                <w:szCs w:val="20"/>
              </w:rPr>
            </w:pPr>
            <w:r w:rsidRPr="00733229">
              <w:rPr>
                <w:bCs/>
                <w:sz w:val="20"/>
                <w:szCs w:val="20"/>
              </w:rPr>
              <w:t>0.73</w:t>
            </w:r>
          </w:p>
        </w:tc>
      </w:tr>
      <w:tr w:rsidR="00CA702D" w:rsidRPr="00733229" w14:paraId="7AA4C731" w14:textId="77777777" w:rsidTr="00CA702D">
        <w:trPr>
          <w:trHeight w:val="20"/>
          <w:jc w:val="center"/>
        </w:trPr>
        <w:tc>
          <w:tcPr>
            <w:tcW w:w="5360" w:type="dxa"/>
            <w:vAlign w:val="center"/>
          </w:tcPr>
          <w:p w14:paraId="3365E214" w14:textId="77777777" w:rsidR="00CA702D" w:rsidRPr="00733229" w:rsidRDefault="00CA702D" w:rsidP="00733229">
            <w:pPr>
              <w:spacing w:line="276" w:lineRule="auto"/>
              <w:jc w:val="center"/>
              <w:rPr>
                <w:bCs/>
                <w:sz w:val="20"/>
                <w:szCs w:val="20"/>
              </w:rPr>
            </w:pPr>
            <w:r w:rsidRPr="00733229">
              <w:rPr>
                <w:bCs/>
                <w:sz w:val="20"/>
                <w:szCs w:val="20"/>
              </w:rPr>
              <w:t>LAB_RING_BALL_SOFTENING_PT</w:t>
            </w:r>
          </w:p>
        </w:tc>
        <w:tc>
          <w:tcPr>
            <w:tcW w:w="2000" w:type="dxa"/>
            <w:vAlign w:val="center"/>
          </w:tcPr>
          <w:p w14:paraId="669EF187" w14:textId="77777777" w:rsidR="00CA702D" w:rsidRPr="00733229" w:rsidRDefault="00CA702D" w:rsidP="00733229">
            <w:pPr>
              <w:spacing w:line="276" w:lineRule="auto"/>
              <w:jc w:val="center"/>
              <w:rPr>
                <w:bCs/>
                <w:sz w:val="20"/>
                <w:szCs w:val="20"/>
              </w:rPr>
            </w:pPr>
            <w:r w:rsidRPr="00733229">
              <w:rPr>
                <w:bCs/>
                <w:sz w:val="20"/>
                <w:szCs w:val="20"/>
              </w:rPr>
              <w:t>0.37</w:t>
            </w:r>
          </w:p>
        </w:tc>
      </w:tr>
      <w:tr w:rsidR="00CA702D" w:rsidRPr="00733229" w14:paraId="4996F9FE" w14:textId="77777777" w:rsidTr="00CA702D">
        <w:trPr>
          <w:trHeight w:val="20"/>
          <w:jc w:val="center"/>
        </w:trPr>
        <w:tc>
          <w:tcPr>
            <w:tcW w:w="5360" w:type="dxa"/>
            <w:vAlign w:val="center"/>
          </w:tcPr>
          <w:p w14:paraId="1E7AAC5F" w14:textId="77777777" w:rsidR="00CA702D" w:rsidRPr="00733229" w:rsidRDefault="00CA702D" w:rsidP="00733229">
            <w:pPr>
              <w:spacing w:line="276" w:lineRule="auto"/>
              <w:jc w:val="center"/>
              <w:rPr>
                <w:bCs/>
                <w:sz w:val="20"/>
                <w:szCs w:val="20"/>
              </w:rPr>
            </w:pPr>
            <w:r w:rsidRPr="00733229">
              <w:rPr>
                <w:bCs/>
                <w:sz w:val="20"/>
                <w:szCs w:val="20"/>
              </w:rPr>
              <w:t>LAB_WEIGHT_LOSS</w:t>
            </w:r>
          </w:p>
        </w:tc>
        <w:tc>
          <w:tcPr>
            <w:tcW w:w="2000" w:type="dxa"/>
            <w:vAlign w:val="center"/>
          </w:tcPr>
          <w:p w14:paraId="63337EDE" w14:textId="77777777" w:rsidR="00CA702D" w:rsidRPr="00733229" w:rsidRDefault="00CA702D" w:rsidP="00733229">
            <w:pPr>
              <w:spacing w:line="276" w:lineRule="auto"/>
              <w:jc w:val="center"/>
              <w:rPr>
                <w:bCs/>
                <w:sz w:val="20"/>
                <w:szCs w:val="20"/>
              </w:rPr>
            </w:pPr>
            <w:r w:rsidRPr="00733229">
              <w:rPr>
                <w:bCs/>
                <w:sz w:val="20"/>
                <w:szCs w:val="20"/>
              </w:rPr>
              <w:t>10.62</w:t>
            </w:r>
          </w:p>
        </w:tc>
      </w:tr>
      <w:tr w:rsidR="00CA702D" w:rsidRPr="00733229" w14:paraId="0A36443D" w14:textId="77777777" w:rsidTr="00733229">
        <w:trPr>
          <w:trHeight w:val="20"/>
          <w:jc w:val="center"/>
        </w:trPr>
        <w:tc>
          <w:tcPr>
            <w:tcW w:w="5360" w:type="dxa"/>
            <w:tcBorders>
              <w:bottom w:val="dashSmallGap" w:sz="4" w:space="0" w:color="000000"/>
            </w:tcBorders>
            <w:vAlign w:val="center"/>
          </w:tcPr>
          <w:p w14:paraId="40015BF7" w14:textId="77777777" w:rsidR="00CA702D" w:rsidRPr="00733229" w:rsidRDefault="00CA702D" w:rsidP="00733229">
            <w:pPr>
              <w:spacing w:line="276" w:lineRule="auto"/>
              <w:jc w:val="center"/>
              <w:rPr>
                <w:bCs/>
                <w:sz w:val="20"/>
                <w:szCs w:val="20"/>
              </w:rPr>
            </w:pPr>
            <w:r w:rsidRPr="00733229">
              <w:rPr>
                <w:bCs/>
                <w:sz w:val="20"/>
                <w:szCs w:val="20"/>
              </w:rPr>
              <w:t>RECORD_STATUS</w:t>
            </w:r>
          </w:p>
        </w:tc>
        <w:tc>
          <w:tcPr>
            <w:tcW w:w="2000" w:type="dxa"/>
            <w:tcBorders>
              <w:bottom w:val="dashSmallGap" w:sz="4" w:space="0" w:color="000000"/>
            </w:tcBorders>
            <w:vAlign w:val="center"/>
          </w:tcPr>
          <w:p w14:paraId="0F31F2A4" w14:textId="77777777" w:rsidR="00CA702D" w:rsidRPr="00733229" w:rsidRDefault="00CA702D" w:rsidP="00733229">
            <w:pPr>
              <w:spacing w:line="276" w:lineRule="auto"/>
              <w:jc w:val="center"/>
              <w:rPr>
                <w:bCs/>
                <w:sz w:val="20"/>
                <w:szCs w:val="20"/>
              </w:rPr>
            </w:pPr>
            <w:r w:rsidRPr="00733229">
              <w:rPr>
                <w:bCs/>
                <w:sz w:val="20"/>
                <w:szCs w:val="20"/>
              </w:rPr>
              <w:t>100.00</w:t>
            </w:r>
          </w:p>
        </w:tc>
      </w:tr>
      <w:tr w:rsidR="00CA702D" w:rsidRPr="00733229" w14:paraId="426954C8" w14:textId="77777777" w:rsidTr="00733229">
        <w:trPr>
          <w:trHeight w:val="20"/>
          <w:jc w:val="center"/>
        </w:trPr>
        <w:tc>
          <w:tcPr>
            <w:tcW w:w="5360" w:type="dxa"/>
            <w:tcBorders>
              <w:top w:val="dashSmallGap" w:sz="4" w:space="0" w:color="000000"/>
              <w:bottom w:val="single" w:sz="18" w:space="0" w:color="000000"/>
            </w:tcBorders>
            <w:shd w:val="clear" w:color="auto" w:fill="auto"/>
            <w:vAlign w:val="center"/>
          </w:tcPr>
          <w:p w14:paraId="5EE496A6" w14:textId="77777777" w:rsidR="00CA702D" w:rsidRPr="00733229" w:rsidRDefault="00CA702D" w:rsidP="00733229">
            <w:pPr>
              <w:spacing w:line="276" w:lineRule="auto"/>
              <w:jc w:val="center"/>
              <w:rPr>
                <w:bCs/>
                <w:sz w:val="20"/>
                <w:szCs w:val="20"/>
              </w:rPr>
            </w:pPr>
            <w:r w:rsidRPr="00733229">
              <w:rPr>
                <w:bCs/>
                <w:sz w:val="20"/>
                <w:szCs w:val="20"/>
              </w:rPr>
              <w:t>Average</w:t>
            </w:r>
          </w:p>
        </w:tc>
        <w:tc>
          <w:tcPr>
            <w:tcW w:w="2000" w:type="dxa"/>
            <w:tcBorders>
              <w:top w:val="dashSmallGap" w:sz="4" w:space="0" w:color="000000"/>
              <w:bottom w:val="single" w:sz="18" w:space="0" w:color="000000"/>
            </w:tcBorders>
            <w:shd w:val="clear" w:color="auto" w:fill="auto"/>
            <w:vAlign w:val="center"/>
          </w:tcPr>
          <w:p w14:paraId="02744AE1" w14:textId="77777777" w:rsidR="00CA702D" w:rsidRPr="00733229" w:rsidRDefault="00CA702D" w:rsidP="00733229">
            <w:pPr>
              <w:spacing w:line="276" w:lineRule="auto"/>
              <w:jc w:val="center"/>
              <w:rPr>
                <w:bCs/>
                <w:sz w:val="20"/>
                <w:szCs w:val="20"/>
              </w:rPr>
            </w:pPr>
            <w:r w:rsidRPr="00733229">
              <w:rPr>
                <w:bCs/>
                <w:sz w:val="20"/>
                <w:szCs w:val="20"/>
              </w:rPr>
              <w:t>27.76</w:t>
            </w:r>
          </w:p>
        </w:tc>
      </w:tr>
      <w:bookmarkEnd w:id="99"/>
    </w:tbl>
    <w:p w14:paraId="0F01F092" w14:textId="77777777" w:rsidR="00733229" w:rsidRDefault="00733229" w:rsidP="00CA702D"/>
    <w:p w14:paraId="7570B9CA" w14:textId="3689B266" w:rsidR="00733229" w:rsidRPr="00AB3866" w:rsidRDefault="00733229" w:rsidP="00AB3866">
      <w:pPr>
        <w:widowControl/>
        <w:autoSpaceDE/>
        <w:autoSpaceDN/>
        <w:spacing w:before="240" w:after="240"/>
        <w:jc w:val="center"/>
        <w:rPr>
          <w:sz w:val="24"/>
          <w:szCs w:val="24"/>
        </w:rPr>
      </w:pPr>
      <w:bookmarkStart w:id="100" w:name="_Toc178241654"/>
      <w:r w:rsidRPr="00733229">
        <w:rPr>
          <w:b/>
          <w:bCs/>
        </w:rPr>
        <w:lastRenderedPageBreak/>
        <w:t xml:space="preserve">Table </w:t>
      </w:r>
      <w:r w:rsidR="00154F7E">
        <w:rPr>
          <w:b/>
          <w:bCs/>
        </w:rPr>
        <w:fldChar w:fldCharType="begin"/>
      </w:r>
      <w:r w:rsidR="00154F7E">
        <w:rPr>
          <w:b/>
          <w:bCs/>
        </w:rPr>
        <w:instrText xml:space="preserve"> STYLEREF 1 \s </w:instrText>
      </w:r>
      <w:r w:rsidR="00154F7E">
        <w:rPr>
          <w:b/>
          <w:bCs/>
        </w:rPr>
        <w:fldChar w:fldCharType="separate"/>
      </w:r>
      <w:r w:rsidR="00154F7E">
        <w:rPr>
          <w:b/>
          <w:bCs/>
          <w:noProof/>
        </w:rPr>
        <w:t>4</w:t>
      </w:r>
      <w:r w:rsidR="00154F7E">
        <w:rPr>
          <w:b/>
          <w:bCs/>
        </w:rPr>
        <w:fldChar w:fldCharType="end"/>
      </w:r>
      <w:r w:rsidR="00154F7E">
        <w:rPr>
          <w:b/>
          <w:bCs/>
        </w:rPr>
        <w:t>.</w:t>
      </w:r>
      <w:r w:rsidR="00154F7E">
        <w:rPr>
          <w:b/>
          <w:bCs/>
        </w:rPr>
        <w:fldChar w:fldCharType="begin"/>
      </w:r>
      <w:r w:rsidR="00154F7E">
        <w:rPr>
          <w:b/>
          <w:bCs/>
        </w:rPr>
        <w:instrText xml:space="preserve"> SEQ Table \* ARABIC \s 1 </w:instrText>
      </w:r>
      <w:r w:rsidR="00154F7E">
        <w:rPr>
          <w:b/>
          <w:bCs/>
        </w:rPr>
        <w:fldChar w:fldCharType="separate"/>
      </w:r>
      <w:r w:rsidR="00154F7E">
        <w:rPr>
          <w:b/>
          <w:bCs/>
          <w:noProof/>
        </w:rPr>
        <w:t>5</w:t>
      </w:r>
      <w:r w:rsidR="00154F7E">
        <w:rPr>
          <w:b/>
          <w:bCs/>
        </w:rPr>
        <w:fldChar w:fldCharType="end"/>
      </w:r>
      <w:r w:rsidRPr="00733229">
        <w:rPr>
          <w:b/>
          <w:bCs/>
        </w:rPr>
        <w:t>.</w:t>
      </w:r>
      <w:r>
        <w:t xml:space="preserve"> Different modifier in LTPP database</w:t>
      </w:r>
      <w:r w:rsidR="00AB3866">
        <w:t xml:space="preserve"> (</w:t>
      </w:r>
      <w:r w:rsidR="00AB3866" w:rsidRPr="00AB3866">
        <w:rPr>
          <w:sz w:val="24"/>
          <w:szCs w:val="24"/>
        </w:rPr>
        <w:t>FHWA-RD-05-083, July 2005</w:t>
      </w:r>
      <w:r w:rsidR="00AB3866">
        <w:t>)</w:t>
      </w:r>
      <w:bookmarkEnd w:id="100"/>
    </w:p>
    <w:tbl>
      <w:tblPr>
        <w:tblW w:w="7360" w:type="dxa"/>
        <w:jc w:val="center"/>
        <w:tblLayout w:type="fixed"/>
        <w:tblLook w:val="0600" w:firstRow="0" w:lastRow="0" w:firstColumn="0" w:lastColumn="0" w:noHBand="1" w:noVBand="1"/>
        <w:tblCaption w:val="Different modifier in LTPP database"/>
        <w:tblDescription w:val="This table, titled &quot;Different Modifiers in LTPP Database,&quot; presents materials used as modifiers in pavement projects alongside their corresponding codes. It is organized into two columns:&#10;&#10;Material: Lists the names of modifier materials, including &quot;Stone Dust,&quot; &quot;Lime,&quot; &quot;Portland Cement,&quot; &quot;Carbon Black,&quot; &quot;Sulfur,&quot; &quot;Lignin,&quot; &quot;Natural Latex,&quot; &quot;Synthetic Latex,&quot; &quot;Polyethylene,&quot; &quot;Fly Ash,&quot; and more.&#10;Code: Assigns a numerical code to each material, ranging from &quot;01&quot; for Stone Dust to &quot;27&quot; for Other materials.&#10;&#10;This table categorizes the modifiers tracked in the LTPP (Long-Term Pavement Performance) database, supporting the systematic identification and analysis of materials used in pavement projects."/>
      </w:tblPr>
      <w:tblGrid>
        <w:gridCol w:w="5360"/>
        <w:gridCol w:w="2000"/>
      </w:tblGrid>
      <w:tr w:rsidR="00733229" w:rsidRPr="00733229" w14:paraId="40A45DB1" w14:textId="77777777" w:rsidTr="00733229">
        <w:trPr>
          <w:trHeight w:val="20"/>
          <w:jc w:val="center"/>
        </w:trPr>
        <w:tc>
          <w:tcPr>
            <w:tcW w:w="5360" w:type="dxa"/>
            <w:tcBorders>
              <w:top w:val="single" w:sz="18" w:space="0" w:color="000000"/>
              <w:bottom w:val="single" w:sz="18" w:space="0" w:color="000000"/>
            </w:tcBorders>
            <w:vAlign w:val="center"/>
          </w:tcPr>
          <w:p w14:paraId="77A01D1C" w14:textId="77777777" w:rsidR="00733229" w:rsidRPr="00733229" w:rsidRDefault="00733229" w:rsidP="00733229">
            <w:pPr>
              <w:spacing w:line="276" w:lineRule="auto"/>
              <w:jc w:val="center"/>
              <w:rPr>
                <w:iCs/>
                <w:sz w:val="20"/>
                <w:szCs w:val="20"/>
              </w:rPr>
            </w:pPr>
            <w:r w:rsidRPr="00733229">
              <w:rPr>
                <w:b/>
                <w:iCs/>
                <w:sz w:val="20"/>
                <w:szCs w:val="20"/>
              </w:rPr>
              <w:t>Material</w:t>
            </w:r>
          </w:p>
        </w:tc>
        <w:tc>
          <w:tcPr>
            <w:tcW w:w="2000" w:type="dxa"/>
            <w:tcBorders>
              <w:top w:val="single" w:sz="18" w:space="0" w:color="000000"/>
              <w:bottom w:val="single" w:sz="18" w:space="0" w:color="000000"/>
            </w:tcBorders>
            <w:vAlign w:val="center"/>
          </w:tcPr>
          <w:p w14:paraId="5489AC50" w14:textId="77777777" w:rsidR="00733229" w:rsidRPr="00733229" w:rsidRDefault="00733229" w:rsidP="00733229">
            <w:pPr>
              <w:spacing w:line="276" w:lineRule="auto"/>
              <w:jc w:val="center"/>
              <w:rPr>
                <w:iCs/>
                <w:sz w:val="20"/>
                <w:szCs w:val="20"/>
              </w:rPr>
            </w:pPr>
            <w:r w:rsidRPr="00733229">
              <w:rPr>
                <w:b/>
                <w:iCs/>
                <w:sz w:val="20"/>
                <w:szCs w:val="20"/>
              </w:rPr>
              <w:t>Code</w:t>
            </w:r>
          </w:p>
        </w:tc>
      </w:tr>
      <w:tr w:rsidR="00733229" w:rsidRPr="00733229" w14:paraId="7D796F62" w14:textId="77777777" w:rsidTr="00733229">
        <w:trPr>
          <w:trHeight w:val="20"/>
          <w:jc w:val="center"/>
        </w:trPr>
        <w:tc>
          <w:tcPr>
            <w:tcW w:w="5360" w:type="dxa"/>
            <w:tcBorders>
              <w:top w:val="single" w:sz="18" w:space="0" w:color="000000"/>
            </w:tcBorders>
            <w:vAlign w:val="center"/>
          </w:tcPr>
          <w:p w14:paraId="7CAB26F7" w14:textId="77777777" w:rsidR="00733229" w:rsidRPr="00733229" w:rsidRDefault="00733229" w:rsidP="00733229">
            <w:pPr>
              <w:spacing w:line="276" w:lineRule="auto"/>
              <w:jc w:val="center"/>
              <w:rPr>
                <w:sz w:val="20"/>
                <w:szCs w:val="20"/>
              </w:rPr>
            </w:pPr>
            <w:r w:rsidRPr="00733229">
              <w:rPr>
                <w:sz w:val="20"/>
                <w:szCs w:val="20"/>
              </w:rPr>
              <w:t>Stone Dust</w:t>
            </w:r>
          </w:p>
        </w:tc>
        <w:tc>
          <w:tcPr>
            <w:tcW w:w="2000" w:type="dxa"/>
            <w:tcBorders>
              <w:top w:val="single" w:sz="18" w:space="0" w:color="000000"/>
            </w:tcBorders>
            <w:vAlign w:val="center"/>
          </w:tcPr>
          <w:p w14:paraId="4D02BF80" w14:textId="77777777" w:rsidR="00733229" w:rsidRPr="00733229" w:rsidRDefault="00733229" w:rsidP="00733229">
            <w:pPr>
              <w:spacing w:line="276" w:lineRule="auto"/>
              <w:jc w:val="center"/>
              <w:rPr>
                <w:sz w:val="20"/>
                <w:szCs w:val="20"/>
              </w:rPr>
            </w:pPr>
            <w:r w:rsidRPr="00733229">
              <w:rPr>
                <w:sz w:val="20"/>
                <w:szCs w:val="20"/>
              </w:rPr>
              <w:t>01</w:t>
            </w:r>
          </w:p>
        </w:tc>
      </w:tr>
      <w:tr w:rsidR="00733229" w:rsidRPr="00733229" w14:paraId="6436373F" w14:textId="77777777" w:rsidTr="00733229">
        <w:trPr>
          <w:trHeight w:val="20"/>
          <w:jc w:val="center"/>
        </w:trPr>
        <w:tc>
          <w:tcPr>
            <w:tcW w:w="5360" w:type="dxa"/>
            <w:vAlign w:val="center"/>
          </w:tcPr>
          <w:p w14:paraId="36B2F34B" w14:textId="77777777" w:rsidR="00733229" w:rsidRPr="00733229" w:rsidRDefault="00733229" w:rsidP="00733229">
            <w:pPr>
              <w:spacing w:line="276" w:lineRule="auto"/>
              <w:jc w:val="center"/>
              <w:rPr>
                <w:sz w:val="20"/>
                <w:szCs w:val="20"/>
              </w:rPr>
            </w:pPr>
            <w:r w:rsidRPr="00733229">
              <w:rPr>
                <w:sz w:val="20"/>
                <w:szCs w:val="20"/>
              </w:rPr>
              <w:t>Lime</w:t>
            </w:r>
          </w:p>
        </w:tc>
        <w:tc>
          <w:tcPr>
            <w:tcW w:w="2000" w:type="dxa"/>
            <w:vAlign w:val="center"/>
          </w:tcPr>
          <w:p w14:paraId="0A2C6548" w14:textId="77777777" w:rsidR="00733229" w:rsidRPr="00733229" w:rsidRDefault="00733229" w:rsidP="00733229">
            <w:pPr>
              <w:spacing w:line="276" w:lineRule="auto"/>
              <w:jc w:val="center"/>
              <w:rPr>
                <w:sz w:val="20"/>
                <w:szCs w:val="20"/>
              </w:rPr>
            </w:pPr>
            <w:r w:rsidRPr="00733229">
              <w:rPr>
                <w:sz w:val="20"/>
                <w:szCs w:val="20"/>
              </w:rPr>
              <w:t>02</w:t>
            </w:r>
          </w:p>
        </w:tc>
      </w:tr>
      <w:tr w:rsidR="00733229" w:rsidRPr="00733229" w14:paraId="2278BC16" w14:textId="77777777" w:rsidTr="00733229">
        <w:trPr>
          <w:trHeight w:val="20"/>
          <w:jc w:val="center"/>
        </w:trPr>
        <w:tc>
          <w:tcPr>
            <w:tcW w:w="5360" w:type="dxa"/>
            <w:vAlign w:val="center"/>
          </w:tcPr>
          <w:p w14:paraId="0EF25FA7" w14:textId="77777777" w:rsidR="00733229" w:rsidRPr="00733229" w:rsidRDefault="00733229" w:rsidP="00733229">
            <w:pPr>
              <w:spacing w:line="276" w:lineRule="auto"/>
              <w:jc w:val="center"/>
              <w:rPr>
                <w:sz w:val="20"/>
                <w:szCs w:val="20"/>
              </w:rPr>
            </w:pPr>
            <w:r w:rsidRPr="00733229">
              <w:rPr>
                <w:sz w:val="20"/>
                <w:szCs w:val="20"/>
              </w:rPr>
              <w:t>Portland Cement</w:t>
            </w:r>
          </w:p>
        </w:tc>
        <w:tc>
          <w:tcPr>
            <w:tcW w:w="2000" w:type="dxa"/>
            <w:vAlign w:val="center"/>
          </w:tcPr>
          <w:p w14:paraId="034C5580" w14:textId="77777777" w:rsidR="00733229" w:rsidRPr="00733229" w:rsidRDefault="00733229" w:rsidP="00733229">
            <w:pPr>
              <w:spacing w:line="276" w:lineRule="auto"/>
              <w:jc w:val="center"/>
              <w:rPr>
                <w:sz w:val="20"/>
                <w:szCs w:val="20"/>
              </w:rPr>
            </w:pPr>
            <w:r w:rsidRPr="00733229">
              <w:rPr>
                <w:sz w:val="20"/>
                <w:szCs w:val="20"/>
              </w:rPr>
              <w:t>03</w:t>
            </w:r>
          </w:p>
        </w:tc>
      </w:tr>
      <w:tr w:rsidR="00733229" w:rsidRPr="00733229" w14:paraId="1AF00021" w14:textId="77777777" w:rsidTr="00733229">
        <w:trPr>
          <w:trHeight w:val="20"/>
          <w:jc w:val="center"/>
        </w:trPr>
        <w:tc>
          <w:tcPr>
            <w:tcW w:w="5360" w:type="dxa"/>
            <w:vAlign w:val="center"/>
          </w:tcPr>
          <w:p w14:paraId="0CD44E65" w14:textId="77777777" w:rsidR="00733229" w:rsidRPr="00733229" w:rsidRDefault="00733229" w:rsidP="00733229">
            <w:pPr>
              <w:spacing w:line="276" w:lineRule="auto"/>
              <w:jc w:val="center"/>
              <w:rPr>
                <w:sz w:val="20"/>
                <w:szCs w:val="20"/>
              </w:rPr>
            </w:pPr>
            <w:r w:rsidRPr="00733229">
              <w:rPr>
                <w:sz w:val="20"/>
                <w:szCs w:val="20"/>
              </w:rPr>
              <w:t>Carbon Black</w:t>
            </w:r>
          </w:p>
        </w:tc>
        <w:tc>
          <w:tcPr>
            <w:tcW w:w="2000" w:type="dxa"/>
            <w:vAlign w:val="center"/>
          </w:tcPr>
          <w:p w14:paraId="47D03E3A" w14:textId="77777777" w:rsidR="00733229" w:rsidRPr="00733229" w:rsidRDefault="00733229" w:rsidP="00733229">
            <w:pPr>
              <w:spacing w:line="276" w:lineRule="auto"/>
              <w:jc w:val="center"/>
              <w:rPr>
                <w:sz w:val="20"/>
                <w:szCs w:val="20"/>
              </w:rPr>
            </w:pPr>
            <w:r w:rsidRPr="00733229">
              <w:rPr>
                <w:sz w:val="20"/>
                <w:szCs w:val="20"/>
              </w:rPr>
              <w:t>04</w:t>
            </w:r>
          </w:p>
        </w:tc>
      </w:tr>
      <w:tr w:rsidR="00733229" w:rsidRPr="00733229" w14:paraId="63586ABB" w14:textId="77777777" w:rsidTr="00733229">
        <w:trPr>
          <w:trHeight w:val="20"/>
          <w:jc w:val="center"/>
        </w:trPr>
        <w:tc>
          <w:tcPr>
            <w:tcW w:w="5360" w:type="dxa"/>
            <w:vAlign w:val="center"/>
          </w:tcPr>
          <w:p w14:paraId="0441A94A" w14:textId="77777777" w:rsidR="00733229" w:rsidRPr="00733229" w:rsidRDefault="00733229" w:rsidP="00733229">
            <w:pPr>
              <w:spacing w:line="276" w:lineRule="auto"/>
              <w:jc w:val="center"/>
              <w:rPr>
                <w:sz w:val="20"/>
                <w:szCs w:val="20"/>
              </w:rPr>
            </w:pPr>
            <w:r w:rsidRPr="00733229">
              <w:rPr>
                <w:sz w:val="20"/>
                <w:szCs w:val="20"/>
              </w:rPr>
              <w:t>Sulfur</w:t>
            </w:r>
          </w:p>
        </w:tc>
        <w:tc>
          <w:tcPr>
            <w:tcW w:w="2000" w:type="dxa"/>
            <w:vAlign w:val="center"/>
          </w:tcPr>
          <w:p w14:paraId="6608314E" w14:textId="77777777" w:rsidR="00733229" w:rsidRPr="00733229" w:rsidRDefault="00733229" w:rsidP="00733229">
            <w:pPr>
              <w:spacing w:line="276" w:lineRule="auto"/>
              <w:jc w:val="center"/>
              <w:rPr>
                <w:sz w:val="20"/>
                <w:szCs w:val="20"/>
              </w:rPr>
            </w:pPr>
            <w:r w:rsidRPr="00733229">
              <w:rPr>
                <w:sz w:val="20"/>
                <w:szCs w:val="20"/>
              </w:rPr>
              <w:t>05</w:t>
            </w:r>
          </w:p>
        </w:tc>
      </w:tr>
      <w:tr w:rsidR="00733229" w:rsidRPr="00733229" w14:paraId="1DE6DC67" w14:textId="77777777" w:rsidTr="00733229">
        <w:trPr>
          <w:trHeight w:val="20"/>
          <w:jc w:val="center"/>
        </w:trPr>
        <w:tc>
          <w:tcPr>
            <w:tcW w:w="5360" w:type="dxa"/>
            <w:vAlign w:val="center"/>
          </w:tcPr>
          <w:p w14:paraId="52036944" w14:textId="77777777" w:rsidR="00733229" w:rsidRPr="00733229" w:rsidRDefault="00733229" w:rsidP="00733229">
            <w:pPr>
              <w:spacing w:line="276" w:lineRule="auto"/>
              <w:jc w:val="center"/>
              <w:rPr>
                <w:sz w:val="20"/>
                <w:szCs w:val="20"/>
              </w:rPr>
            </w:pPr>
            <w:r w:rsidRPr="00733229">
              <w:rPr>
                <w:sz w:val="20"/>
                <w:szCs w:val="20"/>
              </w:rPr>
              <w:t>Lignin</w:t>
            </w:r>
          </w:p>
        </w:tc>
        <w:tc>
          <w:tcPr>
            <w:tcW w:w="2000" w:type="dxa"/>
            <w:vAlign w:val="center"/>
          </w:tcPr>
          <w:p w14:paraId="67EA2DAB" w14:textId="77777777" w:rsidR="00733229" w:rsidRPr="00733229" w:rsidRDefault="00733229" w:rsidP="00733229">
            <w:pPr>
              <w:spacing w:line="276" w:lineRule="auto"/>
              <w:jc w:val="center"/>
              <w:rPr>
                <w:sz w:val="20"/>
                <w:szCs w:val="20"/>
              </w:rPr>
            </w:pPr>
            <w:r w:rsidRPr="00733229">
              <w:rPr>
                <w:sz w:val="20"/>
                <w:szCs w:val="20"/>
              </w:rPr>
              <w:t>06</w:t>
            </w:r>
          </w:p>
        </w:tc>
      </w:tr>
      <w:tr w:rsidR="00733229" w:rsidRPr="00733229" w14:paraId="48D103F4" w14:textId="77777777" w:rsidTr="00733229">
        <w:trPr>
          <w:trHeight w:val="20"/>
          <w:jc w:val="center"/>
        </w:trPr>
        <w:tc>
          <w:tcPr>
            <w:tcW w:w="5360" w:type="dxa"/>
            <w:vAlign w:val="center"/>
          </w:tcPr>
          <w:p w14:paraId="3CA228BF" w14:textId="77777777" w:rsidR="00733229" w:rsidRPr="00733229" w:rsidRDefault="00733229" w:rsidP="00733229">
            <w:pPr>
              <w:spacing w:line="276" w:lineRule="auto"/>
              <w:jc w:val="center"/>
              <w:rPr>
                <w:sz w:val="20"/>
                <w:szCs w:val="20"/>
              </w:rPr>
            </w:pPr>
            <w:r w:rsidRPr="00733229">
              <w:rPr>
                <w:sz w:val="20"/>
                <w:szCs w:val="20"/>
              </w:rPr>
              <w:t>Natural Latex</w:t>
            </w:r>
          </w:p>
        </w:tc>
        <w:tc>
          <w:tcPr>
            <w:tcW w:w="2000" w:type="dxa"/>
            <w:vAlign w:val="center"/>
          </w:tcPr>
          <w:p w14:paraId="3401EC3F" w14:textId="77777777" w:rsidR="00733229" w:rsidRPr="00733229" w:rsidRDefault="00733229" w:rsidP="00733229">
            <w:pPr>
              <w:spacing w:line="276" w:lineRule="auto"/>
              <w:jc w:val="center"/>
              <w:rPr>
                <w:sz w:val="20"/>
                <w:szCs w:val="20"/>
              </w:rPr>
            </w:pPr>
            <w:r w:rsidRPr="00733229">
              <w:rPr>
                <w:sz w:val="20"/>
                <w:szCs w:val="20"/>
              </w:rPr>
              <w:t>07</w:t>
            </w:r>
          </w:p>
        </w:tc>
      </w:tr>
      <w:tr w:rsidR="00733229" w:rsidRPr="00733229" w14:paraId="58CA15BB" w14:textId="77777777" w:rsidTr="00733229">
        <w:trPr>
          <w:trHeight w:val="20"/>
          <w:jc w:val="center"/>
        </w:trPr>
        <w:tc>
          <w:tcPr>
            <w:tcW w:w="5360" w:type="dxa"/>
            <w:vAlign w:val="center"/>
          </w:tcPr>
          <w:p w14:paraId="15918408" w14:textId="77777777" w:rsidR="00733229" w:rsidRPr="00733229" w:rsidRDefault="00733229" w:rsidP="00733229">
            <w:pPr>
              <w:spacing w:line="276" w:lineRule="auto"/>
              <w:jc w:val="center"/>
              <w:rPr>
                <w:sz w:val="20"/>
                <w:szCs w:val="20"/>
              </w:rPr>
            </w:pPr>
            <w:r w:rsidRPr="00733229">
              <w:rPr>
                <w:sz w:val="20"/>
                <w:szCs w:val="20"/>
              </w:rPr>
              <w:t>Synthetic Latex</w:t>
            </w:r>
          </w:p>
        </w:tc>
        <w:tc>
          <w:tcPr>
            <w:tcW w:w="2000" w:type="dxa"/>
            <w:vAlign w:val="center"/>
          </w:tcPr>
          <w:p w14:paraId="0A82D8F6" w14:textId="77777777" w:rsidR="00733229" w:rsidRPr="00733229" w:rsidRDefault="00733229" w:rsidP="00733229">
            <w:pPr>
              <w:spacing w:line="276" w:lineRule="auto"/>
              <w:jc w:val="center"/>
              <w:rPr>
                <w:sz w:val="20"/>
                <w:szCs w:val="20"/>
              </w:rPr>
            </w:pPr>
            <w:r w:rsidRPr="00733229">
              <w:rPr>
                <w:sz w:val="20"/>
                <w:szCs w:val="20"/>
              </w:rPr>
              <w:t>08</w:t>
            </w:r>
          </w:p>
        </w:tc>
      </w:tr>
      <w:tr w:rsidR="00733229" w:rsidRPr="00733229" w14:paraId="0A560AB3" w14:textId="77777777" w:rsidTr="00733229">
        <w:trPr>
          <w:trHeight w:val="20"/>
          <w:jc w:val="center"/>
        </w:trPr>
        <w:tc>
          <w:tcPr>
            <w:tcW w:w="5360" w:type="dxa"/>
            <w:vAlign w:val="center"/>
          </w:tcPr>
          <w:p w14:paraId="5BB081E5" w14:textId="77777777" w:rsidR="00733229" w:rsidRPr="00733229" w:rsidRDefault="00733229" w:rsidP="00733229">
            <w:pPr>
              <w:spacing w:line="276" w:lineRule="auto"/>
              <w:jc w:val="center"/>
              <w:rPr>
                <w:sz w:val="20"/>
                <w:szCs w:val="20"/>
              </w:rPr>
            </w:pPr>
            <w:r w:rsidRPr="00733229">
              <w:rPr>
                <w:sz w:val="20"/>
                <w:szCs w:val="20"/>
              </w:rPr>
              <w:t xml:space="preserve">Block Copolymer </w:t>
            </w:r>
          </w:p>
        </w:tc>
        <w:tc>
          <w:tcPr>
            <w:tcW w:w="2000" w:type="dxa"/>
            <w:vAlign w:val="center"/>
          </w:tcPr>
          <w:p w14:paraId="1D741BAA" w14:textId="77777777" w:rsidR="00733229" w:rsidRPr="00733229" w:rsidRDefault="00733229" w:rsidP="00733229">
            <w:pPr>
              <w:spacing w:line="276" w:lineRule="auto"/>
              <w:jc w:val="center"/>
              <w:rPr>
                <w:sz w:val="20"/>
                <w:szCs w:val="20"/>
              </w:rPr>
            </w:pPr>
            <w:r w:rsidRPr="00733229">
              <w:rPr>
                <w:sz w:val="20"/>
                <w:szCs w:val="20"/>
              </w:rPr>
              <w:t>09</w:t>
            </w:r>
          </w:p>
        </w:tc>
      </w:tr>
      <w:tr w:rsidR="00733229" w:rsidRPr="00733229" w14:paraId="68E67FE7" w14:textId="77777777" w:rsidTr="00733229">
        <w:trPr>
          <w:trHeight w:val="20"/>
          <w:jc w:val="center"/>
        </w:trPr>
        <w:tc>
          <w:tcPr>
            <w:tcW w:w="5360" w:type="dxa"/>
            <w:vAlign w:val="center"/>
          </w:tcPr>
          <w:p w14:paraId="21E52283" w14:textId="77777777" w:rsidR="00733229" w:rsidRPr="00733229" w:rsidRDefault="00733229" w:rsidP="00733229">
            <w:pPr>
              <w:spacing w:line="276" w:lineRule="auto"/>
              <w:jc w:val="center"/>
              <w:rPr>
                <w:sz w:val="20"/>
                <w:szCs w:val="20"/>
              </w:rPr>
            </w:pPr>
            <w:r w:rsidRPr="00733229">
              <w:rPr>
                <w:sz w:val="20"/>
                <w:szCs w:val="20"/>
              </w:rPr>
              <w:t>Reclaimed Rubber</w:t>
            </w:r>
          </w:p>
        </w:tc>
        <w:tc>
          <w:tcPr>
            <w:tcW w:w="2000" w:type="dxa"/>
            <w:vAlign w:val="center"/>
          </w:tcPr>
          <w:p w14:paraId="6E69B8E1" w14:textId="77777777" w:rsidR="00733229" w:rsidRPr="00733229" w:rsidRDefault="00733229" w:rsidP="00733229">
            <w:pPr>
              <w:spacing w:line="276" w:lineRule="auto"/>
              <w:jc w:val="center"/>
              <w:rPr>
                <w:sz w:val="20"/>
                <w:szCs w:val="20"/>
              </w:rPr>
            </w:pPr>
            <w:r w:rsidRPr="00733229">
              <w:rPr>
                <w:sz w:val="20"/>
                <w:szCs w:val="20"/>
              </w:rPr>
              <w:t>10</w:t>
            </w:r>
          </w:p>
        </w:tc>
      </w:tr>
      <w:tr w:rsidR="00733229" w:rsidRPr="00733229" w14:paraId="1F40B1CF" w14:textId="77777777" w:rsidTr="00733229">
        <w:trPr>
          <w:trHeight w:val="20"/>
          <w:jc w:val="center"/>
        </w:trPr>
        <w:tc>
          <w:tcPr>
            <w:tcW w:w="5360" w:type="dxa"/>
            <w:vAlign w:val="center"/>
          </w:tcPr>
          <w:p w14:paraId="6DC5BDF9" w14:textId="77777777" w:rsidR="00733229" w:rsidRPr="00733229" w:rsidRDefault="00733229" w:rsidP="00733229">
            <w:pPr>
              <w:spacing w:line="276" w:lineRule="auto"/>
              <w:jc w:val="center"/>
              <w:rPr>
                <w:sz w:val="20"/>
                <w:szCs w:val="20"/>
              </w:rPr>
            </w:pPr>
            <w:r w:rsidRPr="00733229">
              <w:rPr>
                <w:sz w:val="20"/>
                <w:szCs w:val="20"/>
              </w:rPr>
              <w:t>Polyethylene</w:t>
            </w:r>
          </w:p>
        </w:tc>
        <w:tc>
          <w:tcPr>
            <w:tcW w:w="2000" w:type="dxa"/>
            <w:vAlign w:val="center"/>
          </w:tcPr>
          <w:p w14:paraId="5615D95D" w14:textId="77777777" w:rsidR="00733229" w:rsidRPr="00733229" w:rsidRDefault="00733229" w:rsidP="00733229">
            <w:pPr>
              <w:spacing w:line="276" w:lineRule="auto"/>
              <w:jc w:val="center"/>
              <w:rPr>
                <w:sz w:val="20"/>
                <w:szCs w:val="20"/>
              </w:rPr>
            </w:pPr>
            <w:r w:rsidRPr="00733229">
              <w:rPr>
                <w:sz w:val="20"/>
                <w:szCs w:val="20"/>
              </w:rPr>
              <w:t>11</w:t>
            </w:r>
          </w:p>
        </w:tc>
      </w:tr>
      <w:tr w:rsidR="00733229" w:rsidRPr="00733229" w14:paraId="788D88A1" w14:textId="77777777" w:rsidTr="00733229">
        <w:trPr>
          <w:trHeight w:val="20"/>
          <w:jc w:val="center"/>
        </w:trPr>
        <w:tc>
          <w:tcPr>
            <w:tcW w:w="5360" w:type="dxa"/>
            <w:vAlign w:val="center"/>
          </w:tcPr>
          <w:p w14:paraId="0FF210B1" w14:textId="77777777" w:rsidR="00733229" w:rsidRPr="00733229" w:rsidRDefault="00733229" w:rsidP="00733229">
            <w:pPr>
              <w:spacing w:line="276" w:lineRule="auto"/>
              <w:jc w:val="center"/>
              <w:rPr>
                <w:sz w:val="20"/>
                <w:szCs w:val="20"/>
              </w:rPr>
            </w:pPr>
            <w:r w:rsidRPr="00733229">
              <w:rPr>
                <w:sz w:val="20"/>
                <w:szCs w:val="20"/>
              </w:rPr>
              <w:t>Polypropylene</w:t>
            </w:r>
          </w:p>
        </w:tc>
        <w:tc>
          <w:tcPr>
            <w:tcW w:w="2000" w:type="dxa"/>
            <w:vAlign w:val="center"/>
          </w:tcPr>
          <w:p w14:paraId="54771C82" w14:textId="77777777" w:rsidR="00733229" w:rsidRPr="00733229" w:rsidRDefault="00733229" w:rsidP="00733229">
            <w:pPr>
              <w:spacing w:line="276" w:lineRule="auto"/>
              <w:jc w:val="center"/>
              <w:rPr>
                <w:sz w:val="20"/>
                <w:szCs w:val="20"/>
              </w:rPr>
            </w:pPr>
            <w:r w:rsidRPr="00733229">
              <w:rPr>
                <w:sz w:val="20"/>
                <w:szCs w:val="20"/>
              </w:rPr>
              <w:t>12</w:t>
            </w:r>
          </w:p>
        </w:tc>
      </w:tr>
      <w:tr w:rsidR="00733229" w:rsidRPr="00733229" w14:paraId="37E78D48" w14:textId="77777777" w:rsidTr="00733229">
        <w:trPr>
          <w:trHeight w:val="20"/>
          <w:jc w:val="center"/>
        </w:trPr>
        <w:tc>
          <w:tcPr>
            <w:tcW w:w="5360" w:type="dxa"/>
            <w:vAlign w:val="center"/>
          </w:tcPr>
          <w:p w14:paraId="68BF8DC9" w14:textId="77777777" w:rsidR="00733229" w:rsidRPr="00733229" w:rsidRDefault="00733229" w:rsidP="00733229">
            <w:pPr>
              <w:spacing w:line="276" w:lineRule="auto"/>
              <w:jc w:val="center"/>
              <w:rPr>
                <w:sz w:val="20"/>
                <w:szCs w:val="20"/>
              </w:rPr>
            </w:pPr>
            <w:r w:rsidRPr="00733229">
              <w:rPr>
                <w:sz w:val="20"/>
                <w:szCs w:val="20"/>
              </w:rPr>
              <w:t>Ethylene-Vinyl Acetate</w:t>
            </w:r>
          </w:p>
        </w:tc>
        <w:tc>
          <w:tcPr>
            <w:tcW w:w="2000" w:type="dxa"/>
            <w:vAlign w:val="center"/>
          </w:tcPr>
          <w:p w14:paraId="17AF3742" w14:textId="77777777" w:rsidR="00733229" w:rsidRPr="00733229" w:rsidRDefault="00733229" w:rsidP="00733229">
            <w:pPr>
              <w:spacing w:line="276" w:lineRule="auto"/>
              <w:jc w:val="center"/>
              <w:rPr>
                <w:sz w:val="20"/>
                <w:szCs w:val="20"/>
              </w:rPr>
            </w:pPr>
            <w:r w:rsidRPr="00733229">
              <w:rPr>
                <w:sz w:val="20"/>
                <w:szCs w:val="20"/>
              </w:rPr>
              <w:t>13</w:t>
            </w:r>
          </w:p>
        </w:tc>
      </w:tr>
      <w:tr w:rsidR="00733229" w:rsidRPr="00733229" w14:paraId="1A2819E1" w14:textId="77777777" w:rsidTr="00733229">
        <w:trPr>
          <w:trHeight w:val="20"/>
          <w:jc w:val="center"/>
        </w:trPr>
        <w:tc>
          <w:tcPr>
            <w:tcW w:w="5360" w:type="dxa"/>
            <w:vAlign w:val="center"/>
          </w:tcPr>
          <w:p w14:paraId="4923E6BC" w14:textId="77777777" w:rsidR="00733229" w:rsidRPr="00733229" w:rsidRDefault="00733229" w:rsidP="00733229">
            <w:pPr>
              <w:spacing w:line="276" w:lineRule="auto"/>
              <w:jc w:val="center"/>
              <w:rPr>
                <w:sz w:val="20"/>
                <w:szCs w:val="20"/>
              </w:rPr>
            </w:pPr>
            <w:r w:rsidRPr="00733229">
              <w:rPr>
                <w:sz w:val="20"/>
                <w:szCs w:val="20"/>
              </w:rPr>
              <w:t>Polyvinyl Chloride</w:t>
            </w:r>
          </w:p>
        </w:tc>
        <w:tc>
          <w:tcPr>
            <w:tcW w:w="2000" w:type="dxa"/>
            <w:vAlign w:val="center"/>
          </w:tcPr>
          <w:p w14:paraId="0157A380" w14:textId="77777777" w:rsidR="00733229" w:rsidRPr="00733229" w:rsidRDefault="00733229" w:rsidP="00733229">
            <w:pPr>
              <w:spacing w:line="276" w:lineRule="auto"/>
              <w:jc w:val="center"/>
              <w:rPr>
                <w:sz w:val="20"/>
                <w:szCs w:val="20"/>
              </w:rPr>
            </w:pPr>
            <w:r w:rsidRPr="00733229">
              <w:rPr>
                <w:sz w:val="20"/>
                <w:szCs w:val="20"/>
              </w:rPr>
              <w:t>14</w:t>
            </w:r>
          </w:p>
        </w:tc>
      </w:tr>
      <w:tr w:rsidR="00733229" w:rsidRPr="00733229" w14:paraId="23D40711" w14:textId="77777777" w:rsidTr="00733229">
        <w:trPr>
          <w:trHeight w:val="20"/>
          <w:jc w:val="center"/>
        </w:trPr>
        <w:tc>
          <w:tcPr>
            <w:tcW w:w="5360" w:type="dxa"/>
            <w:vAlign w:val="center"/>
          </w:tcPr>
          <w:p w14:paraId="0F757EF2" w14:textId="77777777" w:rsidR="00733229" w:rsidRPr="00733229" w:rsidRDefault="00733229" w:rsidP="00733229">
            <w:pPr>
              <w:spacing w:line="276" w:lineRule="auto"/>
              <w:jc w:val="center"/>
              <w:rPr>
                <w:sz w:val="20"/>
                <w:szCs w:val="20"/>
              </w:rPr>
            </w:pPr>
            <w:r w:rsidRPr="00733229">
              <w:rPr>
                <w:sz w:val="20"/>
                <w:szCs w:val="20"/>
              </w:rPr>
              <w:t>Asbestos</w:t>
            </w:r>
          </w:p>
        </w:tc>
        <w:tc>
          <w:tcPr>
            <w:tcW w:w="2000" w:type="dxa"/>
            <w:vAlign w:val="center"/>
          </w:tcPr>
          <w:p w14:paraId="2993BD5B" w14:textId="77777777" w:rsidR="00733229" w:rsidRPr="00733229" w:rsidRDefault="00733229" w:rsidP="00733229">
            <w:pPr>
              <w:spacing w:line="276" w:lineRule="auto"/>
              <w:jc w:val="center"/>
              <w:rPr>
                <w:sz w:val="20"/>
                <w:szCs w:val="20"/>
              </w:rPr>
            </w:pPr>
            <w:r w:rsidRPr="00733229">
              <w:rPr>
                <w:sz w:val="20"/>
                <w:szCs w:val="20"/>
              </w:rPr>
              <w:t>15</w:t>
            </w:r>
          </w:p>
        </w:tc>
      </w:tr>
      <w:tr w:rsidR="00733229" w:rsidRPr="00733229" w14:paraId="3E54BDA8" w14:textId="77777777" w:rsidTr="00733229">
        <w:trPr>
          <w:trHeight w:val="20"/>
          <w:jc w:val="center"/>
        </w:trPr>
        <w:tc>
          <w:tcPr>
            <w:tcW w:w="5360" w:type="dxa"/>
            <w:vAlign w:val="center"/>
          </w:tcPr>
          <w:p w14:paraId="181FDF72" w14:textId="77777777" w:rsidR="00733229" w:rsidRPr="00733229" w:rsidRDefault="00733229" w:rsidP="00733229">
            <w:pPr>
              <w:spacing w:line="276" w:lineRule="auto"/>
              <w:jc w:val="center"/>
              <w:rPr>
                <w:sz w:val="20"/>
                <w:szCs w:val="20"/>
              </w:rPr>
            </w:pPr>
            <w:r w:rsidRPr="00733229">
              <w:rPr>
                <w:sz w:val="20"/>
                <w:szCs w:val="20"/>
              </w:rPr>
              <w:t>Rock Wool</w:t>
            </w:r>
          </w:p>
        </w:tc>
        <w:tc>
          <w:tcPr>
            <w:tcW w:w="2000" w:type="dxa"/>
            <w:vAlign w:val="center"/>
          </w:tcPr>
          <w:p w14:paraId="19CBE674" w14:textId="77777777" w:rsidR="00733229" w:rsidRPr="00733229" w:rsidRDefault="00733229" w:rsidP="00733229">
            <w:pPr>
              <w:spacing w:line="276" w:lineRule="auto"/>
              <w:jc w:val="center"/>
              <w:rPr>
                <w:sz w:val="20"/>
                <w:szCs w:val="20"/>
              </w:rPr>
            </w:pPr>
            <w:r w:rsidRPr="00733229">
              <w:rPr>
                <w:sz w:val="20"/>
                <w:szCs w:val="20"/>
              </w:rPr>
              <w:t>16</w:t>
            </w:r>
          </w:p>
        </w:tc>
      </w:tr>
      <w:tr w:rsidR="00733229" w:rsidRPr="00733229" w14:paraId="2AF74C37" w14:textId="77777777" w:rsidTr="00733229">
        <w:trPr>
          <w:trHeight w:val="20"/>
          <w:jc w:val="center"/>
        </w:trPr>
        <w:tc>
          <w:tcPr>
            <w:tcW w:w="5360" w:type="dxa"/>
            <w:vAlign w:val="center"/>
          </w:tcPr>
          <w:p w14:paraId="53FC9921" w14:textId="77777777" w:rsidR="00733229" w:rsidRPr="00733229" w:rsidRDefault="00733229" w:rsidP="00733229">
            <w:pPr>
              <w:spacing w:line="276" w:lineRule="auto"/>
              <w:jc w:val="center"/>
              <w:rPr>
                <w:sz w:val="20"/>
                <w:szCs w:val="20"/>
              </w:rPr>
            </w:pPr>
            <w:r w:rsidRPr="00733229">
              <w:rPr>
                <w:sz w:val="20"/>
                <w:szCs w:val="20"/>
              </w:rPr>
              <w:t>Polyester</w:t>
            </w:r>
          </w:p>
        </w:tc>
        <w:tc>
          <w:tcPr>
            <w:tcW w:w="2000" w:type="dxa"/>
            <w:vAlign w:val="center"/>
          </w:tcPr>
          <w:p w14:paraId="1C8B66E6" w14:textId="77777777" w:rsidR="00733229" w:rsidRPr="00733229" w:rsidRDefault="00733229" w:rsidP="00733229">
            <w:pPr>
              <w:spacing w:line="276" w:lineRule="auto"/>
              <w:jc w:val="center"/>
              <w:rPr>
                <w:sz w:val="20"/>
                <w:szCs w:val="20"/>
              </w:rPr>
            </w:pPr>
            <w:r w:rsidRPr="00733229">
              <w:rPr>
                <w:sz w:val="20"/>
                <w:szCs w:val="20"/>
              </w:rPr>
              <w:t>17</w:t>
            </w:r>
          </w:p>
        </w:tc>
      </w:tr>
      <w:tr w:rsidR="00733229" w:rsidRPr="00733229" w14:paraId="7F77CCBC" w14:textId="77777777" w:rsidTr="00733229">
        <w:trPr>
          <w:trHeight w:val="20"/>
          <w:jc w:val="center"/>
        </w:trPr>
        <w:tc>
          <w:tcPr>
            <w:tcW w:w="5360" w:type="dxa"/>
            <w:vAlign w:val="center"/>
          </w:tcPr>
          <w:p w14:paraId="6C339878" w14:textId="77777777" w:rsidR="00733229" w:rsidRPr="00733229" w:rsidRDefault="00733229" w:rsidP="00733229">
            <w:pPr>
              <w:spacing w:line="276" w:lineRule="auto"/>
              <w:jc w:val="center"/>
              <w:rPr>
                <w:sz w:val="20"/>
                <w:szCs w:val="20"/>
              </w:rPr>
            </w:pPr>
            <w:r w:rsidRPr="00733229">
              <w:rPr>
                <w:sz w:val="20"/>
                <w:szCs w:val="20"/>
              </w:rPr>
              <w:t>Manganese</w:t>
            </w:r>
          </w:p>
        </w:tc>
        <w:tc>
          <w:tcPr>
            <w:tcW w:w="2000" w:type="dxa"/>
            <w:vAlign w:val="center"/>
          </w:tcPr>
          <w:p w14:paraId="126D202B" w14:textId="77777777" w:rsidR="00733229" w:rsidRPr="00733229" w:rsidRDefault="00733229" w:rsidP="00733229">
            <w:pPr>
              <w:spacing w:line="276" w:lineRule="auto"/>
              <w:jc w:val="center"/>
              <w:rPr>
                <w:sz w:val="20"/>
                <w:szCs w:val="20"/>
              </w:rPr>
            </w:pPr>
            <w:r w:rsidRPr="00733229">
              <w:rPr>
                <w:sz w:val="20"/>
                <w:szCs w:val="20"/>
              </w:rPr>
              <w:t>18</w:t>
            </w:r>
          </w:p>
        </w:tc>
      </w:tr>
      <w:tr w:rsidR="00733229" w:rsidRPr="00733229" w14:paraId="558291C5" w14:textId="77777777" w:rsidTr="00733229">
        <w:trPr>
          <w:trHeight w:val="20"/>
          <w:jc w:val="center"/>
        </w:trPr>
        <w:tc>
          <w:tcPr>
            <w:tcW w:w="5360" w:type="dxa"/>
            <w:vAlign w:val="center"/>
          </w:tcPr>
          <w:p w14:paraId="31F65490" w14:textId="77777777" w:rsidR="00733229" w:rsidRPr="00733229" w:rsidRDefault="00733229" w:rsidP="00733229">
            <w:pPr>
              <w:spacing w:line="276" w:lineRule="auto"/>
              <w:jc w:val="center"/>
              <w:rPr>
                <w:sz w:val="20"/>
                <w:szCs w:val="20"/>
              </w:rPr>
            </w:pPr>
            <w:r w:rsidRPr="00733229">
              <w:rPr>
                <w:sz w:val="20"/>
                <w:szCs w:val="20"/>
              </w:rPr>
              <w:t>Other Mineral Salts</w:t>
            </w:r>
          </w:p>
        </w:tc>
        <w:tc>
          <w:tcPr>
            <w:tcW w:w="2000" w:type="dxa"/>
            <w:vAlign w:val="center"/>
          </w:tcPr>
          <w:p w14:paraId="5216F359" w14:textId="77777777" w:rsidR="00733229" w:rsidRPr="00733229" w:rsidRDefault="00733229" w:rsidP="00733229">
            <w:pPr>
              <w:spacing w:line="276" w:lineRule="auto"/>
              <w:jc w:val="center"/>
              <w:rPr>
                <w:sz w:val="20"/>
                <w:szCs w:val="20"/>
              </w:rPr>
            </w:pPr>
            <w:r w:rsidRPr="00733229">
              <w:rPr>
                <w:sz w:val="20"/>
                <w:szCs w:val="20"/>
              </w:rPr>
              <w:t>19</w:t>
            </w:r>
          </w:p>
        </w:tc>
      </w:tr>
      <w:tr w:rsidR="00733229" w:rsidRPr="00733229" w14:paraId="4AEB2771" w14:textId="77777777" w:rsidTr="00733229">
        <w:trPr>
          <w:trHeight w:val="20"/>
          <w:jc w:val="center"/>
        </w:trPr>
        <w:tc>
          <w:tcPr>
            <w:tcW w:w="5360" w:type="dxa"/>
            <w:vAlign w:val="center"/>
          </w:tcPr>
          <w:p w14:paraId="0D1F16C0" w14:textId="77777777" w:rsidR="00733229" w:rsidRPr="00733229" w:rsidRDefault="00733229" w:rsidP="00733229">
            <w:pPr>
              <w:spacing w:line="276" w:lineRule="auto"/>
              <w:jc w:val="center"/>
              <w:rPr>
                <w:sz w:val="20"/>
                <w:szCs w:val="20"/>
              </w:rPr>
            </w:pPr>
            <w:r w:rsidRPr="00733229">
              <w:rPr>
                <w:sz w:val="20"/>
                <w:szCs w:val="20"/>
              </w:rPr>
              <w:t>Lead Compounds</w:t>
            </w:r>
          </w:p>
        </w:tc>
        <w:tc>
          <w:tcPr>
            <w:tcW w:w="2000" w:type="dxa"/>
            <w:vAlign w:val="center"/>
          </w:tcPr>
          <w:p w14:paraId="7CB8719A" w14:textId="77777777" w:rsidR="00733229" w:rsidRPr="00733229" w:rsidRDefault="00733229" w:rsidP="00733229">
            <w:pPr>
              <w:spacing w:line="276" w:lineRule="auto"/>
              <w:jc w:val="center"/>
              <w:rPr>
                <w:sz w:val="20"/>
                <w:szCs w:val="20"/>
              </w:rPr>
            </w:pPr>
            <w:r w:rsidRPr="00733229">
              <w:rPr>
                <w:sz w:val="20"/>
                <w:szCs w:val="20"/>
              </w:rPr>
              <w:t>20</w:t>
            </w:r>
          </w:p>
        </w:tc>
      </w:tr>
      <w:tr w:rsidR="00733229" w:rsidRPr="00733229" w14:paraId="1C4D4C45" w14:textId="77777777" w:rsidTr="00733229">
        <w:trPr>
          <w:trHeight w:val="20"/>
          <w:jc w:val="center"/>
        </w:trPr>
        <w:tc>
          <w:tcPr>
            <w:tcW w:w="5360" w:type="dxa"/>
            <w:vAlign w:val="center"/>
          </w:tcPr>
          <w:p w14:paraId="3A54F5B0" w14:textId="77777777" w:rsidR="00733229" w:rsidRPr="00733229" w:rsidRDefault="00733229" w:rsidP="00733229">
            <w:pPr>
              <w:spacing w:line="276" w:lineRule="auto"/>
              <w:jc w:val="center"/>
              <w:rPr>
                <w:sz w:val="20"/>
                <w:szCs w:val="20"/>
              </w:rPr>
            </w:pPr>
            <w:r w:rsidRPr="00733229">
              <w:rPr>
                <w:sz w:val="20"/>
                <w:szCs w:val="20"/>
              </w:rPr>
              <w:t>Carbon</w:t>
            </w:r>
          </w:p>
        </w:tc>
        <w:tc>
          <w:tcPr>
            <w:tcW w:w="2000" w:type="dxa"/>
            <w:vAlign w:val="center"/>
          </w:tcPr>
          <w:p w14:paraId="68624065" w14:textId="77777777" w:rsidR="00733229" w:rsidRPr="00733229" w:rsidRDefault="00733229" w:rsidP="00733229">
            <w:pPr>
              <w:spacing w:line="276" w:lineRule="auto"/>
              <w:jc w:val="center"/>
              <w:rPr>
                <w:sz w:val="20"/>
                <w:szCs w:val="20"/>
              </w:rPr>
            </w:pPr>
            <w:r w:rsidRPr="00733229">
              <w:rPr>
                <w:sz w:val="20"/>
                <w:szCs w:val="20"/>
              </w:rPr>
              <w:t>21</w:t>
            </w:r>
          </w:p>
        </w:tc>
      </w:tr>
      <w:tr w:rsidR="00733229" w:rsidRPr="00733229" w14:paraId="33AB74D7" w14:textId="77777777" w:rsidTr="00733229">
        <w:trPr>
          <w:trHeight w:val="20"/>
          <w:jc w:val="center"/>
        </w:trPr>
        <w:tc>
          <w:tcPr>
            <w:tcW w:w="5360" w:type="dxa"/>
            <w:vAlign w:val="center"/>
          </w:tcPr>
          <w:p w14:paraId="5C73A3EB" w14:textId="77777777" w:rsidR="00733229" w:rsidRPr="00733229" w:rsidRDefault="00733229" w:rsidP="00733229">
            <w:pPr>
              <w:spacing w:line="276" w:lineRule="auto"/>
              <w:jc w:val="center"/>
              <w:rPr>
                <w:sz w:val="20"/>
                <w:szCs w:val="20"/>
              </w:rPr>
            </w:pPr>
            <w:r w:rsidRPr="00733229">
              <w:rPr>
                <w:sz w:val="20"/>
                <w:szCs w:val="20"/>
              </w:rPr>
              <w:t>Calcium Salts</w:t>
            </w:r>
          </w:p>
        </w:tc>
        <w:tc>
          <w:tcPr>
            <w:tcW w:w="2000" w:type="dxa"/>
            <w:vAlign w:val="center"/>
          </w:tcPr>
          <w:p w14:paraId="5B6458B1" w14:textId="77777777" w:rsidR="00733229" w:rsidRPr="00733229" w:rsidRDefault="00733229" w:rsidP="00733229">
            <w:pPr>
              <w:spacing w:line="276" w:lineRule="auto"/>
              <w:jc w:val="center"/>
              <w:rPr>
                <w:sz w:val="20"/>
                <w:szCs w:val="20"/>
              </w:rPr>
            </w:pPr>
            <w:r w:rsidRPr="00733229">
              <w:rPr>
                <w:sz w:val="20"/>
                <w:szCs w:val="20"/>
              </w:rPr>
              <w:t>22</w:t>
            </w:r>
          </w:p>
        </w:tc>
      </w:tr>
      <w:tr w:rsidR="00733229" w:rsidRPr="00733229" w14:paraId="7A3A11F6" w14:textId="77777777" w:rsidTr="00733229">
        <w:trPr>
          <w:trHeight w:val="20"/>
          <w:jc w:val="center"/>
        </w:trPr>
        <w:tc>
          <w:tcPr>
            <w:tcW w:w="5360" w:type="dxa"/>
            <w:vAlign w:val="center"/>
          </w:tcPr>
          <w:p w14:paraId="53AE1D38" w14:textId="77777777" w:rsidR="00733229" w:rsidRPr="00733229" w:rsidRDefault="00733229" w:rsidP="00733229">
            <w:pPr>
              <w:spacing w:line="276" w:lineRule="auto"/>
              <w:jc w:val="center"/>
              <w:rPr>
                <w:sz w:val="20"/>
                <w:szCs w:val="20"/>
              </w:rPr>
            </w:pPr>
            <w:r w:rsidRPr="00733229">
              <w:rPr>
                <w:sz w:val="20"/>
                <w:szCs w:val="20"/>
              </w:rPr>
              <w:t>Recycling Agents</w:t>
            </w:r>
          </w:p>
        </w:tc>
        <w:tc>
          <w:tcPr>
            <w:tcW w:w="2000" w:type="dxa"/>
            <w:vAlign w:val="center"/>
          </w:tcPr>
          <w:p w14:paraId="59A3C143" w14:textId="77777777" w:rsidR="00733229" w:rsidRPr="00733229" w:rsidRDefault="00733229" w:rsidP="00733229">
            <w:pPr>
              <w:spacing w:line="276" w:lineRule="auto"/>
              <w:jc w:val="center"/>
              <w:rPr>
                <w:sz w:val="20"/>
                <w:szCs w:val="20"/>
              </w:rPr>
            </w:pPr>
            <w:r w:rsidRPr="00733229">
              <w:rPr>
                <w:sz w:val="20"/>
                <w:szCs w:val="20"/>
              </w:rPr>
              <w:t>23</w:t>
            </w:r>
          </w:p>
        </w:tc>
      </w:tr>
      <w:tr w:rsidR="00733229" w:rsidRPr="00733229" w14:paraId="0DF11EAA" w14:textId="77777777" w:rsidTr="00733229">
        <w:trPr>
          <w:trHeight w:val="20"/>
          <w:jc w:val="center"/>
        </w:trPr>
        <w:tc>
          <w:tcPr>
            <w:tcW w:w="5360" w:type="dxa"/>
            <w:vAlign w:val="center"/>
          </w:tcPr>
          <w:p w14:paraId="20CFF66B" w14:textId="77777777" w:rsidR="00733229" w:rsidRPr="00733229" w:rsidRDefault="00733229" w:rsidP="00733229">
            <w:pPr>
              <w:spacing w:line="276" w:lineRule="auto"/>
              <w:jc w:val="center"/>
              <w:rPr>
                <w:sz w:val="20"/>
                <w:szCs w:val="20"/>
              </w:rPr>
            </w:pPr>
            <w:r w:rsidRPr="00733229">
              <w:rPr>
                <w:sz w:val="20"/>
                <w:szCs w:val="20"/>
              </w:rPr>
              <w:t>Rejuvenating Oils</w:t>
            </w:r>
          </w:p>
        </w:tc>
        <w:tc>
          <w:tcPr>
            <w:tcW w:w="2000" w:type="dxa"/>
            <w:vAlign w:val="center"/>
          </w:tcPr>
          <w:p w14:paraId="652D17A6" w14:textId="77777777" w:rsidR="00733229" w:rsidRPr="00733229" w:rsidRDefault="00733229" w:rsidP="00733229">
            <w:pPr>
              <w:spacing w:line="276" w:lineRule="auto"/>
              <w:jc w:val="center"/>
              <w:rPr>
                <w:sz w:val="20"/>
                <w:szCs w:val="20"/>
              </w:rPr>
            </w:pPr>
            <w:r w:rsidRPr="00733229">
              <w:rPr>
                <w:sz w:val="20"/>
                <w:szCs w:val="20"/>
              </w:rPr>
              <w:t>24</w:t>
            </w:r>
          </w:p>
        </w:tc>
      </w:tr>
      <w:tr w:rsidR="00733229" w:rsidRPr="00733229" w14:paraId="40C25713" w14:textId="77777777" w:rsidTr="00733229">
        <w:trPr>
          <w:trHeight w:val="20"/>
          <w:jc w:val="center"/>
        </w:trPr>
        <w:tc>
          <w:tcPr>
            <w:tcW w:w="5360" w:type="dxa"/>
            <w:vAlign w:val="center"/>
          </w:tcPr>
          <w:p w14:paraId="76320DB0" w14:textId="77777777" w:rsidR="00733229" w:rsidRPr="00733229" w:rsidRDefault="00733229" w:rsidP="00733229">
            <w:pPr>
              <w:spacing w:line="276" w:lineRule="auto"/>
              <w:jc w:val="center"/>
              <w:rPr>
                <w:sz w:val="20"/>
                <w:szCs w:val="20"/>
              </w:rPr>
            </w:pPr>
            <w:r w:rsidRPr="00733229">
              <w:rPr>
                <w:sz w:val="20"/>
                <w:szCs w:val="20"/>
              </w:rPr>
              <w:t>Amines</w:t>
            </w:r>
          </w:p>
        </w:tc>
        <w:tc>
          <w:tcPr>
            <w:tcW w:w="2000" w:type="dxa"/>
            <w:vAlign w:val="center"/>
          </w:tcPr>
          <w:p w14:paraId="79440009" w14:textId="77777777" w:rsidR="00733229" w:rsidRPr="00733229" w:rsidRDefault="00733229" w:rsidP="00733229">
            <w:pPr>
              <w:spacing w:line="276" w:lineRule="auto"/>
              <w:jc w:val="center"/>
              <w:rPr>
                <w:sz w:val="20"/>
                <w:szCs w:val="20"/>
              </w:rPr>
            </w:pPr>
            <w:r w:rsidRPr="00733229">
              <w:rPr>
                <w:sz w:val="20"/>
                <w:szCs w:val="20"/>
              </w:rPr>
              <w:t>25</w:t>
            </w:r>
          </w:p>
        </w:tc>
      </w:tr>
      <w:tr w:rsidR="00733229" w:rsidRPr="00733229" w14:paraId="5F56E684" w14:textId="77777777" w:rsidTr="00733229">
        <w:trPr>
          <w:trHeight w:val="20"/>
          <w:jc w:val="center"/>
        </w:trPr>
        <w:tc>
          <w:tcPr>
            <w:tcW w:w="5360" w:type="dxa"/>
            <w:vAlign w:val="center"/>
          </w:tcPr>
          <w:p w14:paraId="7A934CD7" w14:textId="77777777" w:rsidR="00733229" w:rsidRPr="00733229" w:rsidRDefault="00733229" w:rsidP="00733229">
            <w:pPr>
              <w:spacing w:line="276" w:lineRule="auto"/>
              <w:jc w:val="center"/>
              <w:rPr>
                <w:sz w:val="20"/>
                <w:szCs w:val="20"/>
              </w:rPr>
            </w:pPr>
            <w:r w:rsidRPr="00733229">
              <w:rPr>
                <w:sz w:val="20"/>
                <w:szCs w:val="20"/>
              </w:rPr>
              <w:t>Fly Ash</w:t>
            </w:r>
          </w:p>
        </w:tc>
        <w:tc>
          <w:tcPr>
            <w:tcW w:w="2000" w:type="dxa"/>
            <w:vAlign w:val="center"/>
          </w:tcPr>
          <w:p w14:paraId="7FF7C53E" w14:textId="77777777" w:rsidR="00733229" w:rsidRPr="00733229" w:rsidRDefault="00733229" w:rsidP="00733229">
            <w:pPr>
              <w:spacing w:line="276" w:lineRule="auto"/>
              <w:jc w:val="center"/>
              <w:rPr>
                <w:sz w:val="20"/>
                <w:szCs w:val="20"/>
              </w:rPr>
            </w:pPr>
            <w:r w:rsidRPr="00733229">
              <w:rPr>
                <w:sz w:val="20"/>
                <w:szCs w:val="20"/>
              </w:rPr>
              <w:t>26</w:t>
            </w:r>
          </w:p>
        </w:tc>
      </w:tr>
      <w:tr w:rsidR="00733229" w:rsidRPr="00733229" w14:paraId="2A0A5D53" w14:textId="77777777" w:rsidTr="00733229">
        <w:trPr>
          <w:trHeight w:val="20"/>
          <w:jc w:val="center"/>
        </w:trPr>
        <w:tc>
          <w:tcPr>
            <w:tcW w:w="5360" w:type="dxa"/>
            <w:tcBorders>
              <w:bottom w:val="single" w:sz="18" w:space="0" w:color="000000"/>
            </w:tcBorders>
            <w:vAlign w:val="center"/>
          </w:tcPr>
          <w:p w14:paraId="23D62DB2" w14:textId="77777777" w:rsidR="00733229" w:rsidRPr="00733229" w:rsidRDefault="00733229" w:rsidP="00733229">
            <w:pPr>
              <w:spacing w:line="276" w:lineRule="auto"/>
              <w:jc w:val="center"/>
              <w:rPr>
                <w:sz w:val="20"/>
                <w:szCs w:val="20"/>
              </w:rPr>
            </w:pPr>
            <w:r w:rsidRPr="00733229">
              <w:rPr>
                <w:sz w:val="20"/>
                <w:szCs w:val="20"/>
              </w:rPr>
              <w:t>Other</w:t>
            </w:r>
          </w:p>
        </w:tc>
        <w:tc>
          <w:tcPr>
            <w:tcW w:w="2000" w:type="dxa"/>
            <w:tcBorders>
              <w:bottom w:val="single" w:sz="18" w:space="0" w:color="000000"/>
            </w:tcBorders>
            <w:vAlign w:val="center"/>
          </w:tcPr>
          <w:p w14:paraId="6AA3D409" w14:textId="77777777" w:rsidR="00733229" w:rsidRPr="00733229" w:rsidRDefault="00733229" w:rsidP="00733229">
            <w:pPr>
              <w:spacing w:line="276" w:lineRule="auto"/>
              <w:jc w:val="center"/>
              <w:rPr>
                <w:sz w:val="20"/>
                <w:szCs w:val="20"/>
              </w:rPr>
            </w:pPr>
            <w:r w:rsidRPr="00733229">
              <w:rPr>
                <w:sz w:val="20"/>
                <w:szCs w:val="20"/>
              </w:rPr>
              <w:t>27</w:t>
            </w:r>
          </w:p>
        </w:tc>
      </w:tr>
    </w:tbl>
    <w:p w14:paraId="27A4E0E8" w14:textId="2C5F2FA0" w:rsidR="00594564" w:rsidRDefault="00594564" w:rsidP="00CA702D"/>
    <w:p w14:paraId="1B33F056" w14:textId="77777777" w:rsidR="00733229" w:rsidRDefault="00733229" w:rsidP="00CA702D"/>
    <w:p w14:paraId="1B0C37F7" w14:textId="77777777" w:rsidR="001E5AE2" w:rsidRDefault="001E5AE2" w:rsidP="00CA702D"/>
    <w:p w14:paraId="47383BE1" w14:textId="77777777" w:rsidR="001E5AE2" w:rsidRDefault="001E5AE2" w:rsidP="00CA702D"/>
    <w:p w14:paraId="2EBAB541" w14:textId="4D9146DA" w:rsidR="001E5AE2" w:rsidRDefault="001E5AE2" w:rsidP="00CA702D"/>
    <w:p w14:paraId="20805602" w14:textId="77777777" w:rsidR="002E5364" w:rsidRDefault="002E5364" w:rsidP="00CA702D"/>
    <w:p w14:paraId="4F92AE93" w14:textId="77777777" w:rsidR="002E5364" w:rsidRDefault="002E5364" w:rsidP="00CA702D"/>
    <w:p w14:paraId="39A90421" w14:textId="77777777" w:rsidR="002E5364" w:rsidRDefault="002E5364" w:rsidP="00CA702D"/>
    <w:p w14:paraId="1CE0CB89" w14:textId="77777777" w:rsidR="002E5364" w:rsidRDefault="002E5364" w:rsidP="00CA702D"/>
    <w:p w14:paraId="07F6CCED" w14:textId="77777777" w:rsidR="0014149B" w:rsidRDefault="0014149B" w:rsidP="00CA702D"/>
    <w:p w14:paraId="5E46D417" w14:textId="77777777" w:rsidR="0014149B" w:rsidRDefault="0014149B" w:rsidP="00CA702D"/>
    <w:p w14:paraId="5A090193" w14:textId="77777777" w:rsidR="0014149B" w:rsidRDefault="0014149B" w:rsidP="00CA702D"/>
    <w:p w14:paraId="391C2C06" w14:textId="77777777" w:rsidR="0014149B" w:rsidRDefault="0014149B" w:rsidP="00CA702D"/>
    <w:p w14:paraId="00F4DEC3" w14:textId="77777777" w:rsidR="002E5364" w:rsidRDefault="002E5364" w:rsidP="00CA702D"/>
    <w:p w14:paraId="5E446AEC" w14:textId="77777777" w:rsidR="002E5364" w:rsidRDefault="002E5364" w:rsidP="00CA702D"/>
    <w:p w14:paraId="42D50B07" w14:textId="77777777" w:rsidR="002E5364" w:rsidRDefault="002E5364" w:rsidP="00CA702D"/>
    <w:p w14:paraId="75FBB16C" w14:textId="77777777" w:rsidR="002E5364" w:rsidRDefault="002E5364" w:rsidP="00CA702D"/>
    <w:p w14:paraId="537CD128" w14:textId="5B8DB763" w:rsidR="00733229" w:rsidRDefault="00733229" w:rsidP="00733229">
      <w:pPr>
        <w:pStyle w:val="Caption"/>
        <w:keepNext/>
        <w:spacing w:after="0"/>
        <w:jc w:val="center"/>
      </w:pPr>
      <w:bookmarkStart w:id="101" w:name="_Toc178241655"/>
      <w:r w:rsidRPr="00733229">
        <w:rPr>
          <w:b/>
          <w:bCs/>
        </w:rPr>
        <w:lastRenderedPageBreak/>
        <w:t xml:space="preserve">Table </w:t>
      </w:r>
      <w:r w:rsidR="00154F7E">
        <w:rPr>
          <w:b/>
          <w:bCs/>
        </w:rPr>
        <w:fldChar w:fldCharType="begin"/>
      </w:r>
      <w:r w:rsidR="00154F7E">
        <w:rPr>
          <w:b/>
          <w:bCs/>
        </w:rPr>
        <w:instrText xml:space="preserve"> STYLEREF 1 \s </w:instrText>
      </w:r>
      <w:r w:rsidR="00154F7E">
        <w:rPr>
          <w:b/>
          <w:bCs/>
        </w:rPr>
        <w:fldChar w:fldCharType="separate"/>
      </w:r>
      <w:r w:rsidR="00154F7E">
        <w:rPr>
          <w:b/>
          <w:bCs/>
          <w:noProof/>
        </w:rPr>
        <w:t>4</w:t>
      </w:r>
      <w:r w:rsidR="00154F7E">
        <w:rPr>
          <w:b/>
          <w:bCs/>
        </w:rPr>
        <w:fldChar w:fldCharType="end"/>
      </w:r>
      <w:r w:rsidR="00154F7E">
        <w:rPr>
          <w:b/>
          <w:bCs/>
        </w:rPr>
        <w:t>.</w:t>
      </w:r>
      <w:r w:rsidR="00154F7E">
        <w:rPr>
          <w:b/>
          <w:bCs/>
        </w:rPr>
        <w:fldChar w:fldCharType="begin"/>
      </w:r>
      <w:r w:rsidR="00154F7E">
        <w:rPr>
          <w:b/>
          <w:bCs/>
        </w:rPr>
        <w:instrText xml:space="preserve"> SEQ Table \* ARABIC \s 1 </w:instrText>
      </w:r>
      <w:r w:rsidR="00154F7E">
        <w:rPr>
          <w:b/>
          <w:bCs/>
        </w:rPr>
        <w:fldChar w:fldCharType="separate"/>
      </w:r>
      <w:r w:rsidR="00154F7E">
        <w:rPr>
          <w:b/>
          <w:bCs/>
          <w:noProof/>
        </w:rPr>
        <w:t>6</w:t>
      </w:r>
      <w:r w:rsidR="00154F7E">
        <w:rPr>
          <w:b/>
          <w:bCs/>
        </w:rPr>
        <w:fldChar w:fldCharType="end"/>
      </w:r>
      <w:r w:rsidRPr="00733229">
        <w:rPr>
          <w:b/>
          <w:bCs/>
        </w:rPr>
        <w:t>.</w:t>
      </w:r>
      <w:r>
        <w:t xml:space="preserve"> </w:t>
      </w:r>
      <w:r w:rsidRPr="00F91DC1">
        <w:rPr>
          <w:bCs/>
        </w:rPr>
        <w:t xml:space="preserve">Asphalt </w:t>
      </w:r>
      <w:r w:rsidR="00F153D4">
        <w:rPr>
          <w:bCs/>
        </w:rPr>
        <w:t>g</w:t>
      </w:r>
      <w:r w:rsidRPr="00F91DC1">
        <w:rPr>
          <w:bCs/>
        </w:rPr>
        <w:t xml:space="preserve">rade </w:t>
      </w:r>
      <w:r w:rsidR="00F153D4">
        <w:rPr>
          <w:bCs/>
        </w:rPr>
        <w:t>c</w:t>
      </w:r>
      <w:r w:rsidRPr="00F91DC1">
        <w:rPr>
          <w:bCs/>
        </w:rPr>
        <w:t xml:space="preserve">odes in LTPP </w:t>
      </w:r>
      <w:r w:rsidR="00F153D4">
        <w:rPr>
          <w:bCs/>
        </w:rPr>
        <w:t>d</w:t>
      </w:r>
      <w:r w:rsidRPr="00F91DC1">
        <w:rPr>
          <w:bCs/>
        </w:rPr>
        <w:t>atabase</w:t>
      </w:r>
      <w:r w:rsidR="00AB3866">
        <w:rPr>
          <w:bCs/>
        </w:rPr>
        <w:t xml:space="preserve"> </w:t>
      </w:r>
      <w:r w:rsidR="00AB3866">
        <w:t>(</w:t>
      </w:r>
      <w:r w:rsidR="00AB3866" w:rsidRPr="00AB3866">
        <w:t>FHWA-RD-05-083, July 2005</w:t>
      </w:r>
      <w:r w:rsidR="00AB3866">
        <w:t>)</w:t>
      </w:r>
      <w:bookmarkEnd w:id="101"/>
    </w:p>
    <w:tbl>
      <w:tblPr>
        <w:tblW w:w="7360" w:type="dxa"/>
        <w:jc w:val="center"/>
        <w:tblLayout w:type="fixed"/>
        <w:tblLook w:val="0600" w:firstRow="0" w:lastRow="0" w:firstColumn="0" w:lastColumn="0" w:noHBand="1" w:noVBand="1"/>
        <w:tblCaption w:val="Asphalt Grade Codes in LTPP Database"/>
        <w:tblDescription w:val="This table, titled &quot;Asphalt Grade Codes in LTPP Database,&quot; lists various asphalt cements along with their corresponding codes. The table is organized into two columns:&#10;&#10;Asphalt Cements: Lists different types of asphalt cements, such as AC-2.5, AC-5, AR-1000 (AR-10 by AASHTO Designation), 200-300 pen, 58-100 pen, and others.&#10;Code: Provides a numerical code for each asphalt cement, ranging from &quot;01&quot; for AC-2.5 to &quot;17&quot; for Other Asphalt Cement Grade.&#10;This table categorizes asphalt grades used in the LTPP (Long-Term Pavement Performance) database, aiding in the systematic identification of asphalt materials."/>
      </w:tblPr>
      <w:tblGrid>
        <w:gridCol w:w="5360"/>
        <w:gridCol w:w="2000"/>
      </w:tblGrid>
      <w:tr w:rsidR="00733229" w:rsidRPr="00733229" w14:paraId="406F306E" w14:textId="77777777" w:rsidTr="00733229">
        <w:trPr>
          <w:trHeight w:val="20"/>
          <w:jc w:val="center"/>
        </w:trPr>
        <w:tc>
          <w:tcPr>
            <w:tcW w:w="5360" w:type="dxa"/>
            <w:tcBorders>
              <w:top w:val="single" w:sz="18" w:space="0" w:color="000000"/>
              <w:bottom w:val="single" w:sz="18" w:space="0" w:color="000000"/>
            </w:tcBorders>
            <w:vAlign w:val="center"/>
          </w:tcPr>
          <w:p w14:paraId="281F2DED" w14:textId="77777777" w:rsidR="00733229" w:rsidRPr="00733229" w:rsidRDefault="00733229" w:rsidP="00733229">
            <w:pPr>
              <w:spacing w:line="276" w:lineRule="auto"/>
              <w:jc w:val="center"/>
              <w:rPr>
                <w:iCs/>
                <w:sz w:val="20"/>
                <w:szCs w:val="20"/>
              </w:rPr>
            </w:pPr>
            <w:r w:rsidRPr="00733229">
              <w:rPr>
                <w:b/>
                <w:iCs/>
                <w:sz w:val="20"/>
                <w:szCs w:val="20"/>
              </w:rPr>
              <w:t>Asphalt Cements</w:t>
            </w:r>
          </w:p>
        </w:tc>
        <w:tc>
          <w:tcPr>
            <w:tcW w:w="2000" w:type="dxa"/>
            <w:tcBorders>
              <w:top w:val="single" w:sz="18" w:space="0" w:color="000000"/>
              <w:bottom w:val="single" w:sz="18" w:space="0" w:color="000000"/>
            </w:tcBorders>
            <w:vAlign w:val="center"/>
          </w:tcPr>
          <w:p w14:paraId="4F31B164" w14:textId="77777777" w:rsidR="00733229" w:rsidRPr="00733229" w:rsidRDefault="00733229" w:rsidP="00733229">
            <w:pPr>
              <w:spacing w:line="276" w:lineRule="auto"/>
              <w:jc w:val="center"/>
              <w:rPr>
                <w:iCs/>
                <w:sz w:val="20"/>
                <w:szCs w:val="20"/>
              </w:rPr>
            </w:pPr>
            <w:r w:rsidRPr="00733229">
              <w:rPr>
                <w:b/>
                <w:iCs/>
                <w:sz w:val="20"/>
                <w:szCs w:val="20"/>
              </w:rPr>
              <w:t>Code</w:t>
            </w:r>
          </w:p>
        </w:tc>
      </w:tr>
      <w:tr w:rsidR="00733229" w:rsidRPr="00733229" w14:paraId="3406F755" w14:textId="77777777" w:rsidTr="00733229">
        <w:trPr>
          <w:trHeight w:val="20"/>
          <w:jc w:val="center"/>
        </w:trPr>
        <w:tc>
          <w:tcPr>
            <w:tcW w:w="5360" w:type="dxa"/>
            <w:tcBorders>
              <w:top w:val="single" w:sz="18" w:space="0" w:color="000000"/>
            </w:tcBorders>
            <w:vAlign w:val="center"/>
          </w:tcPr>
          <w:p w14:paraId="04A1C368" w14:textId="77777777" w:rsidR="00733229" w:rsidRPr="00733229" w:rsidRDefault="00733229" w:rsidP="00733229">
            <w:pPr>
              <w:spacing w:line="276" w:lineRule="auto"/>
              <w:jc w:val="center"/>
              <w:rPr>
                <w:sz w:val="20"/>
                <w:szCs w:val="20"/>
              </w:rPr>
            </w:pPr>
            <w:r w:rsidRPr="00733229">
              <w:rPr>
                <w:sz w:val="20"/>
                <w:szCs w:val="20"/>
              </w:rPr>
              <w:t>AC-2.5</w:t>
            </w:r>
          </w:p>
        </w:tc>
        <w:tc>
          <w:tcPr>
            <w:tcW w:w="2000" w:type="dxa"/>
            <w:tcBorders>
              <w:top w:val="single" w:sz="18" w:space="0" w:color="000000"/>
            </w:tcBorders>
            <w:vAlign w:val="center"/>
          </w:tcPr>
          <w:p w14:paraId="4CD21F48" w14:textId="77777777" w:rsidR="00733229" w:rsidRPr="00733229" w:rsidRDefault="00733229" w:rsidP="00733229">
            <w:pPr>
              <w:spacing w:line="276" w:lineRule="auto"/>
              <w:jc w:val="center"/>
              <w:rPr>
                <w:sz w:val="20"/>
                <w:szCs w:val="20"/>
              </w:rPr>
            </w:pPr>
            <w:r w:rsidRPr="00733229">
              <w:rPr>
                <w:sz w:val="20"/>
                <w:szCs w:val="20"/>
              </w:rPr>
              <w:t>01</w:t>
            </w:r>
          </w:p>
        </w:tc>
      </w:tr>
      <w:tr w:rsidR="00733229" w:rsidRPr="00733229" w14:paraId="65F042C8" w14:textId="77777777" w:rsidTr="00733229">
        <w:trPr>
          <w:trHeight w:val="20"/>
          <w:jc w:val="center"/>
        </w:trPr>
        <w:tc>
          <w:tcPr>
            <w:tcW w:w="5360" w:type="dxa"/>
            <w:vAlign w:val="center"/>
          </w:tcPr>
          <w:p w14:paraId="0A4B3A1E" w14:textId="77777777" w:rsidR="00733229" w:rsidRPr="00733229" w:rsidRDefault="00733229" w:rsidP="00733229">
            <w:pPr>
              <w:spacing w:line="276" w:lineRule="auto"/>
              <w:jc w:val="center"/>
              <w:rPr>
                <w:sz w:val="20"/>
                <w:szCs w:val="20"/>
              </w:rPr>
            </w:pPr>
            <w:r w:rsidRPr="00733229">
              <w:rPr>
                <w:sz w:val="20"/>
                <w:szCs w:val="20"/>
              </w:rPr>
              <w:t>AC-5</w:t>
            </w:r>
          </w:p>
        </w:tc>
        <w:tc>
          <w:tcPr>
            <w:tcW w:w="2000" w:type="dxa"/>
            <w:vAlign w:val="center"/>
          </w:tcPr>
          <w:p w14:paraId="03015A42" w14:textId="77777777" w:rsidR="00733229" w:rsidRPr="00733229" w:rsidRDefault="00733229" w:rsidP="00733229">
            <w:pPr>
              <w:spacing w:line="276" w:lineRule="auto"/>
              <w:jc w:val="center"/>
              <w:rPr>
                <w:sz w:val="20"/>
                <w:szCs w:val="20"/>
              </w:rPr>
            </w:pPr>
            <w:r w:rsidRPr="00733229">
              <w:rPr>
                <w:sz w:val="20"/>
                <w:szCs w:val="20"/>
              </w:rPr>
              <w:t>02</w:t>
            </w:r>
          </w:p>
        </w:tc>
      </w:tr>
      <w:tr w:rsidR="00733229" w:rsidRPr="00733229" w14:paraId="65C7E11D" w14:textId="77777777" w:rsidTr="00733229">
        <w:trPr>
          <w:trHeight w:val="20"/>
          <w:jc w:val="center"/>
        </w:trPr>
        <w:tc>
          <w:tcPr>
            <w:tcW w:w="5360" w:type="dxa"/>
            <w:vAlign w:val="center"/>
          </w:tcPr>
          <w:p w14:paraId="4D3EE453" w14:textId="77777777" w:rsidR="00733229" w:rsidRPr="00733229" w:rsidRDefault="00733229" w:rsidP="00733229">
            <w:pPr>
              <w:spacing w:line="276" w:lineRule="auto"/>
              <w:jc w:val="center"/>
              <w:rPr>
                <w:sz w:val="20"/>
                <w:szCs w:val="20"/>
              </w:rPr>
            </w:pPr>
            <w:r w:rsidRPr="00733229">
              <w:rPr>
                <w:sz w:val="20"/>
                <w:szCs w:val="20"/>
              </w:rPr>
              <w:t>AC-10</w:t>
            </w:r>
          </w:p>
        </w:tc>
        <w:tc>
          <w:tcPr>
            <w:tcW w:w="2000" w:type="dxa"/>
            <w:vAlign w:val="center"/>
          </w:tcPr>
          <w:p w14:paraId="00CA23B1" w14:textId="77777777" w:rsidR="00733229" w:rsidRPr="00733229" w:rsidRDefault="00733229" w:rsidP="00733229">
            <w:pPr>
              <w:spacing w:line="276" w:lineRule="auto"/>
              <w:jc w:val="center"/>
              <w:rPr>
                <w:sz w:val="20"/>
                <w:szCs w:val="20"/>
              </w:rPr>
            </w:pPr>
            <w:r w:rsidRPr="00733229">
              <w:rPr>
                <w:sz w:val="20"/>
                <w:szCs w:val="20"/>
              </w:rPr>
              <w:t>03</w:t>
            </w:r>
          </w:p>
        </w:tc>
      </w:tr>
      <w:tr w:rsidR="00733229" w:rsidRPr="00733229" w14:paraId="1F9FB953" w14:textId="77777777" w:rsidTr="00733229">
        <w:trPr>
          <w:trHeight w:val="20"/>
          <w:jc w:val="center"/>
        </w:trPr>
        <w:tc>
          <w:tcPr>
            <w:tcW w:w="5360" w:type="dxa"/>
            <w:vAlign w:val="center"/>
          </w:tcPr>
          <w:p w14:paraId="40140EFF" w14:textId="77777777" w:rsidR="00733229" w:rsidRPr="00733229" w:rsidRDefault="00733229" w:rsidP="00733229">
            <w:pPr>
              <w:spacing w:line="276" w:lineRule="auto"/>
              <w:jc w:val="center"/>
              <w:rPr>
                <w:sz w:val="20"/>
                <w:szCs w:val="20"/>
              </w:rPr>
            </w:pPr>
            <w:r w:rsidRPr="00733229">
              <w:rPr>
                <w:sz w:val="20"/>
                <w:szCs w:val="20"/>
              </w:rPr>
              <w:t>AC-20</w:t>
            </w:r>
          </w:p>
        </w:tc>
        <w:tc>
          <w:tcPr>
            <w:tcW w:w="2000" w:type="dxa"/>
            <w:vAlign w:val="center"/>
          </w:tcPr>
          <w:p w14:paraId="5C901C6F" w14:textId="77777777" w:rsidR="00733229" w:rsidRPr="00733229" w:rsidRDefault="00733229" w:rsidP="00733229">
            <w:pPr>
              <w:spacing w:line="276" w:lineRule="auto"/>
              <w:jc w:val="center"/>
              <w:rPr>
                <w:sz w:val="20"/>
                <w:szCs w:val="20"/>
              </w:rPr>
            </w:pPr>
            <w:r w:rsidRPr="00733229">
              <w:rPr>
                <w:sz w:val="20"/>
                <w:szCs w:val="20"/>
              </w:rPr>
              <w:t>04</w:t>
            </w:r>
          </w:p>
        </w:tc>
      </w:tr>
      <w:tr w:rsidR="00733229" w:rsidRPr="00733229" w14:paraId="358E12DB" w14:textId="77777777" w:rsidTr="00733229">
        <w:trPr>
          <w:trHeight w:val="20"/>
          <w:jc w:val="center"/>
        </w:trPr>
        <w:tc>
          <w:tcPr>
            <w:tcW w:w="5360" w:type="dxa"/>
            <w:vAlign w:val="center"/>
          </w:tcPr>
          <w:p w14:paraId="4D956750" w14:textId="77777777" w:rsidR="00733229" w:rsidRPr="00733229" w:rsidRDefault="00733229" w:rsidP="00733229">
            <w:pPr>
              <w:spacing w:line="276" w:lineRule="auto"/>
              <w:jc w:val="center"/>
              <w:rPr>
                <w:sz w:val="20"/>
                <w:szCs w:val="20"/>
              </w:rPr>
            </w:pPr>
            <w:r w:rsidRPr="00733229">
              <w:rPr>
                <w:sz w:val="20"/>
                <w:szCs w:val="20"/>
              </w:rPr>
              <w:t>AC-30</w:t>
            </w:r>
          </w:p>
        </w:tc>
        <w:tc>
          <w:tcPr>
            <w:tcW w:w="2000" w:type="dxa"/>
            <w:vAlign w:val="center"/>
          </w:tcPr>
          <w:p w14:paraId="77A950CF" w14:textId="77777777" w:rsidR="00733229" w:rsidRPr="00733229" w:rsidRDefault="00733229" w:rsidP="00733229">
            <w:pPr>
              <w:spacing w:line="276" w:lineRule="auto"/>
              <w:jc w:val="center"/>
              <w:rPr>
                <w:sz w:val="20"/>
                <w:szCs w:val="20"/>
              </w:rPr>
            </w:pPr>
            <w:r w:rsidRPr="00733229">
              <w:rPr>
                <w:sz w:val="20"/>
                <w:szCs w:val="20"/>
              </w:rPr>
              <w:t>05</w:t>
            </w:r>
          </w:p>
        </w:tc>
      </w:tr>
      <w:tr w:rsidR="00733229" w:rsidRPr="00733229" w14:paraId="58B4E19B" w14:textId="77777777" w:rsidTr="00733229">
        <w:trPr>
          <w:trHeight w:val="20"/>
          <w:jc w:val="center"/>
        </w:trPr>
        <w:tc>
          <w:tcPr>
            <w:tcW w:w="5360" w:type="dxa"/>
            <w:vAlign w:val="center"/>
          </w:tcPr>
          <w:p w14:paraId="26762690" w14:textId="77777777" w:rsidR="00733229" w:rsidRPr="00733229" w:rsidRDefault="00733229" w:rsidP="00733229">
            <w:pPr>
              <w:spacing w:line="276" w:lineRule="auto"/>
              <w:jc w:val="center"/>
              <w:rPr>
                <w:sz w:val="20"/>
                <w:szCs w:val="20"/>
              </w:rPr>
            </w:pPr>
            <w:r w:rsidRPr="00733229">
              <w:rPr>
                <w:sz w:val="20"/>
                <w:szCs w:val="20"/>
              </w:rPr>
              <w:t>AC-40</w:t>
            </w:r>
          </w:p>
        </w:tc>
        <w:tc>
          <w:tcPr>
            <w:tcW w:w="2000" w:type="dxa"/>
            <w:vAlign w:val="center"/>
          </w:tcPr>
          <w:p w14:paraId="1DB23556" w14:textId="77777777" w:rsidR="00733229" w:rsidRPr="00733229" w:rsidRDefault="00733229" w:rsidP="00733229">
            <w:pPr>
              <w:spacing w:line="276" w:lineRule="auto"/>
              <w:jc w:val="center"/>
              <w:rPr>
                <w:sz w:val="20"/>
                <w:szCs w:val="20"/>
              </w:rPr>
            </w:pPr>
            <w:r w:rsidRPr="00733229">
              <w:rPr>
                <w:sz w:val="20"/>
                <w:szCs w:val="20"/>
              </w:rPr>
              <w:t>06</w:t>
            </w:r>
          </w:p>
        </w:tc>
      </w:tr>
      <w:tr w:rsidR="00733229" w:rsidRPr="00733229" w14:paraId="7A3E8CF5" w14:textId="77777777" w:rsidTr="00733229">
        <w:trPr>
          <w:trHeight w:val="20"/>
          <w:jc w:val="center"/>
        </w:trPr>
        <w:tc>
          <w:tcPr>
            <w:tcW w:w="5360" w:type="dxa"/>
            <w:vAlign w:val="center"/>
          </w:tcPr>
          <w:p w14:paraId="2E3FEE72" w14:textId="77777777" w:rsidR="00733229" w:rsidRPr="00733229" w:rsidRDefault="00733229" w:rsidP="00733229">
            <w:pPr>
              <w:spacing w:line="276" w:lineRule="auto"/>
              <w:jc w:val="center"/>
              <w:rPr>
                <w:sz w:val="20"/>
                <w:szCs w:val="20"/>
              </w:rPr>
            </w:pPr>
            <w:r w:rsidRPr="00733229">
              <w:rPr>
                <w:sz w:val="20"/>
                <w:szCs w:val="20"/>
              </w:rPr>
              <w:t>AR-1000 (AR-10 by AASHTO Designation)</w:t>
            </w:r>
          </w:p>
        </w:tc>
        <w:tc>
          <w:tcPr>
            <w:tcW w:w="2000" w:type="dxa"/>
            <w:vAlign w:val="center"/>
          </w:tcPr>
          <w:p w14:paraId="65AB5DE8" w14:textId="77777777" w:rsidR="00733229" w:rsidRPr="00733229" w:rsidRDefault="00733229" w:rsidP="00733229">
            <w:pPr>
              <w:spacing w:line="276" w:lineRule="auto"/>
              <w:jc w:val="center"/>
              <w:rPr>
                <w:sz w:val="20"/>
                <w:szCs w:val="20"/>
              </w:rPr>
            </w:pPr>
            <w:r w:rsidRPr="00733229">
              <w:rPr>
                <w:sz w:val="20"/>
                <w:szCs w:val="20"/>
              </w:rPr>
              <w:t>07</w:t>
            </w:r>
          </w:p>
        </w:tc>
      </w:tr>
      <w:tr w:rsidR="00733229" w:rsidRPr="00733229" w14:paraId="6E0F8D79" w14:textId="77777777" w:rsidTr="00733229">
        <w:trPr>
          <w:trHeight w:val="20"/>
          <w:jc w:val="center"/>
        </w:trPr>
        <w:tc>
          <w:tcPr>
            <w:tcW w:w="5360" w:type="dxa"/>
            <w:vAlign w:val="center"/>
          </w:tcPr>
          <w:p w14:paraId="4CB280A0" w14:textId="77777777" w:rsidR="00733229" w:rsidRPr="00733229" w:rsidRDefault="00733229" w:rsidP="00733229">
            <w:pPr>
              <w:spacing w:line="276" w:lineRule="auto"/>
              <w:jc w:val="center"/>
              <w:rPr>
                <w:sz w:val="20"/>
                <w:szCs w:val="20"/>
              </w:rPr>
            </w:pPr>
            <w:r w:rsidRPr="00733229">
              <w:rPr>
                <w:sz w:val="20"/>
                <w:szCs w:val="20"/>
              </w:rPr>
              <w:t>AR-2000 (AR-20 by AASHTO Designation)</w:t>
            </w:r>
          </w:p>
        </w:tc>
        <w:tc>
          <w:tcPr>
            <w:tcW w:w="2000" w:type="dxa"/>
            <w:vAlign w:val="center"/>
          </w:tcPr>
          <w:p w14:paraId="76FD4A12" w14:textId="77777777" w:rsidR="00733229" w:rsidRPr="00733229" w:rsidRDefault="00733229" w:rsidP="00733229">
            <w:pPr>
              <w:spacing w:line="276" w:lineRule="auto"/>
              <w:jc w:val="center"/>
              <w:rPr>
                <w:sz w:val="20"/>
                <w:szCs w:val="20"/>
              </w:rPr>
            </w:pPr>
            <w:r w:rsidRPr="00733229">
              <w:rPr>
                <w:sz w:val="20"/>
                <w:szCs w:val="20"/>
              </w:rPr>
              <w:t>08</w:t>
            </w:r>
          </w:p>
        </w:tc>
      </w:tr>
      <w:tr w:rsidR="00733229" w:rsidRPr="00733229" w14:paraId="45EEE34B" w14:textId="77777777" w:rsidTr="00733229">
        <w:trPr>
          <w:trHeight w:val="20"/>
          <w:jc w:val="center"/>
        </w:trPr>
        <w:tc>
          <w:tcPr>
            <w:tcW w:w="5360" w:type="dxa"/>
            <w:vAlign w:val="center"/>
          </w:tcPr>
          <w:p w14:paraId="65B33B63" w14:textId="77777777" w:rsidR="00733229" w:rsidRPr="00733229" w:rsidRDefault="00733229" w:rsidP="00733229">
            <w:pPr>
              <w:spacing w:line="276" w:lineRule="auto"/>
              <w:jc w:val="center"/>
              <w:rPr>
                <w:sz w:val="20"/>
                <w:szCs w:val="20"/>
              </w:rPr>
            </w:pPr>
            <w:r w:rsidRPr="00733229">
              <w:rPr>
                <w:sz w:val="20"/>
                <w:szCs w:val="20"/>
              </w:rPr>
              <w:t>AR-4000 (AR-40 by AASHTO Designation)</w:t>
            </w:r>
          </w:p>
        </w:tc>
        <w:tc>
          <w:tcPr>
            <w:tcW w:w="2000" w:type="dxa"/>
            <w:vAlign w:val="center"/>
          </w:tcPr>
          <w:p w14:paraId="27FA3C7A" w14:textId="77777777" w:rsidR="00733229" w:rsidRPr="00733229" w:rsidRDefault="00733229" w:rsidP="00733229">
            <w:pPr>
              <w:spacing w:line="276" w:lineRule="auto"/>
              <w:jc w:val="center"/>
              <w:rPr>
                <w:sz w:val="20"/>
                <w:szCs w:val="20"/>
              </w:rPr>
            </w:pPr>
            <w:r w:rsidRPr="00733229">
              <w:rPr>
                <w:sz w:val="20"/>
                <w:szCs w:val="20"/>
              </w:rPr>
              <w:t>09</w:t>
            </w:r>
          </w:p>
        </w:tc>
      </w:tr>
      <w:tr w:rsidR="00733229" w:rsidRPr="00733229" w14:paraId="37797D00" w14:textId="77777777" w:rsidTr="00733229">
        <w:trPr>
          <w:trHeight w:val="20"/>
          <w:jc w:val="center"/>
        </w:trPr>
        <w:tc>
          <w:tcPr>
            <w:tcW w:w="5360" w:type="dxa"/>
            <w:vAlign w:val="center"/>
          </w:tcPr>
          <w:p w14:paraId="78929F51" w14:textId="77777777" w:rsidR="00733229" w:rsidRPr="00733229" w:rsidRDefault="00733229" w:rsidP="00733229">
            <w:pPr>
              <w:spacing w:line="276" w:lineRule="auto"/>
              <w:jc w:val="center"/>
              <w:rPr>
                <w:sz w:val="20"/>
                <w:szCs w:val="20"/>
              </w:rPr>
            </w:pPr>
            <w:r w:rsidRPr="00733229">
              <w:rPr>
                <w:sz w:val="20"/>
                <w:szCs w:val="20"/>
              </w:rPr>
              <w:t>AR-8000 (AR-80 by AASHTO Designation)</w:t>
            </w:r>
          </w:p>
        </w:tc>
        <w:tc>
          <w:tcPr>
            <w:tcW w:w="2000" w:type="dxa"/>
            <w:vAlign w:val="center"/>
          </w:tcPr>
          <w:p w14:paraId="2BF6D5EC" w14:textId="77777777" w:rsidR="00733229" w:rsidRPr="00733229" w:rsidRDefault="00733229" w:rsidP="00733229">
            <w:pPr>
              <w:spacing w:line="276" w:lineRule="auto"/>
              <w:jc w:val="center"/>
              <w:rPr>
                <w:sz w:val="20"/>
                <w:szCs w:val="20"/>
              </w:rPr>
            </w:pPr>
            <w:r w:rsidRPr="00733229">
              <w:rPr>
                <w:sz w:val="20"/>
                <w:szCs w:val="20"/>
              </w:rPr>
              <w:t>10</w:t>
            </w:r>
          </w:p>
        </w:tc>
      </w:tr>
      <w:tr w:rsidR="00733229" w:rsidRPr="00733229" w14:paraId="5235C3DA" w14:textId="77777777" w:rsidTr="00733229">
        <w:trPr>
          <w:trHeight w:val="20"/>
          <w:jc w:val="center"/>
        </w:trPr>
        <w:tc>
          <w:tcPr>
            <w:tcW w:w="5360" w:type="dxa"/>
            <w:vAlign w:val="center"/>
          </w:tcPr>
          <w:p w14:paraId="4ABD40AA" w14:textId="77777777" w:rsidR="00733229" w:rsidRPr="00733229" w:rsidRDefault="00733229" w:rsidP="00733229">
            <w:pPr>
              <w:spacing w:line="276" w:lineRule="auto"/>
              <w:jc w:val="center"/>
              <w:rPr>
                <w:sz w:val="20"/>
                <w:szCs w:val="20"/>
              </w:rPr>
            </w:pPr>
            <w:r w:rsidRPr="00733229">
              <w:rPr>
                <w:sz w:val="20"/>
                <w:szCs w:val="20"/>
              </w:rPr>
              <w:t>AR-16000 (AR-160 by AASHTO Designation)</w:t>
            </w:r>
          </w:p>
        </w:tc>
        <w:tc>
          <w:tcPr>
            <w:tcW w:w="2000" w:type="dxa"/>
            <w:vAlign w:val="center"/>
          </w:tcPr>
          <w:p w14:paraId="5966A787" w14:textId="77777777" w:rsidR="00733229" w:rsidRPr="00733229" w:rsidRDefault="00733229" w:rsidP="00733229">
            <w:pPr>
              <w:spacing w:line="276" w:lineRule="auto"/>
              <w:jc w:val="center"/>
              <w:rPr>
                <w:sz w:val="20"/>
                <w:szCs w:val="20"/>
              </w:rPr>
            </w:pPr>
            <w:r w:rsidRPr="00733229">
              <w:rPr>
                <w:sz w:val="20"/>
                <w:szCs w:val="20"/>
              </w:rPr>
              <w:t>11</w:t>
            </w:r>
          </w:p>
        </w:tc>
      </w:tr>
      <w:tr w:rsidR="00733229" w:rsidRPr="00733229" w14:paraId="5D3525E9" w14:textId="77777777" w:rsidTr="00733229">
        <w:trPr>
          <w:trHeight w:val="20"/>
          <w:jc w:val="center"/>
        </w:trPr>
        <w:tc>
          <w:tcPr>
            <w:tcW w:w="5360" w:type="dxa"/>
            <w:vAlign w:val="center"/>
          </w:tcPr>
          <w:p w14:paraId="73A76BEB" w14:textId="77777777" w:rsidR="00733229" w:rsidRPr="00733229" w:rsidRDefault="00733229" w:rsidP="00733229">
            <w:pPr>
              <w:spacing w:line="276" w:lineRule="auto"/>
              <w:jc w:val="center"/>
              <w:rPr>
                <w:sz w:val="20"/>
                <w:szCs w:val="20"/>
              </w:rPr>
            </w:pPr>
            <w:r w:rsidRPr="00733229">
              <w:rPr>
                <w:sz w:val="20"/>
                <w:szCs w:val="20"/>
              </w:rPr>
              <w:t>200-300 pen</w:t>
            </w:r>
          </w:p>
        </w:tc>
        <w:tc>
          <w:tcPr>
            <w:tcW w:w="2000" w:type="dxa"/>
            <w:vAlign w:val="center"/>
          </w:tcPr>
          <w:p w14:paraId="78E3FB85" w14:textId="77777777" w:rsidR="00733229" w:rsidRPr="00733229" w:rsidRDefault="00733229" w:rsidP="00733229">
            <w:pPr>
              <w:spacing w:line="276" w:lineRule="auto"/>
              <w:jc w:val="center"/>
              <w:rPr>
                <w:sz w:val="20"/>
                <w:szCs w:val="20"/>
              </w:rPr>
            </w:pPr>
            <w:r w:rsidRPr="00733229">
              <w:rPr>
                <w:sz w:val="20"/>
                <w:szCs w:val="20"/>
              </w:rPr>
              <w:t>12</w:t>
            </w:r>
          </w:p>
        </w:tc>
      </w:tr>
      <w:tr w:rsidR="00733229" w:rsidRPr="00733229" w14:paraId="178F37CD" w14:textId="77777777" w:rsidTr="00733229">
        <w:trPr>
          <w:trHeight w:val="20"/>
          <w:jc w:val="center"/>
        </w:trPr>
        <w:tc>
          <w:tcPr>
            <w:tcW w:w="5360" w:type="dxa"/>
            <w:vAlign w:val="center"/>
          </w:tcPr>
          <w:p w14:paraId="5AFC3A94" w14:textId="77777777" w:rsidR="00733229" w:rsidRPr="00733229" w:rsidRDefault="00733229" w:rsidP="00733229">
            <w:pPr>
              <w:spacing w:line="276" w:lineRule="auto"/>
              <w:jc w:val="center"/>
              <w:rPr>
                <w:sz w:val="20"/>
                <w:szCs w:val="20"/>
              </w:rPr>
            </w:pPr>
            <w:r w:rsidRPr="00733229">
              <w:rPr>
                <w:sz w:val="20"/>
                <w:szCs w:val="20"/>
              </w:rPr>
              <w:t>120-150 pen</w:t>
            </w:r>
          </w:p>
        </w:tc>
        <w:tc>
          <w:tcPr>
            <w:tcW w:w="2000" w:type="dxa"/>
            <w:vAlign w:val="center"/>
          </w:tcPr>
          <w:p w14:paraId="19601EED" w14:textId="77777777" w:rsidR="00733229" w:rsidRPr="00733229" w:rsidRDefault="00733229" w:rsidP="00733229">
            <w:pPr>
              <w:spacing w:line="276" w:lineRule="auto"/>
              <w:jc w:val="center"/>
              <w:rPr>
                <w:sz w:val="20"/>
                <w:szCs w:val="20"/>
              </w:rPr>
            </w:pPr>
            <w:r w:rsidRPr="00733229">
              <w:rPr>
                <w:sz w:val="20"/>
                <w:szCs w:val="20"/>
              </w:rPr>
              <w:t>13</w:t>
            </w:r>
          </w:p>
        </w:tc>
      </w:tr>
      <w:tr w:rsidR="00733229" w:rsidRPr="00733229" w14:paraId="61924E83" w14:textId="77777777" w:rsidTr="00733229">
        <w:trPr>
          <w:trHeight w:val="20"/>
          <w:jc w:val="center"/>
        </w:trPr>
        <w:tc>
          <w:tcPr>
            <w:tcW w:w="5360" w:type="dxa"/>
            <w:vAlign w:val="center"/>
          </w:tcPr>
          <w:p w14:paraId="6C5C74CF" w14:textId="77777777" w:rsidR="00733229" w:rsidRPr="00733229" w:rsidRDefault="00733229" w:rsidP="00733229">
            <w:pPr>
              <w:spacing w:line="276" w:lineRule="auto"/>
              <w:jc w:val="center"/>
              <w:rPr>
                <w:sz w:val="20"/>
                <w:szCs w:val="20"/>
              </w:rPr>
            </w:pPr>
            <w:r w:rsidRPr="00733229">
              <w:rPr>
                <w:sz w:val="20"/>
                <w:szCs w:val="20"/>
              </w:rPr>
              <w:t>58-100 pen</w:t>
            </w:r>
          </w:p>
        </w:tc>
        <w:tc>
          <w:tcPr>
            <w:tcW w:w="2000" w:type="dxa"/>
            <w:vAlign w:val="center"/>
          </w:tcPr>
          <w:p w14:paraId="31FA1206" w14:textId="77777777" w:rsidR="00733229" w:rsidRPr="00733229" w:rsidRDefault="00733229" w:rsidP="00733229">
            <w:pPr>
              <w:spacing w:line="276" w:lineRule="auto"/>
              <w:jc w:val="center"/>
              <w:rPr>
                <w:sz w:val="20"/>
                <w:szCs w:val="20"/>
              </w:rPr>
            </w:pPr>
            <w:r w:rsidRPr="00733229">
              <w:rPr>
                <w:sz w:val="20"/>
                <w:szCs w:val="20"/>
              </w:rPr>
              <w:t>14</w:t>
            </w:r>
          </w:p>
        </w:tc>
      </w:tr>
      <w:tr w:rsidR="00733229" w:rsidRPr="00733229" w14:paraId="0BDE61DE" w14:textId="77777777" w:rsidTr="00733229">
        <w:trPr>
          <w:trHeight w:val="20"/>
          <w:jc w:val="center"/>
        </w:trPr>
        <w:tc>
          <w:tcPr>
            <w:tcW w:w="5360" w:type="dxa"/>
            <w:vAlign w:val="center"/>
          </w:tcPr>
          <w:p w14:paraId="44DAEBBB" w14:textId="77777777" w:rsidR="00733229" w:rsidRPr="00733229" w:rsidRDefault="00733229" w:rsidP="00733229">
            <w:pPr>
              <w:spacing w:line="276" w:lineRule="auto"/>
              <w:jc w:val="center"/>
              <w:rPr>
                <w:sz w:val="20"/>
                <w:szCs w:val="20"/>
              </w:rPr>
            </w:pPr>
            <w:r w:rsidRPr="00733229">
              <w:rPr>
                <w:sz w:val="20"/>
                <w:szCs w:val="20"/>
              </w:rPr>
              <w:t>60-70 pen</w:t>
            </w:r>
          </w:p>
        </w:tc>
        <w:tc>
          <w:tcPr>
            <w:tcW w:w="2000" w:type="dxa"/>
            <w:vAlign w:val="center"/>
          </w:tcPr>
          <w:p w14:paraId="1D922D3E" w14:textId="77777777" w:rsidR="00733229" w:rsidRPr="00733229" w:rsidRDefault="00733229" w:rsidP="00733229">
            <w:pPr>
              <w:spacing w:line="276" w:lineRule="auto"/>
              <w:jc w:val="center"/>
              <w:rPr>
                <w:sz w:val="20"/>
                <w:szCs w:val="20"/>
              </w:rPr>
            </w:pPr>
            <w:r w:rsidRPr="00733229">
              <w:rPr>
                <w:sz w:val="20"/>
                <w:szCs w:val="20"/>
              </w:rPr>
              <w:t>15</w:t>
            </w:r>
          </w:p>
        </w:tc>
      </w:tr>
      <w:tr w:rsidR="00733229" w:rsidRPr="00733229" w14:paraId="58B65C26" w14:textId="77777777" w:rsidTr="00733229">
        <w:trPr>
          <w:trHeight w:val="20"/>
          <w:jc w:val="center"/>
        </w:trPr>
        <w:tc>
          <w:tcPr>
            <w:tcW w:w="5360" w:type="dxa"/>
            <w:vAlign w:val="center"/>
          </w:tcPr>
          <w:p w14:paraId="6D5D39EB" w14:textId="77777777" w:rsidR="00733229" w:rsidRPr="00733229" w:rsidRDefault="00733229" w:rsidP="00733229">
            <w:pPr>
              <w:spacing w:line="276" w:lineRule="auto"/>
              <w:jc w:val="center"/>
              <w:rPr>
                <w:sz w:val="20"/>
                <w:szCs w:val="20"/>
              </w:rPr>
            </w:pPr>
            <w:r w:rsidRPr="00733229">
              <w:rPr>
                <w:sz w:val="20"/>
                <w:szCs w:val="20"/>
              </w:rPr>
              <w:t>40-50 pen</w:t>
            </w:r>
          </w:p>
        </w:tc>
        <w:tc>
          <w:tcPr>
            <w:tcW w:w="2000" w:type="dxa"/>
            <w:vAlign w:val="center"/>
          </w:tcPr>
          <w:p w14:paraId="2C83D606" w14:textId="77777777" w:rsidR="00733229" w:rsidRPr="00733229" w:rsidRDefault="00733229" w:rsidP="00733229">
            <w:pPr>
              <w:spacing w:line="276" w:lineRule="auto"/>
              <w:jc w:val="center"/>
              <w:rPr>
                <w:sz w:val="20"/>
                <w:szCs w:val="20"/>
              </w:rPr>
            </w:pPr>
            <w:r w:rsidRPr="00733229">
              <w:rPr>
                <w:sz w:val="20"/>
                <w:szCs w:val="20"/>
              </w:rPr>
              <w:t>16</w:t>
            </w:r>
          </w:p>
        </w:tc>
      </w:tr>
      <w:tr w:rsidR="00733229" w:rsidRPr="00733229" w14:paraId="6B92FE0C" w14:textId="77777777" w:rsidTr="00733229">
        <w:trPr>
          <w:trHeight w:val="20"/>
          <w:jc w:val="center"/>
        </w:trPr>
        <w:tc>
          <w:tcPr>
            <w:tcW w:w="5360" w:type="dxa"/>
            <w:tcBorders>
              <w:bottom w:val="single" w:sz="18" w:space="0" w:color="000000"/>
            </w:tcBorders>
            <w:vAlign w:val="center"/>
          </w:tcPr>
          <w:p w14:paraId="66FA11F1" w14:textId="77777777" w:rsidR="00733229" w:rsidRPr="00733229" w:rsidRDefault="00733229" w:rsidP="00733229">
            <w:pPr>
              <w:spacing w:line="276" w:lineRule="auto"/>
              <w:jc w:val="center"/>
              <w:rPr>
                <w:sz w:val="20"/>
                <w:szCs w:val="20"/>
              </w:rPr>
            </w:pPr>
            <w:r w:rsidRPr="00733229">
              <w:rPr>
                <w:sz w:val="20"/>
                <w:szCs w:val="20"/>
              </w:rPr>
              <w:t>Other Asphalt Cement Grade</w:t>
            </w:r>
          </w:p>
        </w:tc>
        <w:tc>
          <w:tcPr>
            <w:tcW w:w="2000" w:type="dxa"/>
            <w:tcBorders>
              <w:bottom w:val="single" w:sz="18" w:space="0" w:color="000000"/>
            </w:tcBorders>
            <w:vAlign w:val="center"/>
          </w:tcPr>
          <w:p w14:paraId="228F3939" w14:textId="77777777" w:rsidR="00733229" w:rsidRPr="00733229" w:rsidRDefault="00733229" w:rsidP="00733229">
            <w:pPr>
              <w:spacing w:line="276" w:lineRule="auto"/>
              <w:jc w:val="center"/>
              <w:rPr>
                <w:sz w:val="20"/>
                <w:szCs w:val="20"/>
              </w:rPr>
            </w:pPr>
            <w:r w:rsidRPr="00733229">
              <w:rPr>
                <w:sz w:val="20"/>
                <w:szCs w:val="20"/>
              </w:rPr>
              <w:t>17</w:t>
            </w:r>
          </w:p>
        </w:tc>
      </w:tr>
    </w:tbl>
    <w:p w14:paraId="40328BB8" w14:textId="77777777" w:rsidR="001715A4" w:rsidRDefault="001715A4" w:rsidP="001E5AE2">
      <w:pPr>
        <w:spacing w:line="360" w:lineRule="auto"/>
        <w:jc w:val="both"/>
        <w:rPr>
          <w:sz w:val="24"/>
          <w:szCs w:val="24"/>
        </w:rPr>
      </w:pPr>
    </w:p>
    <w:p w14:paraId="39B6BD35" w14:textId="77777777" w:rsidR="00733229" w:rsidRDefault="00733229" w:rsidP="00733229">
      <w:pPr>
        <w:spacing w:line="360" w:lineRule="auto"/>
        <w:jc w:val="both"/>
        <w:rPr>
          <w:sz w:val="24"/>
          <w:szCs w:val="24"/>
        </w:rPr>
      </w:pPr>
    </w:p>
    <w:p w14:paraId="4CDCAE4B" w14:textId="77777777" w:rsidR="00372367" w:rsidRDefault="00372367" w:rsidP="00733229">
      <w:pPr>
        <w:spacing w:line="360" w:lineRule="auto"/>
        <w:jc w:val="both"/>
        <w:rPr>
          <w:sz w:val="24"/>
          <w:szCs w:val="24"/>
        </w:rPr>
      </w:pPr>
    </w:p>
    <w:p w14:paraId="1D23401B" w14:textId="77777777" w:rsidR="00372367" w:rsidRDefault="00372367" w:rsidP="00733229">
      <w:pPr>
        <w:spacing w:line="360" w:lineRule="auto"/>
        <w:jc w:val="both"/>
        <w:rPr>
          <w:sz w:val="24"/>
          <w:szCs w:val="24"/>
        </w:rPr>
      </w:pPr>
    </w:p>
    <w:p w14:paraId="27850E03" w14:textId="77777777" w:rsidR="00372367" w:rsidRDefault="00372367" w:rsidP="00733229">
      <w:pPr>
        <w:spacing w:line="360" w:lineRule="auto"/>
        <w:jc w:val="both"/>
        <w:rPr>
          <w:sz w:val="24"/>
          <w:szCs w:val="24"/>
        </w:rPr>
      </w:pPr>
    </w:p>
    <w:p w14:paraId="098E4DAA" w14:textId="77777777" w:rsidR="00372367" w:rsidRDefault="00372367" w:rsidP="00733229">
      <w:pPr>
        <w:spacing w:line="360" w:lineRule="auto"/>
        <w:jc w:val="both"/>
        <w:rPr>
          <w:sz w:val="24"/>
          <w:szCs w:val="24"/>
        </w:rPr>
      </w:pPr>
    </w:p>
    <w:p w14:paraId="0ED8F3B6" w14:textId="77777777" w:rsidR="00372367" w:rsidRDefault="00372367" w:rsidP="00733229">
      <w:pPr>
        <w:spacing w:line="360" w:lineRule="auto"/>
        <w:jc w:val="both"/>
        <w:rPr>
          <w:sz w:val="24"/>
          <w:szCs w:val="24"/>
        </w:rPr>
      </w:pPr>
    </w:p>
    <w:p w14:paraId="05F60E66" w14:textId="77777777" w:rsidR="00372367" w:rsidRDefault="00372367" w:rsidP="00733229">
      <w:pPr>
        <w:spacing w:line="360" w:lineRule="auto"/>
        <w:jc w:val="both"/>
        <w:rPr>
          <w:sz w:val="24"/>
          <w:szCs w:val="24"/>
        </w:rPr>
      </w:pPr>
    </w:p>
    <w:p w14:paraId="0BA5104B" w14:textId="77777777" w:rsidR="00372367" w:rsidRDefault="00372367" w:rsidP="00733229">
      <w:pPr>
        <w:spacing w:line="360" w:lineRule="auto"/>
        <w:jc w:val="both"/>
        <w:rPr>
          <w:sz w:val="24"/>
          <w:szCs w:val="24"/>
        </w:rPr>
      </w:pPr>
    </w:p>
    <w:p w14:paraId="067A8A6D" w14:textId="77777777" w:rsidR="00372367" w:rsidRDefault="00372367" w:rsidP="00733229">
      <w:pPr>
        <w:spacing w:line="360" w:lineRule="auto"/>
        <w:jc w:val="both"/>
        <w:rPr>
          <w:sz w:val="24"/>
          <w:szCs w:val="24"/>
        </w:rPr>
      </w:pPr>
    </w:p>
    <w:p w14:paraId="16A36682" w14:textId="77777777" w:rsidR="00372367" w:rsidRDefault="00372367" w:rsidP="00733229">
      <w:pPr>
        <w:spacing w:line="360" w:lineRule="auto"/>
        <w:jc w:val="both"/>
        <w:rPr>
          <w:sz w:val="24"/>
          <w:szCs w:val="24"/>
        </w:rPr>
      </w:pPr>
    </w:p>
    <w:p w14:paraId="442CF5A2" w14:textId="77777777" w:rsidR="00372367" w:rsidRDefault="00372367" w:rsidP="00733229">
      <w:pPr>
        <w:spacing w:line="360" w:lineRule="auto"/>
        <w:jc w:val="both"/>
        <w:rPr>
          <w:sz w:val="24"/>
          <w:szCs w:val="24"/>
        </w:rPr>
      </w:pPr>
    </w:p>
    <w:p w14:paraId="289F384E" w14:textId="77777777" w:rsidR="00372367" w:rsidRDefault="00372367" w:rsidP="00733229">
      <w:pPr>
        <w:spacing w:line="360" w:lineRule="auto"/>
        <w:jc w:val="both"/>
        <w:rPr>
          <w:sz w:val="24"/>
          <w:szCs w:val="24"/>
        </w:rPr>
      </w:pPr>
    </w:p>
    <w:p w14:paraId="1AB55D77" w14:textId="77777777" w:rsidR="00372367" w:rsidRDefault="00372367" w:rsidP="00733229">
      <w:pPr>
        <w:spacing w:line="360" w:lineRule="auto"/>
        <w:jc w:val="both"/>
        <w:rPr>
          <w:sz w:val="24"/>
          <w:szCs w:val="24"/>
        </w:rPr>
      </w:pPr>
    </w:p>
    <w:p w14:paraId="2BCABEC8" w14:textId="77777777" w:rsidR="00372367" w:rsidRDefault="00372367" w:rsidP="00733229">
      <w:pPr>
        <w:spacing w:line="360" w:lineRule="auto"/>
        <w:jc w:val="both"/>
        <w:rPr>
          <w:sz w:val="24"/>
          <w:szCs w:val="24"/>
        </w:rPr>
      </w:pPr>
    </w:p>
    <w:p w14:paraId="1107A75E" w14:textId="77777777" w:rsidR="00372367" w:rsidRDefault="00372367" w:rsidP="00733229">
      <w:pPr>
        <w:spacing w:line="360" w:lineRule="auto"/>
        <w:jc w:val="both"/>
        <w:rPr>
          <w:sz w:val="24"/>
          <w:szCs w:val="24"/>
        </w:rPr>
      </w:pPr>
    </w:p>
    <w:p w14:paraId="00E74F77" w14:textId="77777777" w:rsidR="00372367" w:rsidRDefault="00372367" w:rsidP="00733229">
      <w:pPr>
        <w:spacing w:line="360" w:lineRule="auto"/>
        <w:jc w:val="both"/>
        <w:rPr>
          <w:sz w:val="24"/>
          <w:szCs w:val="24"/>
        </w:rPr>
      </w:pPr>
    </w:p>
    <w:p w14:paraId="655A52CE" w14:textId="5B33FD27" w:rsidR="00DB0E2B" w:rsidRDefault="00DB0E2B" w:rsidP="00DB0E2B">
      <w:pPr>
        <w:pStyle w:val="Caption"/>
        <w:keepNext/>
        <w:spacing w:after="0"/>
        <w:jc w:val="center"/>
      </w:pPr>
      <w:bookmarkStart w:id="102" w:name="_Toc178241656"/>
      <w:r w:rsidRPr="00DB0E2B">
        <w:rPr>
          <w:b/>
          <w:bCs/>
        </w:rPr>
        <w:lastRenderedPageBreak/>
        <w:t xml:space="preserve">Table </w:t>
      </w:r>
      <w:r w:rsidR="00154F7E">
        <w:rPr>
          <w:b/>
          <w:bCs/>
        </w:rPr>
        <w:fldChar w:fldCharType="begin"/>
      </w:r>
      <w:r w:rsidR="00154F7E">
        <w:rPr>
          <w:b/>
          <w:bCs/>
        </w:rPr>
        <w:instrText xml:space="preserve"> STYLEREF 1 \s </w:instrText>
      </w:r>
      <w:r w:rsidR="00154F7E">
        <w:rPr>
          <w:b/>
          <w:bCs/>
        </w:rPr>
        <w:fldChar w:fldCharType="separate"/>
      </w:r>
      <w:r w:rsidR="00154F7E">
        <w:rPr>
          <w:b/>
          <w:bCs/>
          <w:noProof/>
        </w:rPr>
        <w:t>4</w:t>
      </w:r>
      <w:r w:rsidR="00154F7E">
        <w:rPr>
          <w:b/>
          <w:bCs/>
        </w:rPr>
        <w:fldChar w:fldCharType="end"/>
      </w:r>
      <w:r w:rsidR="00154F7E">
        <w:rPr>
          <w:b/>
          <w:bCs/>
        </w:rPr>
        <w:t>.</w:t>
      </w:r>
      <w:r w:rsidR="00154F7E">
        <w:rPr>
          <w:b/>
          <w:bCs/>
        </w:rPr>
        <w:fldChar w:fldCharType="begin"/>
      </w:r>
      <w:r w:rsidR="00154F7E">
        <w:rPr>
          <w:b/>
          <w:bCs/>
        </w:rPr>
        <w:instrText xml:space="preserve"> SEQ Table \* ARABIC \s 1 </w:instrText>
      </w:r>
      <w:r w:rsidR="00154F7E">
        <w:rPr>
          <w:b/>
          <w:bCs/>
        </w:rPr>
        <w:fldChar w:fldCharType="separate"/>
      </w:r>
      <w:r w:rsidR="00154F7E">
        <w:rPr>
          <w:b/>
          <w:bCs/>
          <w:noProof/>
        </w:rPr>
        <w:t>7</w:t>
      </w:r>
      <w:r w:rsidR="00154F7E">
        <w:rPr>
          <w:b/>
          <w:bCs/>
        </w:rPr>
        <w:fldChar w:fldCharType="end"/>
      </w:r>
      <w:r w:rsidRPr="00DB0E2B">
        <w:rPr>
          <w:b/>
          <w:bCs/>
        </w:rPr>
        <w:t>.</w:t>
      </w:r>
      <w:r>
        <w:t xml:space="preserve"> </w:t>
      </w:r>
      <w:r w:rsidRPr="00DB0E2B">
        <w:t xml:space="preserve">Pavement </w:t>
      </w:r>
      <w:r w:rsidR="00F153D4">
        <w:t>s</w:t>
      </w:r>
      <w:r w:rsidRPr="00DB0E2B">
        <w:t xml:space="preserve">ections </w:t>
      </w:r>
      <w:r w:rsidR="00F153D4">
        <w:t>u</w:t>
      </w:r>
      <w:r w:rsidRPr="00DB0E2B">
        <w:t xml:space="preserve">tilizing </w:t>
      </w:r>
      <w:r w:rsidR="00F153D4">
        <w:t>m</w:t>
      </w:r>
      <w:r w:rsidRPr="00DB0E2B">
        <w:t xml:space="preserve">odified </w:t>
      </w:r>
      <w:r w:rsidR="00F153D4">
        <w:t>b</w:t>
      </w:r>
      <w:r w:rsidRPr="00DB0E2B">
        <w:t xml:space="preserve">inders </w:t>
      </w:r>
      <w:r w:rsidR="00F153D4">
        <w:t>i</w:t>
      </w:r>
      <w:r w:rsidRPr="00DB0E2B">
        <w:t xml:space="preserve">dentified in the LTPP </w:t>
      </w:r>
      <w:r w:rsidR="00F153D4">
        <w:t>d</w:t>
      </w:r>
      <w:r w:rsidRPr="00DB0E2B">
        <w:t>atabase</w:t>
      </w:r>
      <w:bookmarkEnd w:id="102"/>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avement Sections Utilizing Modified Binders Identified in the LTPP Database"/>
        <w:tblDescription w:val="This table, titled &quot;Pavement Sections Utilizing Modified Binders Identified in the LTPP Database,&quot; provides details on pavement sections across various states that have used modified binders. The table includes five columns:&#10;&#10;SHRP ID: The identification number for each pavement section within the Strategic Highway Research Program.&#10;State: The state where the pavement section is located.&#10;Construction No: Indicates the construction sequence.&#10;Layer No: Specifies the pavement layer where the modified binder was applied.&#10;Asphalt Modifier Type: A numerical code representing the type of asphalt modifier used.&#10;&#10;Each row provides information about a specific pavement section, highlighting how and where modified binders have been applied across different states. This table aids in understanding the distribution and usage of modified binders in the LTPP database."/>
      </w:tblPr>
      <w:tblGrid>
        <w:gridCol w:w="1072"/>
        <w:gridCol w:w="1522"/>
        <w:gridCol w:w="2250"/>
        <w:gridCol w:w="1317"/>
        <w:gridCol w:w="2939"/>
      </w:tblGrid>
      <w:tr w:rsidR="00835C07" w:rsidRPr="00835C07" w14:paraId="36E78974" w14:textId="77777777" w:rsidTr="00733229">
        <w:trPr>
          <w:trHeight w:val="285"/>
          <w:jc w:val="center"/>
        </w:trPr>
        <w:tc>
          <w:tcPr>
            <w:tcW w:w="0" w:type="auto"/>
            <w:tcBorders>
              <w:top w:val="single" w:sz="18" w:space="0" w:color="000000"/>
              <w:bottom w:val="single" w:sz="18" w:space="0" w:color="000000"/>
            </w:tcBorders>
            <w:vAlign w:val="center"/>
            <w:hideMark/>
          </w:tcPr>
          <w:p w14:paraId="4FF93D8F" w14:textId="77777777" w:rsidR="00733229" w:rsidRPr="00835C07" w:rsidRDefault="00733229" w:rsidP="007A3B13">
            <w:pPr>
              <w:spacing w:line="278" w:lineRule="auto"/>
              <w:jc w:val="center"/>
              <w:rPr>
                <w:b/>
                <w:bCs/>
                <w:sz w:val="20"/>
                <w:szCs w:val="20"/>
              </w:rPr>
            </w:pPr>
            <w:r w:rsidRPr="00835C07">
              <w:rPr>
                <w:b/>
                <w:bCs/>
                <w:sz w:val="20"/>
                <w:szCs w:val="20"/>
              </w:rPr>
              <w:t>SHRP_ID</w:t>
            </w:r>
          </w:p>
        </w:tc>
        <w:tc>
          <w:tcPr>
            <w:tcW w:w="0" w:type="auto"/>
            <w:tcBorders>
              <w:top w:val="single" w:sz="18" w:space="0" w:color="000000"/>
              <w:bottom w:val="single" w:sz="18" w:space="0" w:color="000000"/>
            </w:tcBorders>
            <w:vAlign w:val="center"/>
            <w:hideMark/>
          </w:tcPr>
          <w:p w14:paraId="27BB7775" w14:textId="77777777" w:rsidR="00733229" w:rsidRPr="00835C07" w:rsidRDefault="00733229" w:rsidP="007A3B13">
            <w:pPr>
              <w:spacing w:line="278" w:lineRule="auto"/>
              <w:jc w:val="center"/>
              <w:rPr>
                <w:b/>
                <w:bCs/>
                <w:sz w:val="20"/>
                <w:szCs w:val="20"/>
              </w:rPr>
            </w:pPr>
            <w:r w:rsidRPr="00835C07">
              <w:rPr>
                <w:b/>
                <w:bCs/>
                <w:sz w:val="20"/>
                <w:szCs w:val="20"/>
              </w:rPr>
              <w:t>STATE</w:t>
            </w:r>
          </w:p>
        </w:tc>
        <w:tc>
          <w:tcPr>
            <w:tcW w:w="0" w:type="auto"/>
            <w:tcBorders>
              <w:top w:val="single" w:sz="18" w:space="0" w:color="000000"/>
              <w:bottom w:val="single" w:sz="18" w:space="0" w:color="000000"/>
            </w:tcBorders>
            <w:vAlign w:val="center"/>
            <w:hideMark/>
          </w:tcPr>
          <w:p w14:paraId="5DE29B8B" w14:textId="77777777" w:rsidR="00733229" w:rsidRPr="00835C07" w:rsidRDefault="00733229" w:rsidP="007A3B13">
            <w:pPr>
              <w:spacing w:line="278" w:lineRule="auto"/>
              <w:jc w:val="center"/>
              <w:rPr>
                <w:b/>
                <w:bCs/>
                <w:sz w:val="20"/>
                <w:szCs w:val="20"/>
              </w:rPr>
            </w:pPr>
            <w:r w:rsidRPr="00835C07">
              <w:rPr>
                <w:b/>
                <w:bCs/>
                <w:sz w:val="20"/>
                <w:szCs w:val="20"/>
              </w:rPr>
              <w:t>CONSTRUCTION_NO</w:t>
            </w:r>
          </w:p>
        </w:tc>
        <w:tc>
          <w:tcPr>
            <w:tcW w:w="0" w:type="auto"/>
            <w:tcBorders>
              <w:top w:val="single" w:sz="18" w:space="0" w:color="000000"/>
              <w:bottom w:val="single" w:sz="18" w:space="0" w:color="000000"/>
            </w:tcBorders>
            <w:vAlign w:val="center"/>
            <w:hideMark/>
          </w:tcPr>
          <w:p w14:paraId="59760DBE" w14:textId="77777777" w:rsidR="00733229" w:rsidRPr="00835C07" w:rsidRDefault="00733229" w:rsidP="007A3B13">
            <w:pPr>
              <w:spacing w:line="278" w:lineRule="auto"/>
              <w:jc w:val="center"/>
              <w:rPr>
                <w:b/>
                <w:bCs/>
                <w:sz w:val="20"/>
                <w:szCs w:val="20"/>
              </w:rPr>
            </w:pPr>
            <w:r w:rsidRPr="00835C07">
              <w:rPr>
                <w:b/>
                <w:bCs/>
                <w:sz w:val="20"/>
                <w:szCs w:val="20"/>
              </w:rPr>
              <w:t>LAYER_NO</w:t>
            </w:r>
          </w:p>
        </w:tc>
        <w:tc>
          <w:tcPr>
            <w:tcW w:w="0" w:type="auto"/>
            <w:tcBorders>
              <w:top w:val="single" w:sz="18" w:space="0" w:color="000000"/>
              <w:bottom w:val="single" w:sz="18" w:space="0" w:color="000000"/>
            </w:tcBorders>
            <w:vAlign w:val="center"/>
            <w:hideMark/>
          </w:tcPr>
          <w:p w14:paraId="20FA2198" w14:textId="77777777" w:rsidR="00733229" w:rsidRPr="00835C07" w:rsidRDefault="00733229" w:rsidP="007A3B13">
            <w:pPr>
              <w:spacing w:line="278" w:lineRule="auto"/>
              <w:jc w:val="center"/>
              <w:rPr>
                <w:b/>
                <w:bCs/>
                <w:sz w:val="20"/>
                <w:szCs w:val="20"/>
              </w:rPr>
            </w:pPr>
            <w:r w:rsidRPr="00835C07">
              <w:rPr>
                <w:b/>
                <w:bCs/>
                <w:sz w:val="20"/>
                <w:szCs w:val="20"/>
              </w:rPr>
              <w:t>ASPHALT_MODIFIER_TYPE</w:t>
            </w:r>
          </w:p>
        </w:tc>
      </w:tr>
      <w:tr w:rsidR="00835C07" w:rsidRPr="00835C07" w14:paraId="19F6DDA5" w14:textId="77777777" w:rsidTr="00733229">
        <w:trPr>
          <w:trHeight w:val="285"/>
          <w:jc w:val="center"/>
        </w:trPr>
        <w:tc>
          <w:tcPr>
            <w:tcW w:w="0" w:type="auto"/>
            <w:tcBorders>
              <w:top w:val="single" w:sz="18" w:space="0" w:color="000000"/>
            </w:tcBorders>
            <w:vAlign w:val="center"/>
            <w:hideMark/>
          </w:tcPr>
          <w:p w14:paraId="6B90FAAF" w14:textId="77777777" w:rsidR="00733229" w:rsidRPr="00835C07" w:rsidRDefault="00733229" w:rsidP="007A3B13">
            <w:pPr>
              <w:spacing w:line="278" w:lineRule="auto"/>
              <w:jc w:val="center"/>
              <w:rPr>
                <w:sz w:val="20"/>
                <w:szCs w:val="20"/>
              </w:rPr>
            </w:pPr>
            <w:r w:rsidRPr="00835C07">
              <w:rPr>
                <w:sz w:val="20"/>
                <w:szCs w:val="20"/>
              </w:rPr>
              <w:t>6002</w:t>
            </w:r>
          </w:p>
        </w:tc>
        <w:tc>
          <w:tcPr>
            <w:tcW w:w="0" w:type="auto"/>
            <w:tcBorders>
              <w:top w:val="single" w:sz="18" w:space="0" w:color="000000"/>
            </w:tcBorders>
            <w:vAlign w:val="center"/>
            <w:hideMark/>
          </w:tcPr>
          <w:p w14:paraId="33EDF9B8" w14:textId="77777777" w:rsidR="00733229" w:rsidRPr="00835C07" w:rsidRDefault="00733229" w:rsidP="007A3B13">
            <w:pPr>
              <w:spacing w:line="278" w:lineRule="auto"/>
              <w:jc w:val="center"/>
              <w:rPr>
                <w:sz w:val="20"/>
                <w:szCs w:val="20"/>
              </w:rPr>
            </w:pPr>
            <w:r w:rsidRPr="00835C07">
              <w:rPr>
                <w:sz w:val="20"/>
                <w:szCs w:val="20"/>
              </w:rPr>
              <w:t>Colorado</w:t>
            </w:r>
          </w:p>
        </w:tc>
        <w:tc>
          <w:tcPr>
            <w:tcW w:w="0" w:type="auto"/>
            <w:tcBorders>
              <w:top w:val="single" w:sz="18" w:space="0" w:color="000000"/>
            </w:tcBorders>
            <w:vAlign w:val="center"/>
            <w:hideMark/>
          </w:tcPr>
          <w:p w14:paraId="4B91E248" w14:textId="77777777" w:rsidR="00733229" w:rsidRPr="00835C07" w:rsidRDefault="00733229" w:rsidP="007A3B13">
            <w:pPr>
              <w:spacing w:line="278" w:lineRule="auto"/>
              <w:jc w:val="center"/>
              <w:rPr>
                <w:sz w:val="20"/>
                <w:szCs w:val="20"/>
              </w:rPr>
            </w:pPr>
            <w:r w:rsidRPr="00835C07">
              <w:rPr>
                <w:sz w:val="20"/>
                <w:szCs w:val="20"/>
              </w:rPr>
              <w:t>1</w:t>
            </w:r>
          </w:p>
        </w:tc>
        <w:tc>
          <w:tcPr>
            <w:tcW w:w="0" w:type="auto"/>
            <w:tcBorders>
              <w:top w:val="single" w:sz="18" w:space="0" w:color="000000"/>
            </w:tcBorders>
            <w:vAlign w:val="center"/>
            <w:hideMark/>
          </w:tcPr>
          <w:p w14:paraId="36A2C736" w14:textId="77777777" w:rsidR="00733229" w:rsidRPr="00835C07" w:rsidRDefault="00733229" w:rsidP="007A3B13">
            <w:pPr>
              <w:spacing w:line="278" w:lineRule="auto"/>
              <w:jc w:val="center"/>
              <w:rPr>
                <w:sz w:val="20"/>
                <w:szCs w:val="20"/>
              </w:rPr>
            </w:pPr>
            <w:r w:rsidRPr="00835C07">
              <w:rPr>
                <w:sz w:val="20"/>
                <w:szCs w:val="20"/>
              </w:rPr>
              <w:t>4</w:t>
            </w:r>
          </w:p>
        </w:tc>
        <w:tc>
          <w:tcPr>
            <w:tcW w:w="0" w:type="auto"/>
            <w:tcBorders>
              <w:top w:val="single" w:sz="18" w:space="0" w:color="000000"/>
            </w:tcBorders>
            <w:vAlign w:val="center"/>
            <w:hideMark/>
          </w:tcPr>
          <w:p w14:paraId="1DC14167" w14:textId="77777777" w:rsidR="00733229" w:rsidRPr="00835C07" w:rsidRDefault="00733229" w:rsidP="007A3B13">
            <w:pPr>
              <w:spacing w:line="278" w:lineRule="auto"/>
              <w:jc w:val="center"/>
              <w:rPr>
                <w:sz w:val="20"/>
                <w:szCs w:val="20"/>
              </w:rPr>
            </w:pPr>
            <w:r w:rsidRPr="00835C07">
              <w:rPr>
                <w:sz w:val="20"/>
                <w:szCs w:val="20"/>
              </w:rPr>
              <w:t>2</w:t>
            </w:r>
          </w:p>
        </w:tc>
      </w:tr>
      <w:tr w:rsidR="00835C07" w:rsidRPr="00835C07" w14:paraId="3DFCD2EE" w14:textId="77777777" w:rsidTr="00733229">
        <w:trPr>
          <w:trHeight w:val="285"/>
          <w:jc w:val="center"/>
        </w:trPr>
        <w:tc>
          <w:tcPr>
            <w:tcW w:w="0" w:type="auto"/>
            <w:vAlign w:val="center"/>
            <w:hideMark/>
          </w:tcPr>
          <w:p w14:paraId="2EA1B286" w14:textId="77777777" w:rsidR="00733229" w:rsidRPr="00835C07" w:rsidRDefault="00733229" w:rsidP="007A3B13">
            <w:pPr>
              <w:spacing w:line="278" w:lineRule="auto"/>
              <w:jc w:val="center"/>
              <w:rPr>
                <w:sz w:val="20"/>
                <w:szCs w:val="20"/>
              </w:rPr>
            </w:pPr>
            <w:r w:rsidRPr="00835C07">
              <w:rPr>
                <w:sz w:val="20"/>
                <w:szCs w:val="20"/>
              </w:rPr>
              <w:t>1004</w:t>
            </w:r>
          </w:p>
        </w:tc>
        <w:tc>
          <w:tcPr>
            <w:tcW w:w="0" w:type="auto"/>
            <w:vAlign w:val="center"/>
            <w:hideMark/>
          </w:tcPr>
          <w:p w14:paraId="0C4A7F45" w14:textId="77777777" w:rsidR="00733229" w:rsidRPr="00835C07" w:rsidRDefault="00733229" w:rsidP="007A3B13">
            <w:pPr>
              <w:spacing w:line="278" w:lineRule="auto"/>
              <w:jc w:val="center"/>
              <w:rPr>
                <w:sz w:val="20"/>
                <w:szCs w:val="20"/>
              </w:rPr>
            </w:pPr>
            <w:r w:rsidRPr="00835C07">
              <w:rPr>
                <w:sz w:val="20"/>
                <w:szCs w:val="20"/>
              </w:rPr>
              <w:t>Georgia</w:t>
            </w:r>
          </w:p>
        </w:tc>
        <w:tc>
          <w:tcPr>
            <w:tcW w:w="0" w:type="auto"/>
            <w:vAlign w:val="center"/>
            <w:hideMark/>
          </w:tcPr>
          <w:p w14:paraId="21014393" w14:textId="77777777" w:rsidR="00733229" w:rsidRPr="00835C07" w:rsidRDefault="00733229" w:rsidP="007A3B13">
            <w:pPr>
              <w:spacing w:line="278" w:lineRule="auto"/>
              <w:jc w:val="center"/>
              <w:rPr>
                <w:sz w:val="20"/>
                <w:szCs w:val="20"/>
              </w:rPr>
            </w:pPr>
            <w:r w:rsidRPr="00835C07">
              <w:rPr>
                <w:sz w:val="20"/>
                <w:szCs w:val="20"/>
              </w:rPr>
              <w:t>1</w:t>
            </w:r>
          </w:p>
        </w:tc>
        <w:tc>
          <w:tcPr>
            <w:tcW w:w="0" w:type="auto"/>
            <w:vAlign w:val="center"/>
            <w:hideMark/>
          </w:tcPr>
          <w:p w14:paraId="488A1925" w14:textId="77777777" w:rsidR="00733229" w:rsidRPr="00835C07" w:rsidRDefault="00733229" w:rsidP="007A3B13">
            <w:pPr>
              <w:spacing w:line="278" w:lineRule="auto"/>
              <w:jc w:val="center"/>
              <w:rPr>
                <w:sz w:val="20"/>
                <w:szCs w:val="20"/>
              </w:rPr>
            </w:pPr>
            <w:r w:rsidRPr="00835C07">
              <w:rPr>
                <w:sz w:val="20"/>
                <w:szCs w:val="20"/>
              </w:rPr>
              <w:t>5</w:t>
            </w:r>
          </w:p>
        </w:tc>
        <w:tc>
          <w:tcPr>
            <w:tcW w:w="0" w:type="auto"/>
            <w:vAlign w:val="center"/>
            <w:hideMark/>
          </w:tcPr>
          <w:p w14:paraId="74F389DD" w14:textId="77777777" w:rsidR="00733229" w:rsidRPr="00835C07" w:rsidRDefault="00733229" w:rsidP="007A3B13">
            <w:pPr>
              <w:spacing w:line="278" w:lineRule="auto"/>
              <w:jc w:val="center"/>
              <w:rPr>
                <w:sz w:val="20"/>
                <w:szCs w:val="20"/>
              </w:rPr>
            </w:pPr>
            <w:r w:rsidRPr="00835C07">
              <w:rPr>
                <w:sz w:val="20"/>
                <w:szCs w:val="20"/>
              </w:rPr>
              <w:t>2</w:t>
            </w:r>
          </w:p>
        </w:tc>
      </w:tr>
      <w:tr w:rsidR="00835C07" w:rsidRPr="00835C07" w14:paraId="4E2E7321" w14:textId="77777777" w:rsidTr="00733229">
        <w:trPr>
          <w:trHeight w:val="285"/>
          <w:jc w:val="center"/>
        </w:trPr>
        <w:tc>
          <w:tcPr>
            <w:tcW w:w="0" w:type="auto"/>
            <w:vAlign w:val="center"/>
            <w:hideMark/>
          </w:tcPr>
          <w:p w14:paraId="2734C0D1" w14:textId="77777777" w:rsidR="00733229" w:rsidRPr="00835C07" w:rsidRDefault="00733229" w:rsidP="007A3B13">
            <w:pPr>
              <w:spacing w:line="278" w:lineRule="auto"/>
              <w:jc w:val="center"/>
              <w:rPr>
                <w:sz w:val="20"/>
                <w:szCs w:val="20"/>
              </w:rPr>
            </w:pPr>
            <w:r w:rsidRPr="00835C07">
              <w:rPr>
                <w:sz w:val="20"/>
                <w:szCs w:val="20"/>
              </w:rPr>
              <w:t>1004</w:t>
            </w:r>
          </w:p>
        </w:tc>
        <w:tc>
          <w:tcPr>
            <w:tcW w:w="0" w:type="auto"/>
            <w:vAlign w:val="center"/>
            <w:hideMark/>
          </w:tcPr>
          <w:p w14:paraId="2DD5C8ED" w14:textId="77777777" w:rsidR="00733229" w:rsidRPr="00835C07" w:rsidRDefault="00733229" w:rsidP="007A3B13">
            <w:pPr>
              <w:spacing w:line="278" w:lineRule="auto"/>
              <w:jc w:val="center"/>
              <w:rPr>
                <w:sz w:val="20"/>
                <w:szCs w:val="20"/>
              </w:rPr>
            </w:pPr>
            <w:r w:rsidRPr="00835C07">
              <w:rPr>
                <w:sz w:val="20"/>
                <w:szCs w:val="20"/>
              </w:rPr>
              <w:t>Georgia</w:t>
            </w:r>
          </w:p>
        </w:tc>
        <w:tc>
          <w:tcPr>
            <w:tcW w:w="0" w:type="auto"/>
            <w:vAlign w:val="center"/>
            <w:hideMark/>
          </w:tcPr>
          <w:p w14:paraId="7D89EC02" w14:textId="77777777" w:rsidR="00733229" w:rsidRPr="00835C07" w:rsidRDefault="00733229" w:rsidP="007A3B13">
            <w:pPr>
              <w:spacing w:line="278" w:lineRule="auto"/>
              <w:jc w:val="center"/>
              <w:rPr>
                <w:sz w:val="20"/>
                <w:szCs w:val="20"/>
              </w:rPr>
            </w:pPr>
            <w:r w:rsidRPr="00835C07">
              <w:rPr>
                <w:sz w:val="20"/>
                <w:szCs w:val="20"/>
              </w:rPr>
              <w:t>1</w:t>
            </w:r>
          </w:p>
        </w:tc>
        <w:tc>
          <w:tcPr>
            <w:tcW w:w="0" w:type="auto"/>
            <w:vAlign w:val="center"/>
            <w:hideMark/>
          </w:tcPr>
          <w:p w14:paraId="2F30069C" w14:textId="77777777" w:rsidR="00733229" w:rsidRPr="00835C07" w:rsidRDefault="00733229" w:rsidP="007A3B13">
            <w:pPr>
              <w:spacing w:line="278" w:lineRule="auto"/>
              <w:jc w:val="center"/>
              <w:rPr>
                <w:sz w:val="20"/>
                <w:szCs w:val="20"/>
              </w:rPr>
            </w:pPr>
            <w:r w:rsidRPr="00835C07">
              <w:rPr>
                <w:sz w:val="20"/>
                <w:szCs w:val="20"/>
              </w:rPr>
              <w:t>3</w:t>
            </w:r>
          </w:p>
        </w:tc>
        <w:tc>
          <w:tcPr>
            <w:tcW w:w="0" w:type="auto"/>
            <w:vAlign w:val="center"/>
            <w:hideMark/>
          </w:tcPr>
          <w:p w14:paraId="607A4824" w14:textId="77777777" w:rsidR="00733229" w:rsidRPr="00835C07" w:rsidRDefault="00733229" w:rsidP="007A3B13">
            <w:pPr>
              <w:spacing w:line="278" w:lineRule="auto"/>
              <w:jc w:val="center"/>
              <w:rPr>
                <w:sz w:val="20"/>
                <w:szCs w:val="20"/>
              </w:rPr>
            </w:pPr>
            <w:r w:rsidRPr="00835C07">
              <w:rPr>
                <w:sz w:val="20"/>
                <w:szCs w:val="20"/>
              </w:rPr>
              <w:t>2</w:t>
            </w:r>
          </w:p>
        </w:tc>
      </w:tr>
      <w:tr w:rsidR="00835C07" w:rsidRPr="00835C07" w14:paraId="1C475E60" w14:textId="77777777" w:rsidTr="00733229">
        <w:trPr>
          <w:trHeight w:val="285"/>
          <w:jc w:val="center"/>
        </w:trPr>
        <w:tc>
          <w:tcPr>
            <w:tcW w:w="0" w:type="auto"/>
            <w:vAlign w:val="center"/>
            <w:hideMark/>
          </w:tcPr>
          <w:p w14:paraId="6703A1F6" w14:textId="77777777" w:rsidR="00733229" w:rsidRPr="00835C07" w:rsidRDefault="00733229" w:rsidP="007A3B13">
            <w:pPr>
              <w:spacing w:line="278" w:lineRule="auto"/>
              <w:jc w:val="center"/>
              <w:rPr>
                <w:sz w:val="20"/>
                <w:szCs w:val="20"/>
              </w:rPr>
            </w:pPr>
            <w:r w:rsidRPr="00835C07">
              <w:rPr>
                <w:sz w:val="20"/>
                <w:szCs w:val="20"/>
              </w:rPr>
              <w:t>1004</w:t>
            </w:r>
          </w:p>
        </w:tc>
        <w:tc>
          <w:tcPr>
            <w:tcW w:w="0" w:type="auto"/>
            <w:vAlign w:val="center"/>
            <w:hideMark/>
          </w:tcPr>
          <w:p w14:paraId="11694691" w14:textId="77777777" w:rsidR="00733229" w:rsidRPr="00835C07" w:rsidRDefault="00733229" w:rsidP="007A3B13">
            <w:pPr>
              <w:spacing w:line="278" w:lineRule="auto"/>
              <w:jc w:val="center"/>
              <w:rPr>
                <w:sz w:val="20"/>
                <w:szCs w:val="20"/>
              </w:rPr>
            </w:pPr>
            <w:r w:rsidRPr="00835C07">
              <w:rPr>
                <w:sz w:val="20"/>
                <w:szCs w:val="20"/>
              </w:rPr>
              <w:t>Georgia</w:t>
            </w:r>
          </w:p>
        </w:tc>
        <w:tc>
          <w:tcPr>
            <w:tcW w:w="0" w:type="auto"/>
            <w:vAlign w:val="center"/>
            <w:hideMark/>
          </w:tcPr>
          <w:p w14:paraId="0EC4E73F" w14:textId="77777777" w:rsidR="00733229" w:rsidRPr="00835C07" w:rsidRDefault="00733229" w:rsidP="007A3B13">
            <w:pPr>
              <w:spacing w:line="278" w:lineRule="auto"/>
              <w:jc w:val="center"/>
              <w:rPr>
                <w:sz w:val="20"/>
                <w:szCs w:val="20"/>
              </w:rPr>
            </w:pPr>
            <w:r w:rsidRPr="00835C07">
              <w:rPr>
                <w:sz w:val="20"/>
                <w:szCs w:val="20"/>
              </w:rPr>
              <w:t>1</w:t>
            </w:r>
          </w:p>
        </w:tc>
        <w:tc>
          <w:tcPr>
            <w:tcW w:w="0" w:type="auto"/>
            <w:vAlign w:val="center"/>
            <w:hideMark/>
          </w:tcPr>
          <w:p w14:paraId="32E802B3" w14:textId="77777777" w:rsidR="00733229" w:rsidRPr="00835C07" w:rsidRDefault="00733229" w:rsidP="007A3B13">
            <w:pPr>
              <w:spacing w:line="278" w:lineRule="auto"/>
              <w:jc w:val="center"/>
              <w:rPr>
                <w:sz w:val="20"/>
                <w:szCs w:val="20"/>
              </w:rPr>
            </w:pPr>
            <w:r w:rsidRPr="00835C07">
              <w:rPr>
                <w:sz w:val="20"/>
                <w:szCs w:val="20"/>
              </w:rPr>
              <w:t>4</w:t>
            </w:r>
          </w:p>
        </w:tc>
        <w:tc>
          <w:tcPr>
            <w:tcW w:w="0" w:type="auto"/>
            <w:vAlign w:val="center"/>
            <w:hideMark/>
          </w:tcPr>
          <w:p w14:paraId="09BC6A51" w14:textId="77777777" w:rsidR="00733229" w:rsidRPr="00835C07" w:rsidRDefault="00733229" w:rsidP="007A3B13">
            <w:pPr>
              <w:spacing w:line="278" w:lineRule="auto"/>
              <w:jc w:val="center"/>
              <w:rPr>
                <w:sz w:val="20"/>
                <w:szCs w:val="20"/>
              </w:rPr>
            </w:pPr>
            <w:r w:rsidRPr="00835C07">
              <w:rPr>
                <w:sz w:val="20"/>
                <w:szCs w:val="20"/>
              </w:rPr>
              <w:t>2</w:t>
            </w:r>
          </w:p>
        </w:tc>
      </w:tr>
      <w:tr w:rsidR="00835C07" w:rsidRPr="00835C07" w14:paraId="38D33C60" w14:textId="77777777" w:rsidTr="00733229">
        <w:trPr>
          <w:trHeight w:val="285"/>
          <w:jc w:val="center"/>
        </w:trPr>
        <w:tc>
          <w:tcPr>
            <w:tcW w:w="0" w:type="auto"/>
            <w:vAlign w:val="center"/>
            <w:hideMark/>
          </w:tcPr>
          <w:p w14:paraId="78FC3E25" w14:textId="77777777" w:rsidR="00733229" w:rsidRPr="00835C07" w:rsidRDefault="00733229" w:rsidP="007A3B13">
            <w:pPr>
              <w:spacing w:line="278" w:lineRule="auto"/>
              <w:jc w:val="center"/>
              <w:rPr>
                <w:sz w:val="20"/>
                <w:szCs w:val="20"/>
              </w:rPr>
            </w:pPr>
            <w:r w:rsidRPr="00835C07">
              <w:rPr>
                <w:sz w:val="20"/>
                <w:szCs w:val="20"/>
              </w:rPr>
              <w:t>7075</w:t>
            </w:r>
          </w:p>
        </w:tc>
        <w:tc>
          <w:tcPr>
            <w:tcW w:w="0" w:type="auto"/>
            <w:vAlign w:val="center"/>
            <w:hideMark/>
          </w:tcPr>
          <w:p w14:paraId="7FE91743" w14:textId="77777777" w:rsidR="00733229" w:rsidRPr="00835C07" w:rsidRDefault="00733229" w:rsidP="007A3B13">
            <w:pPr>
              <w:spacing w:line="278" w:lineRule="auto"/>
              <w:jc w:val="center"/>
              <w:rPr>
                <w:sz w:val="20"/>
                <w:szCs w:val="20"/>
              </w:rPr>
            </w:pPr>
            <w:r w:rsidRPr="00835C07">
              <w:rPr>
                <w:sz w:val="20"/>
                <w:szCs w:val="20"/>
              </w:rPr>
              <w:t>Montana</w:t>
            </w:r>
          </w:p>
        </w:tc>
        <w:tc>
          <w:tcPr>
            <w:tcW w:w="0" w:type="auto"/>
            <w:vAlign w:val="center"/>
            <w:hideMark/>
          </w:tcPr>
          <w:p w14:paraId="2C2E4F11" w14:textId="77777777" w:rsidR="00733229" w:rsidRPr="00835C07" w:rsidRDefault="00733229" w:rsidP="007A3B13">
            <w:pPr>
              <w:spacing w:line="278" w:lineRule="auto"/>
              <w:jc w:val="center"/>
              <w:rPr>
                <w:sz w:val="20"/>
                <w:szCs w:val="20"/>
              </w:rPr>
            </w:pPr>
            <w:r w:rsidRPr="00835C07">
              <w:rPr>
                <w:sz w:val="20"/>
                <w:szCs w:val="20"/>
              </w:rPr>
              <w:t>1</w:t>
            </w:r>
          </w:p>
        </w:tc>
        <w:tc>
          <w:tcPr>
            <w:tcW w:w="0" w:type="auto"/>
            <w:vAlign w:val="center"/>
            <w:hideMark/>
          </w:tcPr>
          <w:p w14:paraId="079BFE0B" w14:textId="77777777" w:rsidR="00733229" w:rsidRPr="00835C07" w:rsidRDefault="00733229" w:rsidP="007A3B13">
            <w:pPr>
              <w:spacing w:line="278" w:lineRule="auto"/>
              <w:jc w:val="center"/>
              <w:rPr>
                <w:sz w:val="20"/>
                <w:szCs w:val="20"/>
              </w:rPr>
            </w:pPr>
            <w:r w:rsidRPr="00835C07">
              <w:rPr>
                <w:sz w:val="20"/>
                <w:szCs w:val="20"/>
              </w:rPr>
              <w:t>4</w:t>
            </w:r>
          </w:p>
        </w:tc>
        <w:tc>
          <w:tcPr>
            <w:tcW w:w="0" w:type="auto"/>
            <w:vAlign w:val="center"/>
            <w:hideMark/>
          </w:tcPr>
          <w:p w14:paraId="066DAEB0" w14:textId="77777777" w:rsidR="00733229" w:rsidRPr="00835C07" w:rsidRDefault="00733229" w:rsidP="007A3B13">
            <w:pPr>
              <w:spacing w:line="278" w:lineRule="auto"/>
              <w:jc w:val="center"/>
              <w:rPr>
                <w:sz w:val="20"/>
                <w:szCs w:val="20"/>
              </w:rPr>
            </w:pPr>
            <w:r w:rsidRPr="00835C07">
              <w:rPr>
                <w:sz w:val="20"/>
                <w:szCs w:val="20"/>
              </w:rPr>
              <w:t>2</w:t>
            </w:r>
          </w:p>
        </w:tc>
      </w:tr>
      <w:tr w:rsidR="00835C07" w:rsidRPr="00835C07" w14:paraId="5812B8B8" w14:textId="77777777" w:rsidTr="00733229">
        <w:trPr>
          <w:trHeight w:val="285"/>
          <w:jc w:val="center"/>
        </w:trPr>
        <w:tc>
          <w:tcPr>
            <w:tcW w:w="0" w:type="auto"/>
            <w:vAlign w:val="center"/>
            <w:hideMark/>
          </w:tcPr>
          <w:p w14:paraId="1AC00FAF" w14:textId="77777777" w:rsidR="00733229" w:rsidRPr="00835C07" w:rsidRDefault="00733229" w:rsidP="007A3B13">
            <w:pPr>
              <w:spacing w:line="278" w:lineRule="auto"/>
              <w:jc w:val="center"/>
              <w:rPr>
                <w:sz w:val="20"/>
                <w:szCs w:val="20"/>
              </w:rPr>
            </w:pPr>
            <w:r w:rsidRPr="00835C07">
              <w:rPr>
                <w:sz w:val="20"/>
                <w:szCs w:val="20"/>
              </w:rPr>
              <w:t>7076</w:t>
            </w:r>
          </w:p>
        </w:tc>
        <w:tc>
          <w:tcPr>
            <w:tcW w:w="0" w:type="auto"/>
            <w:hideMark/>
          </w:tcPr>
          <w:p w14:paraId="55267A20" w14:textId="77777777" w:rsidR="00733229" w:rsidRPr="00835C07" w:rsidRDefault="00733229" w:rsidP="007A3B13">
            <w:pPr>
              <w:spacing w:line="278" w:lineRule="auto"/>
              <w:jc w:val="center"/>
              <w:rPr>
                <w:sz w:val="20"/>
                <w:szCs w:val="20"/>
              </w:rPr>
            </w:pPr>
            <w:r w:rsidRPr="00835C07">
              <w:rPr>
                <w:sz w:val="20"/>
                <w:szCs w:val="20"/>
              </w:rPr>
              <w:t>Montana</w:t>
            </w:r>
          </w:p>
        </w:tc>
        <w:tc>
          <w:tcPr>
            <w:tcW w:w="0" w:type="auto"/>
            <w:vAlign w:val="center"/>
            <w:hideMark/>
          </w:tcPr>
          <w:p w14:paraId="4027F764" w14:textId="77777777" w:rsidR="00733229" w:rsidRPr="00835C07" w:rsidRDefault="00733229" w:rsidP="007A3B13">
            <w:pPr>
              <w:spacing w:line="278" w:lineRule="auto"/>
              <w:jc w:val="center"/>
              <w:rPr>
                <w:sz w:val="20"/>
                <w:szCs w:val="20"/>
              </w:rPr>
            </w:pPr>
            <w:r w:rsidRPr="00835C07">
              <w:rPr>
                <w:sz w:val="20"/>
                <w:szCs w:val="20"/>
              </w:rPr>
              <w:t>1</w:t>
            </w:r>
          </w:p>
        </w:tc>
        <w:tc>
          <w:tcPr>
            <w:tcW w:w="0" w:type="auto"/>
            <w:vAlign w:val="center"/>
            <w:hideMark/>
          </w:tcPr>
          <w:p w14:paraId="584A8208" w14:textId="77777777" w:rsidR="00733229" w:rsidRPr="00835C07" w:rsidRDefault="00733229" w:rsidP="007A3B13">
            <w:pPr>
              <w:spacing w:line="278" w:lineRule="auto"/>
              <w:jc w:val="center"/>
              <w:rPr>
                <w:sz w:val="20"/>
                <w:szCs w:val="20"/>
              </w:rPr>
            </w:pPr>
            <w:r w:rsidRPr="00835C07">
              <w:rPr>
                <w:sz w:val="20"/>
                <w:szCs w:val="20"/>
              </w:rPr>
              <w:t>4</w:t>
            </w:r>
          </w:p>
        </w:tc>
        <w:tc>
          <w:tcPr>
            <w:tcW w:w="0" w:type="auto"/>
            <w:vAlign w:val="center"/>
            <w:hideMark/>
          </w:tcPr>
          <w:p w14:paraId="3D6B4A6B" w14:textId="77777777" w:rsidR="00733229" w:rsidRPr="00835C07" w:rsidRDefault="00733229" w:rsidP="007A3B13">
            <w:pPr>
              <w:spacing w:line="278" w:lineRule="auto"/>
              <w:jc w:val="center"/>
              <w:rPr>
                <w:sz w:val="20"/>
                <w:szCs w:val="20"/>
              </w:rPr>
            </w:pPr>
            <w:r w:rsidRPr="00835C07">
              <w:rPr>
                <w:sz w:val="20"/>
                <w:szCs w:val="20"/>
              </w:rPr>
              <w:t>2</w:t>
            </w:r>
          </w:p>
        </w:tc>
      </w:tr>
      <w:tr w:rsidR="00835C07" w:rsidRPr="00835C07" w14:paraId="53120574" w14:textId="77777777" w:rsidTr="00733229">
        <w:trPr>
          <w:trHeight w:val="285"/>
          <w:jc w:val="center"/>
        </w:trPr>
        <w:tc>
          <w:tcPr>
            <w:tcW w:w="0" w:type="auto"/>
            <w:vAlign w:val="center"/>
            <w:hideMark/>
          </w:tcPr>
          <w:p w14:paraId="6145607B" w14:textId="77777777" w:rsidR="00733229" w:rsidRPr="00835C07" w:rsidRDefault="00733229" w:rsidP="007A3B13">
            <w:pPr>
              <w:spacing w:line="278" w:lineRule="auto"/>
              <w:jc w:val="center"/>
              <w:rPr>
                <w:sz w:val="20"/>
                <w:szCs w:val="20"/>
              </w:rPr>
            </w:pPr>
            <w:r w:rsidRPr="00835C07">
              <w:rPr>
                <w:sz w:val="20"/>
                <w:szCs w:val="20"/>
              </w:rPr>
              <w:t>7075</w:t>
            </w:r>
          </w:p>
        </w:tc>
        <w:tc>
          <w:tcPr>
            <w:tcW w:w="0" w:type="auto"/>
            <w:hideMark/>
          </w:tcPr>
          <w:p w14:paraId="3D932F44" w14:textId="77777777" w:rsidR="00733229" w:rsidRPr="00835C07" w:rsidRDefault="00733229" w:rsidP="007A3B13">
            <w:pPr>
              <w:spacing w:line="278" w:lineRule="auto"/>
              <w:jc w:val="center"/>
              <w:rPr>
                <w:sz w:val="20"/>
                <w:szCs w:val="20"/>
              </w:rPr>
            </w:pPr>
            <w:r w:rsidRPr="00835C07">
              <w:rPr>
                <w:sz w:val="20"/>
                <w:szCs w:val="20"/>
              </w:rPr>
              <w:t>Montana</w:t>
            </w:r>
          </w:p>
        </w:tc>
        <w:tc>
          <w:tcPr>
            <w:tcW w:w="0" w:type="auto"/>
            <w:vAlign w:val="center"/>
            <w:hideMark/>
          </w:tcPr>
          <w:p w14:paraId="528922B6" w14:textId="77777777" w:rsidR="00733229" w:rsidRPr="00835C07" w:rsidRDefault="00733229" w:rsidP="007A3B13">
            <w:pPr>
              <w:spacing w:line="278" w:lineRule="auto"/>
              <w:jc w:val="center"/>
              <w:rPr>
                <w:sz w:val="20"/>
                <w:szCs w:val="20"/>
              </w:rPr>
            </w:pPr>
            <w:r w:rsidRPr="00835C07">
              <w:rPr>
                <w:sz w:val="20"/>
                <w:szCs w:val="20"/>
              </w:rPr>
              <w:t>1</w:t>
            </w:r>
          </w:p>
        </w:tc>
        <w:tc>
          <w:tcPr>
            <w:tcW w:w="0" w:type="auto"/>
            <w:vAlign w:val="center"/>
            <w:hideMark/>
          </w:tcPr>
          <w:p w14:paraId="7205863E" w14:textId="77777777" w:rsidR="00733229" w:rsidRPr="00835C07" w:rsidRDefault="00733229" w:rsidP="007A3B13">
            <w:pPr>
              <w:spacing w:line="278" w:lineRule="auto"/>
              <w:jc w:val="center"/>
              <w:rPr>
                <w:sz w:val="20"/>
                <w:szCs w:val="20"/>
              </w:rPr>
            </w:pPr>
            <w:r w:rsidRPr="00835C07">
              <w:rPr>
                <w:sz w:val="20"/>
                <w:szCs w:val="20"/>
              </w:rPr>
              <w:t>5</w:t>
            </w:r>
          </w:p>
        </w:tc>
        <w:tc>
          <w:tcPr>
            <w:tcW w:w="0" w:type="auto"/>
            <w:vAlign w:val="center"/>
            <w:hideMark/>
          </w:tcPr>
          <w:p w14:paraId="58FBE877" w14:textId="77777777" w:rsidR="00733229" w:rsidRPr="00835C07" w:rsidRDefault="00733229" w:rsidP="007A3B13">
            <w:pPr>
              <w:spacing w:line="278" w:lineRule="auto"/>
              <w:jc w:val="center"/>
              <w:rPr>
                <w:sz w:val="20"/>
                <w:szCs w:val="20"/>
              </w:rPr>
            </w:pPr>
            <w:r w:rsidRPr="00835C07">
              <w:rPr>
                <w:sz w:val="20"/>
                <w:szCs w:val="20"/>
              </w:rPr>
              <w:t>2</w:t>
            </w:r>
          </w:p>
        </w:tc>
      </w:tr>
      <w:tr w:rsidR="00835C07" w:rsidRPr="00835C07" w14:paraId="688936DC" w14:textId="77777777" w:rsidTr="00733229">
        <w:trPr>
          <w:trHeight w:val="285"/>
          <w:jc w:val="center"/>
        </w:trPr>
        <w:tc>
          <w:tcPr>
            <w:tcW w:w="0" w:type="auto"/>
            <w:vAlign w:val="center"/>
            <w:hideMark/>
          </w:tcPr>
          <w:p w14:paraId="75682661" w14:textId="77777777" w:rsidR="00733229" w:rsidRPr="00835C07" w:rsidRDefault="00733229" w:rsidP="007A3B13">
            <w:pPr>
              <w:spacing w:line="278" w:lineRule="auto"/>
              <w:jc w:val="center"/>
              <w:rPr>
                <w:sz w:val="20"/>
                <w:szCs w:val="20"/>
              </w:rPr>
            </w:pPr>
            <w:r w:rsidRPr="00835C07">
              <w:rPr>
                <w:sz w:val="20"/>
                <w:szCs w:val="20"/>
              </w:rPr>
              <w:t>1060</w:t>
            </w:r>
          </w:p>
        </w:tc>
        <w:tc>
          <w:tcPr>
            <w:tcW w:w="0" w:type="auto"/>
            <w:vAlign w:val="center"/>
            <w:hideMark/>
          </w:tcPr>
          <w:p w14:paraId="37953F04" w14:textId="77777777" w:rsidR="00733229" w:rsidRPr="00835C07" w:rsidRDefault="00733229" w:rsidP="007A3B13">
            <w:pPr>
              <w:spacing w:line="278" w:lineRule="auto"/>
              <w:jc w:val="center"/>
              <w:rPr>
                <w:sz w:val="20"/>
                <w:szCs w:val="20"/>
              </w:rPr>
            </w:pPr>
            <w:r w:rsidRPr="00835C07">
              <w:rPr>
                <w:sz w:val="20"/>
                <w:szCs w:val="20"/>
              </w:rPr>
              <w:t>Texas</w:t>
            </w:r>
          </w:p>
        </w:tc>
        <w:tc>
          <w:tcPr>
            <w:tcW w:w="0" w:type="auto"/>
            <w:vAlign w:val="center"/>
            <w:hideMark/>
          </w:tcPr>
          <w:p w14:paraId="739F45F4" w14:textId="77777777" w:rsidR="00733229" w:rsidRPr="00835C07" w:rsidRDefault="00733229" w:rsidP="007A3B13">
            <w:pPr>
              <w:spacing w:line="278" w:lineRule="auto"/>
              <w:jc w:val="center"/>
              <w:rPr>
                <w:sz w:val="20"/>
                <w:szCs w:val="20"/>
              </w:rPr>
            </w:pPr>
            <w:r w:rsidRPr="00835C07">
              <w:rPr>
                <w:sz w:val="20"/>
                <w:szCs w:val="20"/>
              </w:rPr>
              <w:t>1</w:t>
            </w:r>
          </w:p>
        </w:tc>
        <w:tc>
          <w:tcPr>
            <w:tcW w:w="0" w:type="auto"/>
            <w:vAlign w:val="center"/>
            <w:hideMark/>
          </w:tcPr>
          <w:p w14:paraId="404BA91C" w14:textId="77777777" w:rsidR="00733229" w:rsidRPr="00835C07" w:rsidRDefault="00733229" w:rsidP="007A3B13">
            <w:pPr>
              <w:spacing w:line="278" w:lineRule="auto"/>
              <w:jc w:val="center"/>
              <w:rPr>
                <w:sz w:val="20"/>
                <w:szCs w:val="20"/>
              </w:rPr>
            </w:pPr>
            <w:r w:rsidRPr="00835C07">
              <w:rPr>
                <w:sz w:val="20"/>
                <w:szCs w:val="20"/>
              </w:rPr>
              <w:t>6</w:t>
            </w:r>
          </w:p>
        </w:tc>
        <w:tc>
          <w:tcPr>
            <w:tcW w:w="0" w:type="auto"/>
            <w:vAlign w:val="center"/>
            <w:hideMark/>
          </w:tcPr>
          <w:p w14:paraId="31A38099" w14:textId="77777777" w:rsidR="00733229" w:rsidRPr="00835C07" w:rsidRDefault="00733229" w:rsidP="007A3B13">
            <w:pPr>
              <w:spacing w:line="278" w:lineRule="auto"/>
              <w:jc w:val="center"/>
              <w:rPr>
                <w:sz w:val="20"/>
                <w:szCs w:val="20"/>
              </w:rPr>
            </w:pPr>
            <w:r w:rsidRPr="00835C07">
              <w:rPr>
                <w:sz w:val="20"/>
                <w:szCs w:val="20"/>
              </w:rPr>
              <w:t>2</w:t>
            </w:r>
          </w:p>
        </w:tc>
      </w:tr>
      <w:tr w:rsidR="00835C07" w:rsidRPr="00835C07" w14:paraId="43BB498C" w14:textId="77777777" w:rsidTr="00733229">
        <w:trPr>
          <w:trHeight w:val="285"/>
          <w:jc w:val="center"/>
        </w:trPr>
        <w:tc>
          <w:tcPr>
            <w:tcW w:w="0" w:type="auto"/>
            <w:vAlign w:val="center"/>
            <w:hideMark/>
          </w:tcPr>
          <w:p w14:paraId="730A887C" w14:textId="77777777" w:rsidR="00733229" w:rsidRPr="00835C07" w:rsidRDefault="00733229" w:rsidP="007A3B13">
            <w:pPr>
              <w:spacing w:line="278" w:lineRule="auto"/>
              <w:jc w:val="center"/>
              <w:rPr>
                <w:sz w:val="20"/>
                <w:szCs w:val="20"/>
              </w:rPr>
            </w:pPr>
            <w:r w:rsidRPr="00835C07">
              <w:rPr>
                <w:sz w:val="20"/>
                <w:szCs w:val="20"/>
              </w:rPr>
              <w:t>1004</w:t>
            </w:r>
          </w:p>
        </w:tc>
        <w:tc>
          <w:tcPr>
            <w:tcW w:w="0" w:type="auto"/>
            <w:vAlign w:val="center"/>
            <w:hideMark/>
          </w:tcPr>
          <w:p w14:paraId="7622F2D5" w14:textId="77777777" w:rsidR="00733229" w:rsidRPr="00835C07" w:rsidRDefault="00733229" w:rsidP="007A3B13">
            <w:pPr>
              <w:spacing w:line="278" w:lineRule="auto"/>
              <w:jc w:val="center"/>
              <w:rPr>
                <w:sz w:val="20"/>
                <w:szCs w:val="20"/>
              </w:rPr>
            </w:pPr>
            <w:r w:rsidRPr="00835C07">
              <w:rPr>
                <w:sz w:val="20"/>
                <w:szCs w:val="20"/>
              </w:rPr>
              <w:t>Utah</w:t>
            </w:r>
          </w:p>
        </w:tc>
        <w:tc>
          <w:tcPr>
            <w:tcW w:w="0" w:type="auto"/>
            <w:vAlign w:val="center"/>
            <w:hideMark/>
          </w:tcPr>
          <w:p w14:paraId="35CAC3E6" w14:textId="77777777" w:rsidR="00733229" w:rsidRPr="00835C07" w:rsidRDefault="00733229" w:rsidP="007A3B13">
            <w:pPr>
              <w:spacing w:line="278" w:lineRule="auto"/>
              <w:jc w:val="center"/>
              <w:rPr>
                <w:sz w:val="20"/>
                <w:szCs w:val="20"/>
              </w:rPr>
            </w:pPr>
            <w:r w:rsidRPr="00835C07">
              <w:rPr>
                <w:sz w:val="20"/>
                <w:szCs w:val="20"/>
              </w:rPr>
              <w:t>1</w:t>
            </w:r>
          </w:p>
        </w:tc>
        <w:tc>
          <w:tcPr>
            <w:tcW w:w="0" w:type="auto"/>
            <w:vAlign w:val="center"/>
            <w:hideMark/>
          </w:tcPr>
          <w:p w14:paraId="3ECA2566" w14:textId="77777777" w:rsidR="00733229" w:rsidRPr="00835C07" w:rsidRDefault="00733229" w:rsidP="007A3B13">
            <w:pPr>
              <w:spacing w:line="278" w:lineRule="auto"/>
              <w:jc w:val="center"/>
              <w:rPr>
                <w:sz w:val="20"/>
                <w:szCs w:val="20"/>
              </w:rPr>
            </w:pPr>
            <w:r w:rsidRPr="00835C07">
              <w:rPr>
                <w:sz w:val="20"/>
                <w:szCs w:val="20"/>
              </w:rPr>
              <w:t>3</w:t>
            </w:r>
          </w:p>
        </w:tc>
        <w:tc>
          <w:tcPr>
            <w:tcW w:w="0" w:type="auto"/>
            <w:vAlign w:val="center"/>
            <w:hideMark/>
          </w:tcPr>
          <w:p w14:paraId="6C098189" w14:textId="77777777" w:rsidR="00733229" w:rsidRPr="00835C07" w:rsidRDefault="00733229" w:rsidP="007A3B13">
            <w:pPr>
              <w:spacing w:line="278" w:lineRule="auto"/>
              <w:jc w:val="center"/>
              <w:rPr>
                <w:sz w:val="20"/>
                <w:szCs w:val="20"/>
              </w:rPr>
            </w:pPr>
            <w:r w:rsidRPr="00835C07">
              <w:rPr>
                <w:sz w:val="20"/>
                <w:szCs w:val="20"/>
              </w:rPr>
              <w:t>2</w:t>
            </w:r>
          </w:p>
        </w:tc>
      </w:tr>
      <w:tr w:rsidR="00835C07" w:rsidRPr="00835C07" w14:paraId="7BB3BB5E" w14:textId="77777777" w:rsidTr="00733229">
        <w:trPr>
          <w:trHeight w:val="285"/>
          <w:jc w:val="center"/>
        </w:trPr>
        <w:tc>
          <w:tcPr>
            <w:tcW w:w="0" w:type="auto"/>
            <w:vAlign w:val="center"/>
            <w:hideMark/>
          </w:tcPr>
          <w:p w14:paraId="0301658B" w14:textId="77777777" w:rsidR="00733229" w:rsidRPr="00835C07" w:rsidRDefault="00733229" w:rsidP="007A3B13">
            <w:pPr>
              <w:spacing w:line="278" w:lineRule="auto"/>
              <w:jc w:val="center"/>
              <w:rPr>
                <w:sz w:val="20"/>
                <w:szCs w:val="20"/>
              </w:rPr>
            </w:pPr>
            <w:r w:rsidRPr="00835C07">
              <w:rPr>
                <w:sz w:val="20"/>
                <w:szCs w:val="20"/>
              </w:rPr>
              <w:t>1017</w:t>
            </w:r>
          </w:p>
        </w:tc>
        <w:tc>
          <w:tcPr>
            <w:tcW w:w="0" w:type="auto"/>
            <w:vAlign w:val="center"/>
            <w:hideMark/>
          </w:tcPr>
          <w:p w14:paraId="67A12543" w14:textId="77777777" w:rsidR="00733229" w:rsidRPr="00835C07" w:rsidRDefault="00733229" w:rsidP="007A3B13">
            <w:pPr>
              <w:spacing w:line="278" w:lineRule="auto"/>
              <w:jc w:val="center"/>
              <w:rPr>
                <w:sz w:val="20"/>
                <w:szCs w:val="20"/>
              </w:rPr>
            </w:pPr>
            <w:r w:rsidRPr="00835C07">
              <w:rPr>
                <w:sz w:val="20"/>
                <w:szCs w:val="20"/>
              </w:rPr>
              <w:t>Utah</w:t>
            </w:r>
          </w:p>
        </w:tc>
        <w:tc>
          <w:tcPr>
            <w:tcW w:w="0" w:type="auto"/>
            <w:vAlign w:val="center"/>
            <w:hideMark/>
          </w:tcPr>
          <w:p w14:paraId="2C1F7C25" w14:textId="77777777" w:rsidR="00733229" w:rsidRPr="00835C07" w:rsidRDefault="00733229" w:rsidP="007A3B13">
            <w:pPr>
              <w:spacing w:line="278" w:lineRule="auto"/>
              <w:jc w:val="center"/>
              <w:rPr>
                <w:sz w:val="20"/>
                <w:szCs w:val="20"/>
              </w:rPr>
            </w:pPr>
            <w:r w:rsidRPr="00835C07">
              <w:rPr>
                <w:sz w:val="20"/>
                <w:szCs w:val="20"/>
              </w:rPr>
              <w:t>1</w:t>
            </w:r>
          </w:p>
        </w:tc>
        <w:tc>
          <w:tcPr>
            <w:tcW w:w="0" w:type="auto"/>
            <w:vAlign w:val="center"/>
            <w:hideMark/>
          </w:tcPr>
          <w:p w14:paraId="4EEA6B23" w14:textId="77777777" w:rsidR="00733229" w:rsidRPr="00835C07" w:rsidRDefault="00733229" w:rsidP="007A3B13">
            <w:pPr>
              <w:spacing w:line="278" w:lineRule="auto"/>
              <w:jc w:val="center"/>
              <w:rPr>
                <w:sz w:val="20"/>
                <w:szCs w:val="20"/>
              </w:rPr>
            </w:pPr>
            <w:r w:rsidRPr="00835C07">
              <w:rPr>
                <w:sz w:val="20"/>
                <w:szCs w:val="20"/>
              </w:rPr>
              <w:t>3</w:t>
            </w:r>
          </w:p>
        </w:tc>
        <w:tc>
          <w:tcPr>
            <w:tcW w:w="0" w:type="auto"/>
            <w:vAlign w:val="center"/>
            <w:hideMark/>
          </w:tcPr>
          <w:p w14:paraId="121CF370" w14:textId="77777777" w:rsidR="00733229" w:rsidRPr="00835C07" w:rsidRDefault="00733229" w:rsidP="007A3B13">
            <w:pPr>
              <w:spacing w:line="278" w:lineRule="auto"/>
              <w:jc w:val="center"/>
              <w:rPr>
                <w:sz w:val="20"/>
                <w:szCs w:val="20"/>
              </w:rPr>
            </w:pPr>
            <w:r w:rsidRPr="00835C07">
              <w:rPr>
                <w:sz w:val="20"/>
                <w:szCs w:val="20"/>
              </w:rPr>
              <w:t>2</w:t>
            </w:r>
          </w:p>
        </w:tc>
      </w:tr>
      <w:tr w:rsidR="00835C07" w:rsidRPr="00835C07" w14:paraId="3898D606" w14:textId="77777777" w:rsidTr="00733229">
        <w:trPr>
          <w:trHeight w:val="285"/>
          <w:jc w:val="center"/>
        </w:trPr>
        <w:tc>
          <w:tcPr>
            <w:tcW w:w="0" w:type="auto"/>
            <w:vAlign w:val="center"/>
            <w:hideMark/>
          </w:tcPr>
          <w:p w14:paraId="39280161" w14:textId="77777777" w:rsidR="00733229" w:rsidRPr="00835C07" w:rsidRDefault="00733229" w:rsidP="007A3B13">
            <w:pPr>
              <w:spacing w:line="278" w:lineRule="auto"/>
              <w:jc w:val="center"/>
              <w:rPr>
                <w:sz w:val="20"/>
                <w:szCs w:val="20"/>
              </w:rPr>
            </w:pPr>
            <w:r w:rsidRPr="00835C07">
              <w:rPr>
                <w:sz w:val="20"/>
                <w:szCs w:val="20"/>
              </w:rPr>
              <w:t>1007</w:t>
            </w:r>
          </w:p>
        </w:tc>
        <w:tc>
          <w:tcPr>
            <w:tcW w:w="0" w:type="auto"/>
            <w:hideMark/>
          </w:tcPr>
          <w:p w14:paraId="4EC9C65F" w14:textId="77777777" w:rsidR="00733229" w:rsidRPr="00835C07" w:rsidRDefault="00733229" w:rsidP="007A3B13">
            <w:pPr>
              <w:spacing w:line="278" w:lineRule="auto"/>
              <w:jc w:val="center"/>
              <w:rPr>
                <w:sz w:val="20"/>
                <w:szCs w:val="20"/>
              </w:rPr>
            </w:pPr>
            <w:r w:rsidRPr="00835C07">
              <w:rPr>
                <w:sz w:val="20"/>
                <w:szCs w:val="20"/>
              </w:rPr>
              <w:t>Utah</w:t>
            </w:r>
          </w:p>
        </w:tc>
        <w:tc>
          <w:tcPr>
            <w:tcW w:w="0" w:type="auto"/>
            <w:vAlign w:val="center"/>
            <w:hideMark/>
          </w:tcPr>
          <w:p w14:paraId="2DCC0613" w14:textId="77777777" w:rsidR="00733229" w:rsidRPr="00835C07" w:rsidRDefault="00733229" w:rsidP="007A3B13">
            <w:pPr>
              <w:spacing w:line="278" w:lineRule="auto"/>
              <w:jc w:val="center"/>
              <w:rPr>
                <w:sz w:val="20"/>
                <w:szCs w:val="20"/>
              </w:rPr>
            </w:pPr>
            <w:r w:rsidRPr="00835C07">
              <w:rPr>
                <w:sz w:val="20"/>
                <w:szCs w:val="20"/>
              </w:rPr>
              <w:t>1</w:t>
            </w:r>
          </w:p>
        </w:tc>
        <w:tc>
          <w:tcPr>
            <w:tcW w:w="0" w:type="auto"/>
            <w:vAlign w:val="center"/>
            <w:hideMark/>
          </w:tcPr>
          <w:p w14:paraId="0711DF65" w14:textId="77777777" w:rsidR="00733229" w:rsidRPr="00835C07" w:rsidRDefault="00733229" w:rsidP="007A3B13">
            <w:pPr>
              <w:spacing w:line="278" w:lineRule="auto"/>
              <w:jc w:val="center"/>
              <w:rPr>
                <w:sz w:val="20"/>
                <w:szCs w:val="20"/>
              </w:rPr>
            </w:pPr>
            <w:r w:rsidRPr="00835C07">
              <w:rPr>
                <w:sz w:val="20"/>
                <w:szCs w:val="20"/>
              </w:rPr>
              <w:t>6</w:t>
            </w:r>
          </w:p>
        </w:tc>
        <w:tc>
          <w:tcPr>
            <w:tcW w:w="0" w:type="auto"/>
            <w:vAlign w:val="center"/>
            <w:hideMark/>
          </w:tcPr>
          <w:p w14:paraId="53B3ED06" w14:textId="77777777" w:rsidR="00733229" w:rsidRPr="00835C07" w:rsidRDefault="00733229" w:rsidP="007A3B13">
            <w:pPr>
              <w:spacing w:line="278" w:lineRule="auto"/>
              <w:jc w:val="center"/>
              <w:rPr>
                <w:sz w:val="20"/>
                <w:szCs w:val="20"/>
              </w:rPr>
            </w:pPr>
            <w:r w:rsidRPr="00835C07">
              <w:rPr>
                <w:sz w:val="20"/>
                <w:szCs w:val="20"/>
              </w:rPr>
              <w:t>2</w:t>
            </w:r>
          </w:p>
        </w:tc>
      </w:tr>
      <w:tr w:rsidR="00835C07" w:rsidRPr="00835C07" w14:paraId="6372236D" w14:textId="77777777" w:rsidTr="00733229">
        <w:trPr>
          <w:trHeight w:val="285"/>
          <w:jc w:val="center"/>
        </w:trPr>
        <w:tc>
          <w:tcPr>
            <w:tcW w:w="0" w:type="auto"/>
            <w:vAlign w:val="center"/>
            <w:hideMark/>
          </w:tcPr>
          <w:p w14:paraId="5A576BA9" w14:textId="77777777" w:rsidR="00733229" w:rsidRPr="00835C07" w:rsidRDefault="00733229" w:rsidP="007A3B13">
            <w:pPr>
              <w:spacing w:line="278" w:lineRule="auto"/>
              <w:jc w:val="center"/>
              <w:rPr>
                <w:sz w:val="20"/>
                <w:szCs w:val="20"/>
              </w:rPr>
            </w:pPr>
            <w:r w:rsidRPr="00835C07">
              <w:rPr>
                <w:sz w:val="20"/>
                <w:szCs w:val="20"/>
              </w:rPr>
              <w:t>1007</w:t>
            </w:r>
          </w:p>
        </w:tc>
        <w:tc>
          <w:tcPr>
            <w:tcW w:w="0" w:type="auto"/>
            <w:hideMark/>
          </w:tcPr>
          <w:p w14:paraId="66CA172C" w14:textId="77777777" w:rsidR="00733229" w:rsidRPr="00835C07" w:rsidRDefault="00733229" w:rsidP="007A3B13">
            <w:pPr>
              <w:spacing w:line="278" w:lineRule="auto"/>
              <w:jc w:val="center"/>
              <w:rPr>
                <w:sz w:val="20"/>
                <w:szCs w:val="20"/>
              </w:rPr>
            </w:pPr>
            <w:r w:rsidRPr="00835C07">
              <w:rPr>
                <w:sz w:val="20"/>
                <w:szCs w:val="20"/>
              </w:rPr>
              <w:t>Utah</w:t>
            </w:r>
          </w:p>
        </w:tc>
        <w:tc>
          <w:tcPr>
            <w:tcW w:w="0" w:type="auto"/>
            <w:vAlign w:val="center"/>
            <w:hideMark/>
          </w:tcPr>
          <w:p w14:paraId="71E7D896" w14:textId="77777777" w:rsidR="00733229" w:rsidRPr="00835C07" w:rsidRDefault="00733229" w:rsidP="007A3B13">
            <w:pPr>
              <w:spacing w:line="278" w:lineRule="auto"/>
              <w:jc w:val="center"/>
              <w:rPr>
                <w:sz w:val="20"/>
                <w:szCs w:val="20"/>
              </w:rPr>
            </w:pPr>
            <w:r w:rsidRPr="00835C07">
              <w:rPr>
                <w:sz w:val="20"/>
                <w:szCs w:val="20"/>
              </w:rPr>
              <w:t>1</w:t>
            </w:r>
          </w:p>
        </w:tc>
        <w:tc>
          <w:tcPr>
            <w:tcW w:w="0" w:type="auto"/>
            <w:vAlign w:val="center"/>
            <w:hideMark/>
          </w:tcPr>
          <w:p w14:paraId="666CD805" w14:textId="77777777" w:rsidR="00733229" w:rsidRPr="00835C07" w:rsidRDefault="00733229" w:rsidP="007A3B13">
            <w:pPr>
              <w:spacing w:line="278" w:lineRule="auto"/>
              <w:jc w:val="center"/>
              <w:rPr>
                <w:sz w:val="20"/>
                <w:szCs w:val="20"/>
              </w:rPr>
            </w:pPr>
            <w:r w:rsidRPr="00835C07">
              <w:rPr>
                <w:sz w:val="20"/>
                <w:szCs w:val="20"/>
              </w:rPr>
              <w:t>4</w:t>
            </w:r>
          </w:p>
        </w:tc>
        <w:tc>
          <w:tcPr>
            <w:tcW w:w="0" w:type="auto"/>
            <w:vAlign w:val="center"/>
            <w:hideMark/>
          </w:tcPr>
          <w:p w14:paraId="78A81673" w14:textId="77777777" w:rsidR="00733229" w:rsidRPr="00835C07" w:rsidRDefault="00733229" w:rsidP="007A3B13">
            <w:pPr>
              <w:spacing w:line="278" w:lineRule="auto"/>
              <w:jc w:val="center"/>
              <w:rPr>
                <w:sz w:val="20"/>
                <w:szCs w:val="20"/>
              </w:rPr>
            </w:pPr>
            <w:r w:rsidRPr="00835C07">
              <w:rPr>
                <w:sz w:val="20"/>
                <w:szCs w:val="20"/>
              </w:rPr>
              <w:t>2</w:t>
            </w:r>
          </w:p>
        </w:tc>
      </w:tr>
      <w:tr w:rsidR="00835C07" w:rsidRPr="00835C07" w14:paraId="2DE43914" w14:textId="77777777" w:rsidTr="00733229">
        <w:trPr>
          <w:trHeight w:val="285"/>
          <w:jc w:val="center"/>
        </w:trPr>
        <w:tc>
          <w:tcPr>
            <w:tcW w:w="0" w:type="auto"/>
            <w:vAlign w:val="center"/>
            <w:hideMark/>
          </w:tcPr>
          <w:p w14:paraId="2CC5EAEF" w14:textId="77777777" w:rsidR="00733229" w:rsidRPr="00835C07" w:rsidRDefault="00733229" w:rsidP="007A3B13">
            <w:pPr>
              <w:spacing w:line="278" w:lineRule="auto"/>
              <w:jc w:val="center"/>
              <w:rPr>
                <w:sz w:val="20"/>
                <w:szCs w:val="20"/>
              </w:rPr>
            </w:pPr>
            <w:r w:rsidRPr="00835C07">
              <w:rPr>
                <w:sz w:val="20"/>
                <w:szCs w:val="20"/>
              </w:rPr>
              <w:t>1006</w:t>
            </w:r>
          </w:p>
        </w:tc>
        <w:tc>
          <w:tcPr>
            <w:tcW w:w="0" w:type="auto"/>
            <w:hideMark/>
          </w:tcPr>
          <w:p w14:paraId="3FD2A09A" w14:textId="77777777" w:rsidR="00733229" w:rsidRPr="00835C07" w:rsidRDefault="00733229" w:rsidP="007A3B13">
            <w:pPr>
              <w:spacing w:line="278" w:lineRule="auto"/>
              <w:jc w:val="center"/>
              <w:rPr>
                <w:sz w:val="20"/>
                <w:szCs w:val="20"/>
              </w:rPr>
            </w:pPr>
            <w:r w:rsidRPr="00835C07">
              <w:rPr>
                <w:sz w:val="20"/>
                <w:szCs w:val="20"/>
              </w:rPr>
              <w:t>Utah</w:t>
            </w:r>
          </w:p>
        </w:tc>
        <w:tc>
          <w:tcPr>
            <w:tcW w:w="0" w:type="auto"/>
            <w:vAlign w:val="center"/>
            <w:hideMark/>
          </w:tcPr>
          <w:p w14:paraId="0E67FC41" w14:textId="77777777" w:rsidR="00733229" w:rsidRPr="00835C07" w:rsidRDefault="00733229" w:rsidP="007A3B13">
            <w:pPr>
              <w:spacing w:line="278" w:lineRule="auto"/>
              <w:jc w:val="center"/>
              <w:rPr>
                <w:sz w:val="20"/>
                <w:szCs w:val="20"/>
              </w:rPr>
            </w:pPr>
            <w:r w:rsidRPr="00835C07">
              <w:rPr>
                <w:sz w:val="20"/>
                <w:szCs w:val="20"/>
              </w:rPr>
              <w:t>1</w:t>
            </w:r>
          </w:p>
        </w:tc>
        <w:tc>
          <w:tcPr>
            <w:tcW w:w="0" w:type="auto"/>
            <w:vAlign w:val="center"/>
            <w:hideMark/>
          </w:tcPr>
          <w:p w14:paraId="464507F4" w14:textId="77777777" w:rsidR="00733229" w:rsidRPr="00835C07" w:rsidRDefault="00733229" w:rsidP="007A3B13">
            <w:pPr>
              <w:spacing w:line="278" w:lineRule="auto"/>
              <w:jc w:val="center"/>
              <w:rPr>
                <w:sz w:val="20"/>
                <w:szCs w:val="20"/>
              </w:rPr>
            </w:pPr>
            <w:r w:rsidRPr="00835C07">
              <w:rPr>
                <w:sz w:val="20"/>
                <w:szCs w:val="20"/>
              </w:rPr>
              <w:t>5</w:t>
            </w:r>
          </w:p>
        </w:tc>
        <w:tc>
          <w:tcPr>
            <w:tcW w:w="0" w:type="auto"/>
            <w:vAlign w:val="center"/>
            <w:hideMark/>
          </w:tcPr>
          <w:p w14:paraId="614EFA46" w14:textId="77777777" w:rsidR="00733229" w:rsidRPr="00835C07" w:rsidRDefault="00733229" w:rsidP="007A3B13">
            <w:pPr>
              <w:spacing w:line="278" w:lineRule="auto"/>
              <w:jc w:val="center"/>
              <w:rPr>
                <w:sz w:val="20"/>
                <w:szCs w:val="20"/>
              </w:rPr>
            </w:pPr>
            <w:r w:rsidRPr="00835C07">
              <w:rPr>
                <w:sz w:val="20"/>
                <w:szCs w:val="20"/>
              </w:rPr>
              <w:t>2</w:t>
            </w:r>
          </w:p>
        </w:tc>
      </w:tr>
      <w:tr w:rsidR="00835C07" w:rsidRPr="00835C07" w14:paraId="679C4050" w14:textId="77777777" w:rsidTr="00733229">
        <w:trPr>
          <w:trHeight w:val="285"/>
          <w:jc w:val="center"/>
        </w:trPr>
        <w:tc>
          <w:tcPr>
            <w:tcW w:w="0" w:type="auto"/>
            <w:vAlign w:val="center"/>
            <w:hideMark/>
          </w:tcPr>
          <w:p w14:paraId="276E9274" w14:textId="77777777" w:rsidR="00733229" w:rsidRPr="00835C07" w:rsidRDefault="00733229" w:rsidP="007A3B13">
            <w:pPr>
              <w:spacing w:line="278" w:lineRule="auto"/>
              <w:jc w:val="center"/>
              <w:rPr>
                <w:sz w:val="20"/>
                <w:szCs w:val="20"/>
              </w:rPr>
            </w:pPr>
            <w:r w:rsidRPr="00835C07">
              <w:rPr>
                <w:sz w:val="20"/>
                <w:szCs w:val="20"/>
              </w:rPr>
              <w:t>1006</w:t>
            </w:r>
          </w:p>
        </w:tc>
        <w:tc>
          <w:tcPr>
            <w:tcW w:w="0" w:type="auto"/>
            <w:hideMark/>
          </w:tcPr>
          <w:p w14:paraId="57F52BFA" w14:textId="77777777" w:rsidR="00733229" w:rsidRPr="00835C07" w:rsidRDefault="00733229" w:rsidP="007A3B13">
            <w:pPr>
              <w:spacing w:line="278" w:lineRule="auto"/>
              <w:jc w:val="center"/>
              <w:rPr>
                <w:sz w:val="20"/>
                <w:szCs w:val="20"/>
              </w:rPr>
            </w:pPr>
            <w:r w:rsidRPr="00835C07">
              <w:rPr>
                <w:sz w:val="20"/>
                <w:szCs w:val="20"/>
              </w:rPr>
              <w:t>Utah</w:t>
            </w:r>
          </w:p>
        </w:tc>
        <w:tc>
          <w:tcPr>
            <w:tcW w:w="0" w:type="auto"/>
            <w:vAlign w:val="center"/>
            <w:hideMark/>
          </w:tcPr>
          <w:p w14:paraId="73A50CBB" w14:textId="77777777" w:rsidR="00733229" w:rsidRPr="00835C07" w:rsidRDefault="00733229" w:rsidP="007A3B13">
            <w:pPr>
              <w:spacing w:line="278" w:lineRule="auto"/>
              <w:jc w:val="center"/>
              <w:rPr>
                <w:sz w:val="20"/>
                <w:szCs w:val="20"/>
              </w:rPr>
            </w:pPr>
            <w:r w:rsidRPr="00835C07">
              <w:rPr>
                <w:sz w:val="20"/>
                <w:szCs w:val="20"/>
              </w:rPr>
              <w:t>1</w:t>
            </w:r>
          </w:p>
        </w:tc>
        <w:tc>
          <w:tcPr>
            <w:tcW w:w="0" w:type="auto"/>
            <w:vAlign w:val="center"/>
            <w:hideMark/>
          </w:tcPr>
          <w:p w14:paraId="1DE645E4" w14:textId="77777777" w:rsidR="00733229" w:rsidRPr="00835C07" w:rsidRDefault="00733229" w:rsidP="007A3B13">
            <w:pPr>
              <w:spacing w:line="278" w:lineRule="auto"/>
              <w:jc w:val="center"/>
              <w:rPr>
                <w:sz w:val="20"/>
                <w:szCs w:val="20"/>
              </w:rPr>
            </w:pPr>
            <w:r w:rsidRPr="00835C07">
              <w:rPr>
                <w:sz w:val="20"/>
                <w:szCs w:val="20"/>
              </w:rPr>
              <w:t>3</w:t>
            </w:r>
          </w:p>
        </w:tc>
        <w:tc>
          <w:tcPr>
            <w:tcW w:w="0" w:type="auto"/>
            <w:vAlign w:val="center"/>
            <w:hideMark/>
          </w:tcPr>
          <w:p w14:paraId="2613FB4B" w14:textId="77777777" w:rsidR="00733229" w:rsidRPr="00835C07" w:rsidRDefault="00733229" w:rsidP="007A3B13">
            <w:pPr>
              <w:spacing w:line="278" w:lineRule="auto"/>
              <w:jc w:val="center"/>
              <w:rPr>
                <w:sz w:val="20"/>
                <w:szCs w:val="20"/>
              </w:rPr>
            </w:pPr>
            <w:r w:rsidRPr="00835C07">
              <w:rPr>
                <w:sz w:val="20"/>
                <w:szCs w:val="20"/>
              </w:rPr>
              <w:t>2</w:t>
            </w:r>
          </w:p>
        </w:tc>
      </w:tr>
      <w:tr w:rsidR="00835C07" w:rsidRPr="00835C07" w14:paraId="2F37F494" w14:textId="77777777" w:rsidTr="00733229">
        <w:trPr>
          <w:trHeight w:val="285"/>
          <w:jc w:val="center"/>
        </w:trPr>
        <w:tc>
          <w:tcPr>
            <w:tcW w:w="0" w:type="auto"/>
            <w:tcBorders>
              <w:bottom w:val="dashSmallGap" w:sz="4" w:space="0" w:color="000000"/>
            </w:tcBorders>
            <w:vAlign w:val="center"/>
            <w:hideMark/>
          </w:tcPr>
          <w:p w14:paraId="705C359F" w14:textId="77777777" w:rsidR="00733229" w:rsidRPr="00835C07" w:rsidRDefault="00733229" w:rsidP="007A3B13">
            <w:pPr>
              <w:spacing w:line="278" w:lineRule="auto"/>
              <w:jc w:val="center"/>
              <w:rPr>
                <w:sz w:val="20"/>
                <w:szCs w:val="20"/>
              </w:rPr>
            </w:pPr>
            <w:r w:rsidRPr="00835C07">
              <w:rPr>
                <w:sz w:val="20"/>
                <w:szCs w:val="20"/>
              </w:rPr>
              <w:t>2037</w:t>
            </w:r>
          </w:p>
        </w:tc>
        <w:tc>
          <w:tcPr>
            <w:tcW w:w="0" w:type="auto"/>
            <w:tcBorders>
              <w:bottom w:val="dashSmallGap" w:sz="4" w:space="0" w:color="000000"/>
            </w:tcBorders>
            <w:vAlign w:val="center"/>
            <w:hideMark/>
          </w:tcPr>
          <w:p w14:paraId="1C81F892" w14:textId="77777777" w:rsidR="00733229" w:rsidRPr="00835C07" w:rsidRDefault="00733229" w:rsidP="007A3B13">
            <w:pPr>
              <w:spacing w:line="278" w:lineRule="auto"/>
              <w:jc w:val="center"/>
              <w:rPr>
                <w:sz w:val="20"/>
                <w:szCs w:val="20"/>
              </w:rPr>
            </w:pPr>
            <w:r w:rsidRPr="00835C07">
              <w:rPr>
                <w:sz w:val="20"/>
                <w:szCs w:val="20"/>
              </w:rPr>
              <w:t>Wyoming</w:t>
            </w:r>
          </w:p>
        </w:tc>
        <w:tc>
          <w:tcPr>
            <w:tcW w:w="0" w:type="auto"/>
            <w:tcBorders>
              <w:bottom w:val="dashSmallGap" w:sz="4" w:space="0" w:color="000000"/>
            </w:tcBorders>
            <w:vAlign w:val="center"/>
            <w:hideMark/>
          </w:tcPr>
          <w:p w14:paraId="4129AA6B" w14:textId="77777777" w:rsidR="00733229" w:rsidRPr="00835C07" w:rsidRDefault="00733229" w:rsidP="007A3B13">
            <w:pPr>
              <w:spacing w:line="278" w:lineRule="auto"/>
              <w:jc w:val="center"/>
              <w:rPr>
                <w:sz w:val="20"/>
                <w:szCs w:val="20"/>
              </w:rPr>
            </w:pPr>
            <w:r w:rsidRPr="00835C07">
              <w:rPr>
                <w:sz w:val="20"/>
                <w:szCs w:val="20"/>
              </w:rPr>
              <w:t>1</w:t>
            </w:r>
          </w:p>
        </w:tc>
        <w:tc>
          <w:tcPr>
            <w:tcW w:w="0" w:type="auto"/>
            <w:tcBorders>
              <w:bottom w:val="dashSmallGap" w:sz="4" w:space="0" w:color="000000"/>
            </w:tcBorders>
            <w:vAlign w:val="center"/>
            <w:hideMark/>
          </w:tcPr>
          <w:p w14:paraId="767B993E" w14:textId="77777777" w:rsidR="00733229" w:rsidRPr="00835C07" w:rsidRDefault="00733229" w:rsidP="007A3B13">
            <w:pPr>
              <w:spacing w:line="278" w:lineRule="auto"/>
              <w:jc w:val="center"/>
              <w:rPr>
                <w:sz w:val="20"/>
                <w:szCs w:val="20"/>
              </w:rPr>
            </w:pPr>
            <w:r w:rsidRPr="00835C07">
              <w:rPr>
                <w:sz w:val="20"/>
                <w:szCs w:val="20"/>
              </w:rPr>
              <w:t>3</w:t>
            </w:r>
          </w:p>
        </w:tc>
        <w:tc>
          <w:tcPr>
            <w:tcW w:w="0" w:type="auto"/>
            <w:tcBorders>
              <w:bottom w:val="dashSmallGap" w:sz="4" w:space="0" w:color="000000"/>
            </w:tcBorders>
            <w:vAlign w:val="center"/>
            <w:hideMark/>
          </w:tcPr>
          <w:p w14:paraId="7EB2DF93" w14:textId="77777777" w:rsidR="00733229" w:rsidRPr="00835C07" w:rsidRDefault="00733229" w:rsidP="007A3B13">
            <w:pPr>
              <w:spacing w:line="278" w:lineRule="auto"/>
              <w:jc w:val="center"/>
              <w:rPr>
                <w:sz w:val="20"/>
                <w:szCs w:val="20"/>
              </w:rPr>
            </w:pPr>
            <w:r w:rsidRPr="00835C07">
              <w:rPr>
                <w:sz w:val="20"/>
                <w:szCs w:val="20"/>
              </w:rPr>
              <w:t>2</w:t>
            </w:r>
          </w:p>
        </w:tc>
      </w:tr>
      <w:tr w:rsidR="00835C07" w:rsidRPr="00835C07" w14:paraId="460296E1" w14:textId="77777777" w:rsidTr="00733229">
        <w:trPr>
          <w:trHeight w:val="285"/>
          <w:jc w:val="center"/>
        </w:trPr>
        <w:tc>
          <w:tcPr>
            <w:tcW w:w="0" w:type="auto"/>
            <w:tcBorders>
              <w:top w:val="dashSmallGap" w:sz="4" w:space="0" w:color="000000"/>
            </w:tcBorders>
            <w:vAlign w:val="center"/>
            <w:hideMark/>
          </w:tcPr>
          <w:p w14:paraId="10AE9415" w14:textId="77777777" w:rsidR="00733229" w:rsidRPr="00835C07" w:rsidRDefault="00733229" w:rsidP="007A3B13">
            <w:pPr>
              <w:spacing w:line="278" w:lineRule="auto"/>
              <w:jc w:val="center"/>
              <w:rPr>
                <w:sz w:val="20"/>
                <w:szCs w:val="20"/>
              </w:rPr>
            </w:pPr>
            <w:r w:rsidRPr="00835C07">
              <w:rPr>
                <w:sz w:val="20"/>
                <w:szCs w:val="20"/>
              </w:rPr>
              <w:t>6060</w:t>
            </w:r>
          </w:p>
        </w:tc>
        <w:tc>
          <w:tcPr>
            <w:tcW w:w="0" w:type="auto"/>
            <w:tcBorders>
              <w:top w:val="dashSmallGap" w:sz="4" w:space="0" w:color="000000"/>
            </w:tcBorders>
            <w:vAlign w:val="center"/>
            <w:hideMark/>
          </w:tcPr>
          <w:p w14:paraId="14739397" w14:textId="77777777" w:rsidR="00733229" w:rsidRPr="00835C07" w:rsidRDefault="00733229" w:rsidP="007A3B13">
            <w:pPr>
              <w:spacing w:line="278" w:lineRule="auto"/>
              <w:jc w:val="center"/>
              <w:rPr>
                <w:sz w:val="20"/>
                <w:szCs w:val="20"/>
              </w:rPr>
            </w:pPr>
            <w:r w:rsidRPr="00835C07">
              <w:rPr>
                <w:sz w:val="20"/>
                <w:szCs w:val="20"/>
              </w:rPr>
              <w:t>Arizona</w:t>
            </w:r>
          </w:p>
        </w:tc>
        <w:tc>
          <w:tcPr>
            <w:tcW w:w="0" w:type="auto"/>
            <w:tcBorders>
              <w:top w:val="dashSmallGap" w:sz="4" w:space="0" w:color="000000"/>
            </w:tcBorders>
            <w:vAlign w:val="center"/>
            <w:hideMark/>
          </w:tcPr>
          <w:p w14:paraId="30F1D6E8" w14:textId="77777777" w:rsidR="00733229" w:rsidRPr="00835C07" w:rsidRDefault="00733229" w:rsidP="007A3B13">
            <w:pPr>
              <w:spacing w:line="278" w:lineRule="auto"/>
              <w:jc w:val="center"/>
              <w:rPr>
                <w:sz w:val="20"/>
                <w:szCs w:val="20"/>
              </w:rPr>
            </w:pPr>
            <w:r w:rsidRPr="00835C07">
              <w:rPr>
                <w:sz w:val="20"/>
                <w:szCs w:val="20"/>
              </w:rPr>
              <w:t>1</w:t>
            </w:r>
          </w:p>
        </w:tc>
        <w:tc>
          <w:tcPr>
            <w:tcW w:w="0" w:type="auto"/>
            <w:tcBorders>
              <w:top w:val="dashSmallGap" w:sz="4" w:space="0" w:color="000000"/>
            </w:tcBorders>
            <w:vAlign w:val="center"/>
            <w:hideMark/>
          </w:tcPr>
          <w:p w14:paraId="48CE4DF5" w14:textId="77777777" w:rsidR="00733229" w:rsidRPr="00835C07" w:rsidRDefault="00733229" w:rsidP="007A3B13">
            <w:pPr>
              <w:spacing w:line="278" w:lineRule="auto"/>
              <w:jc w:val="center"/>
              <w:rPr>
                <w:sz w:val="20"/>
                <w:szCs w:val="20"/>
              </w:rPr>
            </w:pPr>
            <w:r w:rsidRPr="00835C07">
              <w:rPr>
                <w:sz w:val="20"/>
                <w:szCs w:val="20"/>
              </w:rPr>
              <w:t>5</w:t>
            </w:r>
          </w:p>
        </w:tc>
        <w:tc>
          <w:tcPr>
            <w:tcW w:w="0" w:type="auto"/>
            <w:tcBorders>
              <w:top w:val="dashSmallGap" w:sz="4" w:space="0" w:color="000000"/>
            </w:tcBorders>
            <w:vAlign w:val="center"/>
            <w:hideMark/>
          </w:tcPr>
          <w:p w14:paraId="2D919B61" w14:textId="77777777" w:rsidR="00733229" w:rsidRPr="00835C07" w:rsidRDefault="00733229" w:rsidP="007A3B13">
            <w:pPr>
              <w:spacing w:line="278" w:lineRule="auto"/>
              <w:jc w:val="center"/>
              <w:rPr>
                <w:sz w:val="20"/>
                <w:szCs w:val="20"/>
              </w:rPr>
            </w:pPr>
            <w:r w:rsidRPr="00835C07">
              <w:rPr>
                <w:sz w:val="20"/>
                <w:szCs w:val="20"/>
              </w:rPr>
              <w:t>3</w:t>
            </w:r>
          </w:p>
        </w:tc>
      </w:tr>
      <w:tr w:rsidR="00835C07" w:rsidRPr="00835C07" w14:paraId="2756D48A" w14:textId="77777777" w:rsidTr="00DB0E2B">
        <w:trPr>
          <w:trHeight w:val="285"/>
          <w:jc w:val="center"/>
        </w:trPr>
        <w:tc>
          <w:tcPr>
            <w:tcW w:w="0" w:type="auto"/>
            <w:tcBorders>
              <w:bottom w:val="dashSmallGap" w:sz="4" w:space="0" w:color="000000"/>
            </w:tcBorders>
            <w:vAlign w:val="center"/>
            <w:hideMark/>
          </w:tcPr>
          <w:p w14:paraId="6C6309E1" w14:textId="77777777" w:rsidR="00733229" w:rsidRPr="00835C07" w:rsidRDefault="00733229" w:rsidP="007A3B13">
            <w:pPr>
              <w:spacing w:line="278" w:lineRule="auto"/>
              <w:jc w:val="center"/>
              <w:rPr>
                <w:sz w:val="20"/>
                <w:szCs w:val="20"/>
              </w:rPr>
            </w:pPr>
            <w:r w:rsidRPr="00835C07">
              <w:rPr>
                <w:sz w:val="20"/>
                <w:szCs w:val="20"/>
              </w:rPr>
              <w:t>1036</w:t>
            </w:r>
          </w:p>
        </w:tc>
        <w:tc>
          <w:tcPr>
            <w:tcW w:w="0" w:type="auto"/>
            <w:tcBorders>
              <w:bottom w:val="dashSmallGap" w:sz="4" w:space="0" w:color="000000"/>
            </w:tcBorders>
            <w:vAlign w:val="center"/>
            <w:hideMark/>
          </w:tcPr>
          <w:p w14:paraId="2E7EFC45" w14:textId="77777777" w:rsidR="00733229" w:rsidRPr="00835C07" w:rsidRDefault="00733229" w:rsidP="007A3B13">
            <w:pPr>
              <w:spacing w:line="278" w:lineRule="auto"/>
              <w:jc w:val="center"/>
              <w:rPr>
                <w:sz w:val="20"/>
                <w:szCs w:val="20"/>
              </w:rPr>
            </w:pPr>
            <w:r w:rsidRPr="00835C07">
              <w:rPr>
                <w:sz w:val="20"/>
                <w:szCs w:val="20"/>
              </w:rPr>
              <w:t>Arizona</w:t>
            </w:r>
          </w:p>
        </w:tc>
        <w:tc>
          <w:tcPr>
            <w:tcW w:w="0" w:type="auto"/>
            <w:tcBorders>
              <w:bottom w:val="dashSmallGap" w:sz="4" w:space="0" w:color="000000"/>
            </w:tcBorders>
            <w:vAlign w:val="center"/>
            <w:hideMark/>
          </w:tcPr>
          <w:p w14:paraId="58A09C89" w14:textId="77777777" w:rsidR="00733229" w:rsidRPr="00835C07" w:rsidRDefault="00733229" w:rsidP="007A3B13">
            <w:pPr>
              <w:spacing w:line="278" w:lineRule="auto"/>
              <w:jc w:val="center"/>
              <w:rPr>
                <w:sz w:val="20"/>
                <w:szCs w:val="20"/>
              </w:rPr>
            </w:pPr>
            <w:r w:rsidRPr="00835C07">
              <w:rPr>
                <w:sz w:val="20"/>
                <w:szCs w:val="20"/>
              </w:rPr>
              <w:t>1</w:t>
            </w:r>
          </w:p>
        </w:tc>
        <w:tc>
          <w:tcPr>
            <w:tcW w:w="0" w:type="auto"/>
            <w:tcBorders>
              <w:bottom w:val="dashSmallGap" w:sz="4" w:space="0" w:color="000000"/>
            </w:tcBorders>
            <w:vAlign w:val="center"/>
            <w:hideMark/>
          </w:tcPr>
          <w:p w14:paraId="24A219D3" w14:textId="77777777" w:rsidR="00733229" w:rsidRPr="00835C07" w:rsidRDefault="00733229" w:rsidP="007A3B13">
            <w:pPr>
              <w:spacing w:line="278" w:lineRule="auto"/>
              <w:jc w:val="center"/>
              <w:rPr>
                <w:sz w:val="20"/>
                <w:szCs w:val="20"/>
              </w:rPr>
            </w:pPr>
            <w:r w:rsidRPr="00835C07">
              <w:rPr>
                <w:sz w:val="20"/>
                <w:szCs w:val="20"/>
              </w:rPr>
              <w:t>3</w:t>
            </w:r>
          </w:p>
        </w:tc>
        <w:tc>
          <w:tcPr>
            <w:tcW w:w="0" w:type="auto"/>
            <w:tcBorders>
              <w:bottom w:val="dashSmallGap" w:sz="4" w:space="0" w:color="000000"/>
            </w:tcBorders>
            <w:vAlign w:val="center"/>
            <w:hideMark/>
          </w:tcPr>
          <w:p w14:paraId="79C57643" w14:textId="77777777" w:rsidR="00733229" w:rsidRPr="00835C07" w:rsidRDefault="00733229" w:rsidP="007A3B13">
            <w:pPr>
              <w:spacing w:line="278" w:lineRule="auto"/>
              <w:jc w:val="center"/>
              <w:rPr>
                <w:sz w:val="20"/>
                <w:szCs w:val="20"/>
              </w:rPr>
            </w:pPr>
            <w:r w:rsidRPr="00835C07">
              <w:rPr>
                <w:sz w:val="20"/>
                <w:szCs w:val="20"/>
              </w:rPr>
              <w:t>3</w:t>
            </w:r>
          </w:p>
        </w:tc>
      </w:tr>
      <w:tr w:rsidR="00835C07" w:rsidRPr="00835C07" w14:paraId="55D34494" w14:textId="77777777" w:rsidTr="00DB0E2B">
        <w:trPr>
          <w:trHeight w:val="285"/>
          <w:jc w:val="center"/>
        </w:trPr>
        <w:tc>
          <w:tcPr>
            <w:tcW w:w="0" w:type="auto"/>
            <w:tcBorders>
              <w:top w:val="dashSmallGap" w:sz="4" w:space="0" w:color="000000"/>
            </w:tcBorders>
            <w:vAlign w:val="center"/>
            <w:hideMark/>
          </w:tcPr>
          <w:p w14:paraId="492470B3" w14:textId="77777777" w:rsidR="00733229" w:rsidRPr="00835C07" w:rsidRDefault="00733229" w:rsidP="007A3B13">
            <w:pPr>
              <w:spacing w:line="278" w:lineRule="auto"/>
              <w:jc w:val="center"/>
              <w:rPr>
                <w:sz w:val="20"/>
                <w:szCs w:val="20"/>
              </w:rPr>
            </w:pPr>
            <w:r w:rsidRPr="00835C07">
              <w:rPr>
                <w:sz w:val="20"/>
                <w:szCs w:val="20"/>
              </w:rPr>
              <w:t>3104</w:t>
            </w:r>
          </w:p>
        </w:tc>
        <w:tc>
          <w:tcPr>
            <w:tcW w:w="0" w:type="auto"/>
            <w:tcBorders>
              <w:top w:val="dashSmallGap" w:sz="4" w:space="0" w:color="000000"/>
            </w:tcBorders>
            <w:vAlign w:val="center"/>
            <w:hideMark/>
          </w:tcPr>
          <w:p w14:paraId="16045035" w14:textId="77777777" w:rsidR="00733229" w:rsidRPr="00835C07" w:rsidRDefault="00733229" w:rsidP="007A3B13">
            <w:pPr>
              <w:spacing w:line="278" w:lineRule="auto"/>
              <w:jc w:val="center"/>
              <w:rPr>
                <w:sz w:val="20"/>
                <w:szCs w:val="20"/>
              </w:rPr>
            </w:pPr>
            <w:r w:rsidRPr="00835C07">
              <w:rPr>
                <w:sz w:val="20"/>
                <w:szCs w:val="20"/>
              </w:rPr>
              <w:t>Tennessee</w:t>
            </w:r>
          </w:p>
        </w:tc>
        <w:tc>
          <w:tcPr>
            <w:tcW w:w="0" w:type="auto"/>
            <w:tcBorders>
              <w:top w:val="dashSmallGap" w:sz="4" w:space="0" w:color="000000"/>
            </w:tcBorders>
            <w:vAlign w:val="center"/>
            <w:hideMark/>
          </w:tcPr>
          <w:p w14:paraId="3E85B82D" w14:textId="77777777" w:rsidR="00733229" w:rsidRPr="00835C07" w:rsidRDefault="00733229" w:rsidP="007A3B13">
            <w:pPr>
              <w:spacing w:line="278" w:lineRule="auto"/>
              <w:jc w:val="center"/>
              <w:rPr>
                <w:sz w:val="20"/>
                <w:szCs w:val="20"/>
              </w:rPr>
            </w:pPr>
            <w:r w:rsidRPr="00835C07">
              <w:rPr>
                <w:sz w:val="20"/>
                <w:szCs w:val="20"/>
              </w:rPr>
              <w:t>1</w:t>
            </w:r>
          </w:p>
        </w:tc>
        <w:tc>
          <w:tcPr>
            <w:tcW w:w="0" w:type="auto"/>
            <w:tcBorders>
              <w:top w:val="dashSmallGap" w:sz="4" w:space="0" w:color="000000"/>
            </w:tcBorders>
            <w:vAlign w:val="center"/>
            <w:hideMark/>
          </w:tcPr>
          <w:p w14:paraId="2AF775A8" w14:textId="77777777" w:rsidR="00733229" w:rsidRPr="00835C07" w:rsidRDefault="00733229" w:rsidP="007A3B13">
            <w:pPr>
              <w:spacing w:line="278" w:lineRule="auto"/>
              <w:jc w:val="center"/>
              <w:rPr>
                <w:sz w:val="20"/>
                <w:szCs w:val="20"/>
              </w:rPr>
            </w:pPr>
            <w:r w:rsidRPr="00835C07">
              <w:rPr>
                <w:sz w:val="20"/>
                <w:szCs w:val="20"/>
              </w:rPr>
              <w:t>3</w:t>
            </w:r>
          </w:p>
        </w:tc>
        <w:tc>
          <w:tcPr>
            <w:tcW w:w="0" w:type="auto"/>
            <w:tcBorders>
              <w:top w:val="dashSmallGap" w:sz="4" w:space="0" w:color="000000"/>
            </w:tcBorders>
            <w:vAlign w:val="center"/>
            <w:hideMark/>
          </w:tcPr>
          <w:p w14:paraId="726989AA" w14:textId="77777777" w:rsidR="00733229" w:rsidRPr="00835C07" w:rsidRDefault="00733229" w:rsidP="007A3B13">
            <w:pPr>
              <w:spacing w:line="278" w:lineRule="auto"/>
              <w:jc w:val="center"/>
              <w:rPr>
                <w:sz w:val="20"/>
                <w:szCs w:val="20"/>
              </w:rPr>
            </w:pPr>
            <w:r w:rsidRPr="00835C07">
              <w:rPr>
                <w:sz w:val="20"/>
                <w:szCs w:val="20"/>
              </w:rPr>
              <w:t>5</w:t>
            </w:r>
          </w:p>
        </w:tc>
      </w:tr>
      <w:tr w:rsidR="00835C07" w:rsidRPr="00835C07" w14:paraId="0E4ADFAB" w14:textId="77777777" w:rsidTr="00733229">
        <w:trPr>
          <w:trHeight w:val="285"/>
          <w:jc w:val="center"/>
        </w:trPr>
        <w:tc>
          <w:tcPr>
            <w:tcW w:w="0" w:type="auto"/>
            <w:vAlign w:val="center"/>
            <w:hideMark/>
          </w:tcPr>
          <w:p w14:paraId="24FACB7E" w14:textId="77777777" w:rsidR="00733229" w:rsidRPr="00835C07" w:rsidRDefault="00733229" w:rsidP="007A3B13">
            <w:pPr>
              <w:spacing w:line="278" w:lineRule="auto"/>
              <w:jc w:val="center"/>
              <w:rPr>
                <w:sz w:val="20"/>
                <w:szCs w:val="20"/>
              </w:rPr>
            </w:pPr>
            <w:r w:rsidRPr="00835C07">
              <w:rPr>
                <w:sz w:val="20"/>
                <w:szCs w:val="20"/>
              </w:rPr>
              <w:t>1028</w:t>
            </w:r>
          </w:p>
        </w:tc>
        <w:tc>
          <w:tcPr>
            <w:tcW w:w="0" w:type="auto"/>
            <w:hideMark/>
          </w:tcPr>
          <w:p w14:paraId="445D5F90" w14:textId="77777777" w:rsidR="00733229" w:rsidRPr="00835C07" w:rsidRDefault="00733229" w:rsidP="007A3B13">
            <w:pPr>
              <w:spacing w:line="278" w:lineRule="auto"/>
              <w:jc w:val="center"/>
              <w:rPr>
                <w:sz w:val="20"/>
                <w:szCs w:val="20"/>
              </w:rPr>
            </w:pPr>
            <w:r w:rsidRPr="00835C07">
              <w:rPr>
                <w:sz w:val="20"/>
                <w:szCs w:val="20"/>
              </w:rPr>
              <w:t>Tennessee</w:t>
            </w:r>
          </w:p>
        </w:tc>
        <w:tc>
          <w:tcPr>
            <w:tcW w:w="0" w:type="auto"/>
            <w:vAlign w:val="center"/>
            <w:hideMark/>
          </w:tcPr>
          <w:p w14:paraId="4D27F965" w14:textId="77777777" w:rsidR="00733229" w:rsidRPr="00835C07" w:rsidRDefault="00733229" w:rsidP="007A3B13">
            <w:pPr>
              <w:spacing w:line="278" w:lineRule="auto"/>
              <w:jc w:val="center"/>
              <w:rPr>
                <w:sz w:val="20"/>
                <w:szCs w:val="20"/>
              </w:rPr>
            </w:pPr>
            <w:r w:rsidRPr="00835C07">
              <w:rPr>
                <w:sz w:val="20"/>
                <w:szCs w:val="20"/>
              </w:rPr>
              <w:t>1</w:t>
            </w:r>
          </w:p>
        </w:tc>
        <w:tc>
          <w:tcPr>
            <w:tcW w:w="0" w:type="auto"/>
            <w:vAlign w:val="center"/>
            <w:hideMark/>
          </w:tcPr>
          <w:p w14:paraId="1197689E" w14:textId="77777777" w:rsidR="00733229" w:rsidRPr="00835C07" w:rsidRDefault="00733229" w:rsidP="007A3B13">
            <w:pPr>
              <w:spacing w:line="278" w:lineRule="auto"/>
              <w:jc w:val="center"/>
              <w:rPr>
                <w:sz w:val="20"/>
                <w:szCs w:val="20"/>
              </w:rPr>
            </w:pPr>
            <w:r w:rsidRPr="00835C07">
              <w:rPr>
                <w:sz w:val="20"/>
                <w:szCs w:val="20"/>
              </w:rPr>
              <w:t>3</w:t>
            </w:r>
          </w:p>
        </w:tc>
        <w:tc>
          <w:tcPr>
            <w:tcW w:w="0" w:type="auto"/>
            <w:vAlign w:val="center"/>
            <w:hideMark/>
          </w:tcPr>
          <w:p w14:paraId="78952F77" w14:textId="77777777" w:rsidR="00733229" w:rsidRPr="00835C07" w:rsidRDefault="00733229" w:rsidP="007A3B13">
            <w:pPr>
              <w:spacing w:line="278" w:lineRule="auto"/>
              <w:jc w:val="center"/>
              <w:rPr>
                <w:sz w:val="20"/>
                <w:szCs w:val="20"/>
              </w:rPr>
            </w:pPr>
            <w:r w:rsidRPr="00835C07">
              <w:rPr>
                <w:sz w:val="20"/>
                <w:szCs w:val="20"/>
              </w:rPr>
              <w:t>5</w:t>
            </w:r>
          </w:p>
        </w:tc>
      </w:tr>
      <w:tr w:rsidR="00835C07" w:rsidRPr="00835C07" w14:paraId="73F99ED3" w14:textId="77777777" w:rsidTr="00733229">
        <w:trPr>
          <w:trHeight w:val="285"/>
          <w:jc w:val="center"/>
        </w:trPr>
        <w:tc>
          <w:tcPr>
            <w:tcW w:w="0" w:type="auto"/>
            <w:vAlign w:val="center"/>
            <w:hideMark/>
          </w:tcPr>
          <w:p w14:paraId="69736B46" w14:textId="77777777" w:rsidR="00733229" w:rsidRPr="00835C07" w:rsidRDefault="00733229" w:rsidP="007A3B13">
            <w:pPr>
              <w:spacing w:line="278" w:lineRule="auto"/>
              <w:jc w:val="center"/>
              <w:rPr>
                <w:sz w:val="20"/>
                <w:szCs w:val="20"/>
              </w:rPr>
            </w:pPr>
            <w:r w:rsidRPr="00835C07">
              <w:rPr>
                <w:sz w:val="20"/>
                <w:szCs w:val="20"/>
              </w:rPr>
              <w:t>1028</w:t>
            </w:r>
          </w:p>
        </w:tc>
        <w:tc>
          <w:tcPr>
            <w:tcW w:w="0" w:type="auto"/>
            <w:hideMark/>
          </w:tcPr>
          <w:p w14:paraId="0BE75990" w14:textId="77777777" w:rsidR="00733229" w:rsidRPr="00835C07" w:rsidRDefault="00733229" w:rsidP="007A3B13">
            <w:pPr>
              <w:spacing w:line="278" w:lineRule="auto"/>
              <w:jc w:val="center"/>
              <w:rPr>
                <w:sz w:val="20"/>
                <w:szCs w:val="20"/>
              </w:rPr>
            </w:pPr>
            <w:r w:rsidRPr="00835C07">
              <w:rPr>
                <w:sz w:val="20"/>
                <w:szCs w:val="20"/>
              </w:rPr>
              <w:t>Tennessee</w:t>
            </w:r>
          </w:p>
        </w:tc>
        <w:tc>
          <w:tcPr>
            <w:tcW w:w="0" w:type="auto"/>
            <w:vAlign w:val="center"/>
            <w:hideMark/>
          </w:tcPr>
          <w:p w14:paraId="4563A9D3" w14:textId="77777777" w:rsidR="00733229" w:rsidRPr="00835C07" w:rsidRDefault="00733229" w:rsidP="007A3B13">
            <w:pPr>
              <w:spacing w:line="278" w:lineRule="auto"/>
              <w:jc w:val="center"/>
              <w:rPr>
                <w:sz w:val="20"/>
                <w:szCs w:val="20"/>
              </w:rPr>
            </w:pPr>
            <w:r w:rsidRPr="00835C07">
              <w:rPr>
                <w:sz w:val="20"/>
                <w:szCs w:val="20"/>
              </w:rPr>
              <w:t>1</w:t>
            </w:r>
          </w:p>
        </w:tc>
        <w:tc>
          <w:tcPr>
            <w:tcW w:w="0" w:type="auto"/>
            <w:vAlign w:val="center"/>
            <w:hideMark/>
          </w:tcPr>
          <w:p w14:paraId="1B76EC8E" w14:textId="77777777" w:rsidR="00733229" w:rsidRPr="00835C07" w:rsidRDefault="00733229" w:rsidP="007A3B13">
            <w:pPr>
              <w:spacing w:line="278" w:lineRule="auto"/>
              <w:jc w:val="center"/>
              <w:rPr>
                <w:sz w:val="20"/>
                <w:szCs w:val="20"/>
              </w:rPr>
            </w:pPr>
            <w:r w:rsidRPr="00835C07">
              <w:rPr>
                <w:sz w:val="20"/>
                <w:szCs w:val="20"/>
              </w:rPr>
              <w:t>4</w:t>
            </w:r>
          </w:p>
        </w:tc>
        <w:tc>
          <w:tcPr>
            <w:tcW w:w="0" w:type="auto"/>
            <w:vAlign w:val="center"/>
            <w:hideMark/>
          </w:tcPr>
          <w:p w14:paraId="3C5DC274" w14:textId="77777777" w:rsidR="00733229" w:rsidRPr="00835C07" w:rsidRDefault="00733229" w:rsidP="007A3B13">
            <w:pPr>
              <w:spacing w:line="278" w:lineRule="auto"/>
              <w:jc w:val="center"/>
              <w:rPr>
                <w:sz w:val="20"/>
                <w:szCs w:val="20"/>
              </w:rPr>
            </w:pPr>
            <w:r w:rsidRPr="00835C07">
              <w:rPr>
                <w:sz w:val="20"/>
                <w:szCs w:val="20"/>
              </w:rPr>
              <w:t>5</w:t>
            </w:r>
          </w:p>
        </w:tc>
      </w:tr>
      <w:tr w:rsidR="00835C07" w:rsidRPr="00835C07" w14:paraId="69108558" w14:textId="77777777" w:rsidTr="00DB0E2B">
        <w:trPr>
          <w:trHeight w:val="285"/>
          <w:jc w:val="center"/>
        </w:trPr>
        <w:tc>
          <w:tcPr>
            <w:tcW w:w="0" w:type="auto"/>
            <w:tcBorders>
              <w:bottom w:val="dashSmallGap" w:sz="4" w:space="0" w:color="000000"/>
            </w:tcBorders>
            <w:vAlign w:val="center"/>
            <w:hideMark/>
          </w:tcPr>
          <w:p w14:paraId="4A4EF7D1" w14:textId="77777777" w:rsidR="00733229" w:rsidRPr="00835C07" w:rsidRDefault="00733229" w:rsidP="007A3B13">
            <w:pPr>
              <w:spacing w:line="278" w:lineRule="auto"/>
              <w:jc w:val="center"/>
              <w:rPr>
                <w:sz w:val="20"/>
                <w:szCs w:val="20"/>
              </w:rPr>
            </w:pPr>
            <w:r w:rsidRPr="00835C07">
              <w:rPr>
                <w:sz w:val="20"/>
                <w:szCs w:val="20"/>
              </w:rPr>
              <w:t>1028</w:t>
            </w:r>
          </w:p>
        </w:tc>
        <w:tc>
          <w:tcPr>
            <w:tcW w:w="0" w:type="auto"/>
            <w:tcBorders>
              <w:bottom w:val="dashSmallGap" w:sz="4" w:space="0" w:color="000000"/>
            </w:tcBorders>
            <w:hideMark/>
          </w:tcPr>
          <w:p w14:paraId="5285EDCF" w14:textId="77777777" w:rsidR="00733229" w:rsidRPr="00835C07" w:rsidRDefault="00733229" w:rsidP="007A3B13">
            <w:pPr>
              <w:spacing w:line="278" w:lineRule="auto"/>
              <w:jc w:val="center"/>
              <w:rPr>
                <w:sz w:val="20"/>
                <w:szCs w:val="20"/>
              </w:rPr>
            </w:pPr>
            <w:r w:rsidRPr="00835C07">
              <w:rPr>
                <w:sz w:val="20"/>
                <w:szCs w:val="20"/>
              </w:rPr>
              <w:t>Tennessee</w:t>
            </w:r>
          </w:p>
        </w:tc>
        <w:tc>
          <w:tcPr>
            <w:tcW w:w="0" w:type="auto"/>
            <w:tcBorders>
              <w:bottom w:val="dashSmallGap" w:sz="4" w:space="0" w:color="000000"/>
            </w:tcBorders>
            <w:vAlign w:val="center"/>
            <w:hideMark/>
          </w:tcPr>
          <w:p w14:paraId="7700F2B7" w14:textId="77777777" w:rsidR="00733229" w:rsidRPr="00835C07" w:rsidRDefault="00733229" w:rsidP="007A3B13">
            <w:pPr>
              <w:spacing w:line="278" w:lineRule="auto"/>
              <w:jc w:val="center"/>
              <w:rPr>
                <w:sz w:val="20"/>
                <w:szCs w:val="20"/>
              </w:rPr>
            </w:pPr>
            <w:r w:rsidRPr="00835C07">
              <w:rPr>
                <w:sz w:val="20"/>
                <w:szCs w:val="20"/>
              </w:rPr>
              <w:t>1</w:t>
            </w:r>
          </w:p>
        </w:tc>
        <w:tc>
          <w:tcPr>
            <w:tcW w:w="0" w:type="auto"/>
            <w:tcBorders>
              <w:bottom w:val="dashSmallGap" w:sz="4" w:space="0" w:color="000000"/>
            </w:tcBorders>
            <w:vAlign w:val="center"/>
            <w:hideMark/>
          </w:tcPr>
          <w:p w14:paraId="7A6C527C" w14:textId="77777777" w:rsidR="00733229" w:rsidRPr="00835C07" w:rsidRDefault="00733229" w:rsidP="007A3B13">
            <w:pPr>
              <w:spacing w:line="278" w:lineRule="auto"/>
              <w:jc w:val="center"/>
              <w:rPr>
                <w:sz w:val="20"/>
                <w:szCs w:val="20"/>
              </w:rPr>
            </w:pPr>
            <w:r w:rsidRPr="00835C07">
              <w:rPr>
                <w:sz w:val="20"/>
                <w:szCs w:val="20"/>
              </w:rPr>
              <w:t>5</w:t>
            </w:r>
          </w:p>
        </w:tc>
        <w:tc>
          <w:tcPr>
            <w:tcW w:w="0" w:type="auto"/>
            <w:tcBorders>
              <w:bottom w:val="dashSmallGap" w:sz="4" w:space="0" w:color="000000"/>
            </w:tcBorders>
            <w:vAlign w:val="center"/>
            <w:hideMark/>
          </w:tcPr>
          <w:p w14:paraId="28A55091" w14:textId="77777777" w:rsidR="00733229" w:rsidRPr="00835C07" w:rsidRDefault="00733229" w:rsidP="007A3B13">
            <w:pPr>
              <w:spacing w:line="278" w:lineRule="auto"/>
              <w:jc w:val="center"/>
              <w:rPr>
                <w:sz w:val="20"/>
                <w:szCs w:val="20"/>
              </w:rPr>
            </w:pPr>
            <w:r w:rsidRPr="00835C07">
              <w:rPr>
                <w:sz w:val="20"/>
                <w:szCs w:val="20"/>
              </w:rPr>
              <w:t>5</w:t>
            </w:r>
          </w:p>
        </w:tc>
      </w:tr>
      <w:tr w:rsidR="00835C07" w:rsidRPr="00835C07" w14:paraId="1AFA18E2" w14:textId="77777777" w:rsidTr="00DB0E2B">
        <w:trPr>
          <w:trHeight w:val="285"/>
          <w:jc w:val="center"/>
        </w:trPr>
        <w:tc>
          <w:tcPr>
            <w:tcW w:w="0" w:type="auto"/>
            <w:tcBorders>
              <w:top w:val="dashSmallGap" w:sz="4" w:space="0" w:color="000000"/>
              <w:bottom w:val="dashSmallGap" w:sz="4" w:space="0" w:color="000000"/>
            </w:tcBorders>
            <w:vAlign w:val="center"/>
            <w:hideMark/>
          </w:tcPr>
          <w:p w14:paraId="39D8636D" w14:textId="77777777" w:rsidR="00733229" w:rsidRPr="00835C07" w:rsidRDefault="00733229" w:rsidP="007A3B13">
            <w:pPr>
              <w:spacing w:line="278" w:lineRule="auto"/>
              <w:jc w:val="center"/>
              <w:rPr>
                <w:sz w:val="20"/>
                <w:szCs w:val="20"/>
              </w:rPr>
            </w:pPr>
            <w:r w:rsidRPr="00835C07">
              <w:rPr>
                <w:sz w:val="20"/>
                <w:szCs w:val="20"/>
              </w:rPr>
              <w:t>1004</w:t>
            </w:r>
          </w:p>
        </w:tc>
        <w:tc>
          <w:tcPr>
            <w:tcW w:w="0" w:type="auto"/>
            <w:tcBorders>
              <w:top w:val="dashSmallGap" w:sz="4" w:space="0" w:color="000000"/>
              <w:bottom w:val="dashSmallGap" w:sz="4" w:space="0" w:color="000000"/>
            </w:tcBorders>
            <w:hideMark/>
          </w:tcPr>
          <w:p w14:paraId="3D6B1A00" w14:textId="77777777" w:rsidR="00733229" w:rsidRPr="00835C07" w:rsidRDefault="00733229" w:rsidP="007A3B13">
            <w:pPr>
              <w:spacing w:line="278" w:lineRule="auto"/>
              <w:jc w:val="center"/>
              <w:rPr>
                <w:sz w:val="20"/>
                <w:szCs w:val="20"/>
              </w:rPr>
            </w:pPr>
            <w:r w:rsidRPr="00835C07">
              <w:rPr>
                <w:sz w:val="20"/>
                <w:szCs w:val="20"/>
              </w:rPr>
              <w:t>Utah</w:t>
            </w:r>
          </w:p>
        </w:tc>
        <w:tc>
          <w:tcPr>
            <w:tcW w:w="0" w:type="auto"/>
            <w:tcBorders>
              <w:top w:val="dashSmallGap" w:sz="4" w:space="0" w:color="000000"/>
              <w:bottom w:val="dashSmallGap" w:sz="4" w:space="0" w:color="000000"/>
            </w:tcBorders>
            <w:vAlign w:val="center"/>
            <w:hideMark/>
          </w:tcPr>
          <w:p w14:paraId="50D13DD4" w14:textId="77777777" w:rsidR="00733229" w:rsidRPr="00835C07" w:rsidRDefault="00733229" w:rsidP="007A3B13">
            <w:pPr>
              <w:spacing w:line="278" w:lineRule="auto"/>
              <w:jc w:val="center"/>
              <w:rPr>
                <w:sz w:val="20"/>
                <w:szCs w:val="20"/>
              </w:rPr>
            </w:pPr>
            <w:r w:rsidRPr="00835C07">
              <w:rPr>
                <w:sz w:val="20"/>
                <w:szCs w:val="20"/>
              </w:rPr>
              <w:t>1</w:t>
            </w:r>
          </w:p>
        </w:tc>
        <w:tc>
          <w:tcPr>
            <w:tcW w:w="0" w:type="auto"/>
            <w:tcBorders>
              <w:top w:val="dashSmallGap" w:sz="4" w:space="0" w:color="000000"/>
              <w:bottom w:val="dashSmallGap" w:sz="4" w:space="0" w:color="000000"/>
            </w:tcBorders>
            <w:vAlign w:val="center"/>
            <w:hideMark/>
          </w:tcPr>
          <w:p w14:paraId="063DC0F7" w14:textId="77777777" w:rsidR="00733229" w:rsidRPr="00835C07" w:rsidRDefault="00733229" w:rsidP="007A3B13">
            <w:pPr>
              <w:spacing w:line="278" w:lineRule="auto"/>
              <w:jc w:val="center"/>
              <w:rPr>
                <w:sz w:val="20"/>
                <w:szCs w:val="20"/>
              </w:rPr>
            </w:pPr>
            <w:r w:rsidRPr="00835C07">
              <w:rPr>
                <w:sz w:val="20"/>
                <w:szCs w:val="20"/>
              </w:rPr>
              <w:t>3</w:t>
            </w:r>
          </w:p>
        </w:tc>
        <w:tc>
          <w:tcPr>
            <w:tcW w:w="0" w:type="auto"/>
            <w:tcBorders>
              <w:top w:val="dashSmallGap" w:sz="4" w:space="0" w:color="000000"/>
              <w:bottom w:val="dashSmallGap" w:sz="4" w:space="0" w:color="000000"/>
            </w:tcBorders>
            <w:vAlign w:val="center"/>
            <w:hideMark/>
          </w:tcPr>
          <w:p w14:paraId="0A207A22" w14:textId="77777777" w:rsidR="00733229" w:rsidRPr="00835C07" w:rsidRDefault="00733229" w:rsidP="007A3B13">
            <w:pPr>
              <w:spacing w:line="278" w:lineRule="auto"/>
              <w:jc w:val="center"/>
              <w:rPr>
                <w:sz w:val="20"/>
                <w:szCs w:val="20"/>
              </w:rPr>
            </w:pPr>
            <w:r w:rsidRPr="00835C07">
              <w:rPr>
                <w:sz w:val="20"/>
                <w:szCs w:val="20"/>
              </w:rPr>
              <w:t>7</w:t>
            </w:r>
          </w:p>
        </w:tc>
      </w:tr>
      <w:tr w:rsidR="00835C07" w:rsidRPr="00835C07" w14:paraId="3A4987A0" w14:textId="77777777" w:rsidTr="00DB0E2B">
        <w:trPr>
          <w:trHeight w:val="285"/>
          <w:jc w:val="center"/>
        </w:trPr>
        <w:tc>
          <w:tcPr>
            <w:tcW w:w="0" w:type="auto"/>
            <w:tcBorders>
              <w:top w:val="dashSmallGap" w:sz="4" w:space="0" w:color="000000"/>
              <w:bottom w:val="dashSmallGap" w:sz="4" w:space="0" w:color="000000"/>
            </w:tcBorders>
            <w:vAlign w:val="center"/>
            <w:hideMark/>
          </w:tcPr>
          <w:p w14:paraId="0799683A" w14:textId="77777777" w:rsidR="00733229" w:rsidRPr="00835C07" w:rsidRDefault="00733229" w:rsidP="007A3B13">
            <w:pPr>
              <w:spacing w:line="278" w:lineRule="auto"/>
              <w:jc w:val="center"/>
              <w:rPr>
                <w:sz w:val="20"/>
                <w:szCs w:val="20"/>
              </w:rPr>
            </w:pPr>
            <w:r w:rsidRPr="00835C07">
              <w:rPr>
                <w:sz w:val="20"/>
                <w:szCs w:val="20"/>
              </w:rPr>
              <w:t>1006</w:t>
            </w:r>
          </w:p>
        </w:tc>
        <w:tc>
          <w:tcPr>
            <w:tcW w:w="0" w:type="auto"/>
            <w:tcBorders>
              <w:top w:val="dashSmallGap" w:sz="4" w:space="0" w:color="000000"/>
              <w:bottom w:val="dashSmallGap" w:sz="4" w:space="0" w:color="000000"/>
            </w:tcBorders>
            <w:hideMark/>
          </w:tcPr>
          <w:p w14:paraId="23402F8C" w14:textId="77777777" w:rsidR="00733229" w:rsidRPr="00835C07" w:rsidRDefault="00733229" w:rsidP="007A3B13">
            <w:pPr>
              <w:spacing w:line="278" w:lineRule="auto"/>
              <w:jc w:val="center"/>
              <w:rPr>
                <w:sz w:val="20"/>
                <w:szCs w:val="20"/>
              </w:rPr>
            </w:pPr>
            <w:r w:rsidRPr="00835C07">
              <w:rPr>
                <w:sz w:val="20"/>
                <w:szCs w:val="20"/>
              </w:rPr>
              <w:t>Utah</w:t>
            </w:r>
          </w:p>
        </w:tc>
        <w:tc>
          <w:tcPr>
            <w:tcW w:w="0" w:type="auto"/>
            <w:tcBorders>
              <w:top w:val="dashSmallGap" w:sz="4" w:space="0" w:color="000000"/>
              <w:bottom w:val="dashSmallGap" w:sz="4" w:space="0" w:color="000000"/>
            </w:tcBorders>
            <w:vAlign w:val="center"/>
            <w:hideMark/>
          </w:tcPr>
          <w:p w14:paraId="706CC35B" w14:textId="77777777" w:rsidR="00733229" w:rsidRPr="00835C07" w:rsidRDefault="00733229" w:rsidP="007A3B13">
            <w:pPr>
              <w:spacing w:line="278" w:lineRule="auto"/>
              <w:jc w:val="center"/>
              <w:rPr>
                <w:sz w:val="20"/>
                <w:szCs w:val="20"/>
              </w:rPr>
            </w:pPr>
            <w:r w:rsidRPr="00835C07">
              <w:rPr>
                <w:sz w:val="20"/>
                <w:szCs w:val="20"/>
              </w:rPr>
              <w:t>1</w:t>
            </w:r>
          </w:p>
        </w:tc>
        <w:tc>
          <w:tcPr>
            <w:tcW w:w="0" w:type="auto"/>
            <w:tcBorders>
              <w:top w:val="dashSmallGap" w:sz="4" w:space="0" w:color="000000"/>
              <w:bottom w:val="dashSmallGap" w:sz="4" w:space="0" w:color="000000"/>
            </w:tcBorders>
            <w:vAlign w:val="center"/>
            <w:hideMark/>
          </w:tcPr>
          <w:p w14:paraId="178F6E6D" w14:textId="77777777" w:rsidR="00733229" w:rsidRPr="00835C07" w:rsidRDefault="00733229" w:rsidP="007A3B13">
            <w:pPr>
              <w:spacing w:line="278" w:lineRule="auto"/>
              <w:jc w:val="center"/>
              <w:rPr>
                <w:sz w:val="20"/>
                <w:szCs w:val="20"/>
              </w:rPr>
            </w:pPr>
            <w:r w:rsidRPr="00835C07">
              <w:rPr>
                <w:sz w:val="20"/>
                <w:szCs w:val="20"/>
              </w:rPr>
              <w:t>3</w:t>
            </w:r>
          </w:p>
        </w:tc>
        <w:tc>
          <w:tcPr>
            <w:tcW w:w="0" w:type="auto"/>
            <w:tcBorders>
              <w:top w:val="dashSmallGap" w:sz="4" w:space="0" w:color="000000"/>
              <w:bottom w:val="dashSmallGap" w:sz="4" w:space="0" w:color="000000"/>
            </w:tcBorders>
            <w:vAlign w:val="center"/>
            <w:hideMark/>
          </w:tcPr>
          <w:p w14:paraId="748C0284" w14:textId="77777777" w:rsidR="00733229" w:rsidRPr="00835C07" w:rsidRDefault="00733229" w:rsidP="007A3B13">
            <w:pPr>
              <w:spacing w:line="278" w:lineRule="auto"/>
              <w:jc w:val="center"/>
              <w:rPr>
                <w:sz w:val="20"/>
                <w:szCs w:val="20"/>
              </w:rPr>
            </w:pPr>
            <w:r w:rsidRPr="00835C07">
              <w:rPr>
                <w:sz w:val="20"/>
                <w:szCs w:val="20"/>
              </w:rPr>
              <w:t>8</w:t>
            </w:r>
          </w:p>
        </w:tc>
      </w:tr>
      <w:tr w:rsidR="00835C07" w:rsidRPr="00835C07" w14:paraId="2E74096E" w14:textId="77777777" w:rsidTr="00DB0E2B">
        <w:trPr>
          <w:trHeight w:val="285"/>
          <w:jc w:val="center"/>
        </w:trPr>
        <w:tc>
          <w:tcPr>
            <w:tcW w:w="0" w:type="auto"/>
            <w:tcBorders>
              <w:top w:val="dashSmallGap" w:sz="4" w:space="0" w:color="000000"/>
            </w:tcBorders>
            <w:vAlign w:val="center"/>
            <w:hideMark/>
          </w:tcPr>
          <w:p w14:paraId="31E4E0C3" w14:textId="77777777" w:rsidR="00733229" w:rsidRPr="00835C07" w:rsidRDefault="00733229" w:rsidP="007A3B13">
            <w:pPr>
              <w:spacing w:line="278" w:lineRule="auto"/>
              <w:jc w:val="center"/>
              <w:rPr>
                <w:sz w:val="20"/>
                <w:szCs w:val="20"/>
              </w:rPr>
            </w:pPr>
            <w:r w:rsidRPr="00835C07">
              <w:rPr>
                <w:sz w:val="20"/>
                <w:szCs w:val="20"/>
              </w:rPr>
              <w:t>1020</w:t>
            </w:r>
          </w:p>
        </w:tc>
        <w:tc>
          <w:tcPr>
            <w:tcW w:w="0" w:type="auto"/>
            <w:tcBorders>
              <w:top w:val="dashSmallGap" w:sz="4" w:space="0" w:color="000000"/>
            </w:tcBorders>
            <w:vAlign w:val="center"/>
            <w:hideMark/>
          </w:tcPr>
          <w:p w14:paraId="348F784D" w14:textId="77777777" w:rsidR="00733229" w:rsidRPr="00835C07" w:rsidRDefault="00733229" w:rsidP="007A3B13">
            <w:pPr>
              <w:spacing w:line="278" w:lineRule="auto"/>
              <w:jc w:val="center"/>
              <w:rPr>
                <w:sz w:val="20"/>
                <w:szCs w:val="20"/>
              </w:rPr>
            </w:pPr>
            <w:r w:rsidRPr="00835C07">
              <w:rPr>
                <w:sz w:val="20"/>
                <w:szCs w:val="20"/>
              </w:rPr>
              <w:t>Idaho</w:t>
            </w:r>
          </w:p>
        </w:tc>
        <w:tc>
          <w:tcPr>
            <w:tcW w:w="0" w:type="auto"/>
            <w:tcBorders>
              <w:top w:val="dashSmallGap" w:sz="4" w:space="0" w:color="000000"/>
            </w:tcBorders>
            <w:vAlign w:val="center"/>
            <w:hideMark/>
          </w:tcPr>
          <w:p w14:paraId="7F06E52E" w14:textId="77777777" w:rsidR="00733229" w:rsidRPr="00835C07" w:rsidRDefault="00733229" w:rsidP="007A3B13">
            <w:pPr>
              <w:spacing w:line="278" w:lineRule="auto"/>
              <w:jc w:val="center"/>
              <w:rPr>
                <w:sz w:val="20"/>
                <w:szCs w:val="20"/>
              </w:rPr>
            </w:pPr>
            <w:r w:rsidRPr="00835C07">
              <w:rPr>
                <w:sz w:val="20"/>
                <w:szCs w:val="20"/>
              </w:rPr>
              <w:t>1</w:t>
            </w:r>
          </w:p>
        </w:tc>
        <w:tc>
          <w:tcPr>
            <w:tcW w:w="0" w:type="auto"/>
            <w:tcBorders>
              <w:top w:val="dashSmallGap" w:sz="4" w:space="0" w:color="000000"/>
            </w:tcBorders>
            <w:vAlign w:val="center"/>
            <w:hideMark/>
          </w:tcPr>
          <w:p w14:paraId="4693134A" w14:textId="77777777" w:rsidR="00733229" w:rsidRPr="00835C07" w:rsidRDefault="00733229" w:rsidP="007A3B13">
            <w:pPr>
              <w:spacing w:line="278" w:lineRule="auto"/>
              <w:jc w:val="center"/>
              <w:rPr>
                <w:sz w:val="20"/>
                <w:szCs w:val="20"/>
              </w:rPr>
            </w:pPr>
            <w:r w:rsidRPr="00835C07">
              <w:rPr>
                <w:sz w:val="20"/>
                <w:szCs w:val="20"/>
              </w:rPr>
              <w:t>4</w:t>
            </w:r>
          </w:p>
        </w:tc>
        <w:tc>
          <w:tcPr>
            <w:tcW w:w="0" w:type="auto"/>
            <w:tcBorders>
              <w:top w:val="dashSmallGap" w:sz="4" w:space="0" w:color="000000"/>
            </w:tcBorders>
            <w:vAlign w:val="center"/>
            <w:hideMark/>
          </w:tcPr>
          <w:p w14:paraId="1357E836" w14:textId="77777777" w:rsidR="00733229" w:rsidRPr="00835C07" w:rsidRDefault="00733229" w:rsidP="007A3B13">
            <w:pPr>
              <w:spacing w:line="278" w:lineRule="auto"/>
              <w:jc w:val="center"/>
              <w:rPr>
                <w:sz w:val="20"/>
                <w:szCs w:val="20"/>
              </w:rPr>
            </w:pPr>
            <w:r w:rsidRPr="00835C07">
              <w:rPr>
                <w:sz w:val="20"/>
                <w:szCs w:val="20"/>
              </w:rPr>
              <w:t>25</w:t>
            </w:r>
          </w:p>
        </w:tc>
      </w:tr>
      <w:tr w:rsidR="00835C07" w:rsidRPr="00835C07" w14:paraId="0AAF91AB" w14:textId="77777777" w:rsidTr="00DB0E2B">
        <w:trPr>
          <w:trHeight w:val="285"/>
          <w:jc w:val="center"/>
        </w:trPr>
        <w:tc>
          <w:tcPr>
            <w:tcW w:w="0" w:type="auto"/>
            <w:tcBorders>
              <w:bottom w:val="dashSmallGap" w:sz="4" w:space="0" w:color="000000"/>
            </w:tcBorders>
            <w:vAlign w:val="center"/>
            <w:hideMark/>
          </w:tcPr>
          <w:p w14:paraId="349A8213" w14:textId="77777777" w:rsidR="00733229" w:rsidRPr="00835C07" w:rsidRDefault="00733229" w:rsidP="007A3B13">
            <w:pPr>
              <w:spacing w:line="278" w:lineRule="auto"/>
              <w:jc w:val="center"/>
              <w:rPr>
                <w:sz w:val="20"/>
                <w:szCs w:val="20"/>
              </w:rPr>
            </w:pPr>
            <w:r w:rsidRPr="00835C07">
              <w:rPr>
                <w:sz w:val="20"/>
                <w:szCs w:val="20"/>
              </w:rPr>
              <w:t>2017</w:t>
            </w:r>
          </w:p>
        </w:tc>
        <w:tc>
          <w:tcPr>
            <w:tcW w:w="0" w:type="auto"/>
            <w:tcBorders>
              <w:bottom w:val="dashSmallGap" w:sz="4" w:space="0" w:color="000000"/>
            </w:tcBorders>
            <w:vAlign w:val="center"/>
            <w:hideMark/>
          </w:tcPr>
          <w:p w14:paraId="267CE6D3" w14:textId="77777777" w:rsidR="00733229" w:rsidRPr="00835C07" w:rsidRDefault="00733229" w:rsidP="007A3B13">
            <w:pPr>
              <w:spacing w:line="278" w:lineRule="auto"/>
              <w:jc w:val="center"/>
              <w:rPr>
                <w:sz w:val="20"/>
                <w:szCs w:val="20"/>
              </w:rPr>
            </w:pPr>
            <w:r w:rsidRPr="00835C07">
              <w:rPr>
                <w:sz w:val="20"/>
                <w:szCs w:val="20"/>
              </w:rPr>
              <w:t>Wyoming</w:t>
            </w:r>
          </w:p>
        </w:tc>
        <w:tc>
          <w:tcPr>
            <w:tcW w:w="0" w:type="auto"/>
            <w:tcBorders>
              <w:bottom w:val="dashSmallGap" w:sz="4" w:space="0" w:color="000000"/>
            </w:tcBorders>
            <w:vAlign w:val="center"/>
            <w:hideMark/>
          </w:tcPr>
          <w:p w14:paraId="20AFF0EA" w14:textId="77777777" w:rsidR="00733229" w:rsidRPr="00835C07" w:rsidRDefault="00733229" w:rsidP="007A3B13">
            <w:pPr>
              <w:spacing w:line="278" w:lineRule="auto"/>
              <w:jc w:val="center"/>
              <w:rPr>
                <w:sz w:val="20"/>
                <w:szCs w:val="20"/>
              </w:rPr>
            </w:pPr>
            <w:r w:rsidRPr="00835C07">
              <w:rPr>
                <w:sz w:val="20"/>
                <w:szCs w:val="20"/>
              </w:rPr>
              <w:t>1</w:t>
            </w:r>
          </w:p>
        </w:tc>
        <w:tc>
          <w:tcPr>
            <w:tcW w:w="0" w:type="auto"/>
            <w:tcBorders>
              <w:bottom w:val="dashSmallGap" w:sz="4" w:space="0" w:color="000000"/>
            </w:tcBorders>
            <w:vAlign w:val="center"/>
            <w:hideMark/>
          </w:tcPr>
          <w:p w14:paraId="18BA06B2" w14:textId="77777777" w:rsidR="00733229" w:rsidRPr="00835C07" w:rsidRDefault="00733229" w:rsidP="007A3B13">
            <w:pPr>
              <w:spacing w:line="278" w:lineRule="auto"/>
              <w:jc w:val="center"/>
              <w:rPr>
                <w:sz w:val="20"/>
                <w:szCs w:val="20"/>
              </w:rPr>
            </w:pPr>
            <w:r w:rsidRPr="00835C07">
              <w:rPr>
                <w:sz w:val="20"/>
                <w:szCs w:val="20"/>
              </w:rPr>
              <w:t>3</w:t>
            </w:r>
          </w:p>
        </w:tc>
        <w:tc>
          <w:tcPr>
            <w:tcW w:w="0" w:type="auto"/>
            <w:tcBorders>
              <w:bottom w:val="dashSmallGap" w:sz="4" w:space="0" w:color="000000"/>
            </w:tcBorders>
            <w:vAlign w:val="center"/>
            <w:hideMark/>
          </w:tcPr>
          <w:p w14:paraId="339F8B4B" w14:textId="77777777" w:rsidR="00733229" w:rsidRPr="00835C07" w:rsidRDefault="00733229" w:rsidP="007A3B13">
            <w:pPr>
              <w:spacing w:line="278" w:lineRule="auto"/>
              <w:jc w:val="center"/>
              <w:rPr>
                <w:sz w:val="20"/>
                <w:szCs w:val="20"/>
              </w:rPr>
            </w:pPr>
            <w:r w:rsidRPr="00835C07">
              <w:rPr>
                <w:sz w:val="20"/>
                <w:szCs w:val="20"/>
              </w:rPr>
              <w:t>25</w:t>
            </w:r>
          </w:p>
        </w:tc>
      </w:tr>
      <w:tr w:rsidR="00835C07" w:rsidRPr="00835C07" w14:paraId="04904749" w14:textId="77777777" w:rsidTr="00DB0E2B">
        <w:trPr>
          <w:trHeight w:val="285"/>
          <w:jc w:val="center"/>
        </w:trPr>
        <w:tc>
          <w:tcPr>
            <w:tcW w:w="0" w:type="auto"/>
            <w:tcBorders>
              <w:top w:val="dashSmallGap" w:sz="4" w:space="0" w:color="000000"/>
            </w:tcBorders>
            <w:vAlign w:val="center"/>
            <w:hideMark/>
          </w:tcPr>
          <w:p w14:paraId="0C74034C" w14:textId="77777777" w:rsidR="00733229" w:rsidRPr="00835C07" w:rsidRDefault="00733229" w:rsidP="007A3B13">
            <w:pPr>
              <w:spacing w:line="278" w:lineRule="auto"/>
              <w:jc w:val="center"/>
              <w:rPr>
                <w:sz w:val="20"/>
                <w:szCs w:val="20"/>
              </w:rPr>
            </w:pPr>
            <w:r w:rsidRPr="00835C07">
              <w:rPr>
                <w:sz w:val="20"/>
                <w:szCs w:val="20"/>
              </w:rPr>
              <w:t>1001</w:t>
            </w:r>
          </w:p>
        </w:tc>
        <w:tc>
          <w:tcPr>
            <w:tcW w:w="0" w:type="auto"/>
            <w:tcBorders>
              <w:top w:val="dashSmallGap" w:sz="4" w:space="0" w:color="000000"/>
            </w:tcBorders>
            <w:vAlign w:val="center"/>
            <w:hideMark/>
          </w:tcPr>
          <w:p w14:paraId="59AF3A99" w14:textId="77777777" w:rsidR="00733229" w:rsidRPr="00835C07" w:rsidRDefault="00733229" w:rsidP="007A3B13">
            <w:pPr>
              <w:spacing w:line="278" w:lineRule="auto"/>
              <w:jc w:val="center"/>
              <w:rPr>
                <w:sz w:val="20"/>
                <w:szCs w:val="20"/>
              </w:rPr>
            </w:pPr>
            <w:r w:rsidRPr="00835C07">
              <w:rPr>
                <w:sz w:val="20"/>
                <w:szCs w:val="20"/>
              </w:rPr>
              <w:t>New Hampshire</w:t>
            </w:r>
          </w:p>
        </w:tc>
        <w:tc>
          <w:tcPr>
            <w:tcW w:w="0" w:type="auto"/>
            <w:tcBorders>
              <w:top w:val="dashSmallGap" w:sz="4" w:space="0" w:color="000000"/>
            </w:tcBorders>
            <w:vAlign w:val="center"/>
            <w:hideMark/>
          </w:tcPr>
          <w:p w14:paraId="3267DE11" w14:textId="77777777" w:rsidR="00733229" w:rsidRPr="00835C07" w:rsidRDefault="00733229" w:rsidP="007A3B13">
            <w:pPr>
              <w:spacing w:line="278" w:lineRule="auto"/>
              <w:jc w:val="center"/>
              <w:rPr>
                <w:sz w:val="20"/>
                <w:szCs w:val="20"/>
              </w:rPr>
            </w:pPr>
            <w:r w:rsidRPr="00835C07">
              <w:rPr>
                <w:sz w:val="20"/>
                <w:szCs w:val="20"/>
              </w:rPr>
              <w:t>1</w:t>
            </w:r>
          </w:p>
        </w:tc>
        <w:tc>
          <w:tcPr>
            <w:tcW w:w="0" w:type="auto"/>
            <w:tcBorders>
              <w:top w:val="dashSmallGap" w:sz="4" w:space="0" w:color="000000"/>
            </w:tcBorders>
            <w:vAlign w:val="center"/>
            <w:hideMark/>
          </w:tcPr>
          <w:p w14:paraId="55BF0DE3" w14:textId="77777777" w:rsidR="00733229" w:rsidRPr="00835C07" w:rsidRDefault="00733229" w:rsidP="007A3B13">
            <w:pPr>
              <w:spacing w:line="278" w:lineRule="auto"/>
              <w:jc w:val="center"/>
              <w:rPr>
                <w:sz w:val="20"/>
                <w:szCs w:val="20"/>
              </w:rPr>
            </w:pPr>
            <w:r w:rsidRPr="00835C07">
              <w:rPr>
                <w:sz w:val="20"/>
                <w:szCs w:val="20"/>
              </w:rPr>
              <w:t>6</w:t>
            </w:r>
          </w:p>
        </w:tc>
        <w:tc>
          <w:tcPr>
            <w:tcW w:w="0" w:type="auto"/>
            <w:tcBorders>
              <w:top w:val="dashSmallGap" w:sz="4" w:space="0" w:color="000000"/>
            </w:tcBorders>
            <w:vAlign w:val="center"/>
            <w:hideMark/>
          </w:tcPr>
          <w:p w14:paraId="1D84A3E5" w14:textId="77777777" w:rsidR="00733229" w:rsidRPr="00835C07" w:rsidRDefault="00733229" w:rsidP="007A3B13">
            <w:pPr>
              <w:spacing w:line="278" w:lineRule="auto"/>
              <w:jc w:val="center"/>
              <w:rPr>
                <w:sz w:val="20"/>
                <w:szCs w:val="20"/>
              </w:rPr>
            </w:pPr>
            <w:r w:rsidRPr="00835C07">
              <w:rPr>
                <w:sz w:val="20"/>
                <w:szCs w:val="20"/>
              </w:rPr>
              <w:t>27</w:t>
            </w:r>
          </w:p>
        </w:tc>
      </w:tr>
      <w:tr w:rsidR="00835C07" w:rsidRPr="00835C07" w14:paraId="17CB23E3" w14:textId="77777777" w:rsidTr="00733229">
        <w:trPr>
          <w:trHeight w:val="285"/>
          <w:jc w:val="center"/>
        </w:trPr>
        <w:tc>
          <w:tcPr>
            <w:tcW w:w="0" w:type="auto"/>
            <w:vAlign w:val="center"/>
            <w:hideMark/>
          </w:tcPr>
          <w:p w14:paraId="2E0B6CC0" w14:textId="77777777" w:rsidR="00733229" w:rsidRPr="00835C07" w:rsidRDefault="00733229" w:rsidP="007A3B13">
            <w:pPr>
              <w:spacing w:line="278" w:lineRule="auto"/>
              <w:jc w:val="center"/>
              <w:rPr>
                <w:sz w:val="20"/>
                <w:szCs w:val="20"/>
              </w:rPr>
            </w:pPr>
            <w:r w:rsidRPr="00835C07">
              <w:rPr>
                <w:sz w:val="20"/>
                <w:szCs w:val="20"/>
              </w:rPr>
              <w:t>1030</w:t>
            </w:r>
          </w:p>
        </w:tc>
        <w:tc>
          <w:tcPr>
            <w:tcW w:w="0" w:type="auto"/>
            <w:vAlign w:val="center"/>
            <w:hideMark/>
          </w:tcPr>
          <w:p w14:paraId="0757C231" w14:textId="77777777" w:rsidR="00733229" w:rsidRPr="00835C07" w:rsidRDefault="00733229" w:rsidP="007A3B13">
            <w:pPr>
              <w:spacing w:line="278" w:lineRule="auto"/>
              <w:jc w:val="center"/>
              <w:rPr>
                <w:sz w:val="20"/>
                <w:szCs w:val="20"/>
              </w:rPr>
            </w:pPr>
            <w:r w:rsidRPr="00835C07">
              <w:rPr>
                <w:sz w:val="20"/>
                <w:szCs w:val="20"/>
              </w:rPr>
              <w:t>North Carolina</w:t>
            </w:r>
          </w:p>
        </w:tc>
        <w:tc>
          <w:tcPr>
            <w:tcW w:w="0" w:type="auto"/>
            <w:vAlign w:val="center"/>
            <w:hideMark/>
          </w:tcPr>
          <w:p w14:paraId="4CC18D5E" w14:textId="77777777" w:rsidR="00733229" w:rsidRPr="00835C07" w:rsidRDefault="00733229" w:rsidP="007A3B13">
            <w:pPr>
              <w:spacing w:line="278" w:lineRule="auto"/>
              <w:jc w:val="center"/>
              <w:rPr>
                <w:sz w:val="20"/>
                <w:szCs w:val="20"/>
              </w:rPr>
            </w:pPr>
            <w:r w:rsidRPr="00835C07">
              <w:rPr>
                <w:sz w:val="20"/>
                <w:szCs w:val="20"/>
              </w:rPr>
              <w:t>1</w:t>
            </w:r>
          </w:p>
        </w:tc>
        <w:tc>
          <w:tcPr>
            <w:tcW w:w="0" w:type="auto"/>
            <w:vAlign w:val="center"/>
            <w:hideMark/>
          </w:tcPr>
          <w:p w14:paraId="38593880" w14:textId="77777777" w:rsidR="00733229" w:rsidRPr="00835C07" w:rsidRDefault="00733229" w:rsidP="007A3B13">
            <w:pPr>
              <w:spacing w:line="278" w:lineRule="auto"/>
              <w:jc w:val="center"/>
              <w:rPr>
                <w:sz w:val="20"/>
                <w:szCs w:val="20"/>
              </w:rPr>
            </w:pPr>
            <w:r w:rsidRPr="00835C07">
              <w:rPr>
                <w:sz w:val="20"/>
                <w:szCs w:val="20"/>
              </w:rPr>
              <w:t>4</w:t>
            </w:r>
          </w:p>
        </w:tc>
        <w:tc>
          <w:tcPr>
            <w:tcW w:w="0" w:type="auto"/>
            <w:vAlign w:val="center"/>
            <w:hideMark/>
          </w:tcPr>
          <w:p w14:paraId="51D948D0" w14:textId="77777777" w:rsidR="00733229" w:rsidRPr="00835C07" w:rsidRDefault="00733229" w:rsidP="007A3B13">
            <w:pPr>
              <w:spacing w:line="278" w:lineRule="auto"/>
              <w:jc w:val="center"/>
              <w:rPr>
                <w:sz w:val="20"/>
                <w:szCs w:val="20"/>
              </w:rPr>
            </w:pPr>
            <w:r w:rsidRPr="00835C07">
              <w:rPr>
                <w:sz w:val="20"/>
                <w:szCs w:val="20"/>
              </w:rPr>
              <w:t>27</w:t>
            </w:r>
          </w:p>
        </w:tc>
      </w:tr>
      <w:tr w:rsidR="00835C07" w:rsidRPr="00835C07" w14:paraId="2EC5D3B1" w14:textId="77777777" w:rsidTr="00733229">
        <w:trPr>
          <w:trHeight w:val="285"/>
          <w:jc w:val="center"/>
        </w:trPr>
        <w:tc>
          <w:tcPr>
            <w:tcW w:w="0" w:type="auto"/>
            <w:vAlign w:val="center"/>
            <w:hideMark/>
          </w:tcPr>
          <w:p w14:paraId="672C8A83" w14:textId="77777777" w:rsidR="00733229" w:rsidRPr="00835C07" w:rsidRDefault="00733229" w:rsidP="007A3B13">
            <w:pPr>
              <w:spacing w:line="278" w:lineRule="auto"/>
              <w:jc w:val="center"/>
              <w:rPr>
                <w:sz w:val="20"/>
                <w:szCs w:val="20"/>
              </w:rPr>
            </w:pPr>
            <w:r w:rsidRPr="00835C07">
              <w:rPr>
                <w:sz w:val="20"/>
                <w:szCs w:val="20"/>
              </w:rPr>
              <w:t>1817</w:t>
            </w:r>
          </w:p>
        </w:tc>
        <w:tc>
          <w:tcPr>
            <w:tcW w:w="0" w:type="auto"/>
            <w:hideMark/>
          </w:tcPr>
          <w:p w14:paraId="32CAB5A2" w14:textId="77777777" w:rsidR="00733229" w:rsidRPr="00835C07" w:rsidRDefault="00733229" w:rsidP="007A3B13">
            <w:pPr>
              <w:spacing w:line="278" w:lineRule="auto"/>
              <w:jc w:val="center"/>
              <w:rPr>
                <w:sz w:val="20"/>
                <w:szCs w:val="20"/>
              </w:rPr>
            </w:pPr>
            <w:r w:rsidRPr="00835C07">
              <w:rPr>
                <w:sz w:val="20"/>
                <w:szCs w:val="20"/>
              </w:rPr>
              <w:t>North Carolina</w:t>
            </w:r>
          </w:p>
        </w:tc>
        <w:tc>
          <w:tcPr>
            <w:tcW w:w="0" w:type="auto"/>
            <w:vAlign w:val="center"/>
            <w:hideMark/>
          </w:tcPr>
          <w:p w14:paraId="25A6CCDD" w14:textId="77777777" w:rsidR="00733229" w:rsidRPr="00835C07" w:rsidRDefault="00733229" w:rsidP="007A3B13">
            <w:pPr>
              <w:spacing w:line="278" w:lineRule="auto"/>
              <w:jc w:val="center"/>
              <w:rPr>
                <w:sz w:val="20"/>
                <w:szCs w:val="20"/>
              </w:rPr>
            </w:pPr>
            <w:r w:rsidRPr="00835C07">
              <w:rPr>
                <w:sz w:val="20"/>
                <w:szCs w:val="20"/>
              </w:rPr>
              <w:t>1</w:t>
            </w:r>
          </w:p>
        </w:tc>
        <w:tc>
          <w:tcPr>
            <w:tcW w:w="0" w:type="auto"/>
            <w:vAlign w:val="center"/>
            <w:hideMark/>
          </w:tcPr>
          <w:p w14:paraId="0B0DF8EE" w14:textId="77777777" w:rsidR="00733229" w:rsidRPr="00835C07" w:rsidRDefault="00733229" w:rsidP="007A3B13">
            <w:pPr>
              <w:spacing w:line="278" w:lineRule="auto"/>
              <w:jc w:val="center"/>
              <w:rPr>
                <w:sz w:val="20"/>
                <w:szCs w:val="20"/>
              </w:rPr>
            </w:pPr>
            <w:r w:rsidRPr="00835C07">
              <w:rPr>
                <w:sz w:val="20"/>
                <w:szCs w:val="20"/>
              </w:rPr>
              <w:t>4</w:t>
            </w:r>
          </w:p>
        </w:tc>
        <w:tc>
          <w:tcPr>
            <w:tcW w:w="0" w:type="auto"/>
            <w:vAlign w:val="center"/>
            <w:hideMark/>
          </w:tcPr>
          <w:p w14:paraId="3213703E" w14:textId="77777777" w:rsidR="00733229" w:rsidRPr="00835C07" w:rsidRDefault="00733229" w:rsidP="007A3B13">
            <w:pPr>
              <w:spacing w:line="278" w:lineRule="auto"/>
              <w:jc w:val="center"/>
              <w:rPr>
                <w:sz w:val="20"/>
                <w:szCs w:val="20"/>
              </w:rPr>
            </w:pPr>
            <w:r w:rsidRPr="00835C07">
              <w:rPr>
                <w:sz w:val="20"/>
                <w:szCs w:val="20"/>
              </w:rPr>
              <w:t>27</w:t>
            </w:r>
          </w:p>
        </w:tc>
      </w:tr>
      <w:tr w:rsidR="00835C07" w:rsidRPr="00835C07" w14:paraId="048CFDD5" w14:textId="77777777" w:rsidTr="00733229">
        <w:trPr>
          <w:trHeight w:val="285"/>
          <w:jc w:val="center"/>
        </w:trPr>
        <w:tc>
          <w:tcPr>
            <w:tcW w:w="0" w:type="auto"/>
            <w:vAlign w:val="center"/>
            <w:hideMark/>
          </w:tcPr>
          <w:p w14:paraId="7656E69E" w14:textId="77777777" w:rsidR="00733229" w:rsidRPr="00835C07" w:rsidRDefault="00733229" w:rsidP="007A3B13">
            <w:pPr>
              <w:spacing w:line="278" w:lineRule="auto"/>
              <w:jc w:val="center"/>
              <w:rPr>
                <w:sz w:val="20"/>
                <w:szCs w:val="20"/>
              </w:rPr>
            </w:pPr>
            <w:r w:rsidRPr="00835C07">
              <w:rPr>
                <w:sz w:val="20"/>
                <w:szCs w:val="20"/>
              </w:rPr>
              <w:t>2819</w:t>
            </w:r>
          </w:p>
        </w:tc>
        <w:tc>
          <w:tcPr>
            <w:tcW w:w="0" w:type="auto"/>
            <w:hideMark/>
          </w:tcPr>
          <w:p w14:paraId="7EDA39E0" w14:textId="77777777" w:rsidR="00733229" w:rsidRPr="00835C07" w:rsidRDefault="00733229" w:rsidP="007A3B13">
            <w:pPr>
              <w:spacing w:line="278" w:lineRule="auto"/>
              <w:jc w:val="center"/>
              <w:rPr>
                <w:sz w:val="20"/>
                <w:szCs w:val="20"/>
              </w:rPr>
            </w:pPr>
            <w:r w:rsidRPr="00835C07">
              <w:rPr>
                <w:sz w:val="20"/>
                <w:szCs w:val="20"/>
              </w:rPr>
              <w:t>North Carolina</w:t>
            </w:r>
          </w:p>
        </w:tc>
        <w:tc>
          <w:tcPr>
            <w:tcW w:w="0" w:type="auto"/>
            <w:vAlign w:val="center"/>
            <w:hideMark/>
          </w:tcPr>
          <w:p w14:paraId="14EB3798" w14:textId="77777777" w:rsidR="00733229" w:rsidRPr="00835C07" w:rsidRDefault="00733229" w:rsidP="007A3B13">
            <w:pPr>
              <w:spacing w:line="278" w:lineRule="auto"/>
              <w:jc w:val="center"/>
              <w:rPr>
                <w:sz w:val="20"/>
                <w:szCs w:val="20"/>
              </w:rPr>
            </w:pPr>
            <w:r w:rsidRPr="00835C07">
              <w:rPr>
                <w:sz w:val="20"/>
                <w:szCs w:val="20"/>
              </w:rPr>
              <w:t>1</w:t>
            </w:r>
          </w:p>
        </w:tc>
        <w:tc>
          <w:tcPr>
            <w:tcW w:w="0" w:type="auto"/>
            <w:vAlign w:val="center"/>
            <w:hideMark/>
          </w:tcPr>
          <w:p w14:paraId="1EC08761" w14:textId="77777777" w:rsidR="00733229" w:rsidRPr="00835C07" w:rsidRDefault="00733229" w:rsidP="007A3B13">
            <w:pPr>
              <w:spacing w:line="278" w:lineRule="auto"/>
              <w:jc w:val="center"/>
              <w:rPr>
                <w:sz w:val="20"/>
                <w:szCs w:val="20"/>
              </w:rPr>
            </w:pPr>
            <w:r w:rsidRPr="00835C07">
              <w:rPr>
                <w:sz w:val="20"/>
                <w:szCs w:val="20"/>
              </w:rPr>
              <w:t>4</w:t>
            </w:r>
          </w:p>
        </w:tc>
        <w:tc>
          <w:tcPr>
            <w:tcW w:w="0" w:type="auto"/>
            <w:vAlign w:val="center"/>
            <w:hideMark/>
          </w:tcPr>
          <w:p w14:paraId="5B1660D0" w14:textId="77777777" w:rsidR="00733229" w:rsidRPr="00835C07" w:rsidRDefault="00733229" w:rsidP="007A3B13">
            <w:pPr>
              <w:spacing w:line="278" w:lineRule="auto"/>
              <w:jc w:val="center"/>
              <w:rPr>
                <w:sz w:val="20"/>
                <w:szCs w:val="20"/>
              </w:rPr>
            </w:pPr>
            <w:r w:rsidRPr="00835C07">
              <w:rPr>
                <w:sz w:val="20"/>
                <w:szCs w:val="20"/>
              </w:rPr>
              <w:t>27</w:t>
            </w:r>
          </w:p>
        </w:tc>
      </w:tr>
      <w:tr w:rsidR="00835C07" w:rsidRPr="00835C07" w14:paraId="16E8D1A9" w14:textId="77777777" w:rsidTr="00733229">
        <w:trPr>
          <w:trHeight w:val="285"/>
          <w:jc w:val="center"/>
        </w:trPr>
        <w:tc>
          <w:tcPr>
            <w:tcW w:w="0" w:type="auto"/>
            <w:vAlign w:val="center"/>
            <w:hideMark/>
          </w:tcPr>
          <w:p w14:paraId="2FF287EE" w14:textId="77777777" w:rsidR="00733229" w:rsidRPr="00835C07" w:rsidRDefault="00733229" w:rsidP="007A3B13">
            <w:pPr>
              <w:spacing w:line="278" w:lineRule="auto"/>
              <w:jc w:val="center"/>
              <w:rPr>
                <w:sz w:val="20"/>
                <w:szCs w:val="20"/>
              </w:rPr>
            </w:pPr>
            <w:r w:rsidRPr="00835C07">
              <w:rPr>
                <w:sz w:val="20"/>
                <w:szCs w:val="20"/>
              </w:rPr>
              <w:t>2825</w:t>
            </w:r>
          </w:p>
        </w:tc>
        <w:tc>
          <w:tcPr>
            <w:tcW w:w="0" w:type="auto"/>
            <w:hideMark/>
          </w:tcPr>
          <w:p w14:paraId="06558E1B" w14:textId="77777777" w:rsidR="00733229" w:rsidRPr="00835C07" w:rsidRDefault="00733229" w:rsidP="007A3B13">
            <w:pPr>
              <w:spacing w:line="278" w:lineRule="auto"/>
              <w:jc w:val="center"/>
              <w:rPr>
                <w:sz w:val="20"/>
                <w:szCs w:val="20"/>
              </w:rPr>
            </w:pPr>
            <w:r w:rsidRPr="00835C07">
              <w:rPr>
                <w:sz w:val="20"/>
                <w:szCs w:val="20"/>
              </w:rPr>
              <w:t>North Carolina</w:t>
            </w:r>
          </w:p>
        </w:tc>
        <w:tc>
          <w:tcPr>
            <w:tcW w:w="0" w:type="auto"/>
            <w:vAlign w:val="center"/>
            <w:hideMark/>
          </w:tcPr>
          <w:p w14:paraId="1B3950B7" w14:textId="77777777" w:rsidR="00733229" w:rsidRPr="00835C07" w:rsidRDefault="00733229" w:rsidP="007A3B13">
            <w:pPr>
              <w:spacing w:line="278" w:lineRule="auto"/>
              <w:jc w:val="center"/>
              <w:rPr>
                <w:sz w:val="20"/>
                <w:szCs w:val="20"/>
              </w:rPr>
            </w:pPr>
            <w:r w:rsidRPr="00835C07">
              <w:rPr>
                <w:sz w:val="20"/>
                <w:szCs w:val="20"/>
              </w:rPr>
              <w:t>1</w:t>
            </w:r>
          </w:p>
        </w:tc>
        <w:tc>
          <w:tcPr>
            <w:tcW w:w="0" w:type="auto"/>
            <w:vAlign w:val="center"/>
            <w:hideMark/>
          </w:tcPr>
          <w:p w14:paraId="00DA4B16" w14:textId="77777777" w:rsidR="00733229" w:rsidRPr="00835C07" w:rsidRDefault="00733229" w:rsidP="007A3B13">
            <w:pPr>
              <w:spacing w:line="278" w:lineRule="auto"/>
              <w:jc w:val="center"/>
              <w:rPr>
                <w:sz w:val="20"/>
                <w:szCs w:val="20"/>
              </w:rPr>
            </w:pPr>
            <w:r w:rsidRPr="00835C07">
              <w:rPr>
                <w:sz w:val="20"/>
                <w:szCs w:val="20"/>
              </w:rPr>
              <w:t>4</w:t>
            </w:r>
          </w:p>
        </w:tc>
        <w:tc>
          <w:tcPr>
            <w:tcW w:w="0" w:type="auto"/>
            <w:vAlign w:val="center"/>
            <w:hideMark/>
          </w:tcPr>
          <w:p w14:paraId="517F2CDC" w14:textId="77777777" w:rsidR="00733229" w:rsidRPr="00835C07" w:rsidRDefault="00733229" w:rsidP="007A3B13">
            <w:pPr>
              <w:spacing w:line="278" w:lineRule="auto"/>
              <w:jc w:val="center"/>
              <w:rPr>
                <w:sz w:val="20"/>
                <w:szCs w:val="20"/>
              </w:rPr>
            </w:pPr>
            <w:r w:rsidRPr="00835C07">
              <w:rPr>
                <w:sz w:val="20"/>
                <w:szCs w:val="20"/>
              </w:rPr>
              <w:t>27</w:t>
            </w:r>
          </w:p>
        </w:tc>
      </w:tr>
      <w:tr w:rsidR="00835C07" w:rsidRPr="00835C07" w14:paraId="14437F2D" w14:textId="77777777" w:rsidTr="00733229">
        <w:trPr>
          <w:trHeight w:val="285"/>
          <w:jc w:val="center"/>
        </w:trPr>
        <w:tc>
          <w:tcPr>
            <w:tcW w:w="0" w:type="auto"/>
            <w:vAlign w:val="center"/>
            <w:hideMark/>
          </w:tcPr>
          <w:p w14:paraId="7CC0083F" w14:textId="77777777" w:rsidR="00733229" w:rsidRPr="00835C07" w:rsidRDefault="00733229" w:rsidP="007A3B13">
            <w:pPr>
              <w:spacing w:line="278" w:lineRule="auto"/>
              <w:jc w:val="center"/>
              <w:rPr>
                <w:sz w:val="20"/>
                <w:szCs w:val="20"/>
              </w:rPr>
            </w:pPr>
            <w:r w:rsidRPr="00835C07">
              <w:rPr>
                <w:sz w:val="20"/>
                <w:szCs w:val="20"/>
              </w:rPr>
              <w:t>3011</w:t>
            </w:r>
          </w:p>
        </w:tc>
        <w:tc>
          <w:tcPr>
            <w:tcW w:w="0" w:type="auto"/>
            <w:hideMark/>
          </w:tcPr>
          <w:p w14:paraId="6E096081" w14:textId="77777777" w:rsidR="00733229" w:rsidRPr="00835C07" w:rsidRDefault="00733229" w:rsidP="007A3B13">
            <w:pPr>
              <w:spacing w:line="278" w:lineRule="auto"/>
              <w:jc w:val="center"/>
              <w:rPr>
                <w:sz w:val="20"/>
                <w:szCs w:val="20"/>
              </w:rPr>
            </w:pPr>
            <w:r w:rsidRPr="00835C07">
              <w:rPr>
                <w:sz w:val="20"/>
                <w:szCs w:val="20"/>
              </w:rPr>
              <w:t>North Carolina</w:t>
            </w:r>
          </w:p>
        </w:tc>
        <w:tc>
          <w:tcPr>
            <w:tcW w:w="0" w:type="auto"/>
            <w:vAlign w:val="center"/>
            <w:hideMark/>
          </w:tcPr>
          <w:p w14:paraId="78C82C5F" w14:textId="77777777" w:rsidR="00733229" w:rsidRPr="00835C07" w:rsidRDefault="00733229" w:rsidP="007A3B13">
            <w:pPr>
              <w:spacing w:line="278" w:lineRule="auto"/>
              <w:jc w:val="center"/>
              <w:rPr>
                <w:sz w:val="20"/>
                <w:szCs w:val="20"/>
              </w:rPr>
            </w:pPr>
            <w:r w:rsidRPr="00835C07">
              <w:rPr>
                <w:sz w:val="20"/>
                <w:szCs w:val="20"/>
              </w:rPr>
              <w:t>1</w:t>
            </w:r>
          </w:p>
        </w:tc>
        <w:tc>
          <w:tcPr>
            <w:tcW w:w="0" w:type="auto"/>
            <w:vAlign w:val="center"/>
            <w:hideMark/>
          </w:tcPr>
          <w:p w14:paraId="325B2DED" w14:textId="77777777" w:rsidR="00733229" w:rsidRPr="00835C07" w:rsidRDefault="00733229" w:rsidP="007A3B13">
            <w:pPr>
              <w:spacing w:line="278" w:lineRule="auto"/>
              <w:jc w:val="center"/>
              <w:rPr>
                <w:sz w:val="20"/>
                <w:szCs w:val="20"/>
              </w:rPr>
            </w:pPr>
            <w:r w:rsidRPr="00835C07">
              <w:rPr>
                <w:sz w:val="20"/>
                <w:szCs w:val="20"/>
              </w:rPr>
              <w:t>2</w:t>
            </w:r>
          </w:p>
        </w:tc>
        <w:tc>
          <w:tcPr>
            <w:tcW w:w="0" w:type="auto"/>
            <w:vAlign w:val="center"/>
            <w:hideMark/>
          </w:tcPr>
          <w:p w14:paraId="6EFDA8D9" w14:textId="77777777" w:rsidR="00733229" w:rsidRPr="00835C07" w:rsidRDefault="00733229" w:rsidP="007A3B13">
            <w:pPr>
              <w:spacing w:line="278" w:lineRule="auto"/>
              <w:jc w:val="center"/>
              <w:rPr>
                <w:sz w:val="20"/>
                <w:szCs w:val="20"/>
              </w:rPr>
            </w:pPr>
            <w:r w:rsidRPr="00835C07">
              <w:rPr>
                <w:sz w:val="20"/>
                <w:szCs w:val="20"/>
              </w:rPr>
              <w:t>27</w:t>
            </w:r>
          </w:p>
        </w:tc>
      </w:tr>
      <w:tr w:rsidR="00835C07" w:rsidRPr="00835C07" w14:paraId="201667C5" w14:textId="77777777" w:rsidTr="00733229">
        <w:trPr>
          <w:trHeight w:val="285"/>
          <w:jc w:val="center"/>
        </w:trPr>
        <w:tc>
          <w:tcPr>
            <w:tcW w:w="0" w:type="auto"/>
            <w:vAlign w:val="center"/>
            <w:hideMark/>
          </w:tcPr>
          <w:p w14:paraId="7C729C03" w14:textId="77777777" w:rsidR="00733229" w:rsidRPr="00835C07" w:rsidRDefault="00733229" w:rsidP="007A3B13">
            <w:pPr>
              <w:spacing w:line="278" w:lineRule="auto"/>
              <w:jc w:val="center"/>
              <w:rPr>
                <w:sz w:val="20"/>
                <w:szCs w:val="20"/>
              </w:rPr>
            </w:pPr>
            <w:r w:rsidRPr="00835C07">
              <w:rPr>
                <w:sz w:val="20"/>
                <w:szCs w:val="20"/>
              </w:rPr>
              <w:t>1645</w:t>
            </w:r>
          </w:p>
        </w:tc>
        <w:tc>
          <w:tcPr>
            <w:tcW w:w="0" w:type="auto"/>
            <w:hideMark/>
          </w:tcPr>
          <w:p w14:paraId="53D827E8" w14:textId="77777777" w:rsidR="00733229" w:rsidRPr="00835C07" w:rsidRDefault="00733229" w:rsidP="007A3B13">
            <w:pPr>
              <w:spacing w:line="278" w:lineRule="auto"/>
              <w:jc w:val="center"/>
              <w:rPr>
                <w:sz w:val="20"/>
                <w:szCs w:val="20"/>
              </w:rPr>
            </w:pPr>
            <w:r w:rsidRPr="00835C07">
              <w:rPr>
                <w:sz w:val="20"/>
                <w:szCs w:val="20"/>
              </w:rPr>
              <w:t>North Carolina</w:t>
            </w:r>
          </w:p>
        </w:tc>
        <w:tc>
          <w:tcPr>
            <w:tcW w:w="0" w:type="auto"/>
            <w:vAlign w:val="center"/>
            <w:hideMark/>
          </w:tcPr>
          <w:p w14:paraId="267FE332" w14:textId="77777777" w:rsidR="00733229" w:rsidRPr="00835C07" w:rsidRDefault="00733229" w:rsidP="007A3B13">
            <w:pPr>
              <w:spacing w:line="278" w:lineRule="auto"/>
              <w:jc w:val="center"/>
              <w:rPr>
                <w:sz w:val="20"/>
                <w:szCs w:val="20"/>
              </w:rPr>
            </w:pPr>
            <w:r w:rsidRPr="00835C07">
              <w:rPr>
                <w:sz w:val="20"/>
                <w:szCs w:val="20"/>
              </w:rPr>
              <w:t>1</w:t>
            </w:r>
          </w:p>
        </w:tc>
        <w:tc>
          <w:tcPr>
            <w:tcW w:w="0" w:type="auto"/>
            <w:vAlign w:val="center"/>
            <w:hideMark/>
          </w:tcPr>
          <w:p w14:paraId="133BCEEE" w14:textId="77777777" w:rsidR="00733229" w:rsidRPr="00835C07" w:rsidRDefault="00733229" w:rsidP="007A3B13">
            <w:pPr>
              <w:spacing w:line="278" w:lineRule="auto"/>
              <w:jc w:val="center"/>
              <w:rPr>
                <w:sz w:val="20"/>
                <w:szCs w:val="20"/>
              </w:rPr>
            </w:pPr>
            <w:r w:rsidRPr="00835C07">
              <w:rPr>
                <w:sz w:val="20"/>
                <w:szCs w:val="20"/>
              </w:rPr>
              <w:t>5</w:t>
            </w:r>
          </w:p>
        </w:tc>
        <w:tc>
          <w:tcPr>
            <w:tcW w:w="0" w:type="auto"/>
            <w:vAlign w:val="center"/>
            <w:hideMark/>
          </w:tcPr>
          <w:p w14:paraId="787E4B29" w14:textId="77777777" w:rsidR="00733229" w:rsidRPr="00835C07" w:rsidRDefault="00733229" w:rsidP="007A3B13">
            <w:pPr>
              <w:spacing w:line="278" w:lineRule="auto"/>
              <w:jc w:val="center"/>
              <w:rPr>
                <w:sz w:val="20"/>
                <w:szCs w:val="20"/>
              </w:rPr>
            </w:pPr>
            <w:r w:rsidRPr="00835C07">
              <w:rPr>
                <w:sz w:val="20"/>
                <w:szCs w:val="20"/>
              </w:rPr>
              <w:t>27</w:t>
            </w:r>
          </w:p>
        </w:tc>
      </w:tr>
      <w:tr w:rsidR="00835C07" w:rsidRPr="00835C07" w14:paraId="7B4CE641" w14:textId="77777777" w:rsidTr="00733229">
        <w:trPr>
          <w:trHeight w:val="285"/>
          <w:jc w:val="center"/>
        </w:trPr>
        <w:tc>
          <w:tcPr>
            <w:tcW w:w="0" w:type="auto"/>
            <w:vAlign w:val="center"/>
            <w:hideMark/>
          </w:tcPr>
          <w:p w14:paraId="1697BE6B" w14:textId="77777777" w:rsidR="00733229" w:rsidRPr="00835C07" w:rsidRDefault="00733229" w:rsidP="007A3B13">
            <w:pPr>
              <w:spacing w:line="278" w:lineRule="auto"/>
              <w:jc w:val="center"/>
              <w:rPr>
                <w:sz w:val="20"/>
                <w:szCs w:val="20"/>
              </w:rPr>
            </w:pPr>
            <w:r w:rsidRPr="00835C07">
              <w:rPr>
                <w:sz w:val="20"/>
                <w:szCs w:val="20"/>
              </w:rPr>
              <w:t>1802</w:t>
            </w:r>
          </w:p>
        </w:tc>
        <w:tc>
          <w:tcPr>
            <w:tcW w:w="0" w:type="auto"/>
            <w:hideMark/>
          </w:tcPr>
          <w:p w14:paraId="5670DE25" w14:textId="77777777" w:rsidR="00733229" w:rsidRPr="00835C07" w:rsidRDefault="00733229" w:rsidP="007A3B13">
            <w:pPr>
              <w:spacing w:line="278" w:lineRule="auto"/>
              <w:jc w:val="center"/>
              <w:rPr>
                <w:sz w:val="20"/>
                <w:szCs w:val="20"/>
              </w:rPr>
            </w:pPr>
            <w:r w:rsidRPr="00835C07">
              <w:rPr>
                <w:sz w:val="20"/>
                <w:szCs w:val="20"/>
              </w:rPr>
              <w:t>North Carolina</w:t>
            </w:r>
          </w:p>
        </w:tc>
        <w:tc>
          <w:tcPr>
            <w:tcW w:w="0" w:type="auto"/>
            <w:vAlign w:val="center"/>
            <w:hideMark/>
          </w:tcPr>
          <w:p w14:paraId="43071206" w14:textId="77777777" w:rsidR="00733229" w:rsidRPr="00835C07" w:rsidRDefault="00733229" w:rsidP="007A3B13">
            <w:pPr>
              <w:spacing w:line="278" w:lineRule="auto"/>
              <w:jc w:val="center"/>
              <w:rPr>
                <w:sz w:val="20"/>
                <w:szCs w:val="20"/>
              </w:rPr>
            </w:pPr>
            <w:r w:rsidRPr="00835C07">
              <w:rPr>
                <w:sz w:val="20"/>
                <w:szCs w:val="20"/>
              </w:rPr>
              <w:t>1</w:t>
            </w:r>
          </w:p>
        </w:tc>
        <w:tc>
          <w:tcPr>
            <w:tcW w:w="0" w:type="auto"/>
            <w:vAlign w:val="center"/>
            <w:hideMark/>
          </w:tcPr>
          <w:p w14:paraId="014B4F31" w14:textId="77777777" w:rsidR="00733229" w:rsidRPr="00835C07" w:rsidRDefault="00733229" w:rsidP="007A3B13">
            <w:pPr>
              <w:spacing w:line="278" w:lineRule="auto"/>
              <w:jc w:val="center"/>
              <w:rPr>
                <w:sz w:val="20"/>
                <w:szCs w:val="20"/>
              </w:rPr>
            </w:pPr>
            <w:r w:rsidRPr="00835C07">
              <w:rPr>
                <w:sz w:val="20"/>
                <w:szCs w:val="20"/>
              </w:rPr>
              <w:t>4</w:t>
            </w:r>
          </w:p>
        </w:tc>
        <w:tc>
          <w:tcPr>
            <w:tcW w:w="0" w:type="auto"/>
            <w:vAlign w:val="center"/>
            <w:hideMark/>
          </w:tcPr>
          <w:p w14:paraId="4129CA91" w14:textId="77777777" w:rsidR="00733229" w:rsidRPr="00835C07" w:rsidRDefault="00733229" w:rsidP="007A3B13">
            <w:pPr>
              <w:spacing w:line="278" w:lineRule="auto"/>
              <w:jc w:val="center"/>
              <w:rPr>
                <w:sz w:val="20"/>
                <w:szCs w:val="20"/>
              </w:rPr>
            </w:pPr>
            <w:r w:rsidRPr="00835C07">
              <w:rPr>
                <w:sz w:val="20"/>
                <w:szCs w:val="20"/>
              </w:rPr>
              <w:t>27</w:t>
            </w:r>
          </w:p>
        </w:tc>
      </w:tr>
      <w:tr w:rsidR="00835C07" w:rsidRPr="00835C07" w14:paraId="5B8BF8D3" w14:textId="77777777" w:rsidTr="00733229">
        <w:trPr>
          <w:trHeight w:val="285"/>
          <w:jc w:val="center"/>
        </w:trPr>
        <w:tc>
          <w:tcPr>
            <w:tcW w:w="0" w:type="auto"/>
            <w:vAlign w:val="center"/>
            <w:hideMark/>
          </w:tcPr>
          <w:p w14:paraId="502A3F27" w14:textId="77777777" w:rsidR="00733229" w:rsidRPr="00835C07" w:rsidRDefault="00733229" w:rsidP="007A3B13">
            <w:pPr>
              <w:spacing w:line="278" w:lineRule="auto"/>
              <w:jc w:val="center"/>
              <w:rPr>
                <w:sz w:val="20"/>
                <w:szCs w:val="20"/>
              </w:rPr>
            </w:pPr>
            <w:r w:rsidRPr="00835C07">
              <w:rPr>
                <w:sz w:val="20"/>
                <w:szCs w:val="20"/>
              </w:rPr>
              <w:t>1006</w:t>
            </w:r>
          </w:p>
        </w:tc>
        <w:tc>
          <w:tcPr>
            <w:tcW w:w="0" w:type="auto"/>
            <w:hideMark/>
          </w:tcPr>
          <w:p w14:paraId="7FC5989A" w14:textId="77777777" w:rsidR="00733229" w:rsidRPr="00835C07" w:rsidRDefault="00733229" w:rsidP="007A3B13">
            <w:pPr>
              <w:spacing w:line="278" w:lineRule="auto"/>
              <w:jc w:val="center"/>
              <w:rPr>
                <w:sz w:val="20"/>
                <w:szCs w:val="20"/>
              </w:rPr>
            </w:pPr>
            <w:r w:rsidRPr="00835C07">
              <w:rPr>
                <w:sz w:val="20"/>
                <w:szCs w:val="20"/>
              </w:rPr>
              <w:t>North Carolina</w:t>
            </w:r>
          </w:p>
        </w:tc>
        <w:tc>
          <w:tcPr>
            <w:tcW w:w="0" w:type="auto"/>
            <w:vAlign w:val="center"/>
            <w:hideMark/>
          </w:tcPr>
          <w:p w14:paraId="5A7C3931" w14:textId="77777777" w:rsidR="00733229" w:rsidRPr="00835C07" w:rsidRDefault="00733229" w:rsidP="007A3B13">
            <w:pPr>
              <w:spacing w:line="278" w:lineRule="auto"/>
              <w:jc w:val="center"/>
              <w:rPr>
                <w:sz w:val="20"/>
                <w:szCs w:val="20"/>
              </w:rPr>
            </w:pPr>
            <w:r w:rsidRPr="00835C07">
              <w:rPr>
                <w:sz w:val="20"/>
                <w:szCs w:val="20"/>
              </w:rPr>
              <w:t>1</w:t>
            </w:r>
          </w:p>
        </w:tc>
        <w:tc>
          <w:tcPr>
            <w:tcW w:w="0" w:type="auto"/>
            <w:vAlign w:val="center"/>
            <w:hideMark/>
          </w:tcPr>
          <w:p w14:paraId="6AAAE058" w14:textId="77777777" w:rsidR="00733229" w:rsidRPr="00835C07" w:rsidRDefault="00733229" w:rsidP="007A3B13">
            <w:pPr>
              <w:spacing w:line="278" w:lineRule="auto"/>
              <w:jc w:val="center"/>
              <w:rPr>
                <w:sz w:val="20"/>
                <w:szCs w:val="20"/>
              </w:rPr>
            </w:pPr>
            <w:r w:rsidRPr="00835C07">
              <w:rPr>
                <w:sz w:val="20"/>
                <w:szCs w:val="20"/>
              </w:rPr>
              <w:t>5</w:t>
            </w:r>
          </w:p>
        </w:tc>
        <w:tc>
          <w:tcPr>
            <w:tcW w:w="0" w:type="auto"/>
            <w:vAlign w:val="center"/>
            <w:hideMark/>
          </w:tcPr>
          <w:p w14:paraId="386D7E1D" w14:textId="77777777" w:rsidR="00733229" w:rsidRPr="00835C07" w:rsidRDefault="00733229" w:rsidP="007A3B13">
            <w:pPr>
              <w:spacing w:line="278" w:lineRule="auto"/>
              <w:jc w:val="center"/>
              <w:rPr>
                <w:sz w:val="20"/>
                <w:szCs w:val="20"/>
              </w:rPr>
            </w:pPr>
            <w:r w:rsidRPr="00835C07">
              <w:rPr>
                <w:sz w:val="20"/>
                <w:szCs w:val="20"/>
              </w:rPr>
              <w:t>27</w:t>
            </w:r>
          </w:p>
        </w:tc>
      </w:tr>
      <w:tr w:rsidR="00835C07" w:rsidRPr="00835C07" w14:paraId="42A8CA8C" w14:textId="77777777" w:rsidTr="00733229">
        <w:trPr>
          <w:trHeight w:val="285"/>
          <w:jc w:val="center"/>
        </w:trPr>
        <w:tc>
          <w:tcPr>
            <w:tcW w:w="0" w:type="auto"/>
            <w:vAlign w:val="center"/>
            <w:hideMark/>
          </w:tcPr>
          <w:p w14:paraId="23D58BC6" w14:textId="77777777" w:rsidR="00733229" w:rsidRPr="00835C07" w:rsidRDefault="00733229" w:rsidP="007A3B13">
            <w:pPr>
              <w:spacing w:line="278" w:lineRule="auto"/>
              <w:jc w:val="center"/>
              <w:rPr>
                <w:sz w:val="20"/>
                <w:szCs w:val="20"/>
              </w:rPr>
            </w:pPr>
            <w:r w:rsidRPr="00835C07">
              <w:rPr>
                <w:sz w:val="20"/>
                <w:szCs w:val="20"/>
              </w:rPr>
              <w:t>1992</w:t>
            </w:r>
          </w:p>
        </w:tc>
        <w:tc>
          <w:tcPr>
            <w:tcW w:w="0" w:type="auto"/>
            <w:hideMark/>
          </w:tcPr>
          <w:p w14:paraId="525FEB98" w14:textId="77777777" w:rsidR="00733229" w:rsidRPr="00835C07" w:rsidRDefault="00733229" w:rsidP="007A3B13">
            <w:pPr>
              <w:spacing w:line="278" w:lineRule="auto"/>
              <w:jc w:val="center"/>
              <w:rPr>
                <w:sz w:val="20"/>
                <w:szCs w:val="20"/>
              </w:rPr>
            </w:pPr>
            <w:r w:rsidRPr="00835C07">
              <w:rPr>
                <w:sz w:val="20"/>
                <w:szCs w:val="20"/>
              </w:rPr>
              <w:t>North Carolina</w:t>
            </w:r>
          </w:p>
        </w:tc>
        <w:tc>
          <w:tcPr>
            <w:tcW w:w="0" w:type="auto"/>
            <w:vAlign w:val="center"/>
            <w:hideMark/>
          </w:tcPr>
          <w:p w14:paraId="44DDF6B1" w14:textId="77777777" w:rsidR="00733229" w:rsidRPr="00835C07" w:rsidRDefault="00733229" w:rsidP="007A3B13">
            <w:pPr>
              <w:spacing w:line="278" w:lineRule="auto"/>
              <w:jc w:val="center"/>
              <w:rPr>
                <w:sz w:val="20"/>
                <w:szCs w:val="20"/>
              </w:rPr>
            </w:pPr>
            <w:r w:rsidRPr="00835C07">
              <w:rPr>
                <w:sz w:val="20"/>
                <w:szCs w:val="20"/>
              </w:rPr>
              <w:t>1</w:t>
            </w:r>
          </w:p>
        </w:tc>
        <w:tc>
          <w:tcPr>
            <w:tcW w:w="0" w:type="auto"/>
            <w:vAlign w:val="center"/>
            <w:hideMark/>
          </w:tcPr>
          <w:p w14:paraId="124DC14A" w14:textId="77777777" w:rsidR="00733229" w:rsidRPr="00835C07" w:rsidRDefault="00733229" w:rsidP="007A3B13">
            <w:pPr>
              <w:spacing w:line="278" w:lineRule="auto"/>
              <w:jc w:val="center"/>
              <w:rPr>
                <w:sz w:val="20"/>
                <w:szCs w:val="20"/>
              </w:rPr>
            </w:pPr>
            <w:r w:rsidRPr="00835C07">
              <w:rPr>
                <w:sz w:val="20"/>
                <w:szCs w:val="20"/>
              </w:rPr>
              <w:t>4</w:t>
            </w:r>
          </w:p>
        </w:tc>
        <w:tc>
          <w:tcPr>
            <w:tcW w:w="0" w:type="auto"/>
            <w:vAlign w:val="center"/>
            <w:hideMark/>
          </w:tcPr>
          <w:p w14:paraId="4BFCF751" w14:textId="77777777" w:rsidR="00733229" w:rsidRPr="00835C07" w:rsidRDefault="00733229" w:rsidP="007A3B13">
            <w:pPr>
              <w:spacing w:line="278" w:lineRule="auto"/>
              <w:jc w:val="center"/>
              <w:rPr>
                <w:sz w:val="20"/>
                <w:szCs w:val="20"/>
              </w:rPr>
            </w:pPr>
            <w:r w:rsidRPr="00835C07">
              <w:rPr>
                <w:sz w:val="20"/>
                <w:szCs w:val="20"/>
              </w:rPr>
              <w:t>27</w:t>
            </w:r>
          </w:p>
        </w:tc>
      </w:tr>
      <w:tr w:rsidR="00835C07" w:rsidRPr="00835C07" w14:paraId="7F1F6C92" w14:textId="77777777" w:rsidTr="00733229">
        <w:trPr>
          <w:trHeight w:val="285"/>
          <w:jc w:val="center"/>
        </w:trPr>
        <w:tc>
          <w:tcPr>
            <w:tcW w:w="0" w:type="auto"/>
            <w:vAlign w:val="center"/>
            <w:hideMark/>
          </w:tcPr>
          <w:p w14:paraId="606F3AD1" w14:textId="77777777" w:rsidR="00733229" w:rsidRPr="00835C07" w:rsidRDefault="00733229" w:rsidP="007A3B13">
            <w:pPr>
              <w:spacing w:line="278" w:lineRule="auto"/>
              <w:jc w:val="center"/>
              <w:rPr>
                <w:sz w:val="20"/>
                <w:szCs w:val="20"/>
              </w:rPr>
            </w:pPr>
            <w:r w:rsidRPr="00835C07">
              <w:rPr>
                <w:sz w:val="20"/>
                <w:szCs w:val="20"/>
              </w:rPr>
              <w:t>1028</w:t>
            </w:r>
          </w:p>
        </w:tc>
        <w:tc>
          <w:tcPr>
            <w:tcW w:w="0" w:type="auto"/>
            <w:hideMark/>
          </w:tcPr>
          <w:p w14:paraId="26305B97" w14:textId="77777777" w:rsidR="00733229" w:rsidRPr="00835C07" w:rsidRDefault="00733229" w:rsidP="007A3B13">
            <w:pPr>
              <w:spacing w:line="278" w:lineRule="auto"/>
              <w:jc w:val="center"/>
              <w:rPr>
                <w:sz w:val="20"/>
                <w:szCs w:val="20"/>
              </w:rPr>
            </w:pPr>
            <w:r w:rsidRPr="00835C07">
              <w:rPr>
                <w:sz w:val="20"/>
                <w:szCs w:val="20"/>
              </w:rPr>
              <w:t>North Carolina</w:t>
            </w:r>
          </w:p>
        </w:tc>
        <w:tc>
          <w:tcPr>
            <w:tcW w:w="0" w:type="auto"/>
            <w:vAlign w:val="center"/>
            <w:hideMark/>
          </w:tcPr>
          <w:p w14:paraId="28366668" w14:textId="77777777" w:rsidR="00733229" w:rsidRPr="00835C07" w:rsidRDefault="00733229" w:rsidP="007A3B13">
            <w:pPr>
              <w:spacing w:line="278" w:lineRule="auto"/>
              <w:jc w:val="center"/>
              <w:rPr>
                <w:sz w:val="20"/>
                <w:szCs w:val="20"/>
              </w:rPr>
            </w:pPr>
            <w:r w:rsidRPr="00835C07">
              <w:rPr>
                <w:sz w:val="20"/>
                <w:szCs w:val="20"/>
              </w:rPr>
              <w:t>1</w:t>
            </w:r>
          </w:p>
        </w:tc>
        <w:tc>
          <w:tcPr>
            <w:tcW w:w="0" w:type="auto"/>
            <w:vAlign w:val="center"/>
            <w:hideMark/>
          </w:tcPr>
          <w:p w14:paraId="4A036040" w14:textId="77777777" w:rsidR="00733229" w:rsidRPr="00835C07" w:rsidRDefault="00733229" w:rsidP="007A3B13">
            <w:pPr>
              <w:spacing w:line="278" w:lineRule="auto"/>
              <w:jc w:val="center"/>
              <w:rPr>
                <w:sz w:val="20"/>
                <w:szCs w:val="20"/>
              </w:rPr>
            </w:pPr>
            <w:r w:rsidRPr="00835C07">
              <w:rPr>
                <w:sz w:val="20"/>
                <w:szCs w:val="20"/>
              </w:rPr>
              <w:t>4</w:t>
            </w:r>
          </w:p>
        </w:tc>
        <w:tc>
          <w:tcPr>
            <w:tcW w:w="0" w:type="auto"/>
            <w:vAlign w:val="center"/>
            <w:hideMark/>
          </w:tcPr>
          <w:p w14:paraId="7E904120" w14:textId="77777777" w:rsidR="00733229" w:rsidRPr="00835C07" w:rsidRDefault="00733229" w:rsidP="007A3B13">
            <w:pPr>
              <w:spacing w:line="278" w:lineRule="auto"/>
              <w:jc w:val="center"/>
              <w:rPr>
                <w:sz w:val="20"/>
                <w:szCs w:val="20"/>
              </w:rPr>
            </w:pPr>
            <w:r w:rsidRPr="00835C07">
              <w:rPr>
                <w:sz w:val="20"/>
                <w:szCs w:val="20"/>
              </w:rPr>
              <w:t>27</w:t>
            </w:r>
          </w:p>
        </w:tc>
      </w:tr>
      <w:tr w:rsidR="00835C07" w:rsidRPr="00835C07" w14:paraId="5D957726" w14:textId="77777777" w:rsidTr="00733229">
        <w:trPr>
          <w:trHeight w:val="285"/>
          <w:jc w:val="center"/>
        </w:trPr>
        <w:tc>
          <w:tcPr>
            <w:tcW w:w="0" w:type="auto"/>
            <w:vAlign w:val="center"/>
            <w:hideMark/>
          </w:tcPr>
          <w:p w14:paraId="7395184B" w14:textId="77777777" w:rsidR="00733229" w:rsidRPr="00835C07" w:rsidRDefault="00733229" w:rsidP="007A3B13">
            <w:pPr>
              <w:spacing w:line="278" w:lineRule="auto"/>
              <w:jc w:val="center"/>
              <w:rPr>
                <w:sz w:val="20"/>
                <w:szCs w:val="20"/>
              </w:rPr>
            </w:pPr>
            <w:r w:rsidRPr="00835C07">
              <w:rPr>
                <w:sz w:val="20"/>
                <w:szCs w:val="20"/>
              </w:rPr>
              <w:t>1024</w:t>
            </w:r>
          </w:p>
        </w:tc>
        <w:tc>
          <w:tcPr>
            <w:tcW w:w="0" w:type="auto"/>
            <w:hideMark/>
          </w:tcPr>
          <w:p w14:paraId="39D1EDCE" w14:textId="77777777" w:rsidR="00733229" w:rsidRPr="00835C07" w:rsidRDefault="00733229" w:rsidP="007A3B13">
            <w:pPr>
              <w:spacing w:line="278" w:lineRule="auto"/>
              <w:jc w:val="center"/>
              <w:rPr>
                <w:sz w:val="20"/>
                <w:szCs w:val="20"/>
              </w:rPr>
            </w:pPr>
            <w:r w:rsidRPr="00835C07">
              <w:rPr>
                <w:sz w:val="20"/>
                <w:szCs w:val="20"/>
              </w:rPr>
              <w:t>North Carolina</w:t>
            </w:r>
          </w:p>
        </w:tc>
        <w:tc>
          <w:tcPr>
            <w:tcW w:w="0" w:type="auto"/>
            <w:vAlign w:val="center"/>
            <w:hideMark/>
          </w:tcPr>
          <w:p w14:paraId="459CDBB7" w14:textId="77777777" w:rsidR="00733229" w:rsidRPr="00835C07" w:rsidRDefault="00733229" w:rsidP="007A3B13">
            <w:pPr>
              <w:spacing w:line="278" w:lineRule="auto"/>
              <w:jc w:val="center"/>
              <w:rPr>
                <w:sz w:val="20"/>
                <w:szCs w:val="20"/>
              </w:rPr>
            </w:pPr>
            <w:r w:rsidRPr="00835C07">
              <w:rPr>
                <w:sz w:val="20"/>
                <w:szCs w:val="20"/>
              </w:rPr>
              <w:t>1</w:t>
            </w:r>
          </w:p>
        </w:tc>
        <w:tc>
          <w:tcPr>
            <w:tcW w:w="0" w:type="auto"/>
            <w:vAlign w:val="center"/>
            <w:hideMark/>
          </w:tcPr>
          <w:p w14:paraId="2DA5DA31" w14:textId="77777777" w:rsidR="00733229" w:rsidRPr="00835C07" w:rsidRDefault="00733229" w:rsidP="007A3B13">
            <w:pPr>
              <w:spacing w:line="278" w:lineRule="auto"/>
              <w:jc w:val="center"/>
              <w:rPr>
                <w:sz w:val="20"/>
                <w:szCs w:val="20"/>
              </w:rPr>
            </w:pPr>
            <w:r w:rsidRPr="00835C07">
              <w:rPr>
                <w:sz w:val="20"/>
                <w:szCs w:val="20"/>
              </w:rPr>
              <w:t>4</w:t>
            </w:r>
          </w:p>
        </w:tc>
        <w:tc>
          <w:tcPr>
            <w:tcW w:w="0" w:type="auto"/>
            <w:vAlign w:val="center"/>
            <w:hideMark/>
          </w:tcPr>
          <w:p w14:paraId="4EB0540E" w14:textId="77777777" w:rsidR="00733229" w:rsidRPr="00835C07" w:rsidRDefault="00733229" w:rsidP="007A3B13">
            <w:pPr>
              <w:spacing w:line="278" w:lineRule="auto"/>
              <w:jc w:val="center"/>
              <w:rPr>
                <w:sz w:val="20"/>
                <w:szCs w:val="20"/>
              </w:rPr>
            </w:pPr>
            <w:r w:rsidRPr="00835C07">
              <w:rPr>
                <w:sz w:val="20"/>
                <w:szCs w:val="20"/>
              </w:rPr>
              <w:t>27</w:t>
            </w:r>
          </w:p>
        </w:tc>
      </w:tr>
      <w:tr w:rsidR="00835C07" w:rsidRPr="00835C07" w14:paraId="566B75DA" w14:textId="77777777" w:rsidTr="00733229">
        <w:trPr>
          <w:trHeight w:val="285"/>
          <w:jc w:val="center"/>
        </w:trPr>
        <w:tc>
          <w:tcPr>
            <w:tcW w:w="0" w:type="auto"/>
            <w:vAlign w:val="center"/>
            <w:hideMark/>
          </w:tcPr>
          <w:p w14:paraId="4A08D362" w14:textId="77777777" w:rsidR="00733229" w:rsidRPr="00835C07" w:rsidRDefault="00733229" w:rsidP="007A3B13">
            <w:pPr>
              <w:spacing w:line="278" w:lineRule="auto"/>
              <w:jc w:val="center"/>
              <w:rPr>
                <w:sz w:val="20"/>
                <w:szCs w:val="20"/>
              </w:rPr>
            </w:pPr>
            <w:r w:rsidRPr="00835C07">
              <w:rPr>
                <w:sz w:val="20"/>
                <w:szCs w:val="20"/>
              </w:rPr>
              <w:t>2824</w:t>
            </w:r>
          </w:p>
        </w:tc>
        <w:tc>
          <w:tcPr>
            <w:tcW w:w="0" w:type="auto"/>
            <w:hideMark/>
          </w:tcPr>
          <w:p w14:paraId="4FA223A1" w14:textId="77777777" w:rsidR="00733229" w:rsidRPr="00835C07" w:rsidRDefault="00733229" w:rsidP="007A3B13">
            <w:pPr>
              <w:spacing w:line="278" w:lineRule="auto"/>
              <w:jc w:val="center"/>
              <w:rPr>
                <w:sz w:val="20"/>
                <w:szCs w:val="20"/>
              </w:rPr>
            </w:pPr>
            <w:r w:rsidRPr="00835C07">
              <w:rPr>
                <w:sz w:val="20"/>
                <w:szCs w:val="20"/>
              </w:rPr>
              <w:t>North Carolina</w:t>
            </w:r>
          </w:p>
        </w:tc>
        <w:tc>
          <w:tcPr>
            <w:tcW w:w="0" w:type="auto"/>
            <w:vAlign w:val="center"/>
            <w:hideMark/>
          </w:tcPr>
          <w:p w14:paraId="1A3DA6D7" w14:textId="77777777" w:rsidR="00733229" w:rsidRPr="00835C07" w:rsidRDefault="00733229" w:rsidP="007A3B13">
            <w:pPr>
              <w:spacing w:line="278" w:lineRule="auto"/>
              <w:jc w:val="center"/>
              <w:rPr>
                <w:sz w:val="20"/>
                <w:szCs w:val="20"/>
              </w:rPr>
            </w:pPr>
            <w:r w:rsidRPr="00835C07">
              <w:rPr>
                <w:sz w:val="20"/>
                <w:szCs w:val="20"/>
              </w:rPr>
              <w:t>1</w:t>
            </w:r>
          </w:p>
        </w:tc>
        <w:tc>
          <w:tcPr>
            <w:tcW w:w="0" w:type="auto"/>
            <w:vAlign w:val="center"/>
            <w:hideMark/>
          </w:tcPr>
          <w:p w14:paraId="4A36474B" w14:textId="77777777" w:rsidR="00733229" w:rsidRPr="00835C07" w:rsidRDefault="00733229" w:rsidP="007A3B13">
            <w:pPr>
              <w:spacing w:line="278" w:lineRule="auto"/>
              <w:jc w:val="center"/>
              <w:rPr>
                <w:sz w:val="20"/>
                <w:szCs w:val="20"/>
              </w:rPr>
            </w:pPr>
            <w:r w:rsidRPr="00835C07">
              <w:rPr>
                <w:sz w:val="20"/>
                <w:szCs w:val="20"/>
              </w:rPr>
              <w:t>4</w:t>
            </w:r>
          </w:p>
        </w:tc>
        <w:tc>
          <w:tcPr>
            <w:tcW w:w="0" w:type="auto"/>
            <w:vAlign w:val="center"/>
            <w:hideMark/>
          </w:tcPr>
          <w:p w14:paraId="1F59E323" w14:textId="77777777" w:rsidR="00733229" w:rsidRPr="00835C07" w:rsidRDefault="00733229" w:rsidP="007A3B13">
            <w:pPr>
              <w:spacing w:line="278" w:lineRule="auto"/>
              <w:jc w:val="center"/>
              <w:rPr>
                <w:sz w:val="20"/>
                <w:szCs w:val="20"/>
              </w:rPr>
            </w:pPr>
            <w:r w:rsidRPr="00835C07">
              <w:rPr>
                <w:sz w:val="20"/>
                <w:szCs w:val="20"/>
              </w:rPr>
              <w:t>27</w:t>
            </w:r>
          </w:p>
        </w:tc>
      </w:tr>
      <w:tr w:rsidR="00835C07" w:rsidRPr="00835C07" w14:paraId="5B88988A" w14:textId="77777777" w:rsidTr="00733229">
        <w:trPr>
          <w:trHeight w:val="285"/>
          <w:jc w:val="center"/>
        </w:trPr>
        <w:tc>
          <w:tcPr>
            <w:tcW w:w="0" w:type="auto"/>
            <w:vAlign w:val="center"/>
            <w:hideMark/>
          </w:tcPr>
          <w:p w14:paraId="7395189D" w14:textId="77777777" w:rsidR="00733229" w:rsidRPr="00835C07" w:rsidRDefault="00733229" w:rsidP="007A3B13">
            <w:pPr>
              <w:spacing w:line="278" w:lineRule="auto"/>
              <w:jc w:val="center"/>
              <w:rPr>
                <w:sz w:val="20"/>
                <w:szCs w:val="20"/>
              </w:rPr>
            </w:pPr>
            <w:r w:rsidRPr="00835C07">
              <w:rPr>
                <w:sz w:val="20"/>
                <w:szCs w:val="20"/>
              </w:rPr>
              <w:t>1049</w:t>
            </w:r>
          </w:p>
        </w:tc>
        <w:tc>
          <w:tcPr>
            <w:tcW w:w="0" w:type="auto"/>
            <w:vAlign w:val="center"/>
            <w:hideMark/>
          </w:tcPr>
          <w:p w14:paraId="39DE38DF" w14:textId="77777777" w:rsidR="00733229" w:rsidRPr="00835C07" w:rsidRDefault="00733229" w:rsidP="007A3B13">
            <w:pPr>
              <w:spacing w:line="278" w:lineRule="auto"/>
              <w:jc w:val="center"/>
              <w:rPr>
                <w:sz w:val="20"/>
                <w:szCs w:val="20"/>
              </w:rPr>
            </w:pPr>
            <w:r w:rsidRPr="00835C07">
              <w:rPr>
                <w:sz w:val="20"/>
                <w:szCs w:val="20"/>
              </w:rPr>
              <w:t>Texas</w:t>
            </w:r>
          </w:p>
        </w:tc>
        <w:tc>
          <w:tcPr>
            <w:tcW w:w="0" w:type="auto"/>
            <w:vAlign w:val="center"/>
            <w:hideMark/>
          </w:tcPr>
          <w:p w14:paraId="1D3883FA" w14:textId="77777777" w:rsidR="00733229" w:rsidRPr="00835C07" w:rsidRDefault="00733229" w:rsidP="007A3B13">
            <w:pPr>
              <w:spacing w:line="278" w:lineRule="auto"/>
              <w:jc w:val="center"/>
              <w:rPr>
                <w:sz w:val="20"/>
                <w:szCs w:val="20"/>
              </w:rPr>
            </w:pPr>
            <w:r w:rsidRPr="00835C07">
              <w:rPr>
                <w:sz w:val="20"/>
                <w:szCs w:val="20"/>
              </w:rPr>
              <w:t>1</w:t>
            </w:r>
          </w:p>
        </w:tc>
        <w:tc>
          <w:tcPr>
            <w:tcW w:w="0" w:type="auto"/>
            <w:vAlign w:val="center"/>
            <w:hideMark/>
          </w:tcPr>
          <w:p w14:paraId="1C2BD3CE" w14:textId="77777777" w:rsidR="00733229" w:rsidRPr="00835C07" w:rsidRDefault="00733229" w:rsidP="007A3B13">
            <w:pPr>
              <w:spacing w:line="278" w:lineRule="auto"/>
              <w:jc w:val="center"/>
              <w:rPr>
                <w:sz w:val="20"/>
                <w:szCs w:val="20"/>
              </w:rPr>
            </w:pPr>
            <w:r w:rsidRPr="00835C07">
              <w:rPr>
                <w:sz w:val="20"/>
                <w:szCs w:val="20"/>
              </w:rPr>
              <w:t>6</w:t>
            </w:r>
          </w:p>
        </w:tc>
        <w:tc>
          <w:tcPr>
            <w:tcW w:w="0" w:type="auto"/>
            <w:vAlign w:val="center"/>
            <w:hideMark/>
          </w:tcPr>
          <w:p w14:paraId="58695256" w14:textId="77777777" w:rsidR="00733229" w:rsidRPr="00835C07" w:rsidRDefault="00733229" w:rsidP="007A3B13">
            <w:pPr>
              <w:spacing w:line="278" w:lineRule="auto"/>
              <w:jc w:val="center"/>
              <w:rPr>
                <w:sz w:val="20"/>
                <w:szCs w:val="20"/>
              </w:rPr>
            </w:pPr>
            <w:r w:rsidRPr="00835C07">
              <w:rPr>
                <w:sz w:val="20"/>
                <w:szCs w:val="20"/>
              </w:rPr>
              <w:t>27</w:t>
            </w:r>
          </w:p>
        </w:tc>
      </w:tr>
      <w:tr w:rsidR="00835C07" w:rsidRPr="00835C07" w14:paraId="79B52D48" w14:textId="77777777" w:rsidTr="00733229">
        <w:trPr>
          <w:trHeight w:val="285"/>
          <w:jc w:val="center"/>
        </w:trPr>
        <w:tc>
          <w:tcPr>
            <w:tcW w:w="0" w:type="auto"/>
            <w:vAlign w:val="center"/>
            <w:hideMark/>
          </w:tcPr>
          <w:p w14:paraId="2250C42C" w14:textId="77777777" w:rsidR="00733229" w:rsidRPr="00835C07" w:rsidRDefault="00733229" w:rsidP="007A3B13">
            <w:pPr>
              <w:spacing w:line="278" w:lineRule="auto"/>
              <w:jc w:val="center"/>
              <w:rPr>
                <w:sz w:val="20"/>
                <w:szCs w:val="20"/>
              </w:rPr>
            </w:pPr>
            <w:r w:rsidRPr="00835C07">
              <w:rPr>
                <w:sz w:val="20"/>
                <w:szCs w:val="20"/>
              </w:rPr>
              <w:t>1049</w:t>
            </w:r>
          </w:p>
        </w:tc>
        <w:tc>
          <w:tcPr>
            <w:tcW w:w="0" w:type="auto"/>
            <w:vAlign w:val="center"/>
            <w:hideMark/>
          </w:tcPr>
          <w:p w14:paraId="0F827DE4" w14:textId="77777777" w:rsidR="00733229" w:rsidRPr="00835C07" w:rsidRDefault="00733229" w:rsidP="007A3B13">
            <w:pPr>
              <w:spacing w:line="278" w:lineRule="auto"/>
              <w:jc w:val="center"/>
              <w:rPr>
                <w:sz w:val="20"/>
                <w:szCs w:val="20"/>
              </w:rPr>
            </w:pPr>
            <w:r w:rsidRPr="00835C07">
              <w:rPr>
                <w:sz w:val="20"/>
                <w:szCs w:val="20"/>
              </w:rPr>
              <w:t>Texas</w:t>
            </w:r>
          </w:p>
        </w:tc>
        <w:tc>
          <w:tcPr>
            <w:tcW w:w="0" w:type="auto"/>
            <w:vAlign w:val="center"/>
            <w:hideMark/>
          </w:tcPr>
          <w:p w14:paraId="1C244642" w14:textId="77777777" w:rsidR="00733229" w:rsidRPr="00835C07" w:rsidRDefault="00733229" w:rsidP="007A3B13">
            <w:pPr>
              <w:spacing w:line="278" w:lineRule="auto"/>
              <w:jc w:val="center"/>
              <w:rPr>
                <w:sz w:val="20"/>
                <w:szCs w:val="20"/>
              </w:rPr>
            </w:pPr>
            <w:r w:rsidRPr="00835C07">
              <w:rPr>
                <w:sz w:val="20"/>
                <w:szCs w:val="20"/>
              </w:rPr>
              <w:t>1</w:t>
            </w:r>
          </w:p>
        </w:tc>
        <w:tc>
          <w:tcPr>
            <w:tcW w:w="0" w:type="auto"/>
            <w:vAlign w:val="center"/>
            <w:hideMark/>
          </w:tcPr>
          <w:p w14:paraId="36A80ED2" w14:textId="77777777" w:rsidR="00733229" w:rsidRPr="00835C07" w:rsidRDefault="00733229" w:rsidP="007A3B13">
            <w:pPr>
              <w:spacing w:line="278" w:lineRule="auto"/>
              <w:jc w:val="center"/>
              <w:rPr>
                <w:sz w:val="20"/>
                <w:szCs w:val="20"/>
              </w:rPr>
            </w:pPr>
            <w:r w:rsidRPr="00835C07">
              <w:rPr>
                <w:sz w:val="20"/>
                <w:szCs w:val="20"/>
              </w:rPr>
              <w:t>5</w:t>
            </w:r>
          </w:p>
        </w:tc>
        <w:tc>
          <w:tcPr>
            <w:tcW w:w="0" w:type="auto"/>
            <w:vAlign w:val="center"/>
            <w:hideMark/>
          </w:tcPr>
          <w:p w14:paraId="684D54A5" w14:textId="77777777" w:rsidR="00733229" w:rsidRPr="00835C07" w:rsidRDefault="00733229" w:rsidP="007A3B13">
            <w:pPr>
              <w:spacing w:line="278" w:lineRule="auto"/>
              <w:jc w:val="center"/>
              <w:rPr>
                <w:sz w:val="20"/>
                <w:szCs w:val="20"/>
              </w:rPr>
            </w:pPr>
            <w:r w:rsidRPr="00835C07">
              <w:rPr>
                <w:sz w:val="20"/>
                <w:szCs w:val="20"/>
              </w:rPr>
              <w:t>27</w:t>
            </w:r>
          </w:p>
        </w:tc>
      </w:tr>
      <w:tr w:rsidR="00835C07" w:rsidRPr="00835C07" w14:paraId="6FA11E79" w14:textId="77777777" w:rsidTr="00733229">
        <w:trPr>
          <w:trHeight w:val="285"/>
          <w:jc w:val="center"/>
        </w:trPr>
        <w:tc>
          <w:tcPr>
            <w:tcW w:w="0" w:type="auto"/>
            <w:tcBorders>
              <w:bottom w:val="single" w:sz="18" w:space="0" w:color="000000"/>
            </w:tcBorders>
            <w:vAlign w:val="center"/>
            <w:hideMark/>
          </w:tcPr>
          <w:p w14:paraId="36972036" w14:textId="77777777" w:rsidR="00733229" w:rsidRPr="00835C07" w:rsidRDefault="00733229" w:rsidP="007A3B13">
            <w:pPr>
              <w:spacing w:line="278" w:lineRule="auto"/>
              <w:jc w:val="center"/>
              <w:rPr>
                <w:sz w:val="20"/>
                <w:szCs w:val="20"/>
              </w:rPr>
            </w:pPr>
            <w:r w:rsidRPr="00835C07">
              <w:rPr>
                <w:sz w:val="20"/>
                <w:szCs w:val="20"/>
              </w:rPr>
              <w:t>1007</w:t>
            </w:r>
          </w:p>
        </w:tc>
        <w:tc>
          <w:tcPr>
            <w:tcW w:w="0" w:type="auto"/>
            <w:tcBorders>
              <w:bottom w:val="single" w:sz="18" w:space="0" w:color="000000"/>
            </w:tcBorders>
            <w:vAlign w:val="center"/>
            <w:hideMark/>
          </w:tcPr>
          <w:p w14:paraId="5EBB9799" w14:textId="77777777" w:rsidR="00733229" w:rsidRPr="00835C07" w:rsidRDefault="00733229" w:rsidP="007A3B13">
            <w:pPr>
              <w:spacing w:line="278" w:lineRule="auto"/>
              <w:jc w:val="center"/>
              <w:rPr>
                <w:sz w:val="20"/>
                <w:szCs w:val="20"/>
              </w:rPr>
            </w:pPr>
            <w:r w:rsidRPr="00835C07">
              <w:rPr>
                <w:sz w:val="20"/>
                <w:szCs w:val="20"/>
              </w:rPr>
              <w:t>Wyoming</w:t>
            </w:r>
          </w:p>
        </w:tc>
        <w:tc>
          <w:tcPr>
            <w:tcW w:w="0" w:type="auto"/>
            <w:tcBorders>
              <w:bottom w:val="single" w:sz="18" w:space="0" w:color="000000"/>
            </w:tcBorders>
            <w:vAlign w:val="center"/>
            <w:hideMark/>
          </w:tcPr>
          <w:p w14:paraId="5DB3BC92" w14:textId="77777777" w:rsidR="00733229" w:rsidRPr="00835C07" w:rsidRDefault="00733229" w:rsidP="007A3B13">
            <w:pPr>
              <w:spacing w:line="278" w:lineRule="auto"/>
              <w:jc w:val="center"/>
              <w:rPr>
                <w:sz w:val="20"/>
                <w:szCs w:val="20"/>
              </w:rPr>
            </w:pPr>
            <w:r w:rsidRPr="00835C07">
              <w:rPr>
                <w:sz w:val="20"/>
                <w:szCs w:val="20"/>
              </w:rPr>
              <w:t>1</w:t>
            </w:r>
          </w:p>
        </w:tc>
        <w:tc>
          <w:tcPr>
            <w:tcW w:w="0" w:type="auto"/>
            <w:tcBorders>
              <w:bottom w:val="single" w:sz="18" w:space="0" w:color="000000"/>
            </w:tcBorders>
            <w:vAlign w:val="center"/>
            <w:hideMark/>
          </w:tcPr>
          <w:p w14:paraId="53560DC5" w14:textId="77777777" w:rsidR="00733229" w:rsidRPr="00835C07" w:rsidRDefault="00733229" w:rsidP="007A3B13">
            <w:pPr>
              <w:spacing w:line="278" w:lineRule="auto"/>
              <w:jc w:val="center"/>
              <w:rPr>
                <w:sz w:val="20"/>
                <w:szCs w:val="20"/>
              </w:rPr>
            </w:pPr>
            <w:r w:rsidRPr="00835C07">
              <w:rPr>
                <w:sz w:val="20"/>
                <w:szCs w:val="20"/>
              </w:rPr>
              <w:t>3</w:t>
            </w:r>
          </w:p>
        </w:tc>
        <w:tc>
          <w:tcPr>
            <w:tcW w:w="0" w:type="auto"/>
            <w:tcBorders>
              <w:bottom w:val="single" w:sz="18" w:space="0" w:color="000000"/>
            </w:tcBorders>
            <w:vAlign w:val="center"/>
            <w:hideMark/>
          </w:tcPr>
          <w:p w14:paraId="275B2B84" w14:textId="77777777" w:rsidR="00733229" w:rsidRPr="00835C07" w:rsidRDefault="00733229" w:rsidP="007A3B13">
            <w:pPr>
              <w:spacing w:line="278" w:lineRule="auto"/>
              <w:jc w:val="center"/>
              <w:rPr>
                <w:sz w:val="20"/>
                <w:szCs w:val="20"/>
              </w:rPr>
            </w:pPr>
            <w:r w:rsidRPr="00835C07">
              <w:rPr>
                <w:sz w:val="20"/>
                <w:szCs w:val="20"/>
              </w:rPr>
              <w:t>27</w:t>
            </w:r>
          </w:p>
        </w:tc>
      </w:tr>
    </w:tbl>
    <w:p w14:paraId="55D93CF6" w14:textId="77777777" w:rsidR="00733229" w:rsidRDefault="00733229" w:rsidP="001E5AE2">
      <w:pPr>
        <w:spacing w:line="360" w:lineRule="auto"/>
      </w:pPr>
    </w:p>
    <w:p w14:paraId="563F6600" w14:textId="0C9DA827" w:rsidR="004D5672" w:rsidRPr="00A8369E" w:rsidRDefault="004D5672" w:rsidP="001E5AE2">
      <w:pPr>
        <w:pStyle w:val="Heading2"/>
        <w:spacing w:line="360" w:lineRule="auto"/>
      </w:pPr>
      <w:bookmarkStart w:id="103" w:name="_Toc178241026"/>
      <w:r w:rsidRPr="00A8369E">
        <w:lastRenderedPageBreak/>
        <w:t>4.3. Analysis-Ready Materials Dataset (ARMAD)</w:t>
      </w:r>
      <w:bookmarkEnd w:id="103"/>
    </w:p>
    <w:p w14:paraId="650C9480" w14:textId="513036AE" w:rsidR="005634FA" w:rsidRPr="004D5672" w:rsidRDefault="004D5672" w:rsidP="00372367">
      <w:pPr>
        <w:spacing w:line="360" w:lineRule="auto"/>
        <w:ind w:firstLine="360"/>
        <w:jc w:val="both"/>
        <w:rPr>
          <w:sz w:val="24"/>
          <w:szCs w:val="24"/>
        </w:rPr>
      </w:pPr>
      <w:r w:rsidRPr="004D5672">
        <w:rPr>
          <w:sz w:val="24"/>
          <w:szCs w:val="24"/>
        </w:rPr>
        <w:t xml:space="preserve">Table </w:t>
      </w:r>
      <w:r>
        <w:rPr>
          <w:sz w:val="24"/>
          <w:szCs w:val="24"/>
        </w:rPr>
        <w:t>4.8</w:t>
      </w:r>
      <w:r w:rsidRPr="004D5672">
        <w:rPr>
          <w:sz w:val="24"/>
          <w:szCs w:val="24"/>
        </w:rPr>
        <w:t xml:space="preserve"> provides a comprehensive list of the specific tables that have been created within the </w:t>
      </w:r>
      <w:r>
        <w:rPr>
          <w:sz w:val="24"/>
          <w:szCs w:val="24"/>
        </w:rPr>
        <w:t xml:space="preserve">ARMAD </w:t>
      </w:r>
      <w:r w:rsidRPr="004D5672">
        <w:rPr>
          <w:sz w:val="24"/>
          <w:szCs w:val="24"/>
        </w:rPr>
        <w:t>database. Collectively, these tables encompass over one million records, illustrating the extensive nature of the data collection. Additionally, the number of records in the ARMAD tables is expected to grow significantly with the future integration of the SPS-10 laboratory testing data into subsequent SDRs. This planned incorporation will enhance the database's depth and utility, offering even more detailed insights for researchers and engineers.</w:t>
      </w:r>
    </w:p>
    <w:p w14:paraId="6B01F039" w14:textId="77777777" w:rsidR="00733229" w:rsidRDefault="00733229" w:rsidP="00CA702D"/>
    <w:p w14:paraId="486CDC16" w14:textId="17B34ECB" w:rsidR="004D5672" w:rsidRDefault="004D5672" w:rsidP="004D5672">
      <w:pPr>
        <w:pStyle w:val="Caption"/>
        <w:keepNext/>
        <w:spacing w:after="0"/>
        <w:jc w:val="center"/>
      </w:pPr>
      <w:bookmarkStart w:id="104" w:name="_Toc178241657"/>
      <w:r w:rsidRPr="004D5672">
        <w:rPr>
          <w:b/>
          <w:bCs/>
        </w:rPr>
        <w:t xml:space="preserve">Table </w:t>
      </w:r>
      <w:r w:rsidR="00154F7E">
        <w:rPr>
          <w:b/>
          <w:bCs/>
        </w:rPr>
        <w:fldChar w:fldCharType="begin"/>
      </w:r>
      <w:r w:rsidR="00154F7E">
        <w:rPr>
          <w:b/>
          <w:bCs/>
        </w:rPr>
        <w:instrText xml:space="preserve"> STYLEREF 1 \s </w:instrText>
      </w:r>
      <w:r w:rsidR="00154F7E">
        <w:rPr>
          <w:b/>
          <w:bCs/>
        </w:rPr>
        <w:fldChar w:fldCharType="separate"/>
      </w:r>
      <w:r w:rsidR="00154F7E">
        <w:rPr>
          <w:b/>
          <w:bCs/>
          <w:noProof/>
        </w:rPr>
        <w:t>4</w:t>
      </w:r>
      <w:r w:rsidR="00154F7E">
        <w:rPr>
          <w:b/>
          <w:bCs/>
        </w:rPr>
        <w:fldChar w:fldCharType="end"/>
      </w:r>
      <w:r w:rsidR="00154F7E">
        <w:rPr>
          <w:b/>
          <w:bCs/>
        </w:rPr>
        <w:t>.</w:t>
      </w:r>
      <w:r w:rsidR="00154F7E">
        <w:rPr>
          <w:b/>
          <w:bCs/>
        </w:rPr>
        <w:fldChar w:fldCharType="begin"/>
      </w:r>
      <w:r w:rsidR="00154F7E">
        <w:rPr>
          <w:b/>
          <w:bCs/>
        </w:rPr>
        <w:instrText xml:space="preserve"> SEQ Table \* ARABIC \s 1 </w:instrText>
      </w:r>
      <w:r w:rsidR="00154F7E">
        <w:rPr>
          <w:b/>
          <w:bCs/>
        </w:rPr>
        <w:fldChar w:fldCharType="separate"/>
      </w:r>
      <w:r w:rsidR="00154F7E">
        <w:rPr>
          <w:b/>
          <w:bCs/>
          <w:noProof/>
        </w:rPr>
        <w:t>8</w:t>
      </w:r>
      <w:r w:rsidR="00154F7E">
        <w:rPr>
          <w:b/>
          <w:bCs/>
        </w:rPr>
        <w:fldChar w:fldCharType="end"/>
      </w:r>
      <w:r w:rsidRPr="004D5672">
        <w:rPr>
          <w:b/>
          <w:bCs/>
        </w:rPr>
        <w:t>.</w:t>
      </w:r>
      <w:r>
        <w:t xml:space="preserve"> </w:t>
      </w:r>
      <w:r w:rsidR="001715A4">
        <w:t>C</w:t>
      </w:r>
      <w:r w:rsidRPr="004D5672">
        <w:t xml:space="preserve">ontent of </w:t>
      </w:r>
      <w:r w:rsidR="00F153D4">
        <w:t>a</w:t>
      </w:r>
      <w:r w:rsidRPr="004D5672">
        <w:t>nalysis-</w:t>
      </w:r>
      <w:r w:rsidR="00F153D4">
        <w:t>r</w:t>
      </w:r>
      <w:r w:rsidRPr="004D5672">
        <w:t xml:space="preserve">eady </w:t>
      </w:r>
      <w:r w:rsidR="00F153D4">
        <w:t>m</w:t>
      </w:r>
      <w:r w:rsidRPr="004D5672">
        <w:t xml:space="preserve">aterials </w:t>
      </w:r>
      <w:r w:rsidR="00F153D4">
        <w:t>d</w:t>
      </w:r>
      <w:r w:rsidRPr="004D5672">
        <w:t>ataset (ARMAD)</w:t>
      </w:r>
      <w:bookmarkEnd w:id="104"/>
    </w:p>
    <w:tbl>
      <w:tblPr>
        <w:tblW w:w="9265" w:type="dxa"/>
        <w:jc w:val="center"/>
        <w:tblLayout w:type="fixed"/>
        <w:tblLook w:val="0400" w:firstRow="0" w:lastRow="0" w:firstColumn="0" w:lastColumn="0" w:noHBand="0" w:noVBand="1"/>
        <w:tblCaption w:val="Content of Analysis-Ready Materials Dataset (ARMAD)"/>
        <w:tblDescription w:val="This table, titled &quot;Content of Analysis-Ready Materials Dataset (ARMAD),&quot; lists various tables within the dataset along with their corresponding descriptions. The table is organized into three columns:&#10;&#10;No.: A sequential number identifying each entry.&#10;Table Name: The name of the table within the ARMAD dataset (e.g., &quot;ANALYSIS_TST_UNBOUND,&quot; &quot;ANALYSIS_TST_PCC,&quot; &quot;ANALYSIS_TST_AC_SUPPORT&quot;).&#10;Description: A brief explanation of the content or purpose of each table, such as representing material properties, providing support information, or detailing compliance properties.&#10;&#10;Each row provides details about a specific table in the ARMAD dataset, highlighting the types of material properties and support information available for analysis."/>
      </w:tblPr>
      <w:tblGrid>
        <w:gridCol w:w="535"/>
        <w:gridCol w:w="3870"/>
        <w:gridCol w:w="4860"/>
      </w:tblGrid>
      <w:tr w:rsidR="004D5672" w:rsidRPr="004D5672" w14:paraId="1D5E184A" w14:textId="77777777" w:rsidTr="004D5672">
        <w:trPr>
          <w:jc w:val="center"/>
        </w:trPr>
        <w:tc>
          <w:tcPr>
            <w:tcW w:w="535" w:type="dxa"/>
            <w:tcBorders>
              <w:top w:val="single" w:sz="18" w:space="0" w:color="000000"/>
              <w:bottom w:val="single" w:sz="18" w:space="0" w:color="000000"/>
            </w:tcBorders>
            <w:vAlign w:val="center"/>
          </w:tcPr>
          <w:p w14:paraId="08368369" w14:textId="77777777" w:rsidR="004D5672" w:rsidRPr="004D5672" w:rsidRDefault="004D5672" w:rsidP="004D5672">
            <w:pPr>
              <w:spacing w:line="276" w:lineRule="auto"/>
              <w:jc w:val="center"/>
              <w:rPr>
                <w:sz w:val="20"/>
                <w:szCs w:val="20"/>
              </w:rPr>
            </w:pPr>
            <w:r w:rsidRPr="004D5672">
              <w:rPr>
                <w:b/>
                <w:sz w:val="20"/>
                <w:szCs w:val="20"/>
              </w:rPr>
              <w:t>No.</w:t>
            </w:r>
          </w:p>
        </w:tc>
        <w:tc>
          <w:tcPr>
            <w:tcW w:w="3870" w:type="dxa"/>
            <w:tcBorders>
              <w:top w:val="single" w:sz="18" w:space="0" w:color="000000"/>
              <w:bottom w:val="single" w:sz="18" w:space="0" w:color="000000"/>
            </w:tcBorders>
            <w:vAlign w:val="center"/>
          </w:tcPr>
          <w:p w14:paraId="2E5BF936" w14:textId="77777777" w:rsidR="004D5672" w:rsidRPr="004D5672" w:rsidRDefault="004D5672" w:rsidP="004D5672">
            <w:pPr>
              <w:spacing w:line="276" w:lineRule="auto"/>
              <w:jc w:val="center"/>
              <w:rPr>
                <w:sz w:val="20"/>
                <w:szCs w:val="20"/>
              </w:rPr>
            </w:pPr>
            <w:r w:rsidRPr="004D5672">
              <w:rPr>
                <w:b/>
                <w:sz w:val="20"/>
                <w:szCs w:val="20"/>
              </w:rPr>
              <w:t>Table Name</w:t>
            </w:r>
          </w:p>
        </w:tc>
        <w:tc>
          <w:tcPr>
            <w:tcW w:w="4860" w:type="dxa"/>
            <w:tcBorders>
              <w:top w:val="single" w:sz="18" w:space="0" w:color="000000"/>
              <w:bottom w:val="single" w:sz="18" w:space="0" w:color="000000"/>
            </w:tcBorders>
            <w:vAlign w:val="center"/>
          </w:tcPr>
          <w:p w14:paraId="19744A96" w14:textId="77777777" w:rsidR="004D5672" w:rsidRPr="004D5672" w:rsidRDefault="004D5672" w:rsidP="004D5672">
            <w:pPr>
              <w:spacing w:line="276" w:lineRule="auto"/>
              <w:jc w:val="center"/>
              <w:rPr>
                <w:sz w:val="20"/>
                <w:szCs w:val="20"/>
              </w:rPr>
            </w:pPr>
            <w:r w:rsidRPr="004D5672">
              <w:rPr>
                <w:b/>
                <w:sz w:val="20"/>
                <w:szCs w:val="20"/>
              </w:rPr>
              <w:t>Description</w:t>
            </w:r>
          </w:p>
        </w:tc>
      </w:tr>
      <w:tr w:rsidR="004D5672" w:rsidRPr="004D5672" w14:paraId="0D498221" w14:textId="77777777" w:rsidTr="004D5672">
        <w:trPr>
          <w:jc w:val="center"/>
        </w:trPr>
        <w:tc>
          <w:tcPr>
            <w:tcW w:w="535" w:type="dxa"/>
            <w:tcBorders>
              <w:top w:val="single" w:sz="18" w:space="0" w:color="000000"/>
              <w:bottom w:val="dashSmallGap" w:sz="4" w:space="0" w:color="000000"/>
            </w:tcBorders>
            <w:vAlign w:val="center"/>
          </w:tcPr>
          <w:p w14:paraId="3DD68069" w14:textId="77777777" w:rsidR="004D5672" w:rsidRPr="004D5672" w:rsidRDefault="004D5672" w:rsidP="004D5672">
            <w:pPr>
              <w:spacing w:line="276" w:lineRule="auto"/>
              <w:jc w:val="center"/>
              <w:rPr>
                <w:sz w:val="20"/>
                <w:szCs w:val="20"/>
              </w:rPr>
            </w:pPr>
            <w:r w:rsidRPr="004D5672">
              <w:rPr>
                <w:sz w:val="20"/>
                <w:szCs w:val="20"/>
              </w:rPr>
              <w:t>1</w:t>
            </w:r>
          </w:p>
        </w:tc>
        <w:tc>
          <w:tcPr>
            <w:tcW w:w="3870" w:type="dxa"/>
            <w:tcBorders>
              <w:top w:val="single" w:sz="18" w:space="0" w:color="000000"/>
              <w:bottom w:val="dashSmallGap" w:sz="4" w:space="0" w:color="000000"/>
            </w:tcBorders>
            <w:vAlign w:val="center"/>
          </w:tcPr>
          <w:p w14:paraId="69091874" w14:textId="77777777" w:rsidR="004D5672" w:rsidRPr="004D5672" w:rsidRDefault="004D5672" w:rsidP="004D5672">
            <w:pPr>
              <w:spacing w:line="276" w:lineRule="auto"/>
              <w:jc w:val="center"/>
              <w:rPr>
                <w:sz w:val="20"/>
                <w:szCs w:val="20"/>
              </w:rPr>
            </w:pPr>
            <w:r w:rsidRPr="004D5672">
              <w:rPr>
                <w:sz w:val="20"/>
                <w:szCs w:val="20"/>
              </w:rPr>
              <w:t>ANALYSIS_TST_UNBOUND</w:t>
            </w:r>
          </w:p>
        </w:tc>
        <w:tc>
          <w:tcPr>
            <w:tcW w:w="4860" w:type="dxa"/>
            <w:tcBorders>
              <w:top w:val="single" w:sz="18" w:space="0" w:color="000000"/>
              <w:bottom w:val="dashSmallGap" w:sz="4" w:space="0" w:color="000000"/>
            </w:tcBorders>
            <w:vAlign w:val="center"/>
          </w:tcPr>
          <w:p w14:paraId="1CFC11F4" w14:textId="77777777" w:rsidR="004D5672" w:rsidRPr="004D5672" w:rsidRDefault="004D5672" w:rsidP="004D5672">
            <w:pPr>
              <w:spacing w:line="276" w:lineRule="auto"/>
              <w:jc w:val="center"/>
              <w:rPr>
                <w:sz w:val="20"/>
                <w:szCs w:val="20"/>
              </w:rPr>
            </w:pPr>
            <w:r w:rsidRPr="004D5672">
              <w:rPr>
                <w:sz w:val="20"/>
                <w:szCs w:val="20"/>
              </w:rPr>
              <w:t>Representative properties of unbound base, subbase, and subgrade materials.</w:t>
            </w:r>
          </w:p>
        </w:tc>
      </w:tr>
      <w:tr w:rsidR="004D5672" w:rsidRPr="004D5672" w14:paraId="692BB2F3" w14:textId="77777777" w:rsidTr="004D5672">
        <w:trPr>
          <w:jc w:val="center"/>
        </w:trPr>
        <w:tc>
          <w:tcPr>
            <w:tcW w:w="535" w:type="dxa"/>
            <w:tcBorders>
              <w:top w:val="dashSmallGap" w:sz="4" w:space="0" w:color="000000"/>
              <w:bottom w:val="dashSmallGap" w:sz="4" w:space="0" w:color="000000"/>
            </w:tcBorders>
            <w:vAlign w:val="center"/>
          </w:tcPr>
          <w:p w14:paraId="5811E036" w14:textId="77777777" w:rsidR="004D5672" w:rsidRPr="004D5672" w:rsidRDefault="004D5672" w:rsidP="004D5672">
            <w:pPr>
              <w:spacing w:line="276" w:lineRule="auto"/>
              <w:jc w:val="center"/>
              <w:rPr>
                <w:sz w:val="20"/>
                <w:szCs w:val="20"/>
              </w:rPr>
            </w:pPr>
            <w:r w:rsidRPr="004D5672">
              <w:rPr>
                <w:sz w:val="20"/>
                <w:szCs w:val="20"/>
              </w:rPr>
              <w:t>2</w:t>
            </w:r>
          </w:p>
        </w:tc>
        <w:tc>
          <w:tcPr>
            <w:tcW w:w="3870" w:type="dxa"/>
            <w:tcBorders>
              <w:top w:val="dashSmallGap" w:sz="4" w:space="0" w:color="000000"/>
              <w:bottom w:val="dashSmallGap" w:sz="4" w:space="0" w:color="000000"/>
            </w:tcBorders>
            <w:vAlign w:val="center"/>
          </w:tcPr>
          <w:p w14:paraId="40D3689C" w14:textId="77777777" w:rsidR="004D5672" w:rsidRPr="004D5672" w:rsidRDefault="004D5672" w:rsidP="004D5672">
            <w:pPr>
              <w:spacing w:line="276" w:lineRule="auto"/>
              <w:jc w:val="center"/>
              <w:rPr>
                <w:sz w:val="20"/>
                <w:szCs w:val="20"/>
              </w:rPr>
            </w:pPr>
            <w:r w:rsidRPr="004D5672">
              <w:rPr>
                <w:sz w:val="20"/>
                <w:szCs w:val="20"/>
              </w:rPr>
              <w:t>ANALYSIS_TST_UNBOUND_SUPPORT</w:t>
            </w:r>
          </w:p>
        </w:tc>
        <w:tc>
          <w:tcPr>
            <w:tcW w:w="4860" w:type="dxa"/>
            <w:tcBorders>
              <w:top w:val="dashSmallGap" w:sz="4" w:space="0" w:color="000000"/>
              <w:bottom w:val="dashSmallGap" w:sz="4" w:space="0" w:color="000000"/>
            </w:tcBorders>
            <w:vAlign w:val="center"/>
          </w:tcPr>
          <w:p w14:paraId="0960FF38" w14:textId="77777777" w:rsidR="004D5672" w:rsidRPr="004D5672" w:rsidRDefault="004D5672" w:rsidP="004D5672">
            <w:pPr>
              <w:spacing w:line="276" w:lineRule="auto"/>
              <w:jc w:val="center"/>
              <w:rPr>
                <w:sz w:val="20"/>
                <w:szCs w:val="20"/>
              </w:rPr>
            </w:pPr>
            <w:r w:rsidRPr="004D5672">
              <w:rPr>
                <w:sz w:val="20"/>
                <w:szCs w:val="20"/>
              </w:rPr>
              <w:t>Support information for the unbound base, subbase, and subgrade material properties.</w:t>
            </w:r>
          </w:p>
        </w:tc>
      </w:tr>
      <w:tr w:rsidR="004D5672" w:rsidRPr="004D5672" w14:paraId="5079FC79" w14:textId="77777777" w:rsidTr="004D5672">
        <w:trPr>
          <w:jc w:val="center"/>
        </w:trPr>
        <w:tc>
          <w:tcPr>
            <w:tcW w:w="535" w:type="dxa"/>
            <w:tcBorders>
              <w:top w:val="dashSmallGap" w:sz="4" w:space="0" w:color="000000"/>
              <w:bottom w:val="dashSmallGap" w:sz="4" w:space="0" w:color="000000"/>
            </w:tcBorders>
            <w:vAlign w:val="center"/>
          </w:tcPr>
          <w:p w14:paraId="4C7D098A" w14:textId="77777777" w:rsidR="004D5672" w:rsidRPr="004D5672" w:rsidRDefault="004D5672" w:rsidP="004D5672">
            <w:pPr>
              <w:spacing w:line="276" w:lineRule="auto"/>
              <w:jc w:val="center"/>
              <w:rPr>
                <w:sz w:val="20"/>
                <w:szCs w:val="20"/>
              </w:rPr>
            </w:pPr>
            <w:r w:rsidRPr="004D5672">
              <w:rPr>
                <w:sz w:val="20"/>
                <w:szCs w:val="20"/>
              </w:rPr>
              <w:t>3</w:t>
            </w:r>
          </w:p>
        </w:tc>
        <w:tc>
          <w:tcPr>
            <w:tcW w:w="3870" w:type="dxa"/>
            <w:tcBorders>
              <w:top w:val="dashSmallGap" w:sz="4" w:space="0" w:color="000000"/>
              <w:bottom w:val="dashSmallGap" w:sz="4" w:space="0" w:color="000000"/>
            </w:tcBorders>
            <w:vAlign w:val="center"/>
          </w:tcPr>
          <w:p w14:paraId="73E3D73C" w14:textId="77777777" w:rsidR="004D5672" w:rsidRPr="004D5672" w:rsidRDefault="004D5672" w:rsidP="004D5672">
            <w:pPr>
              <w:spacing w:line="276" w:lineRule="auto"/>
              <w:jc w:val="center"/>
              <w:rPr>
                <w:sz w:val="20"/>
                <w:szCs w:val="20"/>
              </w:rPr>
            </w:pPr>
            <w:r w:rsidRPr="004D5672">
              <w:rPr>
                <w:sz w:val="20"/>
                <w:szCs w:val="20"/>
              </w:rPr>
              <w:t>ANALYSIS_TST_PCC</w:t>
            </w:r>
          </w:p>
        </w:tc>
        <w:tc>
          <w:tcPr>
            <w:tcW w:w="4860" w:type="dxa"/>
            <w:tcBorders>
              <w:top w:val="dashSmallGap" w:sz="4" w:space="0" w:color="000000"/>
              <w:bottom w:val="dashSmallGap" w:sz="4" w:space="0" w:color="000000"/>
            </w:tcBorders>
            <w:vAlign w:val="center"/>
          </w:tcPr>
          <w:p w14:paraId="06C50C6A" w14:textId="77777777" w:rsidR="004D5672" w:rsidRPr="004D5672" w:rsidRDefault="004D5672" w:rsidP="004D5672">
            <w:pPr>
              <w:spacing w:line="276" w:lineRule="auto"/>
              <w:jc w:val="center"/>
              <w:rPr>
                <w:sz w:val="20"/>
                <w:szCs w:val="20"/>
              </w:rPr>
            </w:pPr>
            <w:r w:rsidRPr="004D5672">
              <w:rPr>
                <w:sz w:val="20"/>
                <w:szCs w:val="20"/>
              </w:rPr>
              <w:t>Representative properties of PCC materials.</w:t>
            </w:r>
          </w:p>
        </w:tc>
      </w:tr>
      <w:tr w:rsidR="004D5672" w:rsidRPr="004D5672" w14:paraId="61B7E8F6" w14:textId="77777777" w:rsidTr="004D5672">
        <w:trPr>
          <w:jc w:val="center"/>
        </w:trPr>
        <w:tc>
          <w:tcPr>
            <w:tcW w:w="535" w:type="dxa"/>
            <w:tcBorders>
              <w:top w:val="dashSmallGap" w:sz="4" w:space="0" w:color="000000"/>
              <w:bottom w:val="dashSmallGap" w:sz="4" w:space="0" w:color="000000"/>
            </w:tcBorders>
            <w:vAlign w:val="center"/>
          </w:tcPr>
          <w:p w14:paraId="72D7901C" w14:textId="77777777" w:rsidR="004D5672" w:rsidRPr="004D5672" w:rsidRDefault="004D5672" w:rsidP="004D5672">
            <w:pPr>
              <w:spacing w:line="276" w:lineRule="auto"/>
              <w:jc w:val="center"/>
              <w:rPr>
                <w:sz w:val="20"/>
                <w:szCs w:val="20"/>
              </w:rPr>
            </w:pPr>
            <w:r w:rsidRPr="004D5672">
              <w:rPr>
                <w:sz w:val="20"/>
                <w:szCs w:val="20"/>
              </w:rPr>
              <w:t>4</w:t>
            </w:r>
          </w:p>
        </w:tc>
        <w:tc>
          <w:tcPr>
            <w:tcW w:w="3870" w:type="dxa"/>
            <w:tcBorders>
              <w:top w:val="dashSmallGap" w:sz="4" w:space="0" w:color="000000"/>
              <w:bottom w:val="dashSmallGap" w:sz="4" w:space="0" w:color="000000"/>
            </w:tcBorders>
            <w:vAlign w:val="center"/>
          </w:tcPr>
          <w:p w14:paraId="52C0806D" w14:textId="77777777" w:rsidR="004D5672" w:rsidRPr="004D5672" w:rsidRDefault="004D5672" w:rsidP="004D5672">
            <w:pPr>
              <w:spacing w:line="276" w:lineRule="auto"/>
              <w:jc w:val="center"/>
              <w:rPr>
                <w:sz w:val="20"/>
                <w:szCs w:val="20"/>
              </w:rPr>
            </w:pPr>
            <w:r w:rsidRPr="004D5672">
              <w:rPr>
                <w:sz w:val="20"/>
                <w:szCs w:val="20"/>
              </w:rPr>
              <w:t>ANALYSIS_TST_PCC_SUPPORT</w:t>
            </w:r>
          </w:p>
        </w:tc>
        <w:tc>
          <w:tcPr>
            <w:tcW w:w="4860" w:type="dxa"/>
            <w:tcBorders>
              <w:top w:val="dashSmallGap" w:sz="4" w:space="0" w:color="000000"/>
              <w:bottom w:val="dashSmallGap" w:sz="4" w:space="0" w:color="000000"/>
            </w:tcBorders>
            <w:vAlign w:val="center"/>
          </w:tcPr>
          <w:p w14:paraId="3E0BB1FC" w14:textId="77777777" w:rsidR="004D5672" w:rsidRPr="004D5672" w:rsidRDefault="004D5672" w:rsidP="004D5672">
            <w:pPr>
              <w:spacing w:line="276" w:lineRule="auto"/>
              <w:jc w:val="center"/>
              <w:rPr>
                <w:sz w:val="20"/>
                <w:szCs w:val="20"/>
              </w:rPr>
            </w:pPr>
            <w:r w:rsidRPr="004D5672">
              <w:rPr>
                <w:sz w:val="20"/>
                <w:szCs w:val="20"/>
              </w:rPr>
              <w:t>Support information for the PCC material properties.</w:t>
            </w:r>
          </w:p>
        </w:tc>
      </w:tr>
      <w:tr w:rsidR="004D5672" w:rsidRPr="004D5672" w14:paraId="2EB88296" w14:textId="77777777" w:rsidTr="004D5672">
        <w:trPr>
          <w:jc w:val="center"/>
        </w:trPr>
        <w:tc>
          <w:tcPr>
            <w:tcW w:w="535" w:type="dxa"/>
            <w:tcBorders>
              <w:top w:val="dashSmallGap" w:sz="4" w:space="0" w:color="000000"/>
              <w:bottom w:val="dashSmallGap" w:sz="4" w:space="0" w:color="000000"/>
            </w:tcBorders>
            <w:vAlign w:val="center"/>
          </w:tcPr>
          <w:p w14:paraId="67710C17" w14:textId="77777777" w:rsidR="004D5672" w:rsidRPr="004D5672" w:rsidRDefault="004D5672" w:rsidP="004D5672">
            <w:pPr>
              <w:spacing w:line="276" w:lineRule="auto"/>
              <w:jc w:val="center"/>
              <w:rPr>
                <w:sz w:val="20"/>
                <w:szCs w:val="20"/>
              </w:rPr>
            </w:pPr>
            <w:r w:rsidRPr="004D5672">
              <w:rPr>
                <w:sz w:val="20"/>
                <w:szCs w:val="20"/>
              </w:rPr>
              <w:t>5</w:t>
            </w:r>
          </w:p>
        </w:tc>
        <w:tc>
          <w:tcPr>
            <w:tcW w:w="3870" w:type="dxa"/>
            <w:tcBorders>
              <w:top w:val="dashSmallGap" w:sz="4" w:space="0" w:color="000000"/>
              <w:bottom w:val="dashSmallGap" w:sz="4" w:space="0" w:color="000000"/>
            </w:tcBorders>
            <w:vAlign w:val="center"/>
          </w:tcPr>
          <w:p w14:paraId="76E9CFAE" w14:textId="77777777" w:rsidR="004D5672" w:rsidRPr="004D5672" w:rsidRDefault="004D5672" w:rsidP="004D5672">
            <w:pPr>
              <w:spacing w:line="276" w:lineRule="auto"/>
              <w:jc w:val="center"/>
              <w:rPr>
                <w:sz w:val="20"/>
                <w:szCs w:val="20"/>
              </w:rPr>
            </w:pPr>
            <w:r w:rsidRPr="004D5672">
              <w:rPr>
                <w:sz w:val="20"/>
                <w:szCs w:val="20"/>
              </w:rPr>
              <w:t>ANALYSIS_TST_AC</w:t>
            </w:r>
          </w:p>
        </w:tc>
        <w:tc>
          <w:tcPr>
            <w:tcW w:w="4860" w:type="dxa"/>
            <w:tcBorders>
              <w:top w:val="dashSmallGap" w:sz="4" w:space="0" w:color="000000"/>
              <w:bottom w:val="dashSmallGap" w:sz="4" w:space="0" w:color="000000"/>
            </w:tcBorders>
            <w:vAlign w:val="center"/>
          </w:tcPr>
          <w:p w14:paraId="02D133AF" w14:textId="77777777" w:rsidR="004D5672" w:rsidRPr="004D5672" w:rsidRDefault="004D5672" w:rsidP="004D5672">
            <w:pPr>
              <w:spacing w:line="276" w:lineRule="auto"/>
              <w:jc w:val="center"/>
              <w:rPr>
                <w:sz w:val="20"/>
                <w:szCs w:val="20"/>
              </w:rPr>
            </w:pPr>
            <w:r w:rsidRPr="004D5672">
              <w:rPr>
                <w:sz w:val="20"/>
                <w:szCs w:val="20"/>
              </w:rPr>
              <w:t>Representative properties of AC materials.</w:t>
            </w:r>
          </w:p>
        </w:tc>
      </w:tr>
      <w:tr w:rsidR="004D5672" w:rsidRPr="004D5672" w14:paraId="00163A13" w14:textId="77777777" w:rsidTr="004D5672">
        <w:trPr>
          <w:jc w:val="center"/>
        </w:trPr>
        <w:tc>
          <w:tcPr>
            <w:tcW w:w="535" w:type="dxa"/>
            <w:tcBorders>
              <w:top w:val="dashSmallGap" w:sz="4" w:space="0" w:color="000000"/>
              <w:bottom w:val="dashSmallGap" w:sz="4" w:space="0" w:color="000000"/>
            </w:tcBorders>
            <w:vAlign w:val="center"/>
          </w:tcPr>
          <w:p w14:paraId="77768F4E" w14:textId="77777777" w:rsidR="004D5672" w:rsidRPr="004D5672" w:rsidRDefault="004D5672" w:rsidP="004D5672">
            <w:pPr>
              <w:spacing w:line="276" w:lineRule="auto"/>
              <w:jc w:val="center"/>
              <w:rPr>
                <w:sz w:val="20"/>
                <w:szCs w:val="20"/>
              </w:rPr>
            </w:pPr>
            <w:r w:rsidRPr="004D5672">
              <w:rPr>
                <w:sz w:val="20"/>
                <w:szCs w:val="20"/>
              </w:rPr>
              <w:t>6</w:t>
            </w:r>
          </w:p>
        </w:tc>
        <w:tc>
          <w:tcPr>
            <w:tcW w:w="3870" w:type="dxa"/>
            <w:tcBorders>
              <w:top w:val="dashSmallGap" w:sz="4" w:space="0" w:color="000000"/>
              <w:bottom w:val="dashSmallGap" w:sz="4" w:space="0" w:color="000000"/>
            </w:tcBorders>
            <w:vAlign w:val="center"/>
          </w:tcPr>
          <w:p w14:paraId="1A6499E0" w14:textId="77777777" w:rsidR="004D5672" w:rsidRPr="004D5672" w:rsidRDefault="004D5672" w:rsidP="004D5672">
            <w:pPr>
              <w:spacing w:line="276" w:lineRule="auto"/>
              <w:jc w:val="center"/>
              <w:rPr>
                <w:sz w:val="20"/>
                <w:szCs w:val="20"/>
              </w:rPr>
            </w:pPr>
            <w:r w:rsidRPr="004D5672">
              <w:rPr>
                <w:sz w:val="20"/>
                <w:szCs w:val="20"/>
              </w:rPr>
              <w:t>ANALYSIS_TST_AC_SUPPORT</w:t>
            </w:r>
          </w:p>
        </w:tc>
        <w:tc>
          <w:tcPr>
            <w:tcW w:w="4860" w:type="dxa"/>
            <w:tcBorders>
              <w:top w:val="dashSmallGap" w:sz="4" w:space="0" w:color="000000"/>
              <w:bottom w:val="dashSmallGap" w:sz="4" w:space="0" w:color="000000"/>
            </w:tcBorders>
            <w:vAlign w:val="center"/>
          </w:tcPr>
          <w:p w14:paraId="206FE7A4" w14:textId="77777777" w:rsidR="004D5672" w:rsidRPr="004D5672" w:rsidRDefault="004D5672" w:rsidP="004D5672">
            <w:pPr>
              <w:spacing w:line="276" w:lineRule="auto"/>
              <w:jc w:val="center"/>
              <w:rPr>
                <w:sz w:val="20"/>
                <w:szCs w:val="20"/>
              </w:rPr>
            </w:pPr>
            <w:r w:rsidRPr="004D5672">
              <w:rPr>
                <w:sz w:val="20"/>
                <w:szCs w:val="20"/>
              </w:rPr>
              <w:t>Support information for the AC material properties.</w:t>
            </w:r>
          </w:p>
        </w:tc>
      </w:tr>
      <w:tr w:rsidR="004D5672" w:rsidRPr="004D5672" w14:paraId="00A1BAD2" w14:textId="77777777" w:rsidTr="004D5672">
        <w:trPr>
          <w:jc w:val="center"/>
        </w:trPr>
        <w:tc>
          <w:tcPr>
            <w:tcW w:w="535" w:type="dxa"/>
            <w:tcBorders>
              <w:top w:val="dashSmallGap" w:sz="4" w:space="0" w:color="000000"/>
              <w:bottom w:val="dashSmallGap" w:sz="4" w:space="0" w:color="000000"/>
            </w:tcBorders>
            <w:vAlign w:val="center"/>
          </w:tcPr>
          <w:p w14:paraId="6FBEA6EB" w14:textId="77777777" w:rsidR="004D5672" w:rsidRPr="004D5672" w:rsidRDefault="004D5672" w:rsidP="004D5672">
            <w:pPr>
              <w:spacing w:line="276" w:lineRule="auto"/>
              <w:jc w:val="center"/>
              <w:rPr>
                <w:sz w:val="20"/>
                <w:szCs w:val="20"/>
              </w:rPr>
            </w:pPr>
            <w:r w:rsidRPr="004D5672">
              <w:rPr>
                <w:sz w:val="20"/>
                <w:szCs w:val="20"/>
              </w:rPr>
              <w:t>7</w:t>
            </w:r>
          </w:p>
        </w:tc>
        <w:tc>
          <w:tcPr>
            <w:tcW w:w="3870" w:type="dxa"/>
            <w:tcBorders>
              <w:top w:val="dashSmallGap" w:sz="4" w:space="0" w:color="000000"/>
              <w:bottom w:val="dashSmallGap" w:sz="4" w:space="0" w:color="000000"/>
            </w:tcBorders>
            <w:vAlign w:val="center"/>
          </w:tcPr>
          <w:p w14:paraId="0016722C" w14:textId="77777777" w:rsidR="004D5672" w:rsidRPr="004D5672" w:rsidRDefault="004D5672" w:rsidP="004D5672">
            <w:pPr>
              <w:spacing w:line="276" w:lineRule="auto"/>
              <w:jc w:val="center"/>
              <w:rPr>
                <w:sz w:val="20"/>
                <w:szCs w:val="20"/>
              </w:rPr>
            </w:pPr>
            <w:r w:rsidRPr="004D5672">
              <w:rPr>
                <w:sz w:val="20"/>
                <w:szCs w:val="20"/>
              </w:rPr>
              <w:t>ANALYSIS_TST_AC_ESTAR</w:t>
            </w:r>
          </w:p>
        </w:tc>
        <w:tc>
          <w:tcPr>
            <w:tcW w:w="4860" w:type="dxa"/>
            <w:tcBorders>
              <w:top w:val="dashSmallGap" w:sz="4" w:space="0" w:color="000000"/>
              <w:bottom w:val="dashSmallGap" w:sz="4" w:space="0" w:color="000000"/>
            </w:tcBorders>
            <w:vAlign w:val="center"/>
          </w:tcPr>
          <w:p w14:paraId="7826B95A" w14:textId="77777777" w:rsidR="004D5672" w:rsidRPr="004D5672" w:rsidRDefault="004D5672" w:rsidP="004D5672">
            <w:pPr>
              <w:spacing w:line="276" w:lineRule="auto"/>
              <w:jc w:val="center"/>
              <w:rPr>
                <w:sz w:val="20"/>
                <w:szCs w:val="20"/>
              </w:rPr>
            </w:pPr>
            <w:r w:rsidRPr="004D5672">
              <w:rPr>
                <w:sz w:val="20"/>
                <w:szCs w:val="20"/>
              </w:rPr>
              <w:t xml:space="preserve">AC dynamic modulus data generated from an analysis study </w:t>
            </w:r>
            <w:r w:rsidRPr="00882FA7">
              <w:rPr>
                <w:sz w:val="20"/>
                <w:szCs w:val="20"/>
              </w:rPr>
              <w:t>(Kim et al. 2011).</w:t>
            </w:r>
            <w:r w:rsidRPr="004D5672">
              <w:rPr>
                <w:sz w:val="20"/>
                <w:szCs w:val="20"/>
              </w:rPr>
              <w:t xml:space="preserve"> No support table presently exists.</w:t>
            </w:r>
          </w:p>
        </w:tc>
      </w:tr>
      <w:tr w:rsidR="004D5672" w:rsidRPr="004D5672" w14:paraId="67FFA3E7" w14:textId="77777777" w:rsidTr="004D5672">
        <w:trPr>
          <w:jc w:val="center"/>
        </w:trPr>
        <w:tc>
          <w:tcPr>
            <w:tcW w:w="535" w:type="dxa"/>
            <w:tcBorders>
              <w:top w:val="dashSmallGap" w:sz="4" w:space="0" w:color="000000"/>
              <w:bottom w:val="dashSmallGap" w:sz="4" w:space="0" w:color="000000"/>
            </w:tcBorders>
            <w:vAlign w:val="center"/>
          </w:tcPr>
          <w:p w14:paraId="5788B49F" w14:textId="77777777" w:rsidR="004D5672" w:rsidRPr="004D5672" w:rsidRDefault="004D5672" w:rsidP="004D5672">
            <w:pPr>
              <w:spacing w:line="276" w:lineRule="auto"/>
              <w:jc w:val="center"/>
              <w:rPr>
                <w:sz w:val="20"/>
                <w:szCs w:val="20"/>
              </w:rPr>
            </w:pPr>
            <w:r w:rsidRPr="004D5672">
              <w:rPr>
                <w:sz w:val="20"/>
                <w:szCs w:val="20"/>
              </w:rPr>
              <w:t>8</w:t>
            </w:r>
          </w:p>
        </w:tc>
        <w:tc>
          <w:tcPr>
            <w:tcW w:w="3870" w:type="dxa"/>
            <w:tcBorders>
              <w:top w:val="dashSmallGap" w:sz="4" w:space="0" w:color="000000"/>
              <w:bottom w:val="dashSmallGap" w:sz="4" w:space="0" w:color="000000"/>
            </w:tcBorders>
            <w:vAlign w:val="center"/>
          </w:tcPr>
          <w:p w14:paraId="328629A8" w14:textId="77777777" w:rsidR="004D5672" w:rsidRPr="004D5672" w:rsidRDefault="004D5672" w:rsidP="004D5672">
            <w:pPr>
              <w:spacing w:line="276" w:lineRule="auto"/>
              <w:jc w:val="center"/>
              <w:rPr>
                <w:sz w:val="20"/>
                <w:szCs w:val="20"/>
              </w:rPr>
            </w:pPr>
            <w:r w:rsidRPr="004D5672">
              <w:rPr>
                <w:sz w:val="20"/>
                <w:szCs w:val="20"/>
              </w:rPr>
              <w:t>ANALYSIS_TST_AC_CREEP_COMP</w:t>
            </w:r>
          </w:p>
        </w:tc>
        <w:tc>
          <w:tcPr>
            <w:tcW w:w="4860" w:type="dxa"/>
            <w:tcBorders>
              <w:top w:val="dashSmallGap" w:sz="4" w:space="0" w:color="000000"/>
              <w:bottom w:val="dashSmallGap" w:sz="4" w:space="0" w:color="000000"/>
            </w:tcBorders>
            <w:vAlign w:val="center"/>
          </w:tcPr>
          <w:p w14:paraId="5FF8D491" w14:textId="77777777" w:rsidR="004D5672" w:rsidRPr="004D5672" w:rsidRDefault="004D5672" w:rsidP="004D5672">
            <w:pPr>
              <w:spacing w:line="276" w:lineRule="auto"/>
              <w:jc w:val="center"/>
              <w:rPr>
                <w:sz w:val="20"/>
                <w:szCs w:val="20"/>
              </w:rPr>
            </w:pPr>
            <w:r w:rsidRPr="004D5672">
              <w:rPr>
                <w:sz w:val="20"/>
                <w:szCs w:val="20"/>
              </w:rPr>
              <w:t>AC creep compliance testing properties.</w:t>
            </w:r>
          </w:p>
        </w:tc>
      </w:tr>
      <w:tr w:rsidR="004D5672" w:rsidRPr="004D5672" w14:paraId="005CCE8E" w14:textId="77777777" w:rsidTr="004D5672">
        <w:trPr>
          <w:jc w:val="center"/>
        </w:trPr>
        <w:tc>
          <w:tcPr>
            <w:tcW w:w="535" w:type="dxa"/>
            <w:tcBorders>
              <w:top w:val="dashSmallGap" w:sz="4" w:space="0" w:color="000000"/>
              <w:bottom w:val="dashSmallGap" w:sz="4" w:space="0" w:color="000000"/>
            </w:tcBorders>
            <w:vAlign w:val="center"/>
          </w:tcPr>
          <w:p w14:paraId="553FBDF7" w14:textId="77777777" w:rsidR="004D5672" w:rsidRPr="004D5672" w:rsidRDefault="004D5672" w:rsidP="004D5672">
            <w:pPr>
              <w:spacing w:line="276" w:lineRule="auto"/>
              <w:jc w:val="center"/>
              <w:rPr>
                <w:sz w:val="20"/>
                <w:szCs w:val="20"/>
              </w:rPr>
            </w:pPr>
            <w:r w:rsidRPr="004D5672">
              <w:rPr>
                <w:sz w:val="20"/>
                <w:szCs w:val="20"/>
              </w:rPr>
              <w:t>9</w:t>
            </w:r>
          </w:p>
        </w:tc>
        <w:tc>
          <w:tcPr>
            <w:tcW w:w="3870" w:type="dxa"/>
            <w:tcBorders>
              <w:top w:val="dashSmallGap" w:sz="4" w:space="0" w:color="000000"/>
              <w:bottom w:val="dashSmallGap" w:sz="4" w:space="0" w:color="000000"/>
            </w:tcBorders>
            <w:vAlign w:val="center"/>
          </w:tcPr>
          <w:p w14:paraId="09679FE6" w14:textId="77777777" w:rsidR="004D5672" w:rsidRPr="004D5672" w:rsidRDefault="004D5672" w:rsidP="004D5672">
            <w:pPr>
              <w:spacing w:line="276" w:lineRule="auto"/>
              <w:jc w:val="center"/>
              <w:rPr>
                <w:sz w:val="20"/>
                <w:szCs w:val="20"/>
              </w:rPr>
            </w:pPr>
            <w:r w:rsidRPr="004D5672">
              <w:rPr>
                <w:sz w:val="20"/>
                <w:szCs w:val="20"/>
              </w:rPr>
              <w:t>ANALYSIS_TST_AC_CRCOM_SUPPORT</w:t>
            </w:r>
          </w:p>
        </w:tc>
        <w:tc>
          <w:tcPr>
            <w:tcW w:w="4860" w:type="dxa"/>
            <w:tcBorders>
              <w:top w:val="dashSmallGap" w:sz="4" w:space="0" w:color="000000"/>
              <w:bottom w:val="dashSmallGap" w:sz="4" w:space="0" w:color="000000"/>
            </w:tcBorders>
            <w:vAlign w:val="center"/>
          </w:tcPr>
          <w:p w14:paraId="676DF4FF" w14:textId="77777777" w:rsidR="004D5672" w:rsidRPr="004D5672" w:rsidRDefault="004D5672" w:rsidP="004D5672">
            <w:pPr>
              <w:spacing w:line="276" w:lineRule="auto"/>
              <w:jc w:val="center"/>
              <w:rPr>
                <w:sz w:val="20"/>
                <w:szCs w:val="20"/>
              </w:rPr>
            </w:pPr>
            <w:r w:rsidRPr="004D5672">
              <w:rPr>
                <w:sz w:val="20"/>
                <w:szCs w:val="20"/>
              </w:rPr>
              <w:t>Support information for the AC creep compliance values.</w:t>
            </w:r>
          </w:p>
        </w:tc>
      </w:tr>
      <w:tr w:rsidR="004D5672" w:rsidRPr="004D5672" w14:paraId="79ACDDE7" w14:textId="77777777" w:rsidTr="004D5672">
        <w:trPr>
          <w:jc w:val="center"/>
        </w:trPr>
        <w:tc>
          <w:tcPr>
            <w:tcW w:w="535" w:type="dxa"/>
            <w:tcBorders>
              <w:top w:val="dashSmallGap" w:sz="4" w:space="0" w:color="000000"/>
              <w:bottom w:val="dashSmallGap" w:sz="4" w:space="0" w:color="000000"/>
            </w:tcBorders>
            <w:vAlign w:val="center"/>
          </w:tcPr>
          <w:p w14:paraId="036CD0FE" w14:textId="77777777" w:rsidR="004D5672" w:rsidRPr="004D5672" w:rsidRDefault="004D5672" w:rsidP="004D5672">
            <w:pPr>
              <w:spacing w:line="276" w:lineRule="auto"/>
              <w:jc w:val="center"/>
              <w:rPr>
                <w:sz w:val="20"/>
                <w:szCs w:val="20"/>
              </w:rPr>
            </w:pPr>
            <w:r w:rsidRPr="004D5672">
              <w:rPr>
                <w:sz w:val="20"/>
                <w:szCs w:val="20"/>
              </w:rPr>
              <w:t>10</w:t>
            </w:r>
          </w:p>
        </w:tc>
        <w:tc>
          <w:tcPr>
            <w:tcW w:w="3870" w:type="dxa"/>
            <w:tcBorders>
              <w:top w:val="dashSmallGap" w:sz="4" w:space="0" w:color="000000"/>
              <w:bottom w:val="dashSmallGap" w:sz="4" w:space="0" w:color="000000"/>
            </w:tcBorders>
            <w:vAlign w:val="center"/>
          </w:tcPr>
          <w:p w14:paraId="009A449F" w14:textId="77777777" w:rsidR="004D5672" w:rsidRPr="004D5672" w:rsidRDefault="004D5672" w:rsidP="004D5672">
            <w:pPr>
              <w:spacing w:line="276" w:lineRule="auto"/>
              <w:jc w:val="center"/>
              <w:rPr>
                <w:sz w:val="20"/>
                <w:szCs w:val="20"/>
              </w:rPr>
            </w:pPr>
            <w:r w:rsidRPr="004D5672">
              <w:rPr>
                <w:sz w:val="20"/>
                <w:szCs w:val="20"/>
              </w:rPr>
              <w:t>ANALYSIS_TST_ACT</w:t>
            </w:r>
          </w:p>
        </w:tc>
        <w:tc>
          <w:tcPr>
            <w:tcW w:w="4860" w:type="dxa"/>
            <w:tcBorders>
              <w:top w:val="dashSmallGap" w:sz="4" w:space="0" w:color="000000"/>
              <w:bottom w:val="dashSmallGap" w:sz="4" w:space="0" w:color="000000"/>
            </w:tcBorders>
            <w:vAlign w:val="center"/>
          </w:tcPr>
          <w:p w14:paraId="394726EB" w14:textId="77777777" w:rsidR="004D5672" w:rsidRPr="004D5672" w:rsidRDefault="004D5672" w:rsidP="004D5672">
            <w:pPr>
              <w:spacing w:line="276" w:lineRule="auto"/>
              <w:jc w:val="center"/>
              <w:rPr>
                <w:sz w:val="20"/>
                <w:szCs w:val="20"/>
              </w:rPr>
            </w:pPr>
            <w:r w:rsidRPr="004D5672">
              <w:rPr>
                <w:sz w:val="20"/>
                <w:szCs w:val="20"/>
              </w:rPr>
              <w:t>Representative properties of ATB base and subbase testing materials.</w:t>
            </w:r>
          </w:p>
        </w:tc>
      </w:tr>
      <w:tr w:rsidR="004D5672" w:rsidRPr="004D5672" w14:paraId="21E0B21B" w14:textId="77777777" w:rsidTr="004D5672">
        <w:trPr>
          <w:jc w:val="center"/>
        </w:trPr>
        <w:tc>
          <w:tcPr>
            <w:tcW w:w="535" w:type="dxa"/>
            <w:tcBorders>
              <w:top w:val="dashSmallGap" w:sz="4" w:space="0" w:color="000000"/>
              <w:bottom w:val="dashSmallGap" w:sz="4" w:space="0" w:color="000000"/>
            </w:tcBorders>
            <w:vAlign w:val="center"/>
          </w:tcPr>
          <w:p w14:paraId="77C9D80E" w14:textId="77777777" w:rsidR="004D5672" w:rsidRPr="004D5672" w:rsidRDefault="004D5672" w:rsidP="004D5672">
            <w:pPr>
              <w:spacing w:line="276" w:lineRule="auto"/>
              <w:jc w:val="center"/>
              <w:rPr>
                <w:sz w:val="20"/>
                <w:szCs w:val="20"/>
              </w:rPr>
            </w:pPr>
            <w:r w:rsidRPr="004D5672">
              <w:rPr>
                <w:sz w:val="20"/>
                <w:szCs w:val="20"/>
              </w:rPr>
              <w:t>11</w:t>
            </w:r>
          </w:p>
        </w:tc>
        <w:tc>
          <w:tcPr>
            <w:tcW w:w="3870" w:type="dxa"/>
            <w:tcBorders>
              <w:top w:val="dashSmallGap" w:sz="4" w:space="0" w:color="000000"/>
              <w:bottom w:val="dashSmallGap" w:sz="4" w:space="0" w:color="000000"/>
            </w:tcBorders>
            <w:vAlign w:val="center"/>
          </w:tcPr>
          <w:p w14:paraId="15729C15" w14:textId="77777777" w:rsidR="004D5672" w:rsidRPr="004D5672" w:rsidRDefault="004D5672" w:rsidP="004D5672">
            <w:pPr>
              <w:spacing w:line="276" w:lineRule="auto"/>
              <w:jc w:val="center"/>
              <w:rPr>
                <w:sz w:val="20"/>
                <w:szCs w:val="20"/>
              </w:rPr>
            </w:pPr>
            <w:r w:rsidRPr="004D5672">
              <w:rPr>
                <w:sz w:val="20"/>
                <w:szCs w:val="20"/>
              </w:rPr>
              <w:t>ANALYSIS_TST_ACT_SUPPORT</w:t>
            </w:r>
          </w:p>
        </w:tc>
        <w:tc>
          <w:tcPr>
            <w:tcW w:w="4860" w:type="dxa"/>
            <w:tcBorders>
              <w:top w:val="dashSmallGap" w:sz="4" w:space="0" w:color="000000"/>
              <w:bottom w:val="dashSmallGap" w:sz="4" w:space="0" w:color="000000"/>
            </w:tcBorders>
            <w:vAlign w:val="center"/>
          </w:tcPr>
          <w:p w14:paraId="68DA8301" w14:textId="77777777" w:rsidR="004D5672" w:rsidRPr="004D5672" w:rsidRDefault="004D5672" w:rsidP="004D5672">
            <w:pPr>
              <w:spacing w:line="276" w:lineRule="auto"/>
              <w:jc w:val="center"/>
              <w:rPr>
                <w:sz w:val="20"/>
                <w:szCs w:val="20"/>
              </w:rPr>
            </w:pPr>
            <w:r w:rsidRPr="004D5672">
              <w:rPr>
                <w:sz w:val="20"/>
                <w:szCs w:val="20"/>
              </w:rPr>
              <w:t>Support information for the ATB base and subbase material properties.</w:t>
            </w:r>
          </w:p>
        </w:tc>
      </w:tr>
      <w:tr w:rsidR="004D5672" w:rsidRPr="004D5672" w14:paraId="5193B19F" w14:textId="77777777" w:rsidTr="004D5672">
        <w:trPr>
          <w:jc w:val="center"/>
        </w:trPr>
        <w:tc>
          <w:tcPr>
            <w:tcW w:w="535" w:type="dxa"/>
            <w:tcBorders>
              <w:top w:val="dashSmallGap" w:sz="4" w:space="0" w:color="000000"/>
              <w:bottom w:val="dashSmallGap" w:sz="4" w:space="0" w:color="000000"/>
            </w:tcBorders>
            <w:vAlign w:val="center"/>
          </w:tcPr>
          <w:p w14:paraId="441D6922" w14:textId="77777777" w:rsidR="004D5672" w:rsidRPr="004D5672" w:rsidRDefault="004D5672" w:rsidP="004D5672">
            <w:pPr>
              <w:spacing w:line="276" w:lineRule="auto"/>
              <w:jc w:val="center"/>
              <w:rPr>
                <w:sz w:val="20"/>
                <w:szCs w:val="20"/>
              </w:rPr>
            </w:pPr>
            <w:r w:rsidRPr="004D5672">
              <w:rPr>
                <w:sz w:val="20"/>
                <w:szCs w:val="20"/>
              </w:rPr>
              <w:t>12</w:t>
            </w:r>
          </w:p>
        </w:tc>
        <w:tc>
          <w:tcPr>
            <w:tcW w:w="3870" w:type="dxa"/>
            <w:tcBorders>
              <w:top w:val="dashSmallGap" w:sz="4" w:space="0" w:color="000000"/>
              <w:bottom w:val="dashSmallGap" w:sz="4" w:space="0" w:color="000000"/>
            </w:tcBorders>
            <w:vAlign w:val="center"/>
          </w:tcPr>
          <w:p w14:paraId="37572773" w14:textId="77777777" w:rsidR="004D5672" w:rsidRPr="004D5672" w:rsidRDefault="004D5672" w:rsidP="004D5672">
            <w:pPr>
              <w:spacing w:line="276" w:lineRule="auto"/>
              <w:jc w:val="center"/>
              <w:rPr>
                <w:sz w:val="20"/>
                <w:szCs w:val="20"/>
              </w:rPr>
            </w:pPr>
            <w:r w:rsidRPr="004D5672">
              <w:rPr>
                <w:sz w:val="20"/>
                <w:szCs w:val="20"/>
              </w:rPr>
              <w:t>ANALYSIS_TST_PCT</w:t>
            </w:r>
          </w:p>
        </w:tc>
        <w:tc>
          <w:tcPr>
            <w:tcW w:w="4860" w:type="dxa"/>
            <w:tcBorders>
              <w:top w:val="dashSmallGap" w:sz="4" w:space="0" w:color="000000"/>
              <w:bottom w:val="dashSmallGap" w:sz="4" w:space="0" w:color="000000"/>
            </w:tcBorders>
            <w:vAlign w:val="center"/>
          </w:tcPr>
          <w:p w14:paraId="25914869" w14:textId="77777777" w:rsidR="004D5672" w:rsidRPr="004D5672" w:rsidRDefault="004D5672" w:rsidP="004D5672">
            <w:pPr>
              <w:spacing w:line="276" w:lineRule="auto"/>
              <w:jc w:val="center"/>
              <w:rPr>
                <w:sz w:val="20"/>
                <w:szCs w:val="20"/>
              </w:rPr>
            </w:pPr>
            <w:r w:rsidRPr="004D5672">
              <w:rPr>
                <w:sz w:val="20"/>
                <w:szCs w:val="20"/>
              </w:rPr>
              <w:t>Representative properties of CTB base and subbase materials.</w:t>
            </w:r>
          </w:p>
        </w:tc>
      </w:tr>
      <w:tr w:rsidR="004D5672" w:rsidRPr="004D5672" w14:paraId="4337FD8C" w14:textId="77777777" w:rsidTr="004D5672">
        <w:trPr>
          <w:jc w:val="center"/>
        </w:trPr>
        <w:tc>
          <w:tcPr>
            <w:tcW w:w="535" w:type="dxa"/>
            <w:tcBorders>
              <w:top w:val="dashSmallGap" w:sz="4" w:space="0" w:color="000000"/>
              <w:bottom w:val="dashSmallGap" w:sz="4" w:space="0" w:color="000000"/>
            </w:tcBorders>
            <w:vAlign w:val="center"/>
          </w:tcPr>
          <w:p w14:paraId="2A11F38F" w14:textId="77777777" w:rsidR="004D5672" w:rsidRPr="004D5672" w:rsidRDefault="004D5672" w:rsidP="004D5672">
            <w:pPr>
              <w:spacing w:line="276" w:lineRule="auto"/>
              <w:jc w:val="center"/>
              <w:rPr>
                <w:sz w:val="20"/>
                <w:szCs w:val="20"/>
              </w:rPr>
            </w:pPr>
            <w:r w:rsidRPr="004D5672">
              <w:rPr>
                <w:sz w:val="20"/>
                <w:szCs w:val="20"/>
              </w:rPr>
              <w:t>13</w:t>
            </w:r>
          </w:p>
        </w:tc>
        <w:tc>
          <w:tcPr>
            <w:tcW w:w="3870" w:type="dxa"/>
            <w:tcBorders>
              <w:top w:val="dashSmallGap" w:sz="4" w:space="0" w:color="000000"/>
              <w:bottom w:val="dashSmallGap" w:sz="4" w:space="0" w:color="000000"/>
            </w:tcBorders>
            <w:vAlign w:val="center"/>
          </w:tcPr>
          <w:p w14:paraId="0DB983C7" w14:textId="77777777" w:rsidR="004D5672" w:rsidRPr="004D5672" w:rsidRDefault="004D5672" w:rsidP="004D5672">
            <w:pPr>
              <w:spacing w:line="276" w:lineRule="auto"/>
              <w:jc w:val="center"/>
              <w:rPr>
                <w:sz w:val="20"/>
                <w:szCs w:val="20"/>
              </w:rPr>
            </w:pPr>
            <w:r w:rsidRPr="004D5672">
              <w:rPr>
                <w:sz w:val="20"/>
                <w:szCs w:val="20"/>
              </w:rPr>
              <w:t>ANALYSIS_TST_PCT_SUPPORT</w:t>
            </w:r>
          </w:p>
        </w:tc>
        <w:tc>
          <w:tcPr>
            <w:tcW w:w="4860" w:type="dxa"/>
            <w:tcBorders>
              <w:top w:val="dashSmallGap" w:sz="4" w:space="0" w:color="000000"/>
              <w:bottom w:val="dashSmallGap" w:sz="4" w:space="0" w:color="000000"/>
            </w:tcBorders>
            <w:vAlign w:val="center"/>
          </w:tcPr>
          <w:p w14:paraId="21012011" w14:textId="77777777" w:rsidR="004D5672" w:rsidRPr="004D5672" w:rsidRDefault="004D5672" w:rsidP="004D5672">
            <w:pPr>
              <w:spacing w:line="276" w:lineRule="auto"/>
              <w:jc w:val="center"/>
              <w:rPr>
                <w:sz w:val="20"/>
                <w:szCs w:val="20"/>
              </w:rPr>
            </w:pPr>
            <w:r w:rsidRPr="004D5672">
              <w:rPr>
                <w:sz w:val="20"/>
                <w:szCs w:val="20"/>
              </w:rPr>
              <w:t>Support information for CTB base and subbase materials.</w:t>
            </w:r>
          </w:p>
        </w:tc>
      </w:tr>
      <w:tr w:rsidR="004D5672" w:rsidRPr="004D5672" w14:paraId="40FDC344" w14:textId="77777777" w:rsidTr="004D5672">
        <w:trPr>
          <w:jc w:val="center"/>
        </w:trPr>
        <w:tc>
          <w:tcPr>
            <w:tcW w:w="535" w:type="dxa"/>
            <w:tcBorders>
              <w:top w:val="dashSmallGap" w:sz="4" w:space="0" w:color="000000"/>
              <w:bottom w:val="dashSmallGap" w:sz="4" w:space="0" w:color="000000"/>
            </w:tcBorders>
            <w:vAlign w:val="center"/>
          </w:tcPr>
          <w:p w14:paraId="5606C7BD" w14:textId="77777777" w:rsidR="004D5672" w:rsidRPr="004D5672" w:rsidRDefault="004D5672" w:rsidP="004D5672">
            <w:pPr>
              <w:spacing w:line="276" w:lineRule="auto"/>
              <w:jc w:val="center"/>
              <w:rPr>
                <w:sz w:val="20"/>
                <w:szCs w:val="20"/>
              </w:rPr>
            </w:pPr>
            <w:r w:rsidRPr="004D5672">
              <w:rPr>
                <w:sz w:val="20"/>
                <w:szCs w:val="20"/>
              </w:rPr>
              <w:t>14</w:t>
            </w:r>
          </w:p>
        </w:tc>
        <w:tc>
          <w:tcPr>
            <w:tcW w:w="3870" w:type="dxa"/>
            <w:tcBorders>
              <w:top w:val="dashSmallGap" w:sz="4" w:space="0" w:color="000000"/>
              <w:bottom w:val="dashSmallGap" w:sz="4" w:space="0" w:color="000000"/>
            </w:tcBorders>
            <w:vAlign w:val="center"/>
          </w:tcPr>
          <w:p w14:paraId="5D297C5E" w14:textId="77777777" w:rsidR="004D5672" w:rsidRPr="004D5672" w:rsidRDefault="004D5672" w:rsidP="004D5672">
            <w:pPr>
              <w:spacing w:line="276" w:lineRule="auto"/>
              <w:jc w:val="center"/>
              <w:rPr>
                <w:sz w:val="20"/>
                <w:szCs w:val="20"/>
              </w:rPr>
            </w:pPr>
            <w:r w:rsidRPr="004D5672">
              <w:rPr>
                <w:sz w:val="20"/>
                <w:szCs w:val="20"/>
              </w:rPr>
              <w:t>ANALYSIS_TST_TR</w:t>
            </w:r>
          </w:p>
        </w:tc>
        <w:tc>
          <w:tcPr>
            <w:tcW w:w="4860" w:type="dxa"/>
            <w:tcBorders>
              <w:top w:val="dashSmallGap" w:sz="4" w:space="0" w:color="000000"/>
              <w:bottom w:val="dashSmallGap" w:sz="4" w:space="0" w:color="000000"/>
            </w:tcBorders>
            <w:vAlign w:val="center"/>
          </w:tcPr>
          <w:p w14:paraId="1B9512C5" w14:textId="77777777" w:rsidR="004D5672" w:rsidRPr="004D5672" w:rsidRDefault="004D5672" w:rsidP="004D5672">
            <w:pPr>
              <w:spacing w:line="276" w:lineRule="auto"/>
              <w:jc w:val="center"/>
              <w:rPr>
                <w:sz w:val="20"/>
                <w:szCs w:val="20"/>
              </w:rPr>
            </w:pPr>
            <w:r w:rsidRPr="004D5672">
              <w:rPr>
                <w:sz w:val="20"/>
                <w:szCs w:val="20"/>
              </w:rPr>
              <w:t>Representative properties of treatment layers.</w:t>
            </w:r>
          </w:p>
        </w:tc>
      </w:tr>
      <w:tr w:rsidR="004D5672" w:rsidRPr="004D5672" w14:paraId="4BBC7DC9" w14:textId="77777777" w:rsidTr="004D5672">
        <w:trPr>
          <w:jc w:val="center"/>
        </w:trPr>
        <w:tc>
          <w:tcPr>
            <w:tcW w:w="535" w:type="dxa"/>
            <w:tcBorders>
              <w:top w:val="dashSmallGap" w:sz="4" w:space="0" w:color="000000"/>
              <w:bottom w:val="dashSmallGap" w:sz="4" w:space="0" w:color="000000"/>
            </w:tcBorders>
            <w:vAlign w:val="center"/>
          </w:tcPr>
          <w:p w14:paraId="6238EE47" w14:textId="77777777" w:rsidR="004D5672" w:rsidRPr="004D5672" w:rsidRDefault="004D5672" w:rsidP="004D5672">
            <w:pPr>
              <w:spacing w:line="276" w:lineRule="auto"/>
              <w:jc w:val="center"/>
              <w:rPr>
                <w:sz w:val="20"/>
                <w:szCs w:val="20"/>
              </w:rPr>
            </w:pPr>
            <w:r w:rsidRPr="004D5672">
              <w:rPr>
                <w:sz w:val="20"/>
                <w:szCs w:val="20"/>
              </w:rPr>
              <w:t>15</w:t>
            </w:r>
          </w:p>
        </w:tc>
        <w:tc>
          <w:tcPr>
            <w:tcW w:w="3870" w:type="dxa"/>
            <w:tcBorders>
              <w:top w:val="dashSmallGap" w:sz="4" w:space="0" w:color="000000"/>
              <w:bottom w:val="dashSmallGap" w:sz="4" w:space="0" w:color="000000"/>
            </w:tcBorders>
            <w:vAlign w:val="center"/>
          </w:tcPr>
          <w:p w14:paraId="3D1A0D2F" w14:textId="77777777" w:rsidR="004D5672" w:rsidRPr="004D5672" w:rsidRDefault="004D5672" w:rsidP="004D5672">
            <w:pPr>
              <w:spacing w:line="276" w:lineRule="auto"/>
              <w:jc w:val="center"/>
              <w:rPr>
                <w:sz w:val="20"/>
                <w:szCs w:val="20"/>
              </w:rPr>
            </w:pPr>
            <w:r w:rsidRPr="004D5672">
              <w:rPr>
                <w:sz w:val="20"/>
                <w:szCs w:val="20"/>
              </w:rPr>
              <w:t>ANALYSIS_TST_TR_SUPPORT</w:t>
            </w:r>
          </w:p>
        </w:tc>
        <w:tc>
          <w:tcPr>
            <w:tcW w:w="4860" w:type="dxa"/>
            <w:tcBorders>
              <w:top w:val="dashSmallGap" w:sz="4" w:space="0" w:color="000000"/>
              <w:bottom w:val="dashSmallGap" w:sz="4" w:space="0" w:color="000000"/>
            </w:tcBorders>
            <w:vAlign w:val="center"/>
          </w:tcPr>
          <w:p w14:paraId="2B78936D" w14:textId="77777777" w:rsidR="004D5672" w:rsidRPr="004D5672" w:rsidRDefault="004D5672" w:rsidP="004D5672">
            <w:pPr>
              <w:spacing w:line="276" w:lineRule="auto"/>
              <w:jc w:val="center"/>
              <w:rPr>
                <w:sz w:val="20"/>
                <w:szCs w:val="20"/>
              </w:rPr>
            </w:pPr>
            <w:r w:rsidRPr="004D5672">
              <w:rPr>
                <w:sz w:val="20"/>
                <w:szCs w:val="20"/>
              </w:rPr>
              <w:t>Support information for treatment layer types.</w:t>
            </w:r>
          </w:p>
        </w:tc>
      </w:tr>
      <w:tr w:rsidR="004D5672" w:rsidRPr="004D5672" w14:paraId="571D67BC" w14:textId="77777777" w:rsidTr="004D5672">
        <w:trPr>
          <w:jc w:val="center"/>
        </w:trPr>
        <w:tc>
          <w:tcPr>
            <w:tcW w:w="535" w:type="dxa"/>
            <w:tcBorders>
              <w:top w:val="dashSmallGap" w:sz="4" w:space="0" w:color="000000"/>
              <w:bottom w:val="dashSmallGap" w:sz="4" w:space="0" w:color="000000"/>
            </w:tcBorders>
            <w:vAlign w:val="center"/>
          </w:tcPr>
          <w:p w14:paraId="193262E9" w14:textId="77777777" w:rsidR="004D5672" w:rsidRPr="004D5672" w:rsidRDefault="004D5672" w:rsidP="004D5672">
            <w:pPr>
              <w:spacing w:line="276" w:lineRule="auto"/>
              <w:jc w:val="center"/>
              <w:rPr>
                <w:sz w:val="20"/>
                <w:szCs w:val="20"/>
              </w:rPr>
            </w:pPr>
            <w:r w:rsidRPr="004D5672">
              <w:rPr>
                <w:sz w:val="20"/>
                <w:szCs w:val="20"/>
              </w:rPr>
              <w:t>16</w:t>
            </w:r>
          </w:p>
        </w:tc>
        <w:tc>
          <w:tcPr>
            <w:tcW w:w="3870" w:type="dxa"/>
            <w:tcBorders>
              <w:top w:val="dashSmallGap" w:sz="4" w:space="0" w:color="000000"/>
              <w:bottom w:val="dashSmallGap" w:sz="4" w:space="0" w:color="000000"/>
            </w:tcBorders>
            <w:vAlign w:val="center"/>
          </w:tcPr>
          <w:p w14:paraId="3D0944C9" w14:textId="77777777" w:rsidR="004D5672" w:rsidRPr="004D5672" w:rsidRDefault="004D5672" w:rsidP="004D5672">
            <w:pPr>
              <w:spacing w:line="276" w:lineRule="auto"/>
              <w:jc w:val="center"/>
              <w:rPr>
                <w:sz w:val="20"/>
                <w:szCs w:val="20"/>
              </w:rPr>
            </w:pPr>
            <w:r w:rsidRPr="004D5672">
              <w:rPr>
                <w:sz w:val="20"/>
                <w:szCs w:val="20"/>
              </w:rPr>
              <w:t>ANALYSIS_TST_EF</w:t>
            </w:r>
          </w:p>
        </w:tc>
        <w:tc>
          <w:tcPr>
            <w:tcW w:w="4860" w:type="dxa"/>
            <w:tcBorders>
              <w:top w:val="dashSmallGap" w:sz="4" w:space="0" w:color="000000"/>
              <w:bottom w:val="dashSmallGap" w:sz="4" w:space="0" w:color="000000"/>
            </w:tcBorders>
            <w:vAlign w:val="center"/>
          </w:tcPr>
          <w:p w14:paraId="27A09914" w14:textId="77777777" w:rsidR="004D5672" w:rsidRPr="004D5672" w:rsidRDefault="004D5672" w:rsidP="004D5672">
            <w:pPr>
              <w:spacing w:line="276" w:lineRule="auto"/>
              <w:jc w:val="center"/>
              <w:rPr>
                <w:sz w:val="20"/>
                <w:szCs w:val="20"/>
              </w:rPr>
            </w:pPr>
            <w:r w:rsidRPr="004D5672">
              <w:rPr>
                <w:sz w:val="20"/>
                <w:szCs w:val="20"/>
              </w:rPr>
              <w:t>Representative properties of EF layers.</w:t>
            </w:r>
          </w:p>
        </w:tc>
      </w:tr>
      <w:tr w:rsidR="004D5672" w:rsidRPr="004D5672" w14:paraId="3C208D60" w14:textId="77777777" w:rsidTr="004D5672">
        <w:trPr>
          <w:jc w:val="center"/>
        </w:trPr>
        <w:tc>
          <w:tcPr>
            <w:tcW w:w="535" w:type="dxa"/>
            <w:tcBorders>
              <w:top w:val="dashSmallGap" w:sz="4" w:space="0" w:color="000000"/>
              <w:bottom w:val="single" w:sz="18" w:space="0" w:color="000000"/>
            </w:tcBorders>
            <w:vAlign w:val="center"/>
          </w:tcPr>
          <w:p w14:paraId="1E217E7A" w14:textId="77777777" w:rsidR="004D5672" w:rsidRPr="004D5672" w:rsidRDefault="004D5672" w:rsidP="004D5672">
            <w:pPr>
              <w:spacing w:line="276" w:lineRule="auto"/>
              <w:jc w:val="center"/>
              <w:rPr>
                <w:sz w:val="20"/>
                <w:szCs w:val="20"/>
              </w:rPr>
            </w:pPr>
            <w:r w:rsidRPr="004D5672">
              <w:rPr>
                <w:sz w:val="20"/>
                <w:szCs w:val="20"/>
              </w:rPr>
              <w:t>17</w:t>
            </w:r>
          </w:p>
        </w:tc>
        <w:tc>
          <w:tcPr>
            <w:tcW w:w="3870" w:type="dxa"/>
            <w:tcBorders>
              <w:top w:val="dashSmallGap" w:sz="4" w:space="0" w:color="000000"/>
              <w:bottom w:val="single" w:sz="18" w:space="0" w:color="000000"/>
            </w:tcBorders>
            <w:vAlign w:val="center"/>
          </w:tcPr>
          <w:p w14:paraId="05FDC65F" w14:textId="77777777" w:rsidR="004D5672" w:rsidRPr="004D5672" w:rsidRDefault="004D5672" w:rsidP="004D5672">
            <w:pPr>
              <w:spacing w:line="276" w:lineRule="auto"/>
              <w:jc w:val="center"/>
              <w:rPr>
                <w:sz w:val="20"/>
                <w:szCs w:val="20"/>
              </w:rPr>
            </w:pPr>
            <w:r w:rsidRPr="004D5672">
              <w:rPr>
                <w:sz w:val="20"/>
                <w:szCs w:val="20"/>
              </w:rPr>
              <w:t>ANALYSIS_TST_EF_SUPPORT</w:t>
            </w:r>
          </w:p>
        </w:tc>
        <w:tc>
          <w:tcPr>
            <w:tcW w:w="4860" w:type="dxa"/>
            <w:tcBorders>
              <w:top w:val="dashSmallGap" w:sz="4" w:space="0" w:color="000000"/>
              <w:bottom w:val="single" w:sz="18" w:space="0" w:color="000000"/>
            </w:tcBorders>
            <w:vAlign w:val="center"/>
          </w:tcPr>
          <w:p w14:paraId="73AFD8E4" w14:textId="77777777" w:rsidR="004D5672" w:rsidRPr="004D5672" w:rsidRDefault="004D5672" w:rsidP="004D5672">
            <w:pPr>
              <w:spacing w:line="276" w:lineRule="auto"/>
              <w:jc w:val="center"/>
              <w:rPr>
                <w:sz w:val="20"/>
                <w:szCs w:val="20"/>
              </w:rPr>
            </w:pPr>
            <w:r w:rsidRPr="004D5672">
              <w:rPr>
                <w:sz w:val="20"/>
                <w:szCs w:val="20"/>
              </w:rPr>
              <w:t>Support table for EF layers.</w:t>
            </w:r>
          </w:p>
        </w:tc>
      </w:tr>
    </w:tbl>
    <w:p w14:paraId="438C91B7" w14:textId="77777777" w:rsidR="005634FA" w:rsidRDefault="005634FA" w:rsidP="00372367">
      <w:pPr>
        <w:spacing w:line="360" w:lineRule="auto"/>
        <w:jc w:val="both"/>
        <w:rPr>
          <w:sz w:val="24"/>
          <w:szCs w:val="24"/>
        </w:rPr>
      </w:pPr>
    </w:p>
    <w:p w14:paraId="5EAE3CC0" w14:textId="0D27E71E" w:rsidR="005634FA" w:rsidRDefault="004D5672" w:rsidP="00372367">
      <w:pPr>
        <w:spacing w:line="360" w:lineRule="auto"/>
        <w:ind w:firstLine="360"/>
        <w:jc w:val="both"/>
        <w:rPr>
          <w:sz w:val="24"/>
          <w:szCs w:val="24"/>
        </w:rPr>
      </w:pPr>
      <w:r w:rsidRPr="004D5672">
        <w:rPr>
          <w:sz w:val="24"/>
          <w:szCs w:val="24"/>
        </w:rPr>
        <w:t xml:space="preserve">Among all the tables in the database, the </w:t>
      </w:r>
      <w:r w:rsidR="002E5364">
        <w:rPr>
          <w:sz w:val="24"/>
          <w:szCs w:val="24"/>
        </w:rPr>
        <w:t>“</w:t>
      </w:r>
      <w:r w:rsidRPr="004D5672">
        <w:rPr>
          <w:sz w:val="24"/>
          <w:szCs w:val="24"/>
        </w:rPr>
        <w:t>ANALYSIS_TST_AC</w:t>
      </w:r>
      <w:r w:rsidR="002E5364">
        <w:rPr>
          <w:sz w:val="24"/>
          <w:szCs w:val="24"/>
        </w:rPr>
        <w:t>”</w:t>
      </w:r>
      <w:r w:rsidRPr="004D5672">
        <w:rPr>
          <w:sz w:val="24"/>
          <w:szCs w:val="24"/>
        </w:rPr>
        <w:t xml:space="preserve"> table represents a comprehensive collection of analytical data related to asphalt cements. This table includes various parameters such as material codes, descriptions, complex modulus values, phase angles, viscosities, penetration rates, air voids, aggregate properties, and other critical characteristics essential for detailed analysis of asphalt performance. The percentage values indicate the availability of each data parameter from the possible </w:t>
      </w:r>
      <w:r w:rsidRPr="004D5672">
        <w:rPr>
          <w:sz w:val="24"/>
          <w:szCs w:val="24"/>
        </w:rPr>
        <w:lastRenderedPageBreak/>
        <w:t xml:space="preserve">entries. Table </w:t>
      </w:r>
      <w:r w:rsidR="006756A0">
        <w:rPr>
          <w:sz w:val="24"/>
          <w:szCs w:val="24"/>
        </w:rPr>
        <w:t>4.9</w:t>
      </w:r>
      <w:r w:rsidRPr="004D5672">
        <w:rPr>
          <w:sz w:val="24"/>
          <w:szCs w:val="24"/>
        </w:rPr>
        <w:t xml:space="preserve"> illustrates these detailed parameters, highlighting the breadth and depth of the data collected.</w:t>
      </w:r>
    </w:p>
    <w:p w14:paraId="7119AF19" w14:textId="4E52E4CC" w:rsidR="007B5685" w:rsidRDefault="007B5685" w:rsidP="007B5685">
      <w:pPr>
        <w:pStyle w:val="Caption"/>
        <w:keepNext/>
        <w:spacing w:after="0"/>
        <w:jc w:val="center"/>
      </w:pPr>
      <w:bookmarkStart w:id="105" w:name="_Toc178241658"/>
      <w:r w:rsidRPr="007B5685">
        <w:rPr>
          <w:b/>
          <w:bCs/>
        </w:rPr>
        <w:t xml:space="preserve">Table </w:t>
      </w:r>
      <w:r w:rsidR="00154F7E">
        <w:rPr>
          <w:b/>
          <w:bCs/>
        </w:rPr>
        <w:fldChar w:fldCharType="begin"/>
      </w:r>
      <w:r w:rsidR="00154F7E">
        <w:rPr>
          <w:b/>
          <w:bCs/>
        </w:rPr>
        <w:instrText xml:space="preserve"> STYLEREF 1 \s </w:instrText>
      </w:r>
      <w:r w:rsidR="00154F7E">
        <w:rPr>
          <w:b/>
          <w:bCs/>
        </w:rPr>
        <w:fldChar w:fldCharType="separate"/>
      </w:r>
      <w:r w:rsidR="00154F7E">
        <w:rPr>
          <w:b/>
          <w:bCs/>
          <w:noProof/>
        </w:rPr>
        <w:t>4</w:t>
      </w:r>
      <w:r w:rsidR="00154F7E">
        <w:rPr>
          <w:b/>
          <w:bCs/>
        </w:rPr>
        <w:fldChar w:fldCharType="end"/>
      </w:r>
      <w:r w:rsidR="00154F7E">
        <w:rPr>
          <w:b/>
          <w:bCs/>
        </w:rPr>
        <w:t>.</w:t>
      </w:r>
      <w:r w:rsidR="00154F7E">
        <w:rPr>
          <w:b/>
          <w:bCs/>
        </w:rPr>
        <w:fldChar w:fldCharType="begin"/>
      </w:r>
      <w:r w:rsidR="00154F7E">
        <w:rPr>
          <w:b/>
          <w:bCs/>
        </w:rPr>
        <w:instrText xml:space="preserve"> SEQ Table \* ARABIC \s 1 </w:instrText>
      </w:r>
      <w:r w:rsidR="00154F7E">
        <w:rPr>
          <w:b/>
          <w:bCs/>
        </w:rPr>
        <w:fldChar w:fldCharType="separate"/>
      </w:r>
      <w:r w:rsidR="00154F7E">
        <w:rPr>
          <w:b/>
          <w:bCs/>
          <w:noProof/>
        </w:rPr>
        <w:t>9</w:t>
      </w:r>
      <w:r w:rsidR="00154F7E">
        <w:rPr>
          <w:b/>
          <w:bCs/>
        </w:rPr>
        <w:fldChar w:fldCharType="end"/>
      </w:r>
      <w:r w:rsidRPr="007B5685">
        <w:rPr>
          <w:b/>
          <w:bCs/>
        </w:rPr>
        <w:t>.</w:t>
      </w:r>
      <w:r>
        <w:t xml:space="preserve"> Analysis of asphalt cement in ARMAD</w:t>
      </w:r>
      <w:bookmarkEnd w:id="105"/>
    </w:p>
    <w:tbl>
      <w:tblPr>
        <w:tblW w:w="8100" w:type="dxa"/>
        <w:jc w:val="center"/>
        <w:tblLayout w:type="fixed"/>
        <w:tblLook w:val="0600" w:firstRow="0" w:lastRow="0" w:firstColumn="0" w:lastColumn="0" w:noHBand="1" w:noVBand="1"/>
        <w:tblCaption w:val="Analysis of Asphalt Cement in ARMAD"/>
        <w:tblDescription w:val="This table, titled &quot;Analysis of Asphalt Cement in ARMAD,&quot; lists various asphalt cement-related information fields along with their corresponding percentage of occurrence in the dataset. The table is organized into two columns:&#10;&#10;Information: Describes the specific data fields related to asphalt cement, such as &quot;MATL_CODE,&quot; &quot;DESCRIPTION,&quot; &quot;DSR_COMPLEX_MODULUS_TANK,&quot; &quot;IDT_TEST_TEMPERATURE,&quot; &quot;ASPHALT_CONTENT_MEAN,&quot; &quot;MAX_SPEC_GRAVITY,&quot; and others.&#10;Percent: Indicates the percentage of occurrence for each information field, with values ranging from 0.03% to 100%. The average percentage across all fields is noted as 28.92%.&#10;&#10;This table provides an overview of the distribution and frequency of various asphalt cement properties within the ARMAD dataset."/>
      </w:tblPr>
      <w:tblGrid>
        <w:gridCol w:w="6640"/>
        <w:gridCol w:w="1460"/>
      </w:tblGrid>
      <w:tr w:rsidR="007B5685" w:rsidRPr="007B5685" w14:paraId="2247E90B" w14:textId="77777777" w:rsidTr="007B5685">
        <w:trPr>
          <w:trHeight w:val="139"/>
          <w:jc w:val="center"/>
        </w:trPr>
        <w:tc>
          <w:tcPr>
            <w:tcW w:w="6640" w:type="dxa"/>
            <w:tcBorders>
              <w:top w:val="single" w:sz="18" w:space="0" w:color="000000"/>
              <w:bottom w:val="single" w:sz="18" w:space="0" w:color="000000"/>
            </w:tcBorders>
            <w:shd w:val="clear" w:color="auto" w:fill="FFFFFF"/>
            <w:vAlign w:val="center"/>
          </w:tcPr>
          <w:p w14:paraId="7579F4DD" w14:textId="77777777" w:rsidR="007B5685" w:rsidRPr="007B5685" w:rsidRDefault="007B5685" w:rsidP="007B5685">
            <w:pPr>
              <w:spacing w:line="276" w:lineRule="auto"/>
              <w:jc w:val="center"/>
              <w:rPr>
                <w:b/>
                <w:sz w:val="20"/>
                <w:szCs w:val="20"/>
              </w:rPr>
            </w:pPr>
            <w:r w:rsidRPr="007B5685">
              <w:rPr>
                <w:b/>
                <w:sz w:val="20"/>
                <w:szCs w:val="20"/>
              </w:rPr>
              <w:t>Information</w:t>
            </w:r>
          </w:p>
        </w:tc>
        <w:tc>
          <w:tcPr>
            <w:tcW w:w="1460" w:type="dxa"/>
            <w:tcBorders>
              <w:top w:val="single" w:sz="18" w:space="0" w:color="000000"/>
              <w:bottom w:val="single" w:sz="18" w:space="0" w:color="000000"/>
            </w:tcBorders>
            <w:shd w:val="clear" w:color="auto" w:fill="FFFFFF"/>
            <w:vAlign w:val="center"/>
          </w:tcPr>
          <w:p w14:paraId="62B3AEDB" w14:textId="77777777" w:rsidR="007B5685" w:rsidRPr="007B5685" w:rsidRDefault="007B5685" w:rsidP="007B5685">
            <w:pPr>
              <w:spacing w:line="276" w:lineRule="auto"/>
              <w:jc w:val="center"/>
              <w:rPr>
                <w:b/>
                <w:sz w:val="20"/>
                <w:szCs w:val="20"/>
              </w:rPr>
            </w:pPr>
            <w:r w:rsidRPr="007B5685">
              <w:rPr>
                <w:b/>
                <w:sz w:val="20"/>
                <w:szCs w:val="20"/>
              </w:rPr>
              <w:t>Percent</w:t>
            </w:r>
          </w:p>
        </w:tc>
      </w:tr>
      <w:tr w:rsidR="007B5685" w:rsidRPr="007B5685" w14:paraId="09264747" w14:textId="77777777" w:rsidTr="007B5685">
        <w:trPr>
          <w:trHeight w:val="139"/>
          <w:jc w:val="center"/>
        </w:trPr>
        <w:tc>
          <w:tcPr>
            <w:tcW w:w="6640" w:type="dxa"/>
            <w:tcBorders>
              <w:top w:val="single" w:sz="18" w:space="0" w:color="000000"/>
            </w:tcBorders>
            <w:vAlign w:val="center"/>
          </w:tcPr>
          <w:p w14:paraId="3BC40A89" w14:textId="77777777" w:rsidR="007B5685" w:rsidRPr="007B5685" w:rsidRDefault="007B5685" w:rsidP="007B5685">
            <w:pPr>
              <w:spacing w:line="276" w:lineRule="auto"/>
              <w:jc w:val="center"/>
              <w:rPr>
                <w:sz w:val="20"/>
                <w:szCs w:val="20"/>
              </w:rPr>
            </w:pPr>
            <w:r w:rsidRPr="007B5685">
              <w:rPr>
                <w:sz w:val="20"/>
                <w:szCs w:val="20"/>
              </w:rPr>
              <w:t>MATL_CODE</w:t>
            </w:r>
          </w:p>
        </w:tc>
        <w:tc>
          <w:tcPr>
            <w:tcW w:w="1460" w:type="dxa"/>
            <w:tcBorders>
              <w:top w:val="single" w:sz="18" w:space="0" w:color="000000"/>
            </w:tcBorders>
            <w:vAlign w:val="center"/>
          </w:tcPr>
          <w:p w14:paraId="6AD504CE" w14:textId="77777777" w:rsidR="007B5685" w:rsidRPr="007B5685" w:rsidRDefault="007B5685" w:rsidP="007B5685">
            <w:pPr>
              <w:spacing w:line="276" w:lineRule="auto"/>
              <w:jc w:val="center"/>
              <w:rPr>
                <w:sz w:val="20"/>
                <w:szCs w:val="20"/>
              </w:rPr>
            </w:pPr>
            <w:r w:rsidRPr="007B5685">
              <w:rPr>
                <w:sz w:val="20"/>
                <w:szCs w:val="20"/>
              </w:rPr>
              <w:t>100.00</w:t>
            </w:r>
          </w:p>
        </w:tc>
      </w:tr>
      <w:tr w:rsidR="007B5685" w:rsidRPr="007B5685" w14:paraId="34CA4EBE" w14:textId="77777777" w:rsidTr="007B5685">
        <w:trPr>
          <w:trHeight w:val="139"/>
          <w:jc w:val="center"/>
        </w:trPr>
        <w:tc>
          <w:tcPr>
            <w:tcW w:w="6640" w:type="dxa"/>
            <w:vAlign w:val="center"/>
          </w:tcPr>
          <w:p w14:paraId="1C892CC3" w14:textId="77777777" w:rsidR="007B5685" w:rsidRPr="007B5685" w:rsidRDefault="007B5685" w:rsidP="007B5685">
            <w:pPr>
              <w:spacing w:line="276" w:lineRule="auto"/>
              <w:jc w:val="center"/>
              <w:rPr>
                <w:sz w:val="20"/>
                <w:szCs w:val="20"/>
              </w:rPr>
            </w:pPr>
            <w:r w:rsidRPr="007B5685">
              <w:rPr>
                <w:sz w:val="20"/>
                <w:szCs w:val="20"/>
              </w:rPr>
              <w:t>DESCRIPTION</w:t>
            </w:r>
          </w:p>
        </w:tc>
        <w:tc>
          <w:tcPr>
            <w:tcW w:w="1460" w:type="dxa"/>
            <w:vAlign w:val="center"/>
          </w:tcPr>
          <w:p w14:paraId="5586F0A2" w14:textId="77777777" w:rsidR="007B5685" w:rsidRPr="007B5685" w:rsidRDefault="007B5685" w:rsidP="007B5685">
            <w:pPr>
              <w:spacing w:line="276" w:lineRule="auto"/>
              <w:jc w:val="center"/>
              <w:rPr>
                <w:sz w:val="20"/>
                <w:szCs w:val="20"/>
              </w:rPr>
            </w:pPr>
            <w:r w:rsidRPr="007B5685">
              <w:rPr>
                <w:sz w:val="20"/>
                <w:szCs w:val="20"/>
              </w:rPr>
              <w:t>100.00</w:t>
            </w:r>
          </w:p>
        </w:tc>
      </w:tr>
      <w:tr w:rsidR="007B5685" w:rsidRPr="007B5685" w14:paraId="654DF1C9" w14:textId="77777777" w:rsidTr="007B5685">
        <w:trPr>
          <w:trHeight w:val="139"/>
          <w:jc w:val="center"/>
        </w:trPr>
        <w:tc>
          <w:tcPr>
            <w:tcW w:w="6640" w:type="dxa"/>
            <w:vAlign w:val="center"/>
          </w:tcPr>
          <w:p w14:paraId="503BAB56" w14:textId="77777777" w:rsidR="007B5685" w:rsidRPr="007B5685" w:rsidRDefault="007B5685" w:rsidP="007B5685">
            <w:pPr>
              <w:spacing w:line="276" w:lineRule="auto"/>
              <w:jc w:val="center"/>
              <w:rPr>
                <w:sz w:val="20"/>
                <w:szCs w:val="20"/>
              </w:rPr>
            </w:pPr>
            <w:r w:rsidRPr="007B5685">
              <w:rPr>
                <w:sz w:val="20"/>
                <w:szCs w:val="20"/>
              </w:rPr>
              <w:t>ESTAR_LINK_GROUP</w:t>
            </w:r>
          </w:p>
        </w:tc>
        <w:tc>
          <w:tcPr>
            <w:tcW w:w="1460" w:type="dxa"/>
            <w:vAlign w:val="center"/>
          </w:tcPr>
          <w:p w14:paraId="1C28D3B1" w14:textId="77777777" w:rsidR="007B5685" w:rsidRPr="007B5685" w:rsidRDefault="007B5685" w:rsidP="007B5685">
            <w:pPr>
              <w:spacing w:line="276" w:lineRule="auto"/>
              <w:jc w:val="center"/>
              <w:rPr>
                <w:sz w:val="20"/>
                <w:szCs w:val="20"/>
              </w:rPr>
            </w:pPr>
            <w:r w:rsidRPr="007B5685">
              <w:rPr>
                <w:sz w:val="20"/>
                <w:szCs w:val="20"/>
              </w:rPr>
              <w:t>25.84</w:t>
            </w:r>
          </w:p>
        </w:tc>
      </w:tr>
      <w:tr w:rsidR="007B5685" w:rsidRPr="007B5685" w14:paraId="2CFE3584" w14:textId="77777777" w:rsidTr="007B5685">
        <w:trPr>
          <w:trHeight w:val="139"/>
          <w:jc w:val="center"/>
        </w:trPr>
        <w:tc>
          <w:tcPr>
            <w:tcW w:w="6640" w:type="dxa"/>
            <w:vAlign w:val="center"/>
          </w:tcPr>
          <w:p w14:paraId="7A41869B" w14:textId="77777777" w:rsidR="007B5685" w:rsidRPr="007B5685" w:rsidRDefault="007B5685" w:rsidP="007B5685">
            <w:pPr>
              <w:spacing w:line="276" w:lineRule="auto"/>
              <w:jc w:val="center"/>
              <w:rPr>
                <w:sz w:val="20"/>
                <w:szCs w:val="20"/>
              </w:rPr>
            </w:pPr>
            <w:r w:rsidRPr="007B5685">
              <w:rPr>
                <w:sz w:val="20"/>
                <w:szCs w:val="20"/>
              </w:rPr>
              <w:t>DSR_COMPLEX_MODULUS_TANK</w:t>
            </w:r>
          </w:p>
        </w:tc>
        <w:tc>
          <w:tcPr>
            <w:tcW w:w="1460" w:type="dxa"/>
            <w:vAlign w:val="center"/>
          </w:tcPr>
          <w:p w14:paraId="3ED5D94D" w14:textId="77777777" w:rsidR="007B5685" w:rsidRPr="007B5685" w:rsidRDefault="007B5685" w:rsidP="007B5685">
            <w:pPr>
              <w:spacing w:line="276" w:lineRule="auto"/>
              <w:jc w:val="center"/>
              <w:rPr>
                <w:sz w:val="20"/>
                <w:szCs w:val="20"/>
              </w:rPr>
            </w:pPr>
            <w:r w:rsidRPr="007B5685">
              <w:rPr>
                <w:sz w:val="20"/>
                <w:szCs w:val="20"/>
              </w:rPr>
              <w:t>0.23</w:t>
            </w:r>
          </w:p>
        </w:tc>
      </w:tr>
      <w:tr w:rsidR="007B5685" w:rsidRPr="007B5685" w14:paraId="55D90EBD" w14:textId="77777777" w:rsidTr="007B5685">
        <w:trPr>
          <w:trHeight w:val="139"/>
          <w:jc w:val="center"/>
        </w:trPr>
        <w:tc>
          <w:tcPr>
            <w:tcW w:w="6640" w:type="dxa"/>
            <w:vAlign w:val="center"/>
          </w:tcPr>
          <w:p w14:paraId="2F57DAED" w14:textId="77777777" w:rsidR="007B5685" w:rsidRPr="007B5685" w:rsidRDefault="007B5685" w:rsidP="007B5685">
            <w:pPr>
              <w:spacing w:line="276" w:lineRule="auto"/>
              <w:jc w:val="center"/>
              <w:rPr>
                <w:sz w:val="20"/>
                <w:szCs w:val="20"/>
              </w:rPr>
            </w:pPr>
            <w:r w:rsidRPr="007B5685">
              <w:rPr>
                <w:sz w:val="20"/>
                <w:szCs w:val="20"/>
              </w:rPr>
              <w:t>DSR_COMPLEX_PHASE_ANGLE_TANK</w:t>
            </w:r>
          </w:p>
        </w:tc>
        <w:tc>
          <w:tcPr>
            <w:tcW w:w="1460" w:type="dxa"/>
            <w:vAlign w:val="center"/>
          </w:tcPr>
          <w:p w14:paraId="587684FF" w14:textId="77777777" w:rsidR="007B5685" w:rsidRPr="007B5685" w:rsidRDefault="007B5685" w:rsidP="007B5685">
            <w:pPr>
              <w:spacing w:line="276" w:lineRule="auto"/>
              <w:jc w:val="center"/>
              <w:rPr>
                <w:sz w:val="20"/>
                <w:szCs w:val="20"/>
              </w:rPr>
            </w:pPr>
            <w:r w:rsidRPr="007B5685">
              <w:rPr>
                <w:sz w:val="20"/>
                <w:szCs w:val="20"/>
              </w:rPr>
              <w:t>0.03</w:t>
            </w:r>
          </w:p>
        </w:tc>
      </w:tr>
      <w:tr w:rsidR="007B5685" w:rsidRPr="007B5685" w14:paraId="3B4E8DC4" w14:textId="77777777" w:rsidTr="007B5685">
        <w:trPr>
          <w:trHeight w:val="139"/>
          <w:jc w:val="center"/>
        </w:trPr>
        <w:tc>
          <w:tcPr>
            <w:tcW w:w="6640" w:type="dxa"/>
            <w:vAlign w:val="center"/>
          </w:tcPr>
          <w:p w14:paraId="03175C47" w14:textId="77777777" w:rsidR="007B5685" w:rsidRPr="007B5685" w:rsidRDefault="007B5685" w:rsidP="007B5685">
            <w:pPr>
              <w:spacing w:line="276" w:lineRule="auto"/>
              <w:jc w:val="center"/>
              <w:rPr>
                <w:sz w:val="20"/>
                <w:szCs w:val="20"/>
              </w:rPr>
            </w:pPr>
            <w:r w:rsidRPr="007B5685">
              <w:rPr>
                <w:sz w:val="20"/>
                <w:szCs w:val="20"/>
              </w:rPr>
              <w:t>DSR_COMPLEX_MODULUS_RTFO</w:t>
            </w:r>
          </w:p>
        </w:tc>
        <w:tc>
          <w:tcPr>
            <w:tcW w:w="1460" w:type="dxa"/>
            <w:vAlign w:val="center"/>
          </w:tcPr>
          <w:p w14:paraId="323BCDAF" w14:textId="77777777" w:rsidR="007B5685" w:rsidRPr="007B5685" w:rsidRDefault="007B5685" w:rsidP="007B5685">
            <w:pPr>
              <w:spacing w:line="276" w:lineRule="auto"/>
              <w:jc w:val="center"/>
              <w:rPr>
                <w:sz w:val="20"/>
                <w:szCs w:val="20"/>
              </w:rPr>
            </w:pPr>
            <w:r w:rsidRPr="007B5685">
              <w:rPr>
                <w:sz w:val="20"/>
                <w:szCs w:val="20"/>
              </w:rPr>
              <w:t>0.18</w:t>
            </w:r>
          </w:p>
        </w:tc>
      </w:tr>
      <w:tr w:rsidR="007B5685" w:rsidRPr="007B5685" w14:paraId="099569C2" w14:textId="77777777" w:rsidTr="007B5685">
        <w:trPr>
          <w:trHeight w:val="139"/>
          <w:jc w:val="center"/>
        </w:trPr>
        <w:tc>
          <w:tcPr>
            <w:tcW w:w="6640" w:type="dxa"/>
            <w:vAlign w:val="center"/>
          </w:tcPr>
          <w:p w14:paraId="4FA164DB" w14:textId="77777777" w:rsidR="007B5685" w:rsidRPr="007B5685" w:rsidRDefault="007B5685" w:rsidP="007B5685">
            <w:pPr>
              <w:spacing w:line="276" w:lineRule="auto"/>
              <w:jc w:val="center"/>
              <w:rPr>
                <w:sz w:val="20"/>
                <w:szCs w:val="20"/>
              </w:rPr>
            </w:pPr>
            <w:r w:rsidRPr="007B5685">
              <w:rPr>
                <w:sz w:val="20"/>
                <w:szCs w:val="20"/>
              </w:rPr>
              <w:t>DSR_COMPLEX_PHASE_ANGLE_RTFO</w:t>
            </w:r>
          </w:p>
        </w:tc>
        <w:tc>
          <w:tcPr>
            <w:tcW w:w="1460" w:type="dxa"/>
            <w:vAlign w:val="center"/>
          </w:tcPr>
          <w:p w14:paraId="7DA6F86D" w14:textId="77777777" w:rsidR="007B5685" w:rsidRPr="007B5685" w:rsidRDefault="007B5685" w:rsidP="007B5685">
            <w:pPr>
              <w:spacing w:line="276" w:lineRule="auto"/>
              <w:jc w:val="center"/>
              <w:rPr>
                <w:sz w:val="20"/>
                <w:szCs w:val="20"/>
              </w:rPr>
            </w:pPr>
            <w:r w:rsidRPr="007B5685">
              <w:rPr>
                <w:sz w:val="20"/>
                <w:szCs w:val="20"/>
              </w:rPr>
              <w:t>0.03</w:t>
            </w:r>
          </w:p>
        </w:tc>
      </w:tr>
      <w:tr w:rsidR="007B5685" w:rsidRPr="007B5685" w14:paraId="1C05078C" w14:textId="77777777" w:rsidTr="007B5685">
        <w:trPr>
          <w:trHeight w:val="139"/>
          <w:jc w:val="center"/>
        </w:trPr>
        <w:tc>
          <w:tcPr>
            <w:tcW w:w="6640" w:type="dxa"/>
            <w:vAlign w:val="center"/>
          </w:tcPr>
          <w:p w14:paraId="4406EA34" w14:textId="77777777" w:rsidR="007B5685" w:rsidRPr="007B5685" w:rsidRDefault="007B5685" w:rsidP="007B5685">
            <w:pPr>
              <w:spacing w:line="276" w:lineRule="auto"/>
              <w:jc w:val="center"/>
              <w:rPr>
                <w:sz w:val="20"/>
                <w:szCs w:val="20"/>
              </w:rPr>
            </w:pPr>
            <w:r w:rsidRPr="007B5685">
              <w:rPr>
                <w:sz w:val="20"/>
                <w:szCs w:val="20"/>
              </w:rPr>
              <w:t>DSR_COMPLEX_MODULUS_PAV</w:t>
            </w:r>
          </w:p>
        </w:tc>
        <w:tc>
          <w:tcPr>
            <w:tcW w:w="1460" w:type="dxa"/>
            <w:vAlign w:val="center"/>
          </w:tcPr>
          <w:p w14:paraId="5853A59B" w14:textId="77777777" w:rsidR="007B5685" w:rsidRPr="007B5685" w:rsidRDefault="007B5685" w:rsidP="007B5685">
            <w:pPr>
              <w:spacing w:line="276" w:lineRule="auto"/>
              <w:jc w:val="center"/>
              <w:rPr>
                <w:sz w:val="20"/>
                <w:szCs w:val="20"/>
              </w:rPr>
            </w:pPr>
            <w:r w:rsidRPr="007B5685">
              <w:rPr>
                <w:sz w:val="20"/>
                <w:szCs w:val="20"/>
              </w:rPr>
              <w:t>0.18</w:t>
            </w:r>
          </w:p>
        </w:tc>
      </w:tr>
      <w:tr w:rsidR="007B5685" w:rsidRPr="007B5685" w14:paraId="3E280BD5" w14:textId="77777777" w:rsidTr="007B5685">
        <w:trPr>
          <w:trHeight w:val="139"/>
          <w:jc w:val="center"/>
        </w:trPr>
        <w:tc>
          <w:tcPr>
            <w:tcW w:w="6640" w:type="dxa"/>
            <w:vAlign w:val="center"/>
          </w:tcPr>
          <w:p w14:paraId="07FF5058" w14:textId="77777777" w:rsidR="007B5685" w:rsidRPr="007B5685" w:rsidRDefault="007B5685" w:rsidP="007B5685">
            <w:pPr>
              <w:spacing w:line="276" w:lineRule="auto"/>
              <w:jc w:val="center"/>
              <w:rPr>
                <w:sz w:val="20"/>
                <w:szCs w:val="20"/>
              </w:rPr>
            </w:pPr>
            <w:r w:rsidRPr="007B5685">
              <w:rPr>
                <w:sz w:val="20"/>
                <w:szCs w:val="20"/>
              </w:rPr>
              <w:t>DSR_COMPLEX_PHASE_ANGLE_PAV</w:t>
            </w:r>
          </w:p>
        </w:tc>
        <w:tc>
          <w:tcPr>
            <w:tcW w:w="1460" w:type="dxa"/>
            <w:vAlign w:val="center"/>
          </w:tcPr>
          <w:p w14:paraId="68B9E235" w14:textId="77777777" w:rsidR="007B5685" w:rsidRPr="007B5685" w:rsidRDefault="007B5685" w:rsidP="007B5685">
            <w:pPr>
              <w:spacing w:line="276" w:lineRule="auto"/>
              <w:jc w:val="center"/>
              <w:rPr>
                <w:sz w:val="20"/>
                <w:szCs w:val="20"/>
              </w:rPr>
            </w:pPr>
            <w:r w:rsidRPr="007B5685">
              <w:rPr>
                <w:sz w:val="20"/>
                <w:szCs w:val="20"/>
              </w:rPr>
              <w:t>0.03</w:t>
            </w:r>
          </w:p>
        </w:tc>
      </w:tr>
      <w:tr w:rsidR="007B5685" w:rsidRPr="007B5685" w14:paraId="53D56DE6" w14:textId="77777777" w:rsidTr="007B5685">
        <w:trPr>
          <w:trHeight w:val="139"/>
          <w:jc w:val="center"/>
        </w:trPr>
        <w:tc>
          <w:tcPr>
            <w:tcW w:w="6640" w:type="dxa"/>
            <w:vAlign w:val="center"/>
          </w:tcPr>
          <w:p w14:paraId="215AB888" w14:textId="77777777" w:rsidR="007B5685" w:rsidRPr="007B5685" w:rsidRDefault="007B5685" w:rsidP="007B5685">
            <w:pPr>
              <w:spacing w:line="276" w:lineRule="auto"/>
              <w:jc w:val="center"/>
              <w:rPr>
                <w:sz w:val="20"/>
                <w:szCs w:val="20"/>
              </w:rPr>
            </w:pPr>
            <w:r w:rsidRPr="007B5685">
              <w:rPr>
                <w:sz w:val="20"/>
                <w:szCs w:val="20"/>
              </w:rPr>
              <w:t>IDT_AVERAGE</w:t>
            </w:r>
          </w:p>
        </w:tc>
        <w:tc>
          <w:tcPr>
            <w:tcW w:w="1460" w:type="dxa"/>
            <w:vAlign w:val="center"/>
          </w:tcPr>
          <w:p w14:paraId="3065FE31" w14:textId="77777777" w:rsidR="007B5685" w:rsidRPr="007B5685" w:rsidRDefault="007B5685" w:rsidP="007B5685">
            <w:pPr>
              <w:spacing w:line="276" w:lineRule="auto"/>
              <w:jc w:val="center"/>
              <w:rPr>
                <w:sz w:val="20"/>
                <w:szCs w:val="20"/>
              </w:rPr>
            </w:pPr>
            <w:r w:rsidRPr="007B5685">
              <w:rPr>
                <w:sz w:val="20"/>
                <w:szCs w:val="20"/>
              </w:rPr>
              <w:t>10.95</w:t>
            </w:r>
          </w:p>
        </w:tc>
      </w:tr>
      <w:tr w:rsidR="007B5685" w:rsidRPr="007B5685" w14:paraId="5E3BF771" w14:textId="77777777" w:rsidTr="007B5685">
        <w:trPr>
          <w:trHeight w:val="139"/>
          <w:jc w:val="center"/>
        </w:trPr>
        <w:tc>
          <w:tcPr>
            <w:tcW w:w="6640" w:type="dxa"/>
            <w:vAlign w:val="center"/>
          </w:tcPr>
          <w:p w14:paraId="3DE5F110" w14:textId="77777777" w:rsidR="007B5685" w:rsidRPr="007B5685" w:rsidRDefault="007B5685" w:rsidP="007B5685">
            <w:pPr>
              <w:spacing w:line="276" w:lineRule="auto"/>
              <w:jc w:val="center"/>
              <w:rPr>
                <w:sz w:val="20"/>
                <w:szCs w:val="20"/>
              </w:rPr>
            </w:pPr>
            <w:r w:rsidRPr="007B5685">
              <w:rPr>
                <w:sz w:val="20"/>
                <w:szCs w:val="20"/>
              </w:rPr>
              <w:t>IDT_TEST_TEMPERATURE</w:t>
            </w:r>
          </w:p>
        </w:tc>
        <w:tc>
          <w:tcPr>
            <w:tcW w:w="1460" w:type="dxa"/>
            <w:vAlign w:val="center"/>
          </w:tcPr>
          <w:p w14:paraId="395DCADB" w14:textId="77777777" w:rsidR="007B5685" w:rsidRPr="007B5685" w:rsidRDefault="007B5685" w:rsidP="007B5685">
            <w:pPr>
              <w:spacing w:line="276" w:lineRule="auto"/>
              <w:jc w:val="center"/>
              <w:rPr>
                <w:sz w:val="20"/>
                <w:szCs w:val="20"/>
              </w:rPr>
            </w:pPr>
            <w:r w:rsidRPr="007B5685">
              <w:rPr>
                <w:sz w:val="20"/>
                <w:szCs w:val="20"/>
              </w:rPr>
              <w:t>10.95</w:t>
            </w:r>
          </w:p>
        </w:tc>
      </w:tr>
      <w:tr w:rsidR="007B5685" w:rsidRPr="007B5685" w14:paraId="248B632F" w14:textId="77777777" w:rsidTr="007B5685">
        <w:trPr>
          <w:trHeight w:val="139"/>
          <w:jc w:val="center"/>
        </w:trPr>
        <w:tc>
          <w:tcPr>
            <w:tcW w:w="6640" w:type="dxa"/>
            <w:vAlign w:val="center"/>
          </w:tcPr>
          <w:p w14:paraId="3D90999F" w14:textId="77777777" w:rsidR="007B5685" w:rsidRPr="007B5685" w:rsidRDefault="007B5685" w:rsidP="007B5685">
            <w:pPr>
              <w:spacing w:line="276" w:lineRule="auto"/>
              <w:jc w:val="center"/>
              <w:rPr>
                <w:sz w:val="20"/>
                <w:szCs w:val="20"/>
              </w:rPr>
            </w:pPr>
            <w:r w:rsidRPr="007B5685">
              <w:rPr>
                <w:sz w:val="20"/>
                <w:szCs w:val="20"/>
              </w:rPr>
              <w:t>IDT_LOADING_RATE</w:t>
            </w:r>
          </w:p>
        </w:tc>
        <w:tc>
          <w:tcPr>
            <w:tcW w:w="1460" w:type="dxa"/>
            <w:vAlign w:val="center"/>
          </w:tcPr>
          <w:p w14:paraId="6F622DFE" w14:textId="77777777" w:rsidR="007B5685" w:rsidRPr="007B5685" w:rsidRDefault="007B5685" w:rsidP="007B5685">
            <w:pPr>
              <w:spacing w:line="276" w:lineRule="auto"/>
              <w:jc w:val="center"/>
              <w:rPr>
                <w:sz w:val="20"/>
                <w:szCs w:val="20"/>
              </w:rPr>
            </w:pPr>
            <w:r w:rsidRPr="007B5685">
              <w:rPr>
                <w:sz w:val="20"/>
                <w:szCs w:val="20"/>
              </w:rPr>
              <w:t>78.48</w:t>
            </w:r>
          </w:p>
        </w:tc>
      </w:tr>
      <w:tr w:rsidR="007B5685" w:rsidRPr="007B5685" w14:paraId="7817B3D7" w14:textId="77777777" w:rsidTr="007B5685">
        <w:trPr>
          <w:trHeight w:val="139"/>
          <w:jc w:val="center"/>
        </w:trPr>
        <w:tc>
          <w:tcPr>
            <w:tcW w:w="6640" w:type="dxa"/>
            <w:vAlign w:val="center"/>
          </w:tcPr>
          <w:p w14:paraId="1268C9EF" w14:textId="77777777" w:rsidR="007B5685" w:rsidRPr="007B5685" w:rsidRDefault="007B5685" w:rsidP="007B5685">
            <w:pPr>
              <w:spacing w:line="276" w:lineRule="auto"/>
              <w:jc w:val="center"/>
              <w:rPr>
                <w:sz w:val="20"/>
                <w:szCs w:val="20"/>
              </w:rPr>
            </w:pPr>
            <w:r w:rsidRPr="007B5685">
              <w:rPr>
                <w:sz w:val="20"/>
                <w:szCs w:val="20"/>
              </w:rPr>
              <w:t>ABSOLUTE_VISC_140_F</w:t>
            </w:r>
          </w:p>
        </w:tc>
        <w:tc>
          <w:tcPr>
            <w:tcW w:w="1460" w:type="dxa"/>
            <w:vAlign w:val="center"/>
          </w:tcPr>
          <w:p w14:paraId="591790B7" w14:textId="77777777" w:rsidR="007B5685" w:rsidRPr="007B5685" w:rsidRDefault="007B5685" w:rsidP="007B5685">
            <w:pPr>
              <w:spacing w:line="276" w:lineRule="auto"/>
              <w:jc w:val="center"/>
              <w:rPr>
                <w:sz w:val="20"/>
                <w:szCs w:val="20"/>
              </w:rPr>
            </w:pPr>
            <w:r w:rsidRPr="007B5685">
              <w:rPr>
                <w:sz w:val="20"/>
                <w:szCs w:val="20"/>
              </w:rPr>
              <w:t>13.31</w:t>
            </w:r>
          </w:p>
        </w:tc>
      </w:tr>
      <w:tr w:rsidR="007B5685" w:rsidRPr="007B5685" w14:paraId="6D1CAB17" w14:textId="77777777" w:rsidTr="007B5685">
        <w:trPr>
          <w:trHeight w:val="139"/>
          <w:jc w:val="center"/>
        </w:trPr>
        <w:tc>
          <w:tcPr>
            <w:tcW w:w="6640" w:type="dxa"/>
            <w:vAlign w:val="center"/>
          </w:tcPr>
          <w:p w14:paraId="405B2682" w14:textId="77777777" w:rsidR="007B5685" w:rsidRPr="007B5685" w:rsidRDefault="007B5685" w:rsidP="007B5685">
            <w:pPr>
              <w:spacing w:line="276" w:lineRule="auto"/>
              <w:jc w:val="center"/>
              <w:rPr>
                <w:sz w:val="20"/>
                <w:szCs w:val="20"/>
              </w:rPr>
            </w:pPr>
            <w:r w:rsidRPr="007B5685">
              <w:rPr>
                <w:sz w:val="20"/>
                <w:szCs w:val="20"/>
              </w:rPr>
              <w:t>KINEMATIC_VISC_275_F</w:t>
            </w:r>
          </w:p>
        </w:tc>
        <w:tc>
          <w:tcPr>
            <w:tcW w:w="1460" w:type="dxa"/>
            <w:vAlign w:val="center"/>
          </w:tcPr>
          <w:p w14:paraId="03E1162F" w14:textId="77777777" w:rsidR="007B5685" w:rsidRPr="007B5685" w:rsidRDefault="007B5685" w:rsidP="007B5685">
            <w:pPr>
              <w:spacing w:line="276" w:lineRule="auto"/>
              <w:jc w:val="center"/>
              <w:rPr>
                <w:sz w:val="20"/>
                <w:szCs w:val="20"/>
              </w:rPr>
            </w:pPr>
            <w:r w:rsidRPr="007B5685">
              <w:rPr>
                <w:sz w:val="20"/>
                <w:szCs w:val="20"/>
              </w:rPr>
              <w:t>13.33</w:t>
            </w:r>
          </w:p>
        </w:tc>
      </w:tr>
      <w:tr w:rsidR="007B5685" w:rsidRPr="007B5685" w14:paraId="6ECFF30D" w14:textId="77777777" w:rsidTr="007B5685">
        <w:trPr>
          <w:trHeight w:val="139"/>
          <w:jc w:val="center"/>
        </w:trPr>
        <w:tc>
          <w:tcPr>
            <w:tcW w:w="6640" w:type="dxa"/>
            <w:vAlign w:val="center"/>
          </w:tcPr>
          <w:p w14:paraId="7FDC7D06" w14:textId="77777777" w:rsidR="007B5685" w:rsidRPr="007B5685" w:rsidRDefault="007B5685" w:rsidP="007B5685">
            <w:pPr>
              <w:spacing w:line="276" w:lineRule="auto"/>
              <w:jc w:val="center"/>
              <w:rPr>
                <w:sz w:val="20"/>
                <w:szCs w:val="20"/>
              </w:rPr>
            </w:pPr>
            <w:r w:rsidRPr="007B5685">
              <w:rPr>
                <w:sz w:val="20"/>
                <w:szCs w:val="20"/>
              </w:rPr>
              <w:t>IDT_POISSON_USED</w:t>
            </w:r>
          </w:p>
        </w:tc>
        <w:tc>
          <w:tcPr>
            <w:tcW w:w="1460" w:type="dxa"/>
            <w:vAlign w:val="center"/>
          </w:tcPr>
          <w:p w14:paraId="48B55022" w14:textId="77777777" w:rsidR="007B5685" w:rsidRPr="007B5685" w:rsidRDefault="007B5685" w:rsidP="007B5685">
            <w:pPr>
              <w:spacing w:line="276" w:lineRule="auto"/>
              <w:jc w:val="center"/>
              <w:rPr>
                <w:sz w:val="20"/>
                <w:szCs w:val="20"/>
              </w:rPr>
            </w:pPr>
            <w:r w:rsidRPr="007B5685">
              <w:rPr>
                <w:sz w:val="20"/>
                <w:szCs w:val="20"/>
              </w:rPr>
              <w:t>14.95</w:t>
            </w:r>
          </w:p>
        </w:tc>
      </w:tr>
      <w:tr w:rsidR="007B5685" w:rsidRPr="007B5685" w14:paraId="021F459A" w14:textId="77777777" w:rsidTr="007B5685">
        <w:trPr>
          <w:trHeight w:val="139"/>
          <w:jc w:val="center"/>
        </w:trPr>
        <w:tc>
          <w:tcPr>
            <w:tcW w:w="6640" w:type="dxa"/>
            <w:vAlign w:val="center"/>
          </w:tcPr>
          <w:p w14:paraId="3AAC3D99" w14:textId="77777777" w:rsidR="007B5685" w:rsidRPr="007B5685" w:rsidRDefault="007B5685" w:rsidP="007B5685">
            <w:pPr>
              <w:spacing w:line="276" w:lineRule="auto"/>
              <w:jc w:val="center"/>
              <w:rPr>
                <w:sz w:val="20"/>
                <w:szCs w:val="20"/>
              </w:rPr>
            </w:pPr>
            <w:r w:rsidRPr="007B5685">
              <w:rPr>
                <w:sz w:val="20"/>
                <w:szCs w:val="20"/>
              </w:rPr>
              <w:t>POISSON_RATIO_TEST_TEMP</w:t>
            </w:r>
          </w:p>
        </w:tc>
        <w:tc>
          <w:tcPr>
            <w:tcW w:w="1460" w:type="dxa"/>
            <w:vAlign w:val="center"/>
          </w:tcPr>
          <w:p w14:paraId="7CC3E46E" w14:textId="77777777" w:rsidR="007B5685" w:rsidRPr="007B5685" w:rsidRDefault="007B5685" w:rsidP="007B5685">
            <w:pPr>
              <w:spacing w:line="276" w:lineRule="auto"/>
              <w:jc w:val="center"/>
              <w:rPr>
                <w:sz w:val="20"/>
                <w:szCs w:val="20"/>
              </w:rPr>
            </w:pPr>
            <w:r w:rsidRPr="007B5685">
              <w:rPr>
                <w:sz w:val="20"/>
                <w:szCs w:val="20"/>
              </w:rPr>
              <w:t>78.48</w:t>
            </w:r>
          </w:p>
        </w:tc>
      </w:tr>
      <w:tr w:rsidR="007B5685" w:rsidRPr="007B5685" w14:paraId="6D8D5A9A" w14:textId="77777777" w:rsidTr="007B5685">
        <w:trPr>
          <w:trHeight w:val="139"/>
          <w:jc w:val="center"/>
        </w:trPr>
        <w:tc>
          <w:tcPr>
            <w:tcW w:w="6640" w:type="dxa"/>
            <w:vAlign w:val="center"/>
          </w:tcPr>
          <w:p w14:paraId="04BDDF52" w14:textId="77777777" w:rsidR="007B5685" w:rsidRPr="007B5685" w:rsidRDefault="007B5685" w:rsidP="007B5685">
            <w:pPr>
              <w:spacing w:line="276" w:lineRule="auto"/>
              <w:jc w:val="center"/>
              <w:rPr>
                <w:sz w:val="20"/>
                <w:szCs w:val="20"/>
              </w:rPr>
            </w:pPr>
            <w:r w:rsidRPr="007B5685">
              <w:rPr>
                <w:sz w:val="20"/>
                <w:szCs w:val="20"/>
              </w:rPr>
              <w:t>AIR_VOIDS_AVG_WP</w:t>
            </w:r>
          </w:p>
        </w:tc>
        <w:tc>
          <w:tcPr>
            <w:tcW w:w="1460" w:type="dxa"/>
            <w:vAlign w:val="center"/>
          </w:tcPr>
          <w:p w14:paraId="032CED04" w14:textId="77777777" w:rsidR="007B5685" w:rsidRPr="007B5685" w:rsidRDefault="007B5685" w:rsidP="007B5685">
            <w:pPr>
              <w:spacing w:line="276" w:lineRule="auto"/>
              <w:jc w:val="center"/>
              <w:rPr>
                <w:sz w:val="20"/>
                <w:szCs w:val="20"/>
              </w:rPr>
            </w:pPr>
            <w:r w:rsidRPr="007B5685">
              <w:rPr>
                <w:sz w:val="20"/>
                <w:szCs w:val="20"/>
              </w:rPr>
              <w:t>4.07</w:t>
            </w:r>
          </w:p>
        </w:tc>
      </w:tr>
      <w:tr w:rsidR="007B5685" w:rsidRPr="007B5685" w14:paraId="5DC504C1" w14:textId="77777777" w:rsidTr="007B5685">
        <w:trPr>
          <w:trHeight w:val="139"/>
          <w:jc w:val="center"/>
        </w:trPr>
        <w:tc>
          <w:tcPr>
            <w:tcW w:w="6640" w:type="dxa"/>
            <w:vAlign w:val="center"/>
          </w:tcPr>
          <w:p w14:paraId="62D9C4AD" w14:textId="77777777" w:rsidR="007B5685" w:rsidRPr="007B5685" w:rsidRDefault="007B5685" w:rsidP="007B5685">
            <w:pPr>
              <w:spacing w:line="276" w:lineRule="auto"/>
              <w:jc w:val="center"/>
              <w:rPr>
                <w:sz w:val="20"/>
                <w:szCs w:val="20"/>
              </w:rPr>
            </w:pPr>
            <w:r w:rsidRPr="007B5685">
              <w:rPr>
                <w:sz w:val="20"/>
                <w:szCs w:val="20"/>
              </w:rPr>
              <w:t>AIR_VOIDS_AVG_NWP</w:t>
            </w:r>
          </w:p>
        </w:tc>
        <w:tc>
          <w:tcPr>
            <w:tcW w:w="1460" w:type="dxa"/>
            <w:vAlign w:val="center"/>
          </w:tcPr>
          <w:p w14:paraId="575B1F1A" w14:textId="77777777" w:rsidR="007B5685" w:rsidRPr="007B5685" w:rsidRDefault="007B5685" w:rsidP="007B5685">
            <w:pPr>
              <w:spacing w:line="276" w:lineRule="auto"/>
              <w:jc w:val="center"/>
              <w:rPr>
                <w:sz w:val="20"/>
                <w:szCs w:val="20"/>
              </w:rPr>
            </w:pPr>
            <w:r w:rsidRPr="007B5685">
              <w:rPr>
                <w:sz w:val="20"/>
                <w:szCs w:val="20"/>
              </w:rPr>
              <w:t>6.27</w:t>
            </w:r>
          </w:p>
        </w:tc>
      </w:tr>
      <w:tr w:rsidR="007B5685" w:rsidRPr="007B5685" w14:paraId="4FD0A5B7" w14:textId="77777777" w:rsidTr="007B5685">
        <w:trPr>
          <w:trHeight w:val="139"/>
          <w:jc w:val="center"/>
        </w:trPr>
        <w:tc>
          <w:tcPr>
            <w:tcW w:w="6640" w:type="dxa"/>
            <w:vAlign w:val="center"/>
          </w:tcPr>
          <w:p w14:paraId="6A5457EC" w14:textId="77777777" w:rsidR="007B5685" w:rsidRPr="007B5685" w:rsidRDefault="007B5685" w:rsidP="007B5685">
            <w:pPr>
              <w:spacing w:line="276" w:lineRule="auto"/>
              <w:jc w:val="center"/>
              <w:rPr>
                <w:sz w:val="20"/>
                <w:szCs w:val="20"/>
              </w:rPr>
            </w:pPr>
            <w:r w:rsidRPr="007B5685">
              <w:rPr>
                <w:sz w:val="20"/>
                <w:szCs w:val="20"/>
              </w:rPr>
              <w:t>ONE_AND_HALF_PASSING</w:t>
            </w:r>
          </w:p>
        </w:tc>
        <w:tc>
          <w:tcPr>
            <w:tcW w:w="1460" w:type="dxa"/>
            <w:vAlign w:val="center"/>
          </w:tcPr>
          <w:p w14:paraId="40BDE395" w14:textId="77777777" w:rsidR="007B5685" w:rsidRPr="007B5685" w:rsidRDefault="007B5685" w:rsidP="007B5685">
            <w:pPr>
              <w:spacing w:line="276" w:lineRule="auto"/>
              <w:jc w:val="center"/>
              <w:rPr>
                <w:sz w:val="20"/>
                <w:szCs w:val="20"/>
              </w:rPr>
            </w:pPr>
            <w:r w:rsidRPr="007B5685">
              <w:rPr>
                <w:sz w:val="20"/>
                <w:szCs w:val="20"/>
              </w:rPr>
              <w:t>14.70</w:t>
            </w:r>
          </w:p>
        </w:tc>
      </w:tr>
      <w:tr w:rsidR="007B5685" w:rsidRPr="007B5685" w14:paraId="1F855679" w14:textId="77777777" w:rsidTr="007B5685">
        <w:trPr>
          <w:trHeight w:val="139"/>
          <w:jc w:val="center"/>
        </w:trPr>
        <w:tc>
          <w:tcPr>
            <w:tcW w:w="6640" w:type="dxa"/>
            <w:vAlign w:val="center"/>
          </w:tcPr>
          <w:p w14:paraId="12724E7A" w14:textId="77777777" w:rsidR="007B5685" w:rsidRPr="007B5685" w:rsidRDefault="007B5685" w:rsidP="007B5685">
            <w:pPr>
              <w:spacing w:line="276" w:lineRule="auto"/>
              <w:jc w:val="center"/>
              <w:rPr>
                <w:sz w:val="20"/>
                <w:szCs w:val="20"/>
              </w:rPr>
            </w:pPr>
            <w:r w:rsidRPr="007B5685">
              <w:rPr>
                <w:sz w:val="20"/>
                <w:szCs w:val="20"/>
              </w:rPr>
              <w:t>ONE_PASSING</w:t>
            </w:r>
          </w:p>
        </w:tc>
        <w:tc>
          <w:tcPr>
            <w:tcW w:w="1460" w:type="dxa"/>
            <w:vAlign w:val="center"/>
          </w:tcPr>
          <w:p w14:paraId="46394E80" w14:textId="77777777" w:rsidR="007B5685" w:rsidRPr="007B5685" w:rsidRDefault="007B5685" w:rsidP="007B5685">
            <w:pPr>
              <w:spacing w:line="276" w:lineRule="auto"/>
              <w:jc w:val="center"/>
              <w:rPr>
                <w:sz w:val="20"/>
                <w:szCs w:val="20"/>
              </w:rPr>
            </w:pPr>
            <w:r w:rsidRPr="007B5685">
              <w:rPr>
                <w:sz w:val="20"/>
                <w:szCs w:val="20"/>
              </w:rPr>
              <w:t>14.65</w:t>
            </w:r>
          </w:p>
        </w:tc>
      </w:tr>
      <w:tr w:rsidR="007B5685" w:rsidRPr="007B5685" w14:paraId="20E42603" w14:textId="77777777" w:rsidTr="007B5685">
        <w:trPr>
          <w:trHeight w:val="139"/>
          <w:jc w:val="center"/>
        </w:trPr>
        <w:tc>
          <w:tcPr>
            <w:tcW w:w="6640" w:type="dxa"/>
            <w:vAlign w:val="center"/>
          </w:tcPr>
          <w:p w14:paraId="59532EDB" w14:textId="77777777" w:rsidR="007B5685" w:rsidRPr="007B5685" w:rsidRDefault="007B5685" w:rsidP="007B5685">
            <w:pPr>
              <w:spacing w:line="276" w:lineRule="auto"/>
              <w:jc w:val="center"/>
              <w:rPr>
                <w:sz w:val="20"/>
                <w:szCs w:val="20"/>
              </w:rPr>
            </w:pPr>
            <w:r w:rsidRPr="007B5685">
              <w:rPr>
                <w:sz w:val="20"/>
                <w:szCs w:val="20"/>
              </w:rPr>
              <w:t>THREE_FOURTHS_PASSING</w:t>
            </w:r>
          </w:p>
        </w:tc>
        <w:tc>
          <w:tcPr>
            <w:tcW w:w="1460" w:type="dxa"/>
            <w:vAlign w:val="center"/>
          </w:tcPr>
          <w:p w14:paraId="67396BA9" w14:textId="77777777" w:rsidR="007B5685" w:rsidRPr="007B5685" w:rsidRDefault="007B5685" w:rsidP="007B5685">
            <w:pPr>
              <w:spacing w:line="276" w:lineRule="auto"/>
              <w:jc w:val="center"/>
              <w:rPr>
                <w:sz w:val="20"/>
                <w:szCs w:val="20"/>
              </w:rPr>
            </w:pPr>
            <w:r w:rsidRPr="007B5685">
              <w:rPr>
                <w:sz w:val="20"/>
                <w:szCs w:val="20"/>
              </w:rPr>
              <w:t>14.66</w:t>
            </w:r>
          </w:p>
        </w:tc>
      </w:tr>
      <w:tr w:rsidR="007B5685" w:rsidRPr="007B5685" w14:paraId="78301E98" w14:textId="77777777" w:rsidTr="007B5685">
        <w:trPr>
          <w:trHeight w:val="139"/>
          <w:jc w:val="center"/>
        </w:trPr>
        <w:tc>
          <w:tcPr>
            <w:tcW w:w="6640" w:type="dxa"/>
            <w:vAlign w:val="center"/>
          </w:tcPr>
          <w:p w14:paraId="6B92FEFA" w14:textId="77777777" w:rsidR="007B5685" w:rsidRPr="007B5685" w:rsidRDefault="007B5685" w:rsidP="007B5685">
            <w:pPr>
              <w:spacing w:line="276" w:lineRule="auto"/>
              <w:jc w:val="center"/>
              <w:rPr>
                <w:sz w:val="20"/>
                <w:szCs w:val="20"/>
              </w:rPr>
            </w:pPr>
            <w:r w:rsidRPr="007B5685">
              <w:rPr>
                <w:sz w:val="20"/>
                <w:szCs w:val="20"/>
              </w:rPr>
              <w:t>ONE_HALF_PASSING</w:t>
            </w:r>
          </w:p>
        </w:tc>
        <w:tc>
          <w:tcPr>
            <w:tcW w:w="1460" w:type="dxa"/>
            <w:vAlign w:val="center"/>
          </w:tcPr>
          <w:p w14:paraId="014CBE60" w14:textId="77777777" w:rsidR="007B5685" w:rsidRPr="007B5685" w:rsidRDefault="007B5685" w:rsidP="007B5685">
            <w:pPr>
              <w:spacing w:line="276" w:lineRule="auto"/>
              <w:jc w:val="center"/>
              <w:rPr>
                <w:sz w:val="20"/>
                <w:szCs w:val="20"/>
              </w:rPr>
            </w:pPr>
            <w:r w:rsidRPr="007B5685">
              <w:rPr>
                <w:sz w:val="20"/>
                <w:szCs w:val="20"/>
              </w:rPr>
              <w:t>14.54</w:t>
            </w:r>
          </w:p>
        </w:tc>
      </w:tr>
      <w:tr w:rsidR="007B5685" w:rsidRPr="007B5685" w14:paraId="401E2B86" w14:textId="77777777" w:rsidTr="007B5685">
        <w:trPr>
          <w:trHeight w:val="139"/>
          <w:jc w:val="center"/>
        </w:trPr>
        <w:tc>
          <w:tcPr>
            <w:tcW w:w="6640" w:type="dxa"/>
            <w:vAlign w:val="center"/>
          </w:tcPr>
          <w:p w14:paraId="6912B67D" w14:textId="77777777" w:rsidR="007B5685" w:rsidRPr="007B5685" w:rsidRDefault="007B5685" w:rsidP="007B5685">
            <w:pPr>
              <w:spacing w:line="276" w:lineRule="auto"/>
              <w:jc w:val="center"/>
              <w:rPr>
                <w:sz w:val="20"/>
                <w:szCs w:val="20"/>
              </w:rPr>
            </w:pPr>
            <w:r w:rsidRPr="007B5685">
              <w:rPr>
                <w:sz w:val="20"/>
                <w:szCs w:val="20"/>
              </w:rPr>
              <w:t>THREE_EIGHTHS_PASSING</w:t>
            </w:r>
          </w:p>
        </w:tc>
        <w:tc>
          <w:tcPr>
            <w:tcW w:w="1460" w:type="dxa"/>
            <w:vAlign w:val="center"/>
          </w:tcPr>
          <w:p w14:paraId="0DEFB5CD" w14:textId="77777777" w:rsidR="007B5685" w:rsidRPr="007B5685" w:rsidRDefault="007B5685" w:rsidP="007B5685">
            <w:pPr>
              <w:spacing w:line="276" w:lineRule="auto"/>
              <w:jc w:val="center"/>
              <w:rPr>
                <w:sz w:val="20"/>
                <w:szCs w:val="20"/>
              </w:rPr>
            </w:pPr>
            <w:r w:rsidRPr="007B5685">
              <w:rPr>
                <w:sz w:val="20"/>
                <w:szCs w:val="20"/>
              </w:rPr>
              <w:t>14.54</w:t>
            </w:r>
          </w:p>
        </w:tc>
      </w:tr>
      <w:tr w:rsidR="007B5685" w:rsidRPr="007B5685" w14:paraId="5B81007E" w14:textId="77777777" w:rsidTr="007B5685">
        <w:trPr>
          <w:trHeight w:val="139"/>
          <w:jc w:val="center"/>
        </w:trPr>
        <w:tc>
          <w:tcPr>
            <w:tcW w:w="6640" w:type="dxa"/>
            <w:vAlign w:val="center"/>
          </w:tcPr>
          <w:p w14:paraId="60789A68" w14:textId="77777777" w:rsidR="007B5685" w:rsidRPr="007B5685" w:rsidRDefault="007B5685" w:rsidP="007B5685">
            <w:pPr>
              <w:spacing w:line="276" w:lineRule="auto"/>
              <w:jc w:val="center"/>
              <w:rPr>
                <w:sz w:val="20"/>
                <w:szCs w:val="20"/>
              </w:rPr>
            </w:pPr>
            <w:r w:rsidRPr="007B5685">
              <w:rPr>
                <w:sz w:val="20"/>
                <w:szCs w:val="20"/>
              </w:rPr>
              <w:t>NO_4_PASSING</w:t>
            </w:r>
          </w:p>
        </w:tc>
        <w:tc>
          <w:tcPr>
            <w:tcW w:w="1460" w:type="dxa"/>
            <w:vAlign w:val="center"/>
          </w:tcPr>
          <w:p w14:paraId="0DC862BF" w14:textId="77777777" w:rsidR="007B5685" w:rsidRPr="007B5685" w:rsidRDefault="007B5685" w:rsidP="007B5685">
            <w:pPr>
              <w:spacing w:line="276" w:lineRule="auto"/>
              <w:jc w:val="center"/>
              <w:rPr>
                <w:sz w:val="20"/>
                <w:szCs w:val="20"/>
              </w:rPr>
            </w:pPr>
            <w:r w:rsidRPr="007B5685">
              <w:rPr>
                <w:sz w:val="20"/>
                <w:szCs w:val="20"/>
              </w:rPr>
              <w:t>14.65</w:t>
            </w:r>
          </w:p>
        </w:tc>
      </w:tr>
      <w:tr w:rsidR="007B5685" w:rsidRPr="007B5685" w14:paraId="4EFF991E" w14:textId="77777777" w:rsidTr="007B5685">
        <w:trPr>
          <w:trHeight w:val="139"/>
          <w:jc w:val="center"/>
        </w:trPr>
        <w:tc>
          <w:tcPr>
            <w:tcW w:w="6640" w:type="dxa"/>
            <w:vAlign w:val="center"/>
          </w:tcPr>
          <w:p w14:paraId="7EFCCA12" w14:textId="77777777" w:rsidR="007B5685" w:rsidRPr="007B5685" w:rsidRDefault="007B5685" w:rsidP="007B5685">
            <w:pPr>
              <w:spacing w:line="276" w:lineRule="auto"/>
              <w:jc w:val="center"/>
              <w:rPr>
                <w:sz w:val="20"/>
                <w:szCs w:val="20"/>
              </w:rPr>
            </w:pPr>
            <w:r w:rsidRPr="007B5685">
              <w:rPr>
                <w:sz w:val="20"/>
                <w:szCs w:val="20"/>
              </w:rPr>
              <w:t>NO_10_PASSING</w:t>
            </w:r>
          </w:p>
        </w:tc>
        <w:tc>
          <w:tcPr>
            <w:tcW w:w="1460" w:type="dxa"/>
            <w:vAlign w:val="center"/>
          </w:tcPr>
          <w:p w14:paraId="42E10EBF" w14:textId="77777777" w:rsidR="007B5685" w:rsidRPr="007B5685" w:rsidRDefault="007B5685" w:rsidP="007B5685">
            <w:pPr>
              <w:spacing w:line="276" w:lineRule="auto"/>
              <w:jc w:val="center"/>
              <w:rPr>
                <w:sz w:val="20"/>
                <w:szCs w:val="20"/>
              </w:rPr>
            </w:pPr>
            <w:r w:rsidRPr="007B5685">
              <w:rPr>
                <w:sz w:val="20"/>
                <w:szCs w:val="20"/>
              </w:rPr>
              <w:t>14.58</w:t>
            </w:r>
          </w:p>
        </w:tc>
      </w:tr>
      <w:tr w:rsidR="007B5685" w:rsidRPr="007B5685" w14:paraId="0137B281" w14:textId="77777777" w:rsidTr="007B5685">
        <w:trPr>
          <w:trHeight w:val="139"/>
          <w:jc w:val="center"/>
        </w:trPr>
        <w:tc>
          <w:tcPr>
            <w:tcW w:w="6640" w:type="dxa"/>
            <w:vAlign w:val="center"/>
          </w:tcPr>
          <w:p w14:paraId="3EA1E4AC" w14:textId="77777777" w:rsidR="007B5685" w:rsidRPr="007B5685" w:rsidRDefault="007B5685" w:rsidP="007B5685">
            <w:pPr>
              <w:spacing w:line="276" w:lineRule="auto"/>
              <w:jc w:val="center"/>
              <w:rPr>
                <w:sz w:val="20"/>
                <w:szCs w:val="20"/>
              </w:rPr>
            </w:pPr>
            <w:r w:rsidRPr="007B5685">
              <w:rPr>
                <w:sz w:val="20"/>
                <w:szCs w:val="20"/>
              </w:rPr>
              <w:t>NO_40_PASSING</w:t>
            </w:r>
          </w:p>
        </w:tc>
        <w:tc>
          <w:tcPr>
            <w:tcW w:w="1460" w:type="dxa"/>
            <w:vAlign w:val="center"/>
          </w:tcPr>
          <w:p w14:paraId="63CE6CFB" w14:textId="77777777" w:rsidR="007B5685" w:rsidRPr="007B5685" w:rsidRDefault="007B5685" w:rsidP="007B5685">
            <w:pPr>
              <w:spacing w:line="276" w:lineRule="auto"/>
              <w:jc w:val="center"/>
              <w:rPr>
                <w:sz w:val="20"/>
                <w:szCs w:val="20"/>
              </w:rPr>
            </w:pPr>
            <w:r w:rsidRPr="007B5685">
              <w:rPr>
                <w:sz w:val="20"/>
                <w:szCs w:val="20"/>
              </w:rPr>
              <w:t>14.58</w:t>
            </w:r>
          </w:p>
        </w:tc>
      </w:tr>
      <w:tr w:rsidR="007B5685" w:rsidRPr="007B5685" w14:paraId="1EFC44C4" w14:textId="77777777" w:rsidTr="007B5685">
        <w:trPr>
          <w:trHeight w:val="139"/>
          <w:jc w:val="center"/>
        </w:trPr>
        <w:tc>
          <w:tcPr>
            <w:tcW w:w="6640" w:type="dxa"/>
            <w:vAlign w:val="center"/>
          </w:tcPr>
          <w:p w14:paraId="50C79FC2" w14:textId="77777777" w:rsidR="007B5685" w:rsidRPr="007B5685" w:rsidRDefault="007B5685" w:rsidP="007B5685">
            <w:pPr>
              <w:spacing w:line="276" w:lineRule="auto"/>
              <w:jc w:val="center"/>
              <w:rPr>
                <w:sz w:val="20"/>
                <w:szCs w:val="20"/>
              </w:rPr>
            </w:pPr>
            <w:r w:rsidRPr="007B5685">
              <w:rPr>
                <w:sz w:val="20"/>
                <w:szCs w:val="20"/>
              </w:rPr>
              <w:t>NO_80_PASSING</w:t>
            </w:r>
          </w:p>
        </w:tc>
        <w:tc>
          <w:tcPr>
            <w:tcW w:w="1460" w:type="dxa"/>
            <w:vAlign w:val="center"/>
          </w:tcPr>
          <w:p w14:paraId="1548A55B" w14:textId="77777777" w:rsidR="007B5685" w:rsidRPr="007B5685" w:rsidRDefault="007B5685" w:rsidP="007B5685">
            <w:pPr>
              <w:spacing w:line="276" w:lineRule="auto"/>
              <w:jc w:val="center"/>
              <w:rPr>
                <w:sz w:val="20"/>
                <w:szCs w:val="20"/>
              </w:rPr>
            </w:pPr>
            <w:r w:rsidRPr="007B5685">
              <w:rPr>
                <w:sz w:val="20"/>
                <w:szCs w:val="20"/>
              </w:rPr>
              <w:t>14.58</w:t>
            </w:r>
          </w:p>
        </w:tc>
      </w:tr>
      <w:tr w:rsidR="007B5685" w:rsidRPr="007B5685" w14:paraId="70E111C5" w14:textId="77777777" w:rsidTr="007B5685">
        <w:trPr>
          <w:trHeight w:val="139"/>
          <w:jc w:val="center"/>
        </w:trPr>
        <w:tc>
          <w:tcPr>
            <w:tcW w:w="6640" w:type="dxa"/>
            <w:vAlign w:val="center"/>
          </w:tcPr>
          <w:p w14:paraId="4EE6C93A" w14:textId="77777777" w:rsidR="007B5685" w:rsidRPr="007B5685" w:rsidRDefault="007B5685" w:rsidP="007B5685">
            <w:pPr>
              <w:spacing w:line="276" w:lineRule="auto"/>
              <w:jc w:val="center"/>
              <w:rPr>
                <w:sz w:val="20"/>
                <w:szCs w:val="20"/>
              </w:rPr>
            </w:pPr>
            <w:r w:rsidRPr="007B5685">
              <w:rPr>
                <w:sz w:val="20"/>
                <w:szCs w:val="20"/>
              </w:rPr>
              <w:t>NO_200_PASSING</w:t>
            </w:r>
          </w:p>
        </w:tc>
        <w:tc>
          <w:tcPr>
            <w:tcW w:w="1460" w:type="dxa"/>
            <w:vAlign w:val="center"/>
          </w:tcPr>
          <w:p w14:paraId="06C28E7D" w14:textId="77777777" w:rsidR="007B5685" w:rsidRPr="007B5685" w:rsidRDefault="007B5685" w:rsidP="007B5685">
            <w:pPr>
              <w:spacing w:line="276" w:lineRule="auto"/>
              <w:jc w:val="center"/>
              <w:rPr>
                <w:sz w:val="20"/>
                <w:szCs w:val="20"/>
              </w:rPr>
            </w:pPr>
            <w:r w:rsidRPr="007B5685">
              <w:rPr>
                <w:sz w:val="20"/>
                <w:szCs w:val="20"/>
              </w:rPr>
              <w:t>14.65</w:t>
            </w:r>
          </w:p>
        </w:tc>
      </w:tr>
      <w:tr w:rsidR="007B5685" w:rsidRPr="007B5685" w14:paraId="38C84EA7" w14:textId="77777777" w:rsidTr="007B5685">
        <w:trPr>
          <w:trHeight w:val="139"/>
          <w:jc w:val="center"/>
        </w:trPr>
        <w:tc>
          <w:tcPr>
            <w:tcW w:w="6640" w:type="dxa"/>
            <w:vAlign w:val="center"/>
          </w:tcPr>
          <w:p w14:paraId="0573B3E6" w14:textId="77777777" w:rsidR="007B5685" w:rsidRPr="007B5685" w:rsidRDefault="007B5685" w:rsidP="007B5685">
            <w:pPr>
              <w:spacing w:line="276" w:lineRule="auto"/>
              <w:jc w:val="center"/>
              <w:rPr>
                <w:sz w:val="20"/>
                <w:szCs w:val="20"/>
              </w:rPr>
            </w:pPr>
            <w:r w:rsidRPr="007B5685">
              <w:rPr>
                <w:sz w:val="20"/>
                <w:szCs w:val="20"/>
              </w:rPr>
              <w:t>ASPHALT_CONTENT_MEAN</w:t>
            </w:r>
          </w:p>
        </w:tc>
        <w:tc>
          <w:tcPr>
            <w:tcW w:w="1460" w:type="dxa"/>
            <w:vAlign w:val="center"/>
          </w:tcPr>
          <w:p w14:paraId="42C91F73" w14:textId="77777777" w:rsidR="007B5685" w:rsidRPr="007B5685" w:rsidRDefault="007B5685" w:rsidP="007B5685">
            <w:pPr>
              <w:spacing w:line="276" w:lineRule="auto"/>
              <w:jc w:val="center"/>
              <w:rPr>
                <w:sz w:val="20"/>
                <w:szCs w:val="20"/>
              </w:rPr>
            </w:pPr>
            <w:r w:rsidRPr="007B5685">
              <w:rPr>
                <w:sz w:val="20"/>
                <w:szCs w:val="20"/>
              </w:rPr>
              <w:t>13.75</w:t>
            </w:r>
          </w:p>
        </w:tc>
      </w:tr>
      <w:tr w:rsidR="007B5685" w:rsidRPr="007B5685" w14:paraId="32E6BBB8" w14:textId="77777777" w:rsidTr="007B5685">
        <w:trPr>
          <w:trHeight w:val="139"/>
          <w:jc w:val="center"/>
        </w:trPr>
        <w:tc>
          <w:tcPr>
            <w:tcW w:w="6640" w:type="dxa"/>
            <w:vAlign w:val="center"/>
          </w:tcPr>
          <w:p w14:paraId="777E2844" w14:textId="77777777" w:rsidR="007B5685" w:rsidRPr="007B5685" w:rsidRDefault="007B5685" w:rsidP="007B5685">
            <w:pPr>
              <w:spacing w:line="276" w:lineRule="auto"/>
              <w:jc w:val="center"/>
              <w:rPr>
                <w:sz w:val="20"/>
                <w:szCs w:val="20"/>
              </w:rPr>
            </w:pPr>
            <w:r w:rsidRPr="007B5685">
              <w:rPr>
                <w:sz w:val="20"/>
                <w:szCs w:val="20"/>
              </w:rPr>
              <w:t>MAX_SPEC_GRAVITY</w:t>
            </w:r>
          </w:p>
        </w:tc>
        <w:tc>
          <w:tcPr>
            <w:tcW w:w="1460" w:type="dxa"/>
            <w:vAlign w:val="center"/>
          </w:tcPr>
          <w:p w14:paraId="3DDBC379" w14:textId="77777777" w:rsidR="007B5685" w:rsidRPr="007B5685" w:rsidRDefault="007B5685" w:rsidP="007B5685">
            <w:pPr>
              <w:spacing w:line="276" w:lineRule="auto"/>
              <w:jc w:val="center"/>
              <w:rPr>
                <w:sz w:val="20"/>
                <w:szCs w:val="20"/>
              </w:rPr>
            </w:pPr>
            <w:r w:rsidRPr="007B5685">
              <w:rPr>
                <w:sz w:val="20"/>
                <w:szCs w:val="20"/>
              </w:rPr>
              <w:t>14.96</w:t>
            </w:r>
          </w:p>
        </w:tc>
      </w:tr>
      <w:tr w:rsidR="007B5685" w:rsidRPr="007B5685" w14:paraId="7FB23B21" w14:textId="77777777" w:rsidTr="007B5685">
        <w:trPr>
          <w:trHeight w:val="139"/>
          <w:jc w:val="center"/>
        </w:trPr>
        <w:tc>
          <w:tcPr>
            <w:tcW w:w="6640" w:type="dxa"/>
            <w:vAlign w:val="center"/>
          </w:tcPr>
          <w:p w14:paraId="58BC559D" w14:textId="77777777" w:rsidR="007B5685" w:rsidRPr="007B5685" w:rsidRDefault="007B5685" w:rsidP="007B5685">
            <w:pPr>
              <w:spacing w:line="276" w:lineRule="auto"/>
              <w:jc w:val="center"/>
              <w:rPr>
                <w:sz w:val="20"/>
                <w:szCs w:val="20"/>
              </w:rPr>
            </w:pPr>
            <w:r w:rsidRPr="007B5685">
              <w:rPr>
                <w:sz w:val="20"/>
                <w:szCs w:val="20"/>
              </w:rPr>
              <w:t>BSG</w:t>
            </w:r>
          </w:p>
        </w:tc>
        <w:tc>
          <w:tcPr>
            <w:tcW w:w="1460" w:type="dxa"/>
            <w:vAlign w:val="center"/>
          </w:tcPr>
          <w:p w14:paraId="4C2D44B9" w14:textId="77777777" w:rsidR="007B5685" w:rsidRPr="007B5685" w:rsidRDefault="007B5685" w:rsidP="007B5685">
            <w:pPr>
              <w:spacing w:line="276" w:lineRule="auto"/>
              <w:jc w:val="center"/>
              <w:rPr>
                <w:sz w:val="20"/>
                <w:szCs w:val="20"/>
              </w:rPr>
            </w:pPr>
            <w:r w:rsidRPr="007B5685">
              <w:rPr>
                <w:sz w:val="20"/>
                <w:szCs w:val="20"/>
              </w:rPr>
              <w:t>4.92</w:t>
            </w:r>
          </w:p>
        </w:tc>
      </w:tr>
      <w:tr w:rsidR="007B5685" w:rsidRPr="007B5685" w14:paraId="2EAB0E8B" w14:textId="77777777" w:rsidTr="007B5685">
        <w:trPr>
          <w:trHeight w:val="139"/>
          <w:jc w:val="center"/>
        </w:trPr>
        <w:tc>
          <w:tcPr>
            <w:tcW w:w="6640" w:type="dxa"/>
            <w:vAlign w:val="center"/>
          </w:tcPr>
          <w:p w14:paraId="73935D97" w14:textId="77777777" w:rsidR="007B5685" w:rsidRPr="007B5685" w:rsidRDefault="007B5685" w:rsidP="007B5685">
            <w:pPr>
              <w:spacing w:line="276" w:lineRule="auto"/>
              <w:jc w:val="center"/>
              <w:rPr>
                <w:sz w:val="20"/>
                <w:szCs w:val="20"/>
              </w:rPr>
            </w:pPr>
            <w:r w:rsidRPr="007B5685">
              <w:rPr>
                <w:sz w:val="20"/>
                <w:szCs w:val="20"/>
              </w:rPr>
              <w:t>THERMAL_CONDUCTIVITY</w:t>
            </w:r>
          </w:p>
        </w:tc>
        <w:tc>
          <w:tcPr>
            <w:tcW w:w="1460" w:type="dxa"/>
            <w:vAlign w:val="center"/>
          </w:tcPr>
          <w:p w14:paraId="777A6CC1" w14:textId="77777777" w:rsidR="007B5685" w:rsidRPr="007B5685" w:rsidRDefault="007B5685" w:rsidP="007B5685">
            <w:pPr>
              <w:spacing w:line="276" w:lineRule="auto"/>
              <w:jc w:val="center"/>
              <w:rPr>
                <w:sz w:val="20"/>
                <w:szCs w:val="20"/>
              </w:rPr>
            </w:pPr>
            <w:r w:rsidRPr="007B5685">
              <w:rPr>
                <w:sz w:val="20"/>
                <w:szCs w:val="20"/>
              </w:rPr>
              <w:t>78.48</w:t>
            </w:r>
          </w:p>
        </w:tc>
      </w:tr>
      <w:tr w:rsidR="007B5685" w:rsidRPr="007B5685" w14:paraId="7D81F178" w14:textId="77777777" w:rsidTr="007B5685">
        <w:trPr>
          <w:trHeight w:val="139"/>
          <w:jc w:val="center"/>
        </w:trPr>
        <w:tc>
          <w:tcPr>
            <w:tcW w:w="6640" w:type="dxa"/>
            <w:vAlign w:val="center"/>
          </w:tcPr>
          <w:p w14:paraId="7359A9A8" w14:textId="77777777" w:rsidR="007B5685" w:rsidRPr="007B5685" w:rsidRDefault="007B5685" w:rsidP="007B5685">
            <w:pPr>
              <w:spacing w:line="276" w:lineRule="auto"/>
              <w:jc w:val="center"/>
              <w:rPr>
                <w:sz w:val="20"/>
                <w:szCs w:val="20"/>
              </w:rPr>
            </w:pPr>
            <w:r w:rsidRPr="007B5685">
              <w:rPr>
                <w:sz w:val="20"/>
                <w:szCs w:val="20"/>
              </w:rPr>
              <w:t>HEAT_CAPACITY</w:t>
            </w:r>
          </w:p>
        </w:tc>
        <w:tc>
          <w:tcPr>
            <w:tcW w:w="1460" w:type="dxa"/>
            <w:vAlign w:val="center"/>
          </w:tcPr>
          <w:p w14:paraId="51CE96F4" w14:textId="77777777" w:rsidR="007B5685" w:rsidRPr="007B5685" w:rsidRDefault="007B5685" w:rsidP="007B5685">
            <w:pPr>
              <w:spacing w:line="276" w:lineRule="auto"/>
              <w:jc w:val="center"/>
              <w:rPr>
                <w:sz w:val="20"/>
                <w:szCs w:val="20"/>
              </w:rPr>
            </w:pPr>
            <w:r w:rsidRPr="007B5685">
              <w:rPr>
                <w:sz w:val="20"/>
                <w:szCs w:val="20"/>
              </w:rPr>
              <w:t>78.48</w:t>
            </w:r>
          </w:p>
        </w:tc>
      </w:tr>
      <w:tr w:rsidR="007B5685" w:rsidRPr="007B5685" w14:paraId="34833627" w14:textId="77777777" w:rsidTr="007B5685">
        <w:trPr>
          <w:trHeight w:val="139"/>
          <w:jc w:val="center"/>
        </w:trPr>
        <w:tc>
          <w:tcPr>
            <w:tcW w:w="6640" w:type="dxa"/>
            <w:vAlign w:val="center"/>
          </w:tcPr>
          <w:p w14:paraId="7D1978D5" w14:textId="77777777" w:rsidR="007B5685" w:rsidRPr="007B5685" w:rsidRDefault="007B5685" w:rsidP="007B5685">
            <w:pPr>
              <w:spacing w:line="276" w:lineRule="auto"/>
              <w:jc w:val="center"/>
              <w:rPr>
                <w:sz w:val="20"/>
                <w:szCs w:val="20"/>
              </w:rPr>
            </w:pPr>
            <w:r w:rsidRPr="007B5685">
              <w:rPr>
                <w:sz w:val="20"/>
                <w:szCs w:val="20"/>
              </w:rPr>
              <w:t>SUR_SHORTWAVE_ABSORP</w:t>
            </w:r>
          </w:p>
        </w:tc>
        <w:tc>
          <w:tcPr>
            <w:tcW w:w="1460" w:type="dxa"/>
            <w:vAlign w:val="center"/>
          </w:tcPr>
          <w:p w14:paraId="553D877A" w14:textId="77777777" w:rsidR="007B5685" w:rsidRPr="007B5685" w:rsidRDefault="007B5685" w:rsidP="007B5685">
            <w:pPr>
              <w:spacing w:line="276" w:lineRule="auto"/>
              <w:jc w:val="center"/>
              <w:rPr>
                <w:sz w:val="20"/>
                <w:szCs w:val="20"/>
              </w:rPr>
            </w:pPr>
            <w:r w:rsidRPr="007B5685">
              <w:rPr>
                <w:sz w:val="20"/>
                <w:szCs w:val="20"/>
              </w:rPr>
              <w:t>78.48</w:t>
            </w:r>
          </w:p>
        </w:tc>
      </w:tr>
      <w:tr w:rsidR="007B5685" w:rsidRPr="007B5685" w14:paraId="0895BDBD" w14:textId="77777777" w:rsidTr="007B5685">
        <w:trPr>
          <w:trHeight w:val="139"/>
          <w:jc w:val="center"/>
        </w:trPr>
        <w:tc>
          <w:tcPr>
            <w:tcW w:w="6640" w:type="dxa"/>
            <w:vAlign w:val="center"/>
          </w:tcPr>
          <w:p w14:paraId="28C1400D" w14:textId="77777777" w:rsidR="007B5685" w:rsidRPr="007B5685" w:rsidRDefault="007B5685" w:rsidP="007B5685">
            <w:pPr>
              <w:spacing w:line="276" w:lineRule="auto"/>
              <w:jc w:val="center"/>
              <w:rPr>
                <w:sz w:val="20"/>
                <w:szCs w:val="20"/>
              </w:rPr>
            </w:pPr>
            <w:r w:rsidRPr="007B5685">
              <w:rPr>
                <w:sz w:val="20"/>
                <w:szCs w:val="20"/>
              </w:rPr>
              <w:t>COEF_THERMAL_CONTRACTION</w:t>
            </w:r>
          </w:p>
        </w:tc>
        <w:tc>
          <w:tcPr>
            <w:tcW w:w="1460" w:type="dxa"/>
            <w:vAlign w:val="center"/>
          </w:tcPr>
          <w:p w14:paraId="18C2E9F3" w14:textId="77777777" w:rsidR="007B5685" w:rsidRPr="007B5685" w:rsidRDefault="007B5685" w:rsidP="007B5685">
            <w:pPr>
              <w:spacing w:line="276" w:lineRule="auto"/>
              <w:jc w:val="center"/>
              <w:rPr>
                <w:sz w:val="20"/>
                <w:szCs w:val="20"/>
              </w:rPr>
            </w:pPr>
            <w:r w:rsidRPr="007B5685">
              <w:rPr>
                <w:sz w:val="20"/>
                <w:szCs w:val="20"/>
              </w:rPr>
              <w:t>78.48</w:t>
            </w:r>
          </w:p>
        </w:tc>
      </w:tr>
      <w:tr w:rsidR="007B5685" w:rsidRPr="007B5685" w14:paraId="355AD3EF" w14:textId="77777777" w:rsidTr="007B5685">
        <w:trPr>
          <w:trHeight w:val="139"/>
          <w:jc w:val="center"/>
        </w:trPr>
        <w:tc>
          <w:tcPr>
            <w:tcW w:w="6640" w:type="dxa"/>
            <w:vAlign w:val="center"/>
          </w:tcPr>
          <w:p w14:paraId="739CA072" w14:textId="77777777" w:rsidR="007B5685" w:rsidRPr="007B5685" w:rsidRDefault="007B5685" w:rsidP="007B5685">
            <w:pPr>
              <w:spacing w:line="276" w:lineRule="auto"/>
              <w:jc w:val="center"/>
              <w:rPr>
                <w:sz w:val="20"/>
                <w:szCs w:val="20"/>
              </w:rPr>
            </w:pPr>
            <w:r w:rsidRPr="007B5685">
              <w:rPr>
                <w:sz w:val="20"/>
                <w:szCs w:val="20"/>
              </w:rPr>
              <w:t>AGGR_SPEC_GRAVITY</w:t>
            </w:r>
          </w:p>
        </w:tc>
        <w:tc>
          <w:tcPr>
            <w:tcW w:w="1460" w:type="dxa"/>
            <w:vAlign w:val="center"/>
          </w:tcPr>
          <w:p w14:paraId="5AC43CBC" w14:textId="77777777" w:rsidR="007B5685" w:rsidRPr="007B5685" w:rsidRDefault="007B5685" w:rsidP="007B5685">
            <w:pPr>
              <w:spacing w:line="276" w:lineRule="auto"/>
              <w:jc w:val="center"/>
              <w:rPr>
                <w:sz w:val="20"/>
                <w:szCs w:val="20"/>
              </w:rPr>
            </w:pPr>
            <w:r w:rsidRPr="007B5685">
              <w:rPr>
                <w:sz w:val="20"/>
                <w:szCs w:val="20"/>
              </w:rPr>
              <w:t>78.48</w:t>
            </w:r>
          </w:p>
        </w:tc>
      </w:tr>
      <w:tr w:rsidR="007B5685" w:rsidRPr="007B5685" w14:paraId="7B1F3339" w14:textId="77777777" w:rsidTr="007B5685">
        <w:trPr>
          <w:trHeight w:val="139"/>
          <w:jc w:val="center"/>
        </w:trPr>
        <w:tc>
          <w:tcPr>
            <w:tcW w:w="6640" w:type="dxa"/>
            <w:vAlign w:val="center"/>
          </w:tcPr>
          <w:p w14:paraId="78815748" w14:textId="77777777" w:rsidR="007B5685" w:rsidRPr="007B5685" w:rsidRDefault="007B5685" w:rsidP="007B5685">
            <w:pPr>
              <w:spacing w:line="276" w:lineRule="auto"/>
              <w:jc w:val="center"/>
              <w:rPr>
                <w:sz w:val="20"/>
                <w:szCs w:val="20"/>
              </w:rPr>
            </w:pPr>
            <w:r w:rsidRPr="007B5685">
              <w:rPr>
                <w:sz w:val="20"/>
                <w:szCs w:val="20"/>
              </w:rPr>
              <w:t>BINDER_SPEC_GRAVITY</w:t>
            </w:r>
          </w:p>
        </w:tc>
        <w:tc>
          <w:tcPr>
            <w:tcW w:w="1460" w:type="dxa"/>
            <w:vAlign w:val="center"/>
          </w:tcPr>
          <w:p w14:paraId="14FE4EBC" w14:textId="77777777" w:rsidR="007B5685" w:rsidRPr="007B5685" w:rsidRDefault="007B5685" w:rsidP="007B5685">
            <w:pPr>
              <w:spacing w:line="276" w:lineRule="auto"/>
              <w:jc w:val="center"/>
              <w:rPr>
                <w:sz w:val="20"/>
                <w:szCs w:val="20"/>
              </w:rPr>
            </w:pPr>
            <w:r w:rsidRPr="007B5685">
              <w:rPr>
                <w:sz w:val="20"/>
                <w:szCs w:val="20"/>
              </w:rPr>
              <w:t>78.48</w:t>
            </w:r>
          </w:p>
        </w:tc>
      </w:tr>
      <w:tr w:rsidR="007B5685" w:rsidRPr="007B5685" w14:paraId="49DB51A6" w14:textId="77777777" w:rsidTr="007B5685">
        <w:trPr>
          <w:trHeight w:val="139"/>
          <w:jc w:val="center"/>
        </w:trPr>
        <w:tc>
          <w:tcPr>
            <w:tcW w:w="6640" w:type="dxa"/>
            <w:vAlign w:val="center"/>
          </w:tcPr>
          <w:p w14:paraId="76FD02FF" w14:textId="77777777" w:rsidR="007B5685" w:rsidRPr="007B5685" w:rsidRDefault="007B5685" w:rsidP="007B5685">
            <w:pPr>
              <w:spacing w:line="276" w:lineRule="auto"/>
              <w:jc w:val="center"/>
              <w:rPr>
                <w:sz w:val="20"/>
                <w:szCs w:val="20"/>
              </w:rPr>
            </w:pPr>
            <w:r w:rsidRPr="007B5685">
              <w:rPr>
                <w:sz w:val="20"/>
                <w:szCs w:val="20"/>
              </w:rPr>
              <w:t>VOIDS_MINERAL_AGGR</w:t>
            </w:r>
          </w:p>
        </w:tc>
        <w:tc>
          <w:tcPr>
            <w:tcW w:w="1460" w:type="dxa"/>
            <w:vAlign w:val="center"/>
          </w:tcPr>
          <w:p w14:paraId="6368E30D" w14:textId="77777777" w:rsidR="007B5685" w:rsidRPr="007B5685" w:rsidRDefault="007B5685" w:rsidP="007B5685">
            <w:pPr>
              <w:spacing w:line="276" w:lineRule="auto"/>
              <w:jc w:val="center"/>
              <w:rPr>
                <w:sz w:val="20"/>
                <w:szCs w:val="20"/>
              </w:rPr>
            </w:pPr>
            <w:r w:rsidRPr="007B5685">
              <w:rPr>
                <w:sz w:val="20"/>
                <w:szCs w:val="20"/>
              </w:rPr>
              <w:t>3.12</w:t>
            </w:r>
          </w:p>
        </w:tc>
      </w:tr>
      <w:tr w:rsidR="007B5685" w:rsidRPr="007B5685" w14:paraId="6FF8F39B" w14:textId="77777777" w:rsidTr="007B5685">
        <w:trPr>
          <w:trHeight w:val="139"/>
          <w:jc w:val="center"/>
        </w:trPr>
        <w:tc>
          <w:tcPr>
            <w:tcW w:w="6640" w:type="dxa"/>
            <w:vAlign w:val="center"/>
          </w:tcPr>
          <w:p w14:paraId="7DD824AB" w14:textId="77777777" w:rsidR="007B5685" w:rsidRPr="007B5685" w:rsidRDefault="007B5685" w:rsidP="007B5685">
            <w:pPr>
              <w:spacing w:line="276" w:lineRule="auto"/>
              <w:jc w:val="center"/>
              <w:rPr>
                <w:sz w:val="20"/>
                <w:szCs w:val="20"/>
              </w:rPr>
            </w:pPr>
            <w:r w:rsidRPr="007B5685">
              <w:rPr>
                <w:sz w:val="20"/>
                <w:szCs w:val="20"/>
              </w:rPr>
              <w:t>VOIDS_FILLED_ASPHALT</w:t>
            </w:r>
          </w:p>
        </w:tc>
        <w:tc>
          <w:tcPr>
            <w:tcW w:w="1460" w:type="dxa"/>
            <w:vAlign w:val="center"/>
          </w:tcPr>
          <w:p w14:paraId="6803AC61" w14:textId="77777777" w:rsidR="007B5685" w:rsidRPr="007B5685" w:rsidRDefault="007B5685" w:rsidP="007B5685">
            <w:pPr>
              <w:spacing w:line="276" w:lineRule="auto"/>
              <w:jc w:val="center"/>
              <w:rPr>
                <w:sz w:val="20"/>
                <w:szCs w:val="20"/>
              </w:rPr>
            </w:pPr>
            <w:r w:rsidRPr="007B5685">
              <w:rPr>
                <w:sz w:val="20"/>
                <w:szCs w:val="20"/>
              </w:rPr>
              <w:t>3.08</w:t>
            </w:r>
          </w:p>
        </w:tc>
      </w:tr>
      <w:tr w:rsidR="007B5685" w:rsidRPr="007B5685" w14:paraId="497B0E8C" w14:textId="77777777" w:rsidTr="007B5685">
        <w:trPr>
          <w:trHeight w:val="139"/>
          <w:jc w:val="center"/>
        </w:trPr>
        <w:tc>
          <w:tcPr>
            <w:tcW w:w="6640" w:type="dxa"/>
            <w:vAlign w:val="center"/>
          </w:tcPr>
          <w:p w14:paraId="3CA67081" w14:textId="77777777" w:rsidR="007B5685" w:rsidRPr="007B5685" w:rsidRDefault="007B5685" w:rsidP="007B5685">
            <w:pPr>
              <w:spacing w:line="276" w:lineRule="auto"/>
              <w:jc w:val="center"/>
              <w:rPr>
                <w:sz w:val="20"/>
                <w:szCs w:val="20"/>
              </w:rPr>
            </w:pPr>
            <w:r w:rsidRPr="007B5685">
              <w:rPr>
                <w:sz w:val="20"/>
                <w:szCs w:val="20"/>
              </w:rPr>
              <w:t>CREEP_COMP_LINK</w:t>
            </w:r>
          </w:p>
        </w:tc>
        <w:tc>
          <w:tcPr>
            <w:tcW w:w="1460" w:type="dxa"/>
            <w:vAlign w:val="center"/>
          </w:tcPr>
          <w:p w14:paraId="5836CD9E" w14:textId="77777777" w:rsidR="007B5685" w:rsidRPr="007B5685" w:rsidRDefault="007B5685" w:rsidP="007B5685">
            <w:pPr>
              <w:spacing w:line="276" w:lineRule="auto"/>
              <w:jc w:val="center"/>
              <w:rPr>
                <w:sz w:val="20"/>
                <w:szCs w:val="20"/>
              </w:rPr>
            </w:pPr>
            <w:r w:rsidRPr="007B5685">
              <w:rPr>
                <w:sz w:val="20"/>
                <w:szCs w:val="20"/>
              </w:rPr>
              <w:t>6.54</w:t>
            </w:r>
          </w:p>
        </w:tc>
      </w:tr>
      <w:tr w:rsidR="007B5685" w:rsidRPr="007B5685" w14:paraId="61FABB85" w14:textId="77777777" w:rsidTr="007B5685">
        <w:trPr>
          <w:trHeight w:val="139"/>
          <w:jc w:val="center"/>
        </w:trPr>
        <w:tc>
          <w:tcPr>
            <w:tcW w:w="6640" w:type="dxa"/>
            <w:tcBorders>
              <w:bottom w:val="dashSmallGap" w:sz="4" w:space="0" w:color="000000"/>
            </w:tcBorders>
            <w:vAlign w:val="center"/>
          </w:tcPr>
          <w:p w14:paraId="10E9FD22" w14:textId="77777777" w:rsidR="007B5685" w:rsidRPr="007B5685" w:rsidRDefault="007B5685" w:rsidP="007B5685">
            <w:pPr>
              <w:spacing w:line="276" w:lineRule="auto"/>
              <w:jc w:val="center"/>
              <w:rPr>
                <w:sz w:val="20"/>
                <w:szCs w:val="20"/>
              </w:rPr>
            </w:pPr>
            <w:r w:rsidRPr="007B5685">
              <w:rPr>
                <w:sz w:val="20"/>
                <w:szCs w:val="20"/>
              </w:rPr>
              <w:t>PROJECT_LAYER_CODE</w:t>
            </w:r>
          </w:p>
        </w:tc>
        <w:tc>
          <w:tcPr>
            <w:tcW w:w="1460" w:type="dxa"/>
            <w:tcBorders>
              <w:bottom w:val="dashSmallGap" w:sz="4" w:space="0" w:color="000000"/>
            </w:tcBorders>
            <w:vAlign w:val="center"/>
          </w:tcPr>
          <w:p w14:paraId="7BA0C6E2" w14:textId="77777777" w:rsidR="007B5685" w:rsidRPr="007B5685" w:rsidRDefault="007B5685" w:rsidP="007B5685">
            <w:pPr>
              <w:spacing w:line="276" w:lineRule="auto"/>
              <w:jc w:val="center"/>
              <w:rPr>
                <w:sz w:val="20"/>
                <w:szCs w:val="20"/>
              </w:rPr>
            </w:pPr>
            <w:r w:rsidRPr="007B5685">
              <w:rPr>
                <w:sz w:val="20"/>
                <w:szCs w:val="20"/>
              </w:rPr>
              <w:t>64.85</w:t>
            </w:r>
          </w:p>
        </w:tc>
      </w:tr>
      <w:tr w:rsidR="007B5685" w:rsidRPr="007B5685" w14:paraId="477A65BF" w14:textId="77777777" w:rsidTr="007B5685">
        <w:trPr>
          <w:trHeight w:val="139"/>
          <w:jc w:val="center"/>
        </w:trPr>
        <w:tc>
          <w:tcPr>
            <w:tcW w:w="6640" w:type="dxa"/>
            <w:tcBorders>
              <w:top w:val="dashSmallGap" w:sz="4" w:space="0" w:color="000000"/>
              <w:bottom w:val="single" w:sz="18" w:space="0" w:color="000000"/>
            </w:tcBorders>
            <w:shd w:val="clear" w:color="auto" w:fill="auto"/>
            <w:vAlign w:val="center"/>
          </w:tcPr>
          <w:p w14:paraId="6AF8BB0D" w14:textId="77777777" w:rsidR="007B5685" w:rsidRPr="007B5685" w:rsidRDefault="007B5685" w:rsidP="007B5685">
            <w:pPr>
              <w:spacing w:line="276" w:lineRule="auto"/>
              <w:jc w:val="center"/>
              <w:rPr>
                <w:sz w:val="20"/>
                <w:szCs w:val="20"/>
              </w:rPr>
            </w:pPr>
            <w:r w:rsidRPr="007B5685">
              <w:rPr>
                <w:sz w:val="20"/>
                <w:szCs w:val="20"/>
              </w:rPr>
              <w:t>Average</w:t>
            </w:r>
          </w:p>
        </w:tc>
        <w:tc>
          <w:tcPr>
            <w:tcW w:w="1460" w:type="dxa"/>
            <w:tcBorders>
              <w:top w:val="dashSmallGap" w:sz="4" w:space="0" w:color="000000"/>
              <w:bottom w:val="single" w:sz="18" w:space="0" w:color="000000"/>
            </w:tcBorders>
            <w:shd w:val="clear" w:color="auto" w:fill="auto"/>
            <w:vAlign w:val="center"/>
          </w:tcPr>
          <w:p w14:paraId="632CC47A" w14:textId="77777777" w:rsidR="007B5685" w:rsidRPr="007B5685" w:rsidRDefault="007B5685" w:rsidP="007B5685">
            <w:pPr>
              <w:spacing w:line="276" w:lineRule="auto"/>
              <w:jc w:val="center"/>
              <w:rPr>
                <w:sz w:val="20"/>
                <w:szCs w:val="20"/>
              </w:rPr>
            </w:pPr>
            <w:r w:rsidRPr="007B5685">
              <w:rPr>
                <w:sz w:val="20"/>
                <w:szCs w:val="20"/>
              </w:rPr>
              <w:t>28.92</w:t>
            </w:r>
          </w:p>
        </w:tc>
      </w:tr>
    </w:tbl>
    <w:p w14:paraId="19B18F06" w14:textId="77777777" w:rsidR="005634FA" w:rsidRPr="00CA702D" w:rsidRDefault="005634FA" w:rsidP="00CA702D"/>
    <w:p w14:paraId="72E2896A" w14:textId="78C5F5AA" w:rsidR="00A13F17" w:rsidRDefault="00461AB9" w:rsidP="005634FA">
      <w:pPr>
        <w:pStyle w:val="Heading1"/>
        <w:numPr>
          <w:ilvl w:val="0"/>
          <w:numId w:val="3"/>
        </w:numPr>
      </w:pPr>
      <w:bookmarkStart w:id="106" w:name="_Toc178241027"/>
      <w:r>
        <w:t>Discussion</w:t>
      </w:r>
      <w:r w:rsidR="00E172AC">
        <w:t>s</w:t>
      </w:r>
      <w:bookmarkEnd w:id="106"/>
    </w:p>
    <w:p w14:paraId="3C579685" w14:textId="77777777" w:rsidR="00A037AD" w:rsidRDefault="00A037AD" w:rsidP="005634FA">
      <w:pPr>
        <w:spacing w:line="360" w:lineRule="auto"/>
      </w:pPr>
    </w:p>
    <w:p w14:paraId="162F3018" w14:textId="77777777" w:rsidR="00A037AD" w:rsidRDefault="00A037AD" w:rsidP="005634FA">
      <w:pPr>
        <w:spacing w:line="360" w:lineRule="auto"/>
      </w:pPr>
    </w:p>
    <w:p w14:paraId="4B18C488" w14:textId="0F5C24A6" w:rsidR="00A037AD" w:rsidRPr="00A8369E" w:rsidRDefault="00A037AD" w:rsidP="005634FA">
      <w:pPr>
        <w:pStyle w:val="Heading2"/>
        <w:spacing w:line="360" w:lineRule="auto"/>
      </w:pPr>
      <w:bookmarkStart w:id="107" w:name="_Toc178241028"/>
      <w:r w:rsidRPr="00A8369E">
        <w:t>5.1 Overview</w:t>
      </w:r>
      <w:bookmarkEnd w:id="107"/>
    </w:p>
    <w:p w14:paraId="14AE0340" w14:textId="6714DF9D" w:rsidR="00A037AD" w:rsidRPr="00E56762" w:rsidRDefault="00A037AD" w:rsidP="005634FA">
      <w:pPr>
        <w:spacing w:line="360" w:lineRule="auto"/>
        <w:ind w:firstLine="360"/>
        <w:jc w:val="both"/>
        <w:rPr>
          <w:sz w:val="24"/>
          <w:szCs w:val="24"/>
        </w:rPr>
      </w:pPr>
      <w:r w:rsidRPr="00E56762">
        <w:rPr>
          <w:sz w:val="24"/>
          <w:szCs w:val="24"/>
        </w:rPr>
        <w:t>This section starts by providing a comprehensive summary and analysis of the specifications from various DOTs, with a particular focus on the types of asphalt binder modifications adopted across different states. The discussion explores the rationale behind these modifications, the materials and technologies used, and the specific conditions under which they are applied. By understanding the variation in DOT practices, we can gain insight into regional preferences and the effectiveness of different modification strategies in addressing local pavement challenges.</w:t>
      </w:r>
    </w:p>
    <w:p w14:paraId="72BF7D12" w14:textId="18940410" w:rsidR="00A037AD" w:rsidRPr="00E56762" w:rsidRDefault="00A037AD" w:rsidP="005634FA">
      <w:pPr>
        <w:spacing w:line="360" w:lineRule="auto"/>
        <w:ind w:firstLine="360"/>
        <w:jc w:val="both"/>
        <w:rPr>
          <w:sz w:val="24"/>
          <w:szCs w:val="24"/>
        </w:rPr>
      </w:pPr>
      <w:r w:rsidRPr="00E56762">
        <w:rPr>
          <w:sz w:val="24"/>
          <w:szCs w:val="24"/>
        </w:rPr>
        <w:t>Following the review of DOT specifications, the focus shifts to the data available within the LTPP database. This portion of the report critically examines the advantages and disadvantages of the database, identifying key areas where the data is robust as well as where it falls short. One of the major concerns highlighted is the noticeable gap in the LTPP database regarding detailed information on modified and highly modified binders. This lack of data poses significant challenges for researchers and engineers attempting to evaluate the long-term performance and benefits of these materials. The discussion will delve into the implications of these data gaps, considering how they limit the ability to conduct comprehensive analyses and draw reliable conclusions about the effectiveness of modified binders.</w:t>
      </w:r>
    </w:p>
    <w:p w14:paraId="372E1F0A" w14:textId="77777777" w:rsidR="00A037AD" w:rsidRPr="00E56762" w:rsidRDefault="00A037AD" w:rsidP="005634FA">
      <w:pPr>
        <w:spacing w:line="360" w:lineRule="auto"/>
        <w:ind w:firstLine="360"/>
        <w:jc w:val="both"/>
        <w:rPr>
          <w:sz w:val="24"/>
          <w:szCs w:val="24"/>
        </w:rPr>
      </w:pPr>
      <w:r w:rsidRPr="00E56762">
        <w:rPr>
          <w:sz w:val="24"/>
          <w:szCs w:val="24"/>
        </w:rPr>
        <w:t>Moreover, this section will discuss the impact of the missing data on the broader pavement research community, including how it hampers efforts to develop predictive models and make informed decisions about pavement design and maintenance. By addressing these shortcomings, the report aims to emphasize the need for more comprehensive data collection and suggest areas for future improvement in both the LTPP database and other related datasets. This expanded discussion underscores the critical importance of accurate and complete data in advancing the understanding and application of modified and highly modified binders in pavement engineering.</w:t>
      </w:r>
    </w:p>
    <w:p w14:paraId="2D726718" w14:textId="77777777" w:rsidR="00A8369E" w:rsidRPr="00E56762" w:rsidRDefault="00A8369E" w:rsidP="00A037AD">
      <w:pPr>
        <w:spacing w:line="480" w:lineRule="auto"/>
        <w:jc w:val="both"/>
        <w:rPr>
          <w:sz w:val="24"/>
          <w:szCs w:val="24"/>
        </w:rPr>
      </w:pPr>
    </w:p>
    <w:p w14:paraId="5A7C78D1" w14:textId="324EEE84" w:rsidR="00A037AD" w:rsidRPr="00E56762" w:rsidRDefault="00A8369E" w:rsidP="00A037AD">
      <w:pPr>
        <w:pStyle w:val="Heading2"/>
      </w:pPr>
      <w:bookmarkStart w:id="108" w:name="_Toc178241029"/>
      <w:r w:rsidRPr="00E56762">
        <w:t>5.2 Comparison of DOT Specifications for Asphalt Binder Modifications</w:t>
      </w:r>
      <w:bookmarkEnd w:id="108"/>
    </w:p>
    <w:p w14:paraId="67E15B7A" w14:textId="0E67676F" w:rsidR="00701781" w:rsidRPr="00E56762" w:rsidRDefault="00701781" w:rsidP="00701781">
      <w:pPr>
        <w:spacing w:line="360" w:lineRule="auto"/>
        <w:ind w:firstLine="360"/>
        <w:jc w:val="both"/>
        <w:rPr>
          <w:sz w:val="24"/>
          <w:szCs w:val="24"/>
        </w:rPr>
      </w:pPr>
      <w:r w:rsidRPr="00E56762">
        <w:rPr>
          <w:sz w:val="24"/>
          <w:szCs w:val="24"/>
        </w:rPr>
        <w:t xml:space="preserve">The selection of asphalt binders and their modification has become a pivotal element in pavement design to address regional climatic challenges, traffic demands, and specific performance requirements of </w:t>
      </w:r>
      <w:r w:rsidRPr="00E56762">
        <w:rPr>
          <w:sz w:val="24"/>
          <w:szCs w:val="24"/>
        </w:rPr>
        <w:lastRenderedPageBreak/>
        <w:t>modern infrastructure. The U.S. Department of Transportation across various states has established tailored specifications for asphalt binder modifications, reflecting the diverse environmental conditions and operational needs. According to Chapter 3 data, these specifications vary significantly across different U.S. regions, including the Northeastern, South/Southeastern, Midwest, and Western United States, each designed to optimize pavement performance under local conditions.</w:t>
      </w:r>
    </w:p>
    <w:p w14:paraId="5038F84C" w14:textId="77777777" w:rsidR="00701781" w:rsidRPr="00E56762" w:rsidRDefault="00701781" w:rsidP="00701781">
      <w:pPr>
        <w:spacing w:line="360" w:lineRule="auto"/>
        <w:ind w:firstLine="360"/>
        <w:jc w:val="both"/>
        <w:rPr>
          <w:sz w:val="24"/>
          <w:szCs w:val="24"/>
        </w:rPr>
      </w:pPr>
    </w:p>
    <w:p w14:paraId="4B7F3894" w14:textId="72E3BF78" w:rsidR="00701781" w:rsidRPr="00E56762" w:rsidRDefault="00701781" w:rsidP="00701781">
      <w:pPr>
        <w:pStyle w:val="Heading3"/>
      </w:pPr>
      <w:bookmarkStart w:id="109" w:name="_Toc178241030"/>
      <w:r w:rsidRPr="00E56762">
        <w:t>5.2.1 Regional Influences on Asphalt Binder Specifications</w:t>
      </w:r>
      <w:bookmarkEnd w:id="109"/>
    </w:p>
    <w:p w14:paraId="456D8D1E" w14:textId="77777777" w:rsidR="00A91C21" w:rsidRPr="00B07D55" w:rsidRDefault="00A91C21" w:rsidP="00A91C21">
      <w:pPr>
        <w:spacing w:line="360" w:lineRule="auto"/>
        <w:ind w:firstLine="360"/>
        <w:jc w:val="both"/>
        <w:rPr>
          <w:sz w:val="24"/>
          <w:szCs w:val="24"/>
        </w:rPr>
      </w:pPr>
      <w:r w:rsidRPr="00B07D55">
        <w:rPr>
          <w:sz w:val="24"/>
          <w:szCs w:val="24"/>
        </w:rPr>
        <w:t xml:space="preserve">The selection and modification of asphalt binders are strongly dictated by regional factors, including climate, traffic loads, and past performance experiences. Each state's DOT specifications are tailored to optimize the performance of pavement materials under the specific environmental and operational conditions they face. For example, regions that experience extreme temperature fluctuations—such as cold winters and hot summers—require binders that offer both superior </w:t>
      </w:r>
      <w:proofErr w:type="gramStart"/>
      <w:r w:rsidRPr="00B07D55">
        <w:rPr>
          <w:sz w:val="24"/>
          <w:szCs w:val="24"/>
        </w:rPr>
        <w:t>resistance</w:t>
      </w:r>
      <w:proofErr w:type="gramEnd"/>
      <w:r w:rsidRPr="00B07D55">
        <w:rPr>
          <w:sz w:val="24"/>
          <w:szCs w:val="24"/>
        </w:rPr>
        <w:t xml:space="preserve"> to rutting in high temperatures and cracking in low temperatures. Conversely, areas characterized by heavy traffic volumes, particularly from large vehicles, demand binders that are engineered for enhanced durability, stress resistance, and long-term resilience under constant load.</w:t>
      </w:r>
    </w:p>
    <w:p w14:paraId="16CB8441" w14:textId="0459057B" w:rsidR="00A91C21" w:rsidRPr="00A91C21" w:rsidRDefault="00A91C21" w:rsidP="00A91C21">
      <w:pPr>
        <w:spacing w:line="360" w:lineRule="auto"/>
        <w:ind w:firstLine="360"/>
        <w:jc w:val="both"/>
        <w:rPr>
          <w:sz w:val="24"/>
          <w:szCs w:val="24"/>
        </w:rPr>
      </w:pPr>
      <w:r w:rsidRPr="00B07D55">
        <w:rPr>
          <w:sz w:val="24"/>
          <w:szCs w:val="24"/>
        </w:rPr>
        <w:t>These regional requirements not only shape the choice of modified binders but also highlight the potential for expanding the use of innovative materials such as RAP and RAS. As with modified binders, these materials must be selected and optimized based on the unique environmental and traffic conditions of each region to ensure their effectiveness. By tailoring the specifications for both traditional and innovative materials, DOTs can meet local performance goals while simultaneously pursuing sustainable, cost-effective solutions for long-lasting pavement infrastructure.</w:t>
      </w:r>
    </w:p>
    <w:p w14:paraId="20E7E81C" w14:textId="77777777" w:rsidR="00701781" w:rsidRPr="00E56762" w:rsidRDefault="00701781" w:rsidP="00701781">
      <w:pPr>
        <w:spacing w:line="360" w:lineRule="auto"/>
        <w:ind w:firstLine="360"/>
        <w:jc w:val="both"/>
        <w:rPr>
          <w:sz w:val="24"/>
          <w:szCs w:val="24"/>
        </w:rPr>
      </w:pPr>
    </w:p>
    <w:p w14:paraId="23CF5E3E" w14:textId="357D1A9D" w:rsidR="00701781" w:rsidRPr="00E56762" w:rsidRDefault="00701781" w:rsidP="00E56762">
      <w:pPr>
        <w:pStyle w:val="Heading4"/>
        <w:spacing w:line="360" w:lineRule="auto"/>
        <w:rPr>
          <w:rFonts w:cs="Times New Roman"/>
          <w:szCs w:val="24"/>
        </w:rPr>
      </w:pPr>
      <w:r w:rsidRPr="00E56762">
        <w:rPr>
          <w:rFonts w:cs="Times New Roman"/>
          <w:szCs w:val="24"/>
        </w:rPr>
        <w:t>5.2.1.1 Northeastern United States</w:t>
      </w:r>
    </w:p>
    <w:p w14:paraId="655F3D79" w14:textId="77777777" w:rsidR="00701781" w:rsidRPr="00E56762" w:rsidRDefault="00701781" w:rsidP="00E56762">
      <w:pPr>
        <w:spacing w:line="360" w:lineRule="auto"/>
        <w:ind w:firstLine="360"/>
        <w:jc w:val="both"/>
        <w:rPr>
          <w:sz w:val="24"/>
          <w:szCs w:val="24"/>
        </w:rPr>
      </w:pPr>
      <w:r w:rsidRPr="00E56762">
        <w:rPr>
          <w:sz w:val="24"/>
          <w:szCs w:val="24"/>
        </w:rPr>
        <w:t>The Northeastern region of the U.S. is characterized by harsh winters, significant freeze-thaw cycles, and high precipitation levels. These factors necessitate the use of asphalt binders with superior thermal cracking resistance and durability.</w:t>
      </w:r>
    </w:p>
    <w:p w14:paraId="11C639B4" w14:textId="77777777" w:rsidR="00701781" w:rsidRPr="00E56762" w:rsidRDefault="00701781" w:rsidP="00E56762">
      <w:pPr>
        <w:pStyle w:val="ListParagraph"/>
        <w:numPr>
          <w:ilvl w:val="0"/>
          <w:numId w:val="67"/>
        </w:numPr>
        <w:spacing w:line="360" w:lineRule="auto"/>
        <w:jc w:val="both"/>
        <w:rPr>
          <w:sz w:val="24"/>
          <w:szCs w:val="24"/>
        </w:rPr>
      </w:pPr>
      <w:r w:rsidRPr="00E56762">
        <w:rPr>
          <w:b/>
          <w:bCs/>
          <w:sz w:val="24"/>
          <w:szCs w:val="24"/>
        </w:rPr>
        <w:t>Common Specifications:</w:t>
      </w:r>
      <w:r w:rsidRPr="00E56762">
        <w:rPr>
          <w:sz w:val="24"/>
          <w:szCs w:val="24"/>
        </w:rPr>
        <w:t xml:space="preserve"> Chapter 3 data indicates that states such as New York, Pennsylvania, and Massachusetts frequently specify PG 64S-22 for standard applications. For higher performance requirements, PG 64E-22 modified with SBS polymer is utilized, providing enhanced elasticity and resistance to deformation. Additionally, New York and Maine incorporate crumb rubber-modified binders (e.g., PG 58-28 CR) to improve the flexibility and longevity of pavements </w:t>
      </w:r>
      <w:r w:rsidRPr="00E56762">
        <w:rPr>
          <w:sz w:val="24"/>
          <w:szCs w:val="24"/>
        </w:rPr>
        <w:lastRenderedPageBreak/>
        <w:t>under extreme temperature conditions.</w:t>
      </w:r>
    </w:p>
    <w:p w14:paraId="7CA073B2" w14:textId="77777777" w:rsidR="00701781" w:rsidRPr="00E56762" w:rsidRDefault="00701781" w:rsidP="00E56762">
      <w:pPr>
        <w:pStyle w:val="ListParagraph"/>
        <w:numPr>
          <w:ilvl w:val="0"/>
          <w:numId w:val="67"/>
        </w:numPr>
        <w:spacing w:line="360" w:lineRule="auto"/>
        <w:jc w:val="both"/>
        <w:rPr>
          <w:sz w:val="24"/>
          <w:szCs w:val="24"/>
        </w:rPr>
      </w:pPr>
      <w:r w:rsidRPr="00E56762">
        <w:rPr>
          <w:b/>
          <w:bCs/>
          <w:sz w:val="24"/>
          <w:szCs w:val="24"/>
        </w:rPr>
        <w:t>Key Applications:</w:t>
      </w:r>
      <w:r w:rsidRPr="00E56762">
        <w:rPr>
          <w:sz w:val="24"/>
          <w:szCs w:val="24"/>
        </w:rPr>
        <w:t xml:space="preserve"> These modified binders are often employed in high-stress areas such as urban roads, highways, and bridges, where long-term performance and reduced maintenance are critical. The use of SBS and crumb rubber modifications specifically addresses issues related to low-temperature cracking, a common challenge in this region.</w:t>
      </w:r>
    </w:p>
    <w:p w14:paraId="24D7D07E" w14:textId="77777777" w:rsidR="00E56762" w:rsidRPr="00E56762" w:rsidRDefault="00E56762" w:rsidP="00701781">
      <w:pPr>
        <w:spacing w:line="360" w:lineRule="auto"/>
        <w:jc w:val="both"/>
        <w:rPr>
          <w:sz w:val="24"/>
          <w:szCs w:val="24"/>
        </w:rPr>
      </w:pPr>
    </w:p>
    <w:p w14:paraId="3283748B" w14:textId="5ABA0270" w:rsidR="00701781" w:rsidRPr="00E56762" w:rsidRDefault="00701781" w:rsidP="00E56762">
      <w:pPr>
        <w:pStyle w:val="Heading4"/>
        <w:spacing w:line="360" w:lineRule="auto"/>
        <w:rPr>
          <w:szCs w:val="24"/>
        </w:rPr>
      </w:pPr>
      <w:r w:rsidRPr="00E56762">
        <w:rPr>
          <w:szCs w:val="24"/>
        </w:rPr>
        <w:t>5.2.1.2 South/Southeastern United States</w:t>
      </w:r>
    </w:p>
    <w:p w14:paraId="781ABC27" w14:textId="77777777" w:rsidR="00701781" w:rsidRPr="00E56762" w:rsidRDefault="00701781" w:rsidP="00E56762">
      <w:pPr>
        <w:spacing w:line="360" w:lineRule="auto"/>
        <w:ind w:firstLine="360"/>
        <w:jc w:val="both"/>
        <w:rPr>
          <w:sz w:val="24"/>
          <w:szCs w:val="24"/>
        </w:rPr>
      </w:pPr>
      <w:r w:rsidRPr="00E56762">
        <w:rPr>
          <w:sz w:val="24"/>
          <w:szCs w:val="24"/>
        </w:rPr>
        <w:t>The South/Southeastern U.S. faces a different set of challenges, including high temperatures, humidity, and heavy rainfall, which can lead to significant rutting and moisture damage if not properly managed.</w:t>
      </w:r>
    </w:p>
    <w:p w14:paraId="34B12532" w14:textId="77777777" w:rsidR="00701781" w:rsidRPr="00E56762" w:rsidRDefault="00701781" w:rsidP="00E56762">
      <w:pPr>
        <w:pStyle w:val="ListParagraph"/>
        <w:numPr>
          <w:ilvl w:val="0"/>
          <w:numId w:val="68"/>
        </w:numPr>
        <w:spacing w:line="360" w:lineRule="auto"/>
        <w:jc w:val="both"/>
        <w:rPr>
          <w:sz w:val="24"/>
          <w:szCs w:val="24"/>
        </w:rPr>
      </w:pPr>
      <w:r w:rsidRPr="00E56762">
        <w:rPr>
          <w:b/>
          <w:bCs/>
          <w:sz w:val="24"/>
          <w:szCs w:val="24"/>
        </w:rPr>
        <w:t>Common Specifications:</w:t>
      </w:r>
      <w:r w:rsidRPr="00E56762">
        <w:rPr>
          <w:sz w:val="24"/>
          <w:szCs w:val="24"/>
        </w:rPr>
        <w:t xml:space="preserve"> In this region, Chapter 3 data highlights that DOTs such as those in Florida, Louisiana, and Georgia frequently specify PG 76-22 ARB, a binder that includes ground tire rubber (GTR) for enhanced flexibility and rutting resistance. Alabama and Georgia use a range of binders from PG 58-22 for general applications to PG 76-22 for high-temperature conditions. The inclusion of modifiers like SBS and crumb rubber is crucial for maintaining pavement integrity under the intense heat and heavy traffic typical of this region.</w:t>
      </w:r>
    </w:p>
    <w:p w14:paraId="0AECC0EA" w14:textId="77777777" w:rsidR="00701781" w:rsidRPr="00E56762" w:rsidRDefault="00701781" w:rsidP="00E56762">
      <w:pPr>
        <w:pStyle w:val="ListParagraph"/>
        <w:numPr>
          <w:ilvl w:val="0"/>
          <w:numId w:val="68"/>
        </w:numPr>
        <w:spacing w:line="360" w:lineRule="auto"/>
        <w:jc w:val="both"/>
        <w:rPr>
          <w:sz w:val="24"/>
          <w:szCs w:val="24"/>
        </w:rPr>
      </w:pPr>
      <w:r w:rsidRPr="00E56762">
        <w:rPr>
          <w:b/>
          <w:bCs/>
          <w:sz w:val="24"/>
          <w:szCs w:val="24"/>
        </w:rPr>
        <w:t>Key Applications:</w:t>
      </w:r>
      <w:r w:rsidRPr="00E56762">
        <w:rPr>
          <w:sz w:val="24"/>
          <w:szCs w:val="24"/>
        </w:rPr>
        <w:t xml:space="preserve"> These binders are primarily used in areas prone to rutting, such as interstate highways, urban roads, and heavy-traffic corridors. The modified binders offer improved performance in both high-temperature stability and moisture resistance, making them essential for the long-term durability of pavements in this region.</w:t>
      </w:r>
    </w:p>
    <w:p w14:paraId="0A5A03EB" w14:textId="77777777" w:rsidR="00E56762" w:rsidRPr="00E56762" w:rsidRDefault="00E56762" w:rsidP="00701781">
      <w:pPr>
        <w:spacing w:line="360" w:lineRule="auto"/>
        <w:jc w:val="both"/>
        <w:rPr>
          <w:sz w:val="24"/>
          <w:szCs w:val="24"/>
        </w:rPr>
      </w:pPr>
    </w:p>
    <w:p w14:paraId="37B18B01" w14:textId="3858AA68" w:rsidR="00701781" w:rsidRPr="00E56762" w:rsidRDefault="00701781" w:rsidP="00E56762">
      <w:pPr>
        <w:pStyle w:val="Heading4"/>
        <w:spacing w:line="360" w:lineRule="auto"/>
        <w:rPr>
          <w:szCs w:val="24"/>
        </w:rPr>
      </w:pPr>
      <w:r w:rsidRPr="00E56762">
        <w:rPr>
          <w:szCs w:val="24"/>
        </w:rPr>
        <w:t>5.2.1.3 Midwest United States</w:t>
      </w:r>
    </w:p>
    <w:p w14:paraId="312E6F78" w14:textId="77777777" w:rsidR="00701781" w:rsidRPr="00E56762" w:rsidRDefault="00701781" w:rsidP="00082C95">
      <w:pPr>
        <w:spacing w:line="360" w:lineRule="auto"/>
        <w:ind w:firstLine="360"/>
        <w:jc w:val="both"/>
        <w:rPr>
          <w:sz w:val="24"/>
          <w:szCs w:val="24"/>
        </w:rPr>
      </w:pPr>
      <w:r w:rsidRPr="00E56762">
        <w:rPr>
          <w:sz w:val="24"/>
          <w:szCs w:val="24"/>
        </w:rPr>
        <w:t>The Midwest is known for its broad temperature range, from frigid winters to hot summers, requiring binders that can withstand thermal stresses and maintain performance across seasons.</w:t>
      </w:r>
    </w:p>
    <w:p w14:paraId="5D771AB8" w14:textId="3B5DF07C" w:rsidR="00701781" w:rsidRPr="00E56762" w:rsidRDefault="00701781" w:rsidP="00E56762">
      <w:pPr>
        <w:pStyle w:val="ListParagraph"/>
        <w:numPr>
          <w:ilvl w:val="0"/>
          <w:numId w:val="69"/>
        </w:numPr>
        <w:spacing w:line="360" w:lineRule="auto"/>
        <w:jc w:val="both"/>
        <w:rPr>
          <w:sz w:val="24"/>
          <w:szCs w:val="24"/>
        </w:rPr>
      </w:pPr>
      <w:r w:rsidRPr="00E56762">
        <w:rPr>
          <w:b/>
          <w:bCs/>
          <w:sz w:val="24"/>
          <w:szCs w:val="24"/>
        </w:rPr>
        <w:t xml:space="preserve">Common Specifications: </w:t>
      </w:r>
      <w:r w:rsidRPr="00E56762">
        <w:rPr>
          <w:sz w:val="24"/>
          <w:szCs w:val="24"/>
        </w:rPr>
        <w:t>According to Chapter 3 data, states like Illinois, Indiana, and Minnesota often use PG 64-22 and PG 70-28, with modifications such as SBS or SBR to enhance resistance to thermal cracking and rutting. Missouri DOT specifies PG 64-22 for general paving applications and PG 70-22 for areas requiring higher temperature resistance. Additionally, binders like PG 58-28 Modified are used in high-stress applications, where enhanced elasticity and durability are critical.</w:t>
      </w:r>
    </w:p>
    <w:p w14:paraId="3D48F3AA" w14:textId="77777777" w:rsidR="00701781" w:rsidRPr="00E56762" w:rsidRDefault="00701781" w:rsidP="00E56762">
      <w:pPr>
        <w:pStyle w:val="ListParagraph"/>
        <w:numPr>
          <w:ilvl w:val="0"/>
          <w:numId w:val="69"/>
        </w:numPr>
        <w:spacing w:line="360" w:lineRule="auto"/>
        <w:jc w:val="both"/>
        <w:rPr>
          <w:sz w:val="24"/>
          <w:szCs w:val="24"/>
        </w:rPr>
      </w:pPr>
      <w:r w:rsidRPr="00E56762">
        <w:rPr>
          <w:b/>
          <w:bCs/>
          <w:sz w:val="24"/>
          <w:szCs w:val="24"/>
        </w:rPr>
        <w:t>Key Applications:</w:t>
      </w:r>
      <w:r w:rsidRPr="00E56762">
        <w:rPr>
          <w:sz w:val="24"/>
          <w:szCs w:val="24"/>
        </w:rPr>
        <w:t xml:space="preserve"> These binders are commonly used in regional highways, arterial roads, and </w:t>
      </w:r>
      <w:r w:rsidRPr="00E56762">
        <w:rPr>
          <w:sz w:val="24"/>
          <w:szCs w:val="24"/>
        </w:rPr>
        <w:lastRenderedPageBreak/>
        <w:t>other critical infrastructure where the balance between flexibility in cold conditions and stiffness in hot conditions is vital. The inclusion of polymer modifications ensures that the pavements can resist cracking and rutting, even under the region's extreme weather conditions.</w:t>
      </w:r>
    </w:p>
    <w:p w14:paraId="28757B53" w14:textId="77777777" w:rsidR="00E56762" w:rsidRPr="00E56762" w:rsidRDefault="00E56762" w:rsidP="00E56762">
      <w:pPr>
        <w:spacing w:line="360" w:lineRule="auto"/>
        <w:jc w:val="both"/>
        <w:rPr>
          <w:sz w:val="24"/>
          <w:szCs w:val="24"/>
        </w:rPr>
      </w:pPr>
    </w:p>
    <w:p w14:paraId="32B88D09" w14:textId="0A533FC6" w:rsidR="00701781" w:rsidRPr="00E56762" w:rsidRDefault="00701781" w:rsidP="00A67399">
      <w:pPr>
        <w:pStyle w:val="Heading4"/>
        <w:spacing w:line="360" w:lineRule="auto"/>
      </w:pPr>
      <w:r w:rsidRPr="00E56762">
        <w:t>5.2.1.4 Western United States</w:t>
      </w:r>
    </w:p>
    <w:p w14:paraId="6D0768A9" w14:textId="77777777" w:rsidR="00701781" w:rsidRPr="00E56762" w:rsidRDefault="00701781" w:rsidP="00A67399">
      <w:pPr>
        <w:spacing w:line="360" w:lineRule="auto"/>
        <w:ind w:firstLine="360"/>
        <w:jc w:val="both"/>
        <w:rPr>
          <w:sz w:val="24"/>
          <w:szCs w:val="24"/>
        </w:rPr>
      </w:pPr>
      <w:r w:rsidRPr="00E56762">
        <w:rPr>
          <w:sz w:val="24"/>
          <w:szCs w:val="24"/>
        </w:rPr>
        <w:t>The Western U.S. encompasses a wide range of climates, from the cold, wet conditions of the Pacific Northwest to the hot, arid environments of the Southwest. As a result, binder specifications in this region are diverse and tailored to local needs.</w:t>
      </w:r>
    </w:p>
    <w:p w14:paraId="504705CB" w14:textId="77777777" w:rsidR="00701781" w:rsidRPr="00E56762" w:rsidRDefault="00701781" w:rsidP="00E56762">
      <w:pPr>
        <w:pStyle w:val="ListParagraph"/>
        <w:numPr>
          <w:ilvl w:val="0"/>
          <w:numId w:val="70"/>
        </w:numPr>
        <w:spacing w:line="360" w:lineRule="auto"/>
        <w:jc w:val="both"/>
        <w:rPr>
          <w:sz w:val="24"/>
          <w:szCs w:val="24"/>
        </w:rPr>
      </w:pPr>
      <w:r w:rsidRPr="00E56762">
        <w:rPr>
          <w:b/>
          <w:bCs/>
          <w:sz w:val="24"/>
          <w:szCs w:val="24"/>
        </w:rPr>
        <w:t>Common Specifications:</w:t>
      </w:r>
      <w:r w:rsidRPr="00E56762">
        <w:rPr>
          <w:sz w:val="24"/>
          <w:szCs w:val="24"/>
        </w:rPr>
        <w:t xml:space="preserve"> For example, Chapter 3 data shows that Alaska uses PG 52-28, a binder suitable for its cold climate, while California and Nevada employ modified binders such as PG 76-22, designed for high temperatures and heavy traffic. In Nevada, rubber-modified binders like PG 64-28NVTR and PG 76-22NVTR are specified for their superior performance in extreme temperatures, preventing rutting and cracking. Arizona uses a range of binders, including PG 70-22 with crumb rubber and polymer modifications, to address the challenges posed by high heat and heavy traffic loads.</w:t>
      </w:r>
    </w:p>
    <w:p w14:paraId="4FB613E3" w14:textId="77777777" w:rsidR="00701781" w:rsidRPr="00E56762" w:rsidRDefault="00701781" w:rsidP="00E56762">
      <w:pPr>
        <w:pStyle w:val="ListParagraph"/>
        <w:numPr>
          <w:ilvl w:val="0"/>
          <w:numId w:val="70"/>
        </w:numPr>
        <w:spacing w:line="360" w:lineRule="auto"/>
        <w:jc w:val="both"/>
        <w:rPr>
          <w:sz w:val="24"/>
          <w:szCs w:val="24"/>
        </w:rPr>
      </w:pPr>
      <w:r w:rsidRPr="00E56762">
        <w:rPr>
          <w:b/>
          <w:bCs/>
          <w:sz w:val="24"/>
          <w:szCs w:val="24"/>
        </w:rPr>
        <w:t>Key Applications:</w:t>
      </w:r>
      <w:r w:rsidRPr="00E56762">
        <w:rPr>
          <w:sz w:val="24"/>
          <w:szCs w:val="24"/>
        </w:rPr>
        <w:t xml:space="preserve"> In Alaska, binders like PG 52-28 are used in general paving applications where cold weather resilience is critical. Meanwhile, in California and Arizona, the focus is on preventing rutting and thermal cracking under high temperatures and heavy traffic, especially in major highways and urban areas. Rubber-modified binders are increasingly used in these states for their enhanced performance characteristics, especially in hot climates.</w:t>
      </w:r>
    </w:p>
    <w:p w14:paraId="639D60AE" w14:textId="77777777" w:rsidR="00E56762" w:rsidRPr="00701781" w:rsidRDefault="00E56762" w:rsidP="00E56762">
      <w:pPr>
        <w:spacing w:line="360" w:lineRule="auto"/>
        <w:jc w:val="both"/>
      </w:pPr>
    </w:p>
    <w:p w14:paraId="1725CED3" w14:textId="2992A3A4" w:rsidR="00701781" w:rsidRPr="00E56762" w:rsidRDefault="00E56762" w:rsidP="00E56762">
      <w:pPr>
        <w:pStyle w:val="Heading3"/>
      </w:pPr>
      <w:bookmarkStart w:id="110" w:name="_Toc178241031"/>
      <w:r>
        <w:t>5.2.2</w:t>
      </w:r>
      <w:r w:rsidR="00701781" w:rsidRPr="00E56762">
        <w:t xml:space="preserve"> Analysis of DOT Specification Variations</w:t>
      </w:r>
      <w:bookmarkEnd w:id="110"/>
    </w:p>
    <w:p w14:paraId="207C2296" w14:textId="77777777" w:rsidR="00701781" w:rsidRPr="00082C95" w:rsidRDefault="00701781" w:rsidP="00E56762">
      <w:pPr>
        <w:spacing w:line="360" w:lineRule="auto"/>
        <w:ind w:firstLine="360"/>
        <w:jc w:val="both"/>
        <w:rPr>
          <w:sz w:val="24"/>
          <w:szCs w:val="24"/>
        </w:rPr>
      </w:pPr>
      <w:r w:rsidRPr="00082C95">
        <w:rPr>
          <w:sz w:val="24"/>
          <w:szCs w:val="24"/>
        </w:rPr>
        <w:t>The variation in DOT specifications across these regions reflects the need for region-specific solutions to address local climatic and traffic conditions. Chapter 3 data underscores that while some binders, such as PG 64-22, are commonly used across multiple regions, their modifications differ significantly to meet regional demands. For example:</w:t>
      </w:r>
    </w:p>
    <w:p w14:paraId="5547953B" w14:textId="77777777" w:rsidR="00701781" w:rsidRPr="00082C95" w:rsidRDefault="00701781" w:rsidP="00701781">
      <w:pPr>
        <w:spacing w:line="360" w:lineRule="auto"/>
        <w:jc w:val="both"/>
        <w:rPr>
          <w:sz w:val="24"/>
          <w:szCs w:val="24"/>
        </w:rPr>
      </w:pPr>
      <w:r w:rsidRPr="00082C95">
        <w:rPr>
          <w:b/>
          <w:bCs/>
          <w:sz w:val="24"/>
          <w:szCs w:val="24"/>
        </w:rPr>
        <w:t>Thermal Stress Management:</w:t>
      </w:r>
      <w:r w:rsidRPr="00082C95">
        <w:rPr>
          <w:sz w:val="24"/>
          <w:szCs w:val="24"/>
        </w:rPr>
        <w:t xml:space="preserve"> In cold regions like the Northeastern and Midwest U.S., binder modifications focus on reducing thermal cracking, with polymers like SBS providing the necessary flexibility. Conversely, in the South and Southwest, the emphasis is on rutting resistance, with rubber modifications offering enhanced performance under high temperatures.</w:t>
      </w:r>
    </w:p>
    <w:p w14:paraId="3634CFE0" w14:textId="77777777" w:rsidR="00701781" w:rsidRPr="00082C95" w:rsidRDefault="00701781" w:rsidP="00701781">
      <w:pPr>
        <w:spacing w:line="360" w:lineRule="auto"/>
        <w:jc w:val="both"/>
        <w:rPr>
          <w:sz w:val="24"/>
          <w:szCs w:val="24"/>
        </w:rPr>
      </w:pPr>
      <w:r w:rsidRPr="00082C95">
        <w:rPr>
          <w:b/>
          <w:bCs/>
          <w:sz w:val="24"/>
          <w:szCs w:val="24"/>
        </w:rPr>
        <w:t>Traffic Load Considerations:</w:t>
      </w:r>
      <w:r w:rsidRPr="00082C95">
        <w:rPr>
          <w:sz w:val="24"/>
          <w:szCs w:val="24"/>
        </w:rPr>
        <w:t xml:space="preserve"> High-traffic areas, regardless of region, require binders that can withstand </w:t>
      </w:r>
      <w:r w:rsidRPr="00082C95">
        <w:rPr>
          <w:sz w:val="24"/>
          <w:szCs w:val="24"/>
        </w:rPr>
        <w:lastRenderedPageBreak/>
        <w:t>repeated loading without deformation. States in the South and West often specify high-performance binders like PG 76-22 with polymer and rubber modifications, while Northeastern and Midwestern states may use a combination of high and low-temperature grades to balance performance across seasonal variations.</w:t>
      </w:r>
    </w:p>
    <w:p w14:paraId="6174E530" w14:textId="6691E761" w:rsidR="00082C95" w:rsidRPr="00082C95" w:rsidRDefault="00701781" w:rsidP="00701781">
      <w:pPr>
        <w:spacing w:line="360" w:lineRule="auto"/>
        <w:jc w:val="both"/>
        <w:rPr>
          <w:sz w:val="24"/>
          <w:szCs w:val="24"/>
        </w:rPr>
      </w:pPr>
      <w:r w:rsidRPr="00082C95">
        <w:rPr>
          <w:b/>
          <w:bCs/>
          <w:sz w:val="24"/>
          <w:szCs w:val="24"/>
        </w:rPr>
        <w:t>Environmental and Regulatory Compliance:</w:t>
      </w:r>
      <w:r w:rsidRPr="00082C95">
        <w:rPr>
          <w:sz w:val="24"/>
          <w:szCs w:val="24"/>
        </w:rPr>
        <w:t xml:space="preserve"> Environmental considerations, such as the inclusion of recycled materials, also play a significant role in binder specification. For instance, many states have incorporated crumb rubber or other recycled materials into their binders to meet sustainability goals, as seen in the use of PG 76-22 ARB in Florida and Louisiana.</w:t>
      </w:r>
    </w:p>
    <w:p w14:paraId="57A4007A" w14:textId="5383138D" w:rsidR="00701781" w:rsidRPr="00082C95" w:rsidRDefault="00082C95" w:rsidP="00082C95">
      <w:pPr>
        <w:spacing w:line="360" w:lineRule="auto"/>
        <w:ind w:firstLine="360"/>
        <w:jc w:val="both"/>
        <w:rPr>
          <w:sz w:val="24"/>
          <w:szCs w:val="24"/>
        </w:rPr>
      </w:pPr>
      <w:r w:rsidRPr="00082C95">
        <w:rPr>
          <w:sz w:val="24"/>
          <w:szCs w:val="24"/>
        </w:rPr>
        <w:t xml:space="preserve">All in all, </w:t>
      </w:r>
      <w:r w:rsidR="00701781" w:rsidRPr="00082C95">
        <w:rPr>
          <w:sz w:val="24"/>
          <w:szCs w:val="24"/>
        </w:rPr>
        <w:t>The DOT specifications for asphalt binder modifications across the United States are a testament to the regional diversity in climate, traffic demands, and environmental challenges. The data from Chapter 3 reveals that Northeastern states emphasize thermal cracking resistance, while the South/Southeastern states focus on rutting resistance and moisture management. The Midwest balances between thermal flexibility and high-temperature performance, and the Western states employ a wide range of modifications to address both hot and cold extremes.</w:t>
      </w:r>
    </w:p>
    <w:p w14:paraId="49B3380A" w14:textId="77777777" w:rsidR="00701781" w:rsidRDefault="00701781" w:rsidP="005634FA">
      <w:pPr>
        <w:spacing w:line="360" w:lineRule="auto"/>
        <w:ind w:firstLine="360"/>
        <w:jc w:val="both"/>
        <w:rPr>
          <w:sz w:val="24"/>
          <w:szCs w:val="24"/>
        </w:rPr>
      </w:pPr>
      <w:r w:rsidRPr="00082C95">
        <w:rPr>
          <w:sz w:val="24"/>
          <w:szCs w:val="24"/>
        </w:rPr>
        <w:t>Understanding these regional specifications is critical for developing tailored solutions that not only meet local performance requirements but also extend the lifespan of pavements, reduce maintenance costs, and enhance safety. As binder technology continues to evolve, it is likely that DOT specifications will increasingly integrate advanced materials and sustainability considerations, further optimizing pavement performance across the diverse landscapes of the United States.</w:t>
      </w:r>
    </w:p>
    <w:p w14:paraId="2CCBA81C" w14:textId="77777777" w:rsidR="00A67399" w:rsidRDefault="00A67399" w:rsidP="00701781">
      <w:pPr>
        <w:spacing w:line="360" w:lineRule="auto"/>
        <w:jc w:val="both"/>
        <w:rPr>
          <w:sz w:val="24"/>
          <w:szCs w:val="24"/>
        </w:rPr>
      </w:pPr>
    </w:p>
    <w:p w14:paraId="4389DC14" w14:textId="5ED2301E" w:rsidR="00701781" w:rsidRPr="00A67399" w:rsidRDefault="00A67399" w:rsidP="005634FA">
      <w:pPr>
        <w:pStyle w:val="Heading2"/>
        <w:spacing w:line="360" w:lineRule="auto"/>
        <w:rPr>
          <w:bCs w:val="0"/>
        </w:rPr>
      </w:pPr>
      <w:bookmarkStart w:id="111" w:name="_Toc178241032"/>
      <w:r w:rsidRPr="00A67399">
        <w:rPr>
          <w:bCs w:val="0"/>
        </w:rPr>
        <w:t>5.3 Assessment of LTPP Database Coverage on Modified Binders</w:t>
      </w:r>
      <w:bookmarkEnd w:id="111"/>
    </w:p>
    <w:p w14:paraId="61528C0B" w14:textId="77777777" w:rsidR="00A91C21" w:rsidRPr="00B07D55" w:rsidRDefault="00A91C21" w:rsidP="00A91C21">
      <w:pPr>
        <w:spacing w:line="360" w:lineRule="auto"/>
        <w:ind w:firstLine="360"/>
        <w:jc w:val="both"/>
        <w:rPr>
          <w:sz w:val="24"/>
          <w:szCs w:val="24"/>
        </w:rPr>
      </w:pPr>
      <w:r w:rsidRPr="00B07D55">
        <w:rPr>
          <w:sz w:val="24"/>
          <w:szCs w:val="24"/>
        </w:rPr>
        <w:t>The LTPP database is a comprehensive resource that has amassed substantial data on pavement performance across North America since its inception. It contains detailed information on various pavement materials, structures, and their behavior under different environmental and traffic conditions. However, while the database provides significant value for research and decision-making, there are notable limitations in its coverage of modified asphalt binders.</w:t>
      </w:r>
    </w:p>
    <w:p w14:paraId="36D37A7B" w14:textId="77777777" w:rsidR="00A91C21" w:rsidRPr="00B07D55" w:rsidRDefault="00A91C21" w:rsidP="00A91C21">
      <w:pPr>
        <w:spacing w:line="360" w:lineRule="auto"/>
        <w:ind w:firstLine="360"/>
        <w:jc w:val="both"/>
        <w:rPr>
          <w:sz w:val="24"/>
          <w:szCs w:val="24"/>
        </w:rPr>
      </w:pPr>
      <w:r w:rsidRPr="00B07D55">
        <w:rPr>
          <w:sz w:val="24"/>
          <w:szCs w:val="24"/>
        </w:rPr>
        <w:t xml:space="preserve">Although the database includes data on modified binders, the extent and consistency of this information are not as thorough as might be required for a complete evaluation of their performance. Key gaps include insufficient data on the long-term behavior of modified binders in various climatic regions and under different traffic loads. Additionally, there is a lack of standardized reporting on the use of modified binders, leading to inconsistencies in data quality and comparability across different pavement </w:t>
      </w:r>
      <w:r w:rsidRPr="00B07D55">
        <w:rPr>
          <w:sz w:val="24"/>
          <w:szCs w:val="24"/>
        </w:rPr>
        <w:lastRenderedPageBreak/>
        <w:t>sections.</w:t>
      </w:r>
    </w:p>
    <w:p w14:paraId="6A0E9D84" w14:textId="77777777" w:rsidR="00A91C21" w:rsidRPr="00B07D55" w:rsidRDefault="00A91C21" w:rsidP="00A91C21">
      <w:pPr>
        <w:spacing w:line="360" w:lineRule="auto"/>
        <w:ind w:firstLine="450"/>
        <w:jc w:val="both"/>
        <w:rPr>
          <w:sz w:val="24"/>
          <w:szCs w:val="24"/>
        </w:rPr>
      </w:pPr>
      <w:r w:rsidRPr="00B07D55">
        <w:rPr>
          <w:sz w:val="24"/>
          <w:szCs w:val="24"/>
        </w:rPr>
        <w:t>This assessment highlights both the strengths and weaknesses of the LTPP database when it comes to modified binders. While it serves as a valuable starting point for understanding their impact on pavement performance, the limited and sometimes fragmented nature of the available data constrains the depth of analysis that can be performed. These gaps point to the need for enhanced data collection practices and expanded research efforts to improve the understanding of modified binders’ long-term performance.</w:t>
      </w:r>
    </w:p>
    <w:p w14:paraId="4DBDD32E" w14:textId="1FCCCB11" w:rsidR="00A91C21" w:rsidRPr="00A91C21" w:rsidRDefault="00A91C21" w:rsidP="00A91C21">
      <w:pPr>
        <w:spacing w:line="360" w:lineRule="auto"/>
        <w:jc w:val="both"/>
        <w:rPr>
          <w:sz w:val="24"/>
          <w:szCs w:val="24"/>
        </w:rPr>
      </w:pPr>
      <w:r w:rsidRPr="00B07D55">
        <w:rPr>
          <w:sz w:val="24"/>
          <w:szCs w:val="24"/>
        </w:rPr>
        <w:t>Furthermore, expanding the scope of the database to include other innovative materials such as RAP and RAS could provide a more comprehensive understanding of their role in sustainable pavement performance. By broadening the database to better encompass a range of emerging materials, future research will be better equipped to evaluate the effectiveness of innovative paving solutions, thus advancing the field of pavement engineering.</w:t>
      </w:r>
    </w:p>
    <w:p w14:paraId="08792098" w14:textId="77777777" w:rsidR="00A67399" w:rsidRPr="00A67399" w:rsidRDefault="00A67399" w:rsidP="00A67399">
      <w:pPr>
        <w:spacing w:line="360" w:lineRule="auto"/>
        <w:jc w:val="both"/>
      </w:pPr>
    </w:p>
    <w:p w14:paraId="29EED3B3" w14:textId="6702CA0B" w:rsidR="00A67399" w:rsidRPr="00A67399" w:rsidRDefault="00A67399" w:rsidP="00A67399">
      <w:pPr>
        <w:pStyle w:val="Heading3"/>
      </w:pPr>
      <w:bookmarkStart w:id="112" w:name="_Toc178241033"/>
      <w:r>
        <w:t>5</w:t>
      </w:r>
      <w:r w:rsidRPr="00A67399">
        <w:t>.</w:t>
      </w:r>
      <w:r>
        <w:t>3.1</w:t>
      </w:r>
      <w:r w:rsidRPr="00A67399">
        <w:t xml:space="preserve"> Data Sources for Modified Binders</w:t>
      </w:r>
      <w:bookmarkEnd w:id="112"/>
    </w:p>
    <w:p w14:paraId="6838190F" w14:textId="1B18821E" w:rsidR="00141B02" w:rsidRPr="005E6423" w:rsidRDefault="00A67399" w:rsidP="00A67399">
      <w:pPr>
        <w:spacing w:line="360" w:lineRule="auto"/>
        <w:ind w:firstLine="360"/>
        <w:jc w:val="both"/>
        <w:rPr>
          <w:sz w:val="24"/>
          <w:szCs w:val="24"/>
        </w:rPr>
      </w:pPr>
      <w:r w:rsidRPr="005E6423">
        <w:rPr>
          <w:sz w:val="24"/>
          <w:szCs w:val="24"/>
        </w:rPr>
        <w:t xml:space="preserve">The LTPP database provides two primary methods for obtaining information on modified binders: the SDR file and the ARMAD. The SDR file contains detailed records of materials used in various pavement sections, including asphalt binder types, physical and chemical properties, and specific application areas, offering a historical perspective crucial for understanding long-term performance trends. ARMAD, on the other hand, provides a streamlined, pre-processed dataset focused on </w:t>
      </w:r>
      <w:r w:rsidR="00141B02" w:rsidRPr="005E6423">
        <w:rPr>
          <w:sz w:val="24"/>
          <w:szCs w:val="24"/>
        </w:rPr>
        <w:t>material</w:t>
      </w:r>
      <w:r w:rsidRPr="005E6423">
        <w:rPr>
          <w:sz w:val="24"/>
          <w:szCs w:val="24"/>
        </w:rPr>
        <w:t xml:space="preserve">, including critical information on binder types, formulations, and modifications, making it particularly useful for comparative studies, trend analysis, and the development of predictive models related to </w:t>
      </w:r>
      <w:r w:rsidR="00141B02" w:rsidRPr="005E6423">
        <w:rPr>
          <w:sz w:val="24"/>
          <w:szCs w:val="24"/>
        </w:rPr>
        <w:t xml:space="preserve">mixture </w:t>
      </w:r>
      <w:r w:rsidRPr="005E6423">
        <w:rPr>
          <w:sz w:val="24"/>
          <w:szCs w:val="24"/>
        </w:rPr>
        <w:t>performance.</w:t>
      </w:r>
    </w:p>
    <w:p w14:paraId="72D983B6" w14:textId="77777777" w:rsidR="00141B02" w:rsidRDefault="00141B02" w:rsidP="00A67399">
      <w:pPr>
        <w:spacing w:line="360" w:lineRule="auto"/>
        <w:ind w:firstLine="360"/>
        <w:jc w:val="both"/>
      </w:pPr>
    </w:p>
    <w:p w14:paraId="422D0C77" w14:textId="13FF2C0F" w:rsidR="00A67399" w:rsidRPr="00A67399" w:rsidRDefault="00141B02" w:rsidP="00141B02">
      <w:pPr>
        <w:pStyle w:val="Heading3"/>
      </w:pPr>
      <w:bookmarkStart w:id="113" w:name="_Toc178241034"/>
      <w:r>
        <w:t>5.3.2</w:t>
      </w:r>
      <w:r w:rsidR="00A67399" w:rsidRPr="00A67399">
        <w:t xml:space="preserve"> Coverage and Limitations</w:t>
      </w:r>
      <w:bookmarkEnd w:id="113"/>
    </w:p>
    <w:p w14:paraId="207E83C6" w14:textId="18115F40" w:rsidR="003763E0" w:rsidRPr="003763E0" w:rsidRDefault="003763E0" w:rsidP="003763E0">
      <w:pPr>
        <w:spacing w:line="360" w:lineRule="auto"/>
        <w:ind w:firstLine="360"/>
        <w:jc w:val="both"/>
        <w:rPr>
          <w:sz w:val="24"/>
          <w:szCs w:val="24"/>
        </w:rPr>
      </w:pPr>
      <w:r w:rsidRPr="003763E0">
        <w:rPr>
          <w:sz w:val="24"/>
          <w:szCs w:val="24"/>
        </w:rPr>
        <w:t>While the LTPP database contains data on binders, its coverage is not comprehensive. As analyzed in Chapter 4, only a limited number of sections within the LTPP database involve the use of modified binders. The database does identify sections with modifiers such as SBS polymer, crumb rubber, and other additives, but these are relatively scarce compared to the total number of pavement sections cataloged. Tables in the document highlight specific sections utilizing modified binders, emphasizing the limited scope of available data for analysis.</w:t>
      </w:r>
    </w:p>
    <w:p w14:paraId="6F47102B" w14:textId="03A5223D" w:rsidR="003763E0" w:rsidRPr="003763E0" w:rsidRDefault="003763E0" w:rsidP="003763E0">
      <w:pPr>
        <w:spacing w:line="360" w:lineRule="auto"/>
        <w:ind w:firstLine="360"/>
        <w:jc w:val="both"/>
        <w:rPr>
          <w:sz w:val="24"/>
          <w:szCs w:val="24"/>
        </w:rPr>
      </w:pPr>
      <w:r w:rsidRPr="003763E0">
        <w:rPr>
          <w:sz w:val="24"/>
          <w:szCs w:val="24"/>
        </w:rPr>
        <w:t xml:space="preserve">The Inventory File within the SDR method provides a more detailed breakdown of the asphalt binders used in different sections, including their grades, sources, and specific properties. However, the data is </w:t>
      </w:r>
      <w:r w:rsidRPr="003763E0">
        <w:rPr>
          <w:sz w:val="24"/>
          <w:szCs w:val="24"/>
        </w:rPr>
        <w:lastRenderedPageBreak/>
        <w:t>often incomplete or lacks sufficient detail, particularly concerning modified binders. This data gap poses significant challenges for researchers attempting to evaluate the long-term performance and effectiveness of these materials.</w:t>
      </w:r>
    </w:p>
    <w:p w14:paraId="71F1B839" w14:textId="1444377C" w:rsidR="00141B02" w:rsidRDefault="003763E0" w:rsidP="003763E0">
      <w:pPr>
        <w:spacing w:line="360" w:lineRule="auto"/>
        <w:ind w:firstLine="360"/>
        <w:jc w:val="both"/>
        <w:rPr>
          <w:sz w:val="24"/>
          <w:szCs w:val="24"/>
        </w:rPr>
      </w:pPr>
      <w:r w:rsidRPr="003763E0">
        <w:rPr>
          <w:sz w:val="24"/>
          <w:szCs w:val="24"/>
        </w:rPr>
        <w:t>Additionally, sections classified as 6C or 7C refer to construction numbers associated with years following the initial project, but all binder information pertains only to the first construction. This means that even if modified binders were used for overlaying in these later sections, the binder information linked to that specific construction number is inaccessible. This further complicates the ability to analyze the impact of modified binders in subsequent pavement projects.</w:t>
      </w:r>
    </w:p>
    <w:p w14:paraId="7F0CD1A4" w14:textId="77777777" w:rsidR="003763E0" w:rsidRPr="00A67399" w:rsidRDefault="003763E0" w:rsidP="003763E0">
      <w:pPr>
        <w:spacing w:line="360" w:lineRule="auto"/>
        <w:ind w:firstLine="360"/>
        <w:jc w:val="both"/>
      </w:pPr>
    </w:p>
    <w:p w14:paraId="2E69FEAB" w14:textId="22CE697E" w:rsidR="00A67399" w:rsidRPr="00A67399" w:rsidRDefault="00141B02" w:rsidP="00141B02">
      <w:pPr>
        <w:pStyle w:val="Heading3"/>
      </w:pPr>
      <w:bookmarkStart w:id="114" w:name="_Toc178241035"/>
      <w:r>
        <w:t>5.3.3</w:t>
      </w:r>
      <w:r w:rsidR="00A67399" w:rsidRPr="00A67399">
        <w:t xml:space="preserve"> Implications for Research and Pavement Performance</w:t>
      </w:r>
      <w:bookmarkEnd w:id="114"/>
    </w:p>
    <w:p w14:paraId="335BBBB1" w14:textId="77777777" w:rsidR="00A67399" w:rsidRPr="005E6423" w:rsidRDefault="00A67399" w:rsidP="00141B02">
      <w:pPr>
        <w:spacing w:line="360" w:lineRule="auto"/>
        <w:ind w:firstLine="360"/>
        <w:jc w:val="both"/>
        <w:rPr>
          <w:sz w:val="24"/>
          <w:szCs w:val="24"/>
        </w:rPr>
      </w:pPr>
      <w:r w:rsidRPr="005E6423">
        <w:rPr>
          <w:sz w:val="24"/>
          <w:szCs w:val="24"/>
        </w:rPr>
        <w:t>The gaps in the LTPP database regarding modified binders limit the ability to conduct comprehensive analyses and draw reliable conclusions about their performance. Without sufficient data on the use and performance of modified binders, it becomes difficult to develop robust predictive models or to fully understand the benefits and drawbacks of these materials under various conditions.</w:t>
      </w:r>
    </w:p>
    <w:p w14:paraId="613C3969" w14:textId="6331344D" w:rsidR="00A67399" w:rsidRPr="005E6423" w:rsidRDefault="00A67399" w:rsidP="00A67399">
      <w:pPr>
        <w:spacing w:line="360" w:lineRule="auto"/>
        <w:jc w:val="both"/>
        <w:rPr>
          <w:sz w:val="24"/>
          <w:szCs w:val="24"/>
        </w:rPr>
      </w:pPr>
      <w:r w:rsidRPr="005E6423">
        <w:rPr>
          <w:sz w:val="24"/>
          <w:szCs w:val="24"/>
        </w:rPr>
        <w:t>Moreover, the limited data hampers efforts to evaluate the long-term cost-effectiveness and durability of modified binders, which are critical factors for transportation agencies when making decisions about pavement materials. As a result, there is a need for improved data collection practices within the LTPP framework to ensure that future research can better address these knowledge gaps and support the optimization of pavement materials.</w:t>
      </w:r>
    </w:p>
    <w:p w14:paraId="08B44FDA" w14:textId="77777777" w:rsidR="00A67399" w:rsidRPr="005E6423" w:rsidRDefault="00A67399" w:rsidP="00141B02">
      <w:pPr>
        <w:spacing w:line="360" w:lineRule="auto"/>
        <w:ind w:firstLine="360"/>
        <w:jc w:val="both"/>
        <w:rPr>
          <w:sz w:val="24"/>
          <w:szCs w:val="24"/>
        </w:rPr>
      </w:pPr>
      <w:r w:rsidRPr="005E6423">
        <w:rPr>
          <w:sz w:val="24"/>
          <w:szCs w:val="24"/>
        </w:rPr>
        <w:t>The assessment of LTPP database coverage on modified binders reveals that while valuable data is available, it is not comprehensive enough to fully support the analysis and optimization of these materials. The limited coverage restricts the ability to evaluate the long-term performance of modified binders, which is essential for advancing pavement technology. To overcome these challenges, further efforts to standardize data collection and enhance the comprehensiveness of the LTPP database are necessary. Such improvements will enable more effective research and contribute to the development of more durable, cost-effective, and sustainable pavement solutions.</w:t>
      </w:r>
    </w:p>
    <w:p w14:paraId="38632F2E" w14:textId="77777777" w:rsidR="00A67399" w:rsidRPr="00A8369E" w:rsidRDefault="00A67399" w:rsidP="00A67399"/>
    <w:p w14:paraId="24DF7090" w14:textId="77777777" w:rsidR="000D5984" w:rsidRPr="000D5984" w:rsidRDefault="000D5984" w:rsidP="000D5984">
      <w:pPr>
        <w:pStyle w:val="ListParagraph"/>
        <w:numPr>
          <w:ilvl w:val="0"/>
          <w:numId w:val="4"/>
        </w:numPr>
        <w:spacing w:line="276" w:lineRule="auto"/>
        <w:contextualSpacing w:val="0"/>
        <w:outlineLvl w:val="1"/>
        <w:rPr>
          <w:b/>
          <w:bCs/>
          <w:vanish/>
          <w:sz w:val="28"/>
          <w:szCs w:val="28"/>
        </w:rPr>
      </w:pPr>
      <w:bookmarkStart w:id="115" w:name="_Toc102468622"/>
      <w:bookmarkStart w:id="116" w:name="_Toc102478958"/>
      <w:bookmarkStart w:id="117" w:name="_Toc102479915"/>
      <w:bookmarkStart w:id="118" w:name="_Toc102485218"/>
      <w:bookmarkStart w:id="119" w:name="_Toc102844462"/>
      <w:bookmarkStart w:id="120" w:name="_Toc105500855"/>
      <w:bookmarkStart w:id="121" w:name="_Toc174817774"/>
      <w:bookmarkStart w:id="122" w:name="_Toc174823780"/>
      <w:bookmarkStart w:id="123" w:name="_Toc175167924"/>
      <w:bookmarkStart w:id="124" w:name="_Toc175574736"/>
      <w:bookmarkStart w:id="125" w:name="_Toc175589340"/>
      <w:bookmarkStart w:id="126" w:name="_Toc175961981"/>
      <w:bookmarkStart w:id="127" w:name="_Toc178241036"/>
      <w:bookmarkEnd w:id="115"/>
      <w:bookmarkEnd w:id="116"/>
      <w:bookmarkEnd w:id="117"/>
      <w:bookmarkEnd w:id="118"/>
      <w:bookmarkEnd w:id="119"/>
      <w:bookmarkEnd w:id="120"/>
      <w:bookmarkEnd w:id="121"/>
      <w:bookmarkEnd w:id="122"/>
      <w:bookmarkEnd w:id="123"/>
      <w:bookmarkEnd w:id="124"/>
      <w:bookmarkEnd w:id="125"/>
      <w:bookmarkEnd w:id="126"/>
      <w:bookmarkEnd w:id="127"/>
    </w:p>
    <w:p w14:paraId="077C0B77" w14:textId="69974584" w:rsidR="00131ED7" w:rsidRPr="00131ED7" w:rsidRDefault="00131ED7" w:rsidP="00131ED7">
      <w:pPr>
        <w:pStyle w:val="Heading3"/>
      </w:pPr>
      <w:bookmarkStart w:id="128" w:name="_Toc178241037"/>
      <w:r>
        <w:t>5.3.4 I</w:t>
      </w:r>
      <w:r w:rsidRPr="00131ED7">
        <w:t>dentifying Gaps in Data: Challenges in Evaluating Modified Binders</w:t>
      </w:r>
      <w:bookmarkEnd w:id="128"/>
    </w:p>
    <w:p w14:paraId="570B25DD" w14:textId="64B81030" w:rsidR="00A5634D" w:rsidRPr="00A5634D" w:rsidRDefault="00A5634D" w:rsidP="00A5634D">
      <w:pPr>
        <w:widowControl/>
        <w:autoSpaceDE/>
        <w:autoSpaceDN/>
        <w:spacing w:line="360" w:lineRule="auto"/>
        <w:ind w:firstLine="360"/>
        <w:jc w:val="both"/>
        <w:rPr>
          <w:sz w:val="24"/>
          <w:szCs w:val="24"/>
        </w:rPr>
      </w:pPr>
      <w:r w:rsidRPr="00A5634D">
        <w:rPr>
          <w:sz w:val="24"/>
          <w:szCs w:val="24"/>
        </w:rPr>
        <w:t xml:space="preserve">The LTPP database, encompassing 2,581 pavement sections, faces considerable challenges in evaluating </w:t>
      </w:r>
      <w:r w:rsidR="003763E0">
        <w:rPr>
          <w:sz w:val="24"/>
          <w:szCs w:val="24"/>
        </w:rPr>
        <w:t>modified binders</w:t>
      </w:r>
      <w:r w:rsidRPr="00A5634D">
        <w:rPr>
          <w:sz w:val="24"/>
          <w:szCs w:val="24"/>
        </w:rPr>
        <w:t xml:space="preserve"> due to notable data gaps. Out of these sections, only 38 provide detailed </w:t>
      </w:r>
      <w:r w:rsidRPr="00A5634D">
        <w:rPr>
          <w:sz w:val="24"/>
          <w:szCs w:val="24"/>
        </w:rPr>
        <w:lastRenderedPageBreak/>
        <w:t xml:space="preserve">information on modified binders, representing a mere 1.47% of the total. The data available for analyzing </w:t>
      </w:r>
      <w:r w:rsidR="003763E0">
        <w:rPr>
          <w:sz w:val="24"/>
          <w:szCs w:val="24"/>
        </w:rPr>
        <w:t>modified binder</w:t>
      </w:r>
      <w:r w:rsidRPr="00A5634D">
        <w:rPr>
          <w:sz w:val="24"/>
          <w:szCs w:val="24"/>
        </w:rPr>
        <w:t xml:space="preserve"> is sparse and uneven, making it difficult to conduct thorough assessments.</w:t>
      </w:r>
    </w:p>
    <w:p w14:paraId="61B87E7A" w14:textId="77777777" w:rsidR="00A5634D" w:rsidRPr="00A5634D" w:rsidRDefault="00A5634D" w:rsidP="00A5634D">
      <w:pPr>
        <w:widowControl/>
        <w:autoSpaceDE/>
        <w:autoSpaceDN/>
        <w:spacing w:line="360" w:lineRule="auto"/>
        <w:ind w:firstLine="360"/>
        <w:jc w:val="both"/>
        <w:rPr>
          <w:sz w:val="24"/>
          <w:szCs w:val="24"/>
        </w:rPr>
      </w:pPr>
      <w:r w:rsidRPr="00A5634D">
        <w:rPr>
          <w:sz w:val="24"/>
          <w:szCs w:val="24"/>
        </w:rPr>
        <w:t>Among the available sections, different modifiers such as lime, synthetic latex, block copolymer, and reclaimed rubber are documented, but their usage is minimal. For instance, Table 4.5 of the report lists various modifiers found in the LTPP database, but the number of sections using these modifiers remains limited. Additionally, Table 4.7 identifies the specific pavement sections utilizing these modifiers across different states. For example, lime (modifier code 2) is used in several sections across Colorado, Georgia, Montana, Texas, Utah, and Wyoming. Similarly, synthetic latex (modifier code 8) and block copolymer (modifier code 9) are found in a few sections in states such as Arizona, Tennessee, and Utah. However, these sections collectively represent only a small subset of the total LTPP database, highlighting the limited scope for comprehensive analysis.</w:t>
      </w:r>
    </w:p>
    <w:p w14:paraId="7DD8FD6F" w14:textId="46513157" w:rsidR="00A5634D" w:rsidRPr="00A5634D" w:rsidRDefault="00A5634D" w:rsidP="00A5634D">
      <w:pPr>
        <w:widowControl/>
        <w:autoSpaceDE/>
        <w:autoSpaceDN/>
        <w:spacing w:line="360" w:lineRule="auto"/>
        <w:ind w:firstLine="360"/>
        <w:jc w:val="both"/>
        <w:rPr>
          <w:sz w:val="24"/>
          <w:szCs w:val="24"/>
        </w:rPr>
      </w:pPr>
      <w:r w:rsidRPr="00A5634D">
        <w:rPr>
          <w:sz w:val="24"/>
          <w:szCs w:val="24"/>
        </w:rPr>
        <w:t xml:space="preserve">A significant challenge in evaluating </w:t>
      </w:r>
      <w:r w:rsidR="003763E0">
        <w:rPr>
          <w:sz w:val="24"/>
          <w:szCs w:val="24"/>
        </w:rPr>
        <w:t>modified binders</w:t>
      </w:r>
      <w:r w:rsidRPr="00A5634D">
        <w:rPr>
          <w:sz w:val="24"/>
          <w:szCs w:val="24"/>
        </w:rPr>
        <w:t xml:space="preserve"> is the lack of information on the PG of the binders in the LTPP database. Despite the importance of PG grading in determining binder suitability, no PG data is provided for any section in the database. Additionally, even if we attempt to estimate the PG grades based on binder viscosity, the data is insufficient. As shown in Table 4.4, which details the </w:t>
      </w:r>
      <w:r w:rsidR="00E172AC">
        <w:rPr>
          <w:sz w:val="24"/>
          <w:szCs w:val="24"/>
        </w:rPr>
        <w:t>“</w:t>
      </w:r>
      <w:r w:rsidRPr="00A5634D">
        <w:rPr>
          <w:sz w:val="24"/>
          <w:szCs w:val="24"/>
        </w:rPr>
        <w:t>INV_PMA_ASPHALT</w:t>
      </w:r>
      <w:r w:rsidR="00E172AC">
        <w:rPr>
          <w:sz w:val="24"/>
          <w:szCs w:val="24"/>
        </w:rPr>
        <w:t>”</w:t>
      </w:r>
      <w:r w:rsidRPr="00A5634D">
        <w:rPr>
          <w:sz w:val="24"/>
          <w:szCs w:val="24"/>
        </w:rPr>
        <w:t xml:space="preserve"> table, critical parameters such as original viscosity at 140°F and 275°F are only available for 66.30% and 56.59% of sections, respectively. The overall availability of relevant data across all parameters averages only 27.76%. This insufficiency prevents any reliable estimation of PG grades, further complicating efforts to evaluate binder performance.</w:t>
      </w:r>
    </w:p>
    <w:p w14:paraId="0EB8F5DE" w14:textId="2B95044C" w:rsidR="000D5984" w:rsidRPr="005421F5" w:rsidRDefault="00A5634D" w:rsidP="005421F5">
      <w:pPr>
        <w:widowControl/>
        <w:autoSpaceDE/>
        <w:autoSpaceDN/>
        <w:spacing w:line="360" w:lineRule="auto"/>
        <w:ind w:firstLine="360"/>
        <w:jc w:val="both"/>
        <w:rPr>
          <w:sz w:val="24"/>
          <w:szCs w:val="24"/>
        </w:rPr>
      </w:pPr>
      <w:r w:rsidRPr="00A5634D">
        <w:rPr>
          <w:sz w:val="24"/>
          <w:szCs w:val="24"/>
        </w:rPr>
        <w:t xml:space="preserve">In conclusion, the LTPP database suffers from significant data gaps, particularly regarding </w:t>
      </w:r>
      <w:r>
        <w:rPr>
          <w:sz w:val="24"/>
          <w:szCs w:val="24"/>
        </w:rPr>
        <w:t xml:space="preserve">modified and </w:t>
      </w:r>
      <w:r w:rsidRPr="00A5634D">
        <w:rPr>
          <w:sz w:val="24"/>
          <w:szCs w:val="24"/>
        </w:rPr>
        <w:t>highly modified binders. The limited number of sections with detailed information, combined with the absence of PG grade data and the inadequacy of viscosity data, presents substantial obstacles to advancing pavement research. These gaps, as highlighted in Tables 4.4, 4.5, and 4.7, underscore the need for improved data collection methodologies to better capture the performance characteristics of these materials. Addressing these shortcomings is essential for enabling more robust analyses and supporting the broader adoption of innovative pavement materials.</w:t>
      </w:r>
      <w:r w:rsidR="000D5984">
        <w:br w:type="page"/>
      </w:r>
    </w:p>
    <w:p w14:paraId="4B7AFCB3" w14:textId="46AFA1A3" w:rsidR="00C74B3A" w:rsidRDefault="00C74B3A" w:rsidP="00C0295C">
      <w:pPr>
        <w:pStyle w:val="Heading1"/>
      </w:pPr>
      <w:bookmarkStart w:id="129" w:name="_Toc178241038"/>
      <w:r w:rsidRPr="00DA6E4B">
        <w:lastRenderedPageBreak/>
        <w:t xml:space="preserve">Chapter </w:t>
      </w:r>
      <w:r w:rsidR="00FF157F">
        <w:t>6</w:t>
      </w:r>
      <w:r w:rsidRPr="00DA6E4B">
        <w:t>. Conclusions</w:t>
      </w:r>
      <w:bookmarkEnd w:id="94"/>
      <w:r w:rsidR="00BB43B8">
        <w:t xml:space="preserve"> and Recommendations</w:t>
      </w:r>
      <w:bookmarkEnd w:id="129"/>
    </w:p>
    <w:p w14:paraId="60FEDBEB" w14:textId="77777777" w:rsidR="006F7BE0" w:rsidRPr="00DA6E4B" w:rsidRDefault="006F7BE0" w:rsidP="006F7BE0"/>
    <w:p w14:paraId="61514DC3" w14:textId="07212A41" w:rsidR="00957A02" w:rsidRPr="00DA6E4B" w:rsidRDefault="00957A02" w:rsidP="00C0295C">
      <w:pPr>
        <w:pStyle w:val="BodyText"/>
        <w:rPr>
          <w:b/>
          <w:bCs/>
        </w:rPr>
      </w:pPr>
    </w:p>
    <w:p w14:paraId="600ADBFB" w14:textId="5ECFC615" w:rsidR="006F7BE0" w:rsidRPr="006F7BE0" w:rsidRDefault="006F7BE0" w:rsidP="003D6F12">
      <w:pPr>
        <w:pStyle w:val="Heading2"/>
        <w:spacing w:line="360" w:lineRule="auto"/>
      </w:pPr>
      <w:bookmarkStart w:id="130" w:name="_Toc178241039"/>
      <w:r w:rsidRPr="006F7BE0">
        <w:t>6.1 Conclusion</w:t>
      </w:r>
      <w:bookmarkEnd w:id="130"/>
    </w:p>
    <w:p w14:paraId="1348D703" w14:textId="77777777" w:rsidR="00481F64" w:rsidRPr="00B07D55" w:rsidRDefault="00481F64" w:rsidP="00481F64">
      <w:pPr>
        <w:pStyle w:val="BodyText"/>
        <w:spacing w:line="360" w:lineRule="auto"/>
        <w:ind w:right="108"/>
        <w:jc w:val="both"/>
      </w:pPr>
      <w:r w:rsidRPr="00B07D55">
        <w:t>This study has provided a comprehensive analysis of the LTPP database and state specifications, with a particular focus on the performance of innovative paving materials such as modified binders. Despite the extensive data housed in the LTPP database, significant gaps remain that limit the ability to fully evaluate the use and long-term performance of these materials.</w:t>
      </w:r>
    </w:p>
    <w:p w14:paraId="6C6D41CA" w14:textId="77777777" w:rsidR="00481F64" w:rsidRPr="00B07D55" w:rsidRDefault="00481F64" w:rsidP="00481F64">
      <w:pPr>
        <w:pStyle w:val="BodyText"/>
        <w:spacing w:line="360" w:lineRule="auto"/>
        <w:ind w:right="108"/>
        <w:jc w:val="both"/>
      </w:pPr>
      <w:r w:rsidRPr="00B07D55">
        <w:t>One of the key findings is that while a survey indicates that 21 agencies are using modified binders, this usage is not fully reflected in the LTPP database for the current project. Additionally, although all DOTs specify different types of modified binders in their state specifications, these are often not documented within the LTPP database, creating a significant gap in the available data.</w:t>
      </w:r>
    </w:p>
    <w:p w14:paraId="3681C8F6" w14:textId="522879AD" w:rsidR="00481F64" w:rsidRPr="00B07D55" w:rsidRDefault="00481F64" w:rsidP="00481F64">
      <w:pPr>
        <w:pStyle w:val="BodyText"/>
        <w:spacing w:line="360" w:lineRule="auto"/>
        <w:ind w:right="108"/>
        <w:jc w:val="both"/>
      </w:pPr>
      <w:r w:rsidRPr="00B07D55">
        <w:t>Furthermore, modified binders should be seen as representatives of a broader range of innovative materials, including RAP and RAS, which are increasingly adopted in pavement engineering. Expanding research to include these materials would provide a more holistic understanding of their potential benefits for improving pavement performance and sustainability.</w:t>
      </w:r>
    </w:p>
    <w:p w14:paraId="2C075278" w14:textId="77777777" w:rsidR="00481F64" w:rsidRPr="00B07D55" w:rsidRDefault="00481F64" w:rsidP="00481F64">
      <w:pPr>
        <w:pStyle w:val="BodyText"/>
        <w:spacing w:line="360" w:lineRule="auto"/>
        <w:ind w:right="108"/>
        <w:jc w:val="both"/>
      </w:pPr>
      <w:r w:rsidRPr="00B07D55">
        <w:t>The evaluation is also complicated by the classification of sections under codes 6C and 7C, which refer to construction numbers associated with years following the initial project. However, all binder information in the LTPP database pertains only to the first construction phase. This means that even if modified binders were used in overlays in these later sections, the binder-specific information for those subsequent constructions remains inaccessible. The absence of data on later construction phases further hinders the ability to assess the long-term impact of modified binders.</w:t>
      </w:r>
    </w:p>
    <w:p w14:paraId="2FF39BEA" w14:textId="5DC65832" w:rsidR="00481F64" w:rsidRPr="00B07D55" w:rsidRDefault="00481F64" w:rsidP="00481F64">
      <w:pPr>
        <w:pStyle w:val="BodyText"/>
        <w:spacing w:line="360" w:lineRule="auto"/>
        <w:ind w:right="108"/>
        <w:jc w:val="both"/>
      </w:pPr>
      <w:r w:rsidRPr="00B07D55">
        <w:t>In addition, a lack of collaboration between PMS and the LTPP database has been identified as a critical challenge. Improved coordination between state-level PMS data collection efforts and the LTPP would ensure that comprehensive and consistent data on modified binders and other innovative materials are captured. This would enable a more complete analysis of material performance and support more effective predictive modeling.</w:t>
      </w:r>
    </w:p>
    <w:p w14:paraId="2FB11D13" w14:textId="77777777" w:rsidR="00481F64" w:rsidRPr="00481F64" w:rsidRDefault="00481F64" w:rsidP="00481F64">
      <w:pPr>
        <w:pStyle w:val="BodyText"/>
        <w:spacing w:line="360" w:lineRule="auto"/>
        <w:ind w:right="108"/>
        <w:jc w:val="both"/>
      </w:pPr>
      <w:r w:rsidRPr="00B07D55">
        <w:t xml:space="preserve">In conclusion, addressing these data gaps—both in the coverage of subsequent construction phases and in fostering stronger collaboration between PMS and LTPP—will be essential to unlocking the full potential of the LTPP database. By viewing modified binders as a gateway to exploring broader innovative materials, and by improving data-sharing practices, the industry can advance toward more </w:t>
      </w:r>
      <w:r w:rsidRPr="00B07D55">
        <w:lastRenderedPageBreak/>
        <w:t>durable, sustainable, and cost-effective pavement infrastructure.</w:t>
      </w:r>
    </w:p>
    <w:p w14:paraId="3A15C44B" w14:textId="77777777" w:rsidR="003D6F12" w:rsidRDefault="003D6F12" w:rsidP="003D6F12">
      <w:pPr>
        <w:pStyle w:val="BodyText"/>
        <w:spacing w:line="360" w:lineRule="auto"/>
        <w:ind w:right="108" w:firstLine="0"/>
      </w:pPr>
    </w:p>
    <w:p w14:paraId="6E0B47EA" w14:textId="57ED03F0" w:rsidR="003D6F12" w:rsidRDefault="003D6F12" w:rsidP="003D6F12">
      <w:pPr>
        <w:pStyle w:val="Heading2"/>
        <w:spacing w:line="360" w:lineRule="auto"/>
      </w:pPr>
      <w:bookmarkStart w:id="131" w:name="_Toc178241040"/>
      <w:r>
        <w:t>6.2 Recommendations</w:t>
      </w:r>
      <w:bookmarkEnd w:id="131"/>
    </w:p>
    <w:p w14:paraId="45FD21F6" w14:textId="77777777" w:rsidR="00074512" w:rsidRPr="00074512" w:rsidRDefault="00074512" w:rsidP="00074512">
      <w:pPr>
        <w:pStyle w:val="BodyText"/>
        <w:spacing w:line="360" w:lineRule="auto"/>
        <w:ind w:left="119" w:right="108"/>
        <w:jc w:val="both"/>
      </w:pPr>
      <w:r w:rsidRPr="00074512">
        <w:t>To address the identified limitations and enhance the utility of the LTPP database, the following recommendations are proposed:</w:t>
      </w:r>
    </w:p>
    <w:p w14:paraId="1B0CAA18" w14:textId="77777777" w:rsidR="00074512" w:rsidRPr="00074512" w:rsidRDefault="00074512" w:rsidP="00074512">
      <w:pPr>
        <w:pStyle w:val="BodyText"/>
        <w:numPr>
          <w:ilvl w:val="0"/>
          <w:numId w:val="76"/>
        </w:numPr>
        <w:spacing w:line="360" w:lineRule="auto"/>
        <w:ind w:right="108"/>
        <w:jc w:val="both"/>
      </w:pPr>
      <w:r w:rsidRPr="00074512">
        <w:rPr>
          <w:b/>
          <w:bCs/>
        </w:rPr>
        <w:t>Comprehensive Data Inclusion</w:t>
      </w:r>
      <w:r w:rsidRPr="00074512">
        <w:t>: The LTPP database should be expanded to capture detailed information on all modified binders used across various phases of pavement projects, including overlays and subsequent construction activities. This will enhance the depth and scope of data available for performance evaluation.</w:t>
      </w:r>
    </w:p>
    <w:p w14:paraId="4FE61862" w14:textId="77777777" w:rsidR="00074512" w:rsidRPr="00074512" w:rsidRDefault="00074512" w:rsidP="00074512">
      <w:pPr>
        <w:pStyle w:val="BodyText"/>
        <w:numPr>
          <w:ilvl w:val="0"/>
          <w:numId w:val="76"/>
        </w:numPr>
        <w:spacing w:line="360" w:lineRule="auto"/>
        <w:ind w:right="108"/>
        <w:jc w:val="both"/>
      </w:pPr>
      <w:r w:rsidRPr="00074512">
        <w:rPr>
          <w:b/>
          <w:bCs/>
        </w:rPr>
        <w:t>Standardized Documentation</w:t>
      </w:r>
      <w:r w:rsidRPr="00074512">
        <w:t>: A uniform system for documenting the use of modified binders should be implemented across all state agencies. Consistent reporting will ensure that the data in the LTPP database is complete, comparable, and reliable across different regions, improving performance assessments.</w:t>
      </w:r>
    </w:p>
    <w:p w14:paraId="4942543F" w14:textId="77777777" w:rsidR="00074512" w:rsidRPr="00074512" w:rsidRDefault="00074512" w:rsidP="00074512">
      <w:pPr>
        <w:pStyle w:val="BodyText"/>
        <w:numPr>
          <w:ilvl w:val="0"/>
          <w:numId w:val="76"/>
        </w:numPr>
        <w:spacing w:line="360" w:lineRule="auto"/>
        <w:ind w:right="108"/>
        <w:jc w:val="both"/>
      </w:pPr>
      <w:r w:rsidRPr="00074512">
        <w:rPr>
          <w:b/>
          <w:bCs/>
        </w:rPr>
        <w:t>Integration of Survey Data</w:t>
      </w:r>
      <w:r w:rsidRPr="00074512">
        <w:t>: Data from state and agency surveys on the use of modified binders should be incorporated into the LTPP database. This will provide a more accurate and current reflection of practices being implemented across various states.</w:t>
      </w:r>
    </w:p>
    <w:p w14:paraId="10A6DD44" w14:textId="77777777" w:rsidR="00074512" w:rsidRPr="00074512" w:rsidRDefault="00074512" w:rsidP="00074512">
      <w:pPr>
        <w:pStyle w:val="BodyText"/>
        <w:numPr>
          <w:ilvl w:val="0"/>
          <w:numId w:val="76"/>
        </w:numPr>
        <w:spacing w:line="360" w:lineRule="auto"/>
        <w:ind w:right="108"/>
        <w:jc w:val="both"/>
      </w:pPr>
      <w:r w:rsidRPr="00074512">
        <w:rPr>
          <w:b/>
          <w:bCs/>
        </w:rPr>
        <w:t>Expansion of Data Collection</w:t>
      </w:r>
      <w:r w:rsidRPr="00074512">
        <w:t>: The LTPP database should expand its collection efforts to include more detailed records of binder properties, modifications, and performance grades, particularly for sections categorized under codes like 6C and 7C. This will improve the tracking and evaluation of modified binders over time.</w:t>
      </w:r>
    </w:p>
    <w:p w14:paraId="16135CA6" w14:textId="65AD1FE3" w:rsidR="00074512" w:rsidRPr="00E937DE" w:rsidRDefault="00074512" w:rsidP="00074512">
      <w:pPr>
        <w:pStyle w:val="BodyText"/>
        <w:numPr>
          <w:ilvl w:val="0"/>
          <w:numId w:val="76"/>
        </w:numPr>
        <w:spacing w:line="360" w:lineRule="auto"/>
        <w:ind w:right="108"/>
        <w:jc w:val="both"/>
      </w:pPr>
      <w:r w:rsidRPr="00E937DE">
        <w:rPr>
          <w:b/>
          <w:bCs/>
        </w:rPr>
        <w:t>Ongoing Research and Expansion to Innovative Materials</w:t>
      </w:r>
      <w:r w:rsidRPr="00E937DE">
        <w:t>: In addition to filling the data gaps on modified binders, future research should extend to other innovative materials such as RAP and RAS. Continuous research should focus on understanding the long-term performance of these materials and developing predictive models that incorporate expanded data for more accurate pavement performance predictions.</w:t>
      </w:r>
    </w:p>
    <w:p w14:paraId="7FD60014" w14:textId="77777777" w:rsidR="00074512" w:rsidRPr="00074512" w:rsidRDefault="00074512" w:rsidP="00074512">
      <w:pPr>
        <w:pStyle w:val="BodyText"/>
        <w:spacing w:line="360" w:lineRule="auto"/>
        <w:ind w:left="119" w:right="108"/>
        <w:jc w:val="both"/>
      </w:pPr>
      <w:r w:rsidRPr="00074512">
        <w:t>By implementing these recommendations, the LTPP database can evolve into a more powerful resource for advancing pavement technology, leading to the development of more durable, cost-effective, and sustainable infrastructure solutions.</w:t>
      </w:r>
    </w:p>
    <w:p w14:paraId="3F490327" w14:textId="77777777" w:rsidR="005E6423" w:rsidRDefault="005E6423" w:rsidP="0069434B">
      <w:pPr>
        <w:pStyle w:val="BodyText"/>
        <w:ind w:left="119" w:right="108"/>
      </w:pPr>
    </w:p>
    <w:p w14:paraId="0D0D350C" w14:textId="77777777" w:rsidR="005E6423" w:rsidRDefault="005E6423" w:rsidP="0069434B">
      <w:pPr>
        <w:pStyle w:val="BodyText"/>
        <w:ind w:left="119" w:right="108"/>
      </w:pPr>
    </w:p>
    <w:p w14:paraId="31DC71F5" w14:textId="77777777" w:rsidR="005E6423" w:rsidRDefault="005E6423" w:rsidP="0069434B">
      <w:pPr>
        <w:pStyle w:val="BodyText"/>
        <w:ind w:left="119" w:right="108"/>
      </w:pPr>
    </w:p>
    <w:p w14:paraId="11FD1F60" w14:textId="77777777" w:rsidR="005E6423" w:rsidRDefault="005E6423" w:rsidP="0069434B">
      <w:pPr>
        <w:pStyle w:val="BodyText"/>
        <w:ind w:left="119" w:right="108"/>
      </w:pPr>
    </w:p>
    <w:p w14:paraId="3E237BE4" w14:textId="77777777" w:rsidR="005E6423" w:rsidRDefault="005E6423" w:rsidP="006F7BE0">
      <w:pPr>
        <w:pStyle w:val="BodyText"/>
        <w:ind w:right="108" w:firstLine="0"/>
      </w:pPr>
    </w:p>
    <w:p w14:paraId="6DCCFD61" w14:textId="3172A1C4" w:rsidR="00C62378" w:rsidRPr="00C62378" w:rsidRDefault="00C74B3A" w:rsidP="00C62378">
      <w:pPr>
        <w:pStyle w:val="Heading1"/>
        <w:jc w:val="left"/>
      </w:pPr>
      <w:bookmarkStart w:id="132" w:name="_Toc92870359"/>
      <w:bookmarkStart w:id="133" w:name="_Toc178241041"/>
      <w:r>
        <w:t>References</w:t>
      </w:r>
      <w:bookmarkEnd w:id="132"/>
      <w:bookmarkEnd w:id="133"/>
    </w:p>
    <w:p w14:paraId="71522283" w14:textId="77777777" w:rsidR="00E357E1" w:rsidRPr="00AC7F74" w:rsidRDefault="00E357E1" w:rsidP="00C62378">
      <w:pPr>
        <w:widowControl/>
        <w:autoSpaceDE/>
        <w:autoSpaceDN/>
        <w:spacing w:before="240" w:after="240"/>
        <w:jc w:val="both"/>
        <w:rPr>
          <w:sz w:val="24"/>
          <w:szCs w:val="24"/>
        </w:rPr>
      </w:pPr>
      <w:r w:rsidRPr="00AC7F74">
        <w:rPr>
          <w:sz w:val="24"/>
          <w:szCs w:val="24"/>
        </w:rPr>
        <w:t xml:space="preserve">Alabama Department of Transportation. </w:t>
      </w:r>
      <w:r w:rsidRPr="00AC7F74">
        <w:rPr>
          <w:i/>
          <w:iCs/>
          <w:sz w:val="24"/>
          <w:szCs w:val="24"/>
        </w:rPr>
        <w:t>General Application Special Provision (Asphalt Pavement).</w:t>
      </w:r>
      <w:r w:rsidRPr="00AC7F74">
        <w:rPr>
          <w:sz w:val="24"/>
          <w:szCs w:val="24"/>
        </w:rPr>
        <w:t xml:space="preserve"> September 8, 2022. Effective May 1, 2023.</w:t>
      </w:r>
    </w:p>
    <w:p w14:paraId="7702F63F" w14:textId="77777777" w:rsidR="00E357E1" w:rsidRPr="00AC7F74" w:rsidRDefault="00E357E1" w:rsidP="00C62378">
      <w:pPr>
        <w:widowControl/>
        <w:autoSpaceDE/>
        <w:autoSpaceDN/>
        <w:spacing w:before="240" w:after="240"/>
        <w:jc w:val="both"/>
        <w:rPr>
          <w:sz w:val="24"/>
          <w:szCs w:val="24"/>
        </w:rPr>
      </w:pPr>
      <w:r w:rsidRPr="00AC7F74">
        <w:rPr>
          <w:sz w:val="24"/>
          <w:szCs w:val="24"/>
        </w:rPr>
        <w:t xml:space="preserve">Alabama Department of Transportation. </w:t>
      </w:r>
      <w:r w:rsidRPr="00AC7F74">
        <w:rPr>
          <w:i/>
          <w:iCs/>
          <w:sz w:val="24"/>
          <w:szCs w:val="24"/>
        </w:rPr>
        <w:t>Standard Specifications for Highway Construction.</w:t>
      </w:r>
      <w:r w:rsidRPr="00AC7F74">
        <w:rPr>
          <w:sz w:val="24"/>
          <w:szCs w:val="24"/>
        </w:rPr>
        <w:t xml:space="preserve"> 2022.</w:t>
      </w:r>
    </w:p>
    <w:p w14:paraId="47ADB610" w14:textId="77777777" w:rsidR="00E357E1" w:rsidRPr="00AC7F74" w:rsidRDefault="00E357E1" w:rsidP="00C62378">
      <w:pPr>
        <w:widowControl/>
        <w:autoSpaceDE/>
        <w:autoSpaceDN/>
        <w:spacing w:before="240" w:after="240"/>
        <w:jc w:val="both"/>
        <w:rPr>
          <w:sz w:val="24"/>
          <w:szCs w:val="24"/>
        </w:rPr>
      </w:pPr>
      <w:r w:rsidRPr="00AC7F74">
        <w:rPr>
          <w:sz w:val="24"/>
          <w:szCs w:val="24"/>
        </w:rPr>
        <w:t xml:space="preserve">Alaska Department of Transportation and Public Facilities. </w:t>
      </w:r>
      <w:r w:rsidRPr="00AC7F74">
        <w:rPr>
          <w:i/>
          <w:iCs/>
          <w:sz w:val="24"/>
          <w:szCs w:val="24"/>
        </w:rPr>
        <w:t>Alaska Flexible Pavement Design Manual.</w:t>
      </w:r>
      <w:r w:rsidRPr="00AC7F74">
        <w:rPr>
          <w:sz w:val="24"/>
          <w:szCs w:val="24"/>
        </w:rPr>
        <w:t xml:space="preserve"> September 2004.</w:t>
      </w:r>
    </w:p>
    <w:p w14:paraId="6E2E624B" w14:textId="77777777" w:rsidR="00E357E1" w:rsidRPr="00AC7F74" w:rsidRDefault="00E357E1" w:rsidP="00C62378">
      <w:pPr>
        <w:widowControl/>
        <w:autoSpaceDE/>
        <w:autoSpaceDN/>
        <w:spacing w:before="240" w:after="240"/>
        <w:jc w:val="both"/>
        <w:rPr>
          <w:sz w:val="24"/>
          <w:szCs w:val="24"/>
        </w:rPr>
      </w:pPr>
      <w:r w:rsidRPr="00AC7F74">
        <w:rPr>
          <w:sz w:val="24"/>
          <w:szCs w:val="24"/>
        </w:rPr>
        <w:t xml:space="preserve">Alaska Department of Transportation and Public Facilities. </w:t>
      </w:r>
      <w:r w:rsidRPr="00AC7F74">
        <w:rPr>
          <w:i/>
          <w:iCs/>
          <w:sz w:val="24"/>
          <w:szCs w:val="24"/>
        </w:rPr>
        <w:t>Asphalt Pavement Inspector’s Manual.</w:t>
      </w:r>
      <w:r w:rsidRPr="00AC7F74">
        <w:rPr>
          <w:sz w:val="24"/>
          <w:szCs w:val="24"/>
        </w:rPr>
        <w:t xml:space="preserve"> March 2022.</w:t>
      </w:r>
    </w:p>
    <w:p w14:paraId="047DD953" w14:textId="77777777" w:rsidR="00E357E1" w:rsidRPr="00AC7F74" w:rsidRDefault="00E357E1" w:rsidP="00C62378">
      <w:pPr>
        <w:widowControl/>
        <w:autoSpaceDE/>
        <w:autoSpaceDN/>
        <w:spacing w:before="240" w:after="240"/>
        <w:jc w:val="both"/>
        <w:rPr>
          <w:sz w:val="24"/>
          <w:szCs w:val="24"/>
        </w:rPr>
      </w:pPr>
      <w:r w:rsidRPr="00AC7F74">
        <w:rPr>
          <w:sz w:val="24"/>
          <w:szCs w:val="24"/>
        </w:rPr>
        <w:t xml:space="preserve">Alaska Department of Transportation and Public Facilities. </w:t>
      </w:r>
      <w:r w:rsidRPr="00AC7F74">
        <w:rPr>
          <w:i/>
          <w:iCs/>
          <w:sz w:val="24"/>
          <w:szCs w:val="24"/>
        </w:rPr>
        <w:t>Asphalt Surface Treatment Guide.</w:t>
      </w:r>
      <w:r w:rsidRPr="00AC7F74">
        <w:rPr>
          <w:sz w:val="24"/>
          <w:szCs w:val="24"/>
        </w:rPr>
        <w:t xml:space="preserve"> October 2017.</w:t>
      </w:r>
    </w:p>
    <w:p w14:paraId="6B070537" w14:textId="77777777" w:rsidR="00E357E1" w:rsidRDefault="00E357E1" w:rsidP="00C62378">
      <w:pPr>
        <w:widowControl/>
        <w:autoSpaceDE/>
        <w:autoSpaceDN/>
        <w:spacing w:before="240" w:after="240"/>
        <w:jc w:val="both"/>
        <w:rPr>
          <w:sz w:val="24"/>
          <w:szCs w:val="24"/>
        </w:rPr>
      </w:pPr>
      <w:r w:rsidRPr="00FC53E8">
        <w:rPr>
          <w:sz w:val="24"/>
          <w:szCs w:val="24"/>
        </w:rPr>
        <w:t>Almusawi, Ali, Sarmad Shoman, and Andrei P. Lupanov. "Assessment of the effectiveness and the initial cost efficiency of hot recycled asphalt using polymer modified bitumen." </w:t>
      </w:r>
      <w:r w:rsidRPr="00FC53E8">
        <w:rPr>
          <w:i/>
          <w:iCs/>
          <w:sz w:val="24"/>
          <w:szCs w:val="24"/>
        </w:rPr>
        <w:t>Case Studies in Construction Materials</w:t>
      </w:r>
      <w:r w:rsidRPr="00FC53E8">
        <w:rPr>
          <w:sz w:val="24"/>
          <w:szCs w:val="24"/>
        </w:rPr>
        <w:t> 18 (2023): e02145.</w:t>
      </w:r>
    </w:p>
    <w:p w14:paraId="075FF470" w14:textId="77777777" w:rsidR="00E357E1" w:rsidRPr="005E6423" w:rsidRDefault="00E357E1" w:rsidP="00C62378">
      <w:pPr>
        <w:widowControl/>
        <w:autoSpaceDE/>
        <w:autoSpaceDN/>
        <w:spacing w:before="240" w:after="240"/>
        <w:jc w:val="both"/>
        <w:rPr>
          <w:sz w:val="24"/>
          <w:szCs w:val="24"/>
        </w:rPr>
      </w:pPr>
      <w:r w:rsidRPr="005E6423">
        <w:rPr>
          <w:sz w:val="24"/>
          <w:szCs w:val="24"/>
        </w:rPr>
        <w:t xml:space="preserve">Arizona Department of Transportation. </w:t>
      </w:r>
      <w:r w:rsidRPr="005E6423">
        <w:rPr>
          <w:i/>
          <w:iCs/>
          <w:sz w:val="24"/>
          <w:szCs w:val="24"/>
        </w:rPr>
        <w:t>Standard Specifications for Road and Bridge Construction.</w:t>
      </w:r>
      <w:r w:rsidRPr="005E6423">
        <w:rPr>
          <w:sz w:val="24"/>
          <w:szCs w:val="24"/>
        </w:rPr>
        <w:t xml:space="preserve"> 2021.</w:t>
      </w:r>
    </w:p>
    <w:p w14:paraId="07311E12" w14:textId="77777777" w:rsidR="00E357E1" w:rsidRPr="005E6423" w:rsidRDefault="00E357E1" w:rsidP="00C62378">
      <w:pPr>
        <w:widowControl/>
        <w:autoSpaceDE/>
        <w:autoSpaceDN/>
        <w:spacing w:before="240" w:after="240"/>
        <w:jc w:val="both"/>
        <w:rPr>
          <w:sz w:val="24"/>
          <w:szCs w:val="24"/>
        </w:rPr>
      </w:pPr>
      <w:r w:rsidRPr="005E6423">
        <w:rPr>
          <w:sz w:val="24"/>
          <w:szCs w:val="24"/>
        </w:rPr>
        <w:t xml:space="preserve">Arkansas State Highway and Transportation Department. </w:t>
      </w:r>
      <w:r w:rsidRPr="005E6423">
        <w:rPr>
          <w:i/>
          <w:iCs/>
          <w:sz w:val="24"/>
          <w:szCs w:val="24"/>
        </w:rPr>
        <w:t>Standard Specifications for Highway Construction.</w:t>
      </w:r>
      <w:r w:rsidRPr="005E6423">
        <w:rPr>
          <w:sz w:val="24"/>
          <w:szCs w:val="24"/>
        </w:rPr>
        <w:t xml:space="preserve"> 2014.</w:t>
      </w:r>
    </w:p>
    <w:p w14:paraId="025B408E" w14:textId="77777777" w:rsidR="00E357E1" w:rsidRDefault="00E357E1" w:rsidP="00C62378">
      <w:pPr>
        <w:widowControl/>
        <w:autoSpaceDE/>
        <w:autoSpaceDN/>
        <w:spacing w:before="240" w:after="240"/>
        <w:jc w:val="both"/>
        <w:rPr>
          <w:sz w:val="24"/>
          <w:szCs w:val="24"/>
        </w:rPr>
      </w:pPr>
      <w:r w:rsidRPr="00FC53E8">
        <w:rPr>
          <w:sz w:val="24"/>
          <w:szCs w:val="24"/>
        </w:rPr>
        <w:t xml:space="preserve">Bagui, Swapan Kumar, and Ambarish Ghosh. "Economic And Financial Analysis </w:t>
      </w:r>
      <w:proofErr w:type="gramStart"/>
      <w:r w:rsidRPr="00FC53E8">
        <w:rPr>
          <w:sz w:val="24"/>
          <w:szCs w:val="24"/>
        </w:rPr>
        <w:t>For</w:t>
      </w:r>
      <w:proofErr w:type="gramEnd"/>
      <w:r w:rsidRPr="00FC53E8">
        <w:rPr>
          <w:sz w:val="24"/>
          <w:szCs w:val="24"/>
        </w:rPr>
        <w:t xml:space="preserve"> Polymer Modified Bitumen." </w:t>
      </w:r>
      <w:r w:rsidRPr="00FC53E8">
        <w:rPr>
          <w:i/>
          <w:iCs/>
          <w:sz w:val="24"/>
          <w:szCs w:val="24"/>
        </w:rPr>
        <w:t>Malaysian Journal of Civil Engineering</w:t>
      </w:r>
      <w:r w:rsidRPr="00FC53E8">
        <w:rPr>
          <w:sz w:val="24"/>
          <w:szCs w:val="24"/>
        </w:rPr>
        <w:t> 24, no. 1 (2012).</w:t>
      </w:r>
    </w:p>
    <w:p w14:paraId="01C83AEA" w14:textId="77777777" w:rsidR="00E357E1" w:rsidRPr="005E6423" w:rsidRDefault="00E357E1" w:rsidP="00C62378">
      <w:pPr>
        <w:widowControl/>
        <w:autoSpaceDE/>
        <w:autoSpaceDN/>
        <w:spacing w:before="240" w:after="240"/>
        <w:jc w:val="both"/>
        <w:rPr>
          <w:sz w:val="24"/>
          <w:szCs w:val="24"/>
        </w:rPr>
      </w:pPr>
      <w:r w:rsidRPr="005E6423">
        <w:rPr>
          <w:sz w:val="24"/>
          <w:szCs w:val="24"/>
        </w:rPr>
        <w:t xml:space="preserve">California Department of Transportation. </w:t>
      </w:r>
      <w:r w:rsidRPr="005E6423">
        <w:rPr>
          <w:i/>
          <w:iCs/>
          <w:sz w:val="24"/>
          <w:szCs w:val="24"/>
        </w:rPr>
        <w:t>Standard Specifications.</w:t>
      </w:r>
      <w:r w:rsidRPr="005E6423">
        <w:rPr>
          <w:sz w:val="24"/>
          <w:szCs w:val="24"/>
        </w:rPr>
        <w:t xml:space="preserve"> 2023 Edition.</w:t>
      </w:r>
    </w:p>
    <w:p w14:paraId="7988E6BE" w14:textId="77777777" w:rsidR="00E357E1" w:rsidRDefault="00E357E1" w:rsidP="00C62378">
      <w:pPr>
        <w:widowControl/>
        <w:autoSpaceDE/>
        <w:autoSpaceDN/>
        <w:spacing w:before="240" w:after="240"/>
        <w:jc w:val="both"/>
        <w:rPr>
          <w:sz w:val="24"/>
          <w:szCs w:val="24"/>
        </w:rPr>
      </w:pPr>
      <w:r w:rsidRPr="00C62378">
        <w:rPr>
          <w:sz w:val="24"/>
          <w:szCs w:val="24"/>
        </w:rPr>
        <w:t>Celaya, B. J., Haddock, J. E. (2006). Investigation of Coarse Aggregate Strength for Use in Stone Matrix Asphalt. Final Report. FHWA/IN/JT2P-2006/4. Indiana Department of Transportation.</w:t>
      </w:r>
    </w:p>
    <w:p w14:paraId="1408FFA8" w14:textId="77777777" w:rsidR="00E357E1" w:rsidRPr="005E6423" w:rsidRDefault="00E357E1" w:rsidP="00C62378">
      <w:pPr>
        <w:widowControl/>
        <w:autoSpaceDE/>
        <w:autoSpaceDN/>
        <w:spacing w:before="240" w:after="240"/>
        <w:jc w:val="both"/>
        <w:rPr>
          <w:sz w:val="24"/>
          <w:szCs w:val="24"/>
        </w:rPr>
      </w:pPr>
      <w:r w:rsidRPr="005E6423">
        <w:rPr>
          <w:sz w:val="24"/>
          <w:szCs w:val="24"/>
        </w:rPr>
        <w:t xml:space="preserve">Colorado Department of Transportation. </w:t>
      </w:r>
      <w:r w:rsidRPr="005E6423">
        <w:rPr>
          <w:i/>
          <w:iCs/>
          <w:sz w:val="24"/>
          <w:szCs w:val="24"/>
        </w:rPr>
        <w:t>Standard Specifications for Road and Bridge Construction.</w:t>
      </w:r>
      <w:r w:rsidRPr="005E6423">
        <w:rPr>
          <w:sz w:val="24"/>
          <w:szCs w:val="24"/>
        </w:rPr>
        <w:t xml:space="preserve"> 2023.</w:t>
      </w:r>
    </w:p>
    <w:p w14:paraId="38448CF3" w14:textId="77777777" w:rsidR="00E357E1" w:rsidRPr="005E6423" w:rsidRDefault="00E357E1" w:rsidP="00C62378">
      <w:pPr>
        <w:widowControl/>
        <w:autoSpaceDE/>
        <w:autoSpaceDN/>
        <w:spacing w:before="240" w:after="240"/>
        <w:jc w:val="both"/>
        <w:rPr>
          <w:sz w:val="24"/>
          <w:szCs w:val="24"/>
        </w:rPr>
      </w:pPr>
      <w:r w:rsidRPr="005E6423">
        <w:rPr>
          <w:sz w:val="24"/>
          <w:szCs w:val="24"/>
        </w:rPr>
        <w:t xml:space="preserve">Connecticut Department of Transportation. </w:t>
      </w:r>
      <w:r w:rsidRPr="005E6423">
        <w:rPr>
          <w:i/>
          <w:iCs/>
          <w:sz w:val="24"/>
          <w:szCs w:val="24"/>
        </w:rPr>
        <w:t>Standard Specifications for Roads, Bridges, Facilities and Incidental Construction.</w:t>
      </w:r>
      <w:r w:rsidRPr="005E6423">
        <w:rPr>
          <w:sz w:val="24"/>
          <w:szCs w:val="24"/>
        </w:rPr>
        <w:t xml:space="preserve"> Form 819, 2024.</w:t>
      </w:r>
    </w:p>
    <w:p w14:paraId="38E0139B"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Delaware Department of Transportation. </w:t>
      </w:r>
      <w:r w:rsidRPr="003A5652">
        <w:rPr>
          <w:i/>
          <w:iCs/>
          <w:sz w:val="24"/>
          <w:szCs w:val="24"/>
        </w:rPr>
        <w:t>Standard Specification for Road and Bridge Construction.</w:t>
      </w:r>
      <w:r w:rsidRPr="003A5652">
        <w:rPr>
          <w:sz w:val="24"/>
          <w:szCs w:val="24"/>
        </w:rPr>
        <w:t xml:space="preserve"> January 2024.</w:t>
      </w:r>
    </w:p>
    <w:p w14:paraId="075CE62C"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District of Columbia Department of Transportation. </w:t>
      </w:r>
      <w:r w:rsidRPr="003A5652">
        <w:rPr>
          <w:i/>
          <w:iCs/>
          <w:sz w:val="24"/>
          <w:szCs w:val="24"/>
        </w:rPr>
        <w:t>Standard Specifications for Highways and Structures.</w:t>
      </w:r>
      <w:r w:rsidRPr="003A5652">
        <w:rPr>
          <w:sz w:val="24"/>
          <w:szCs w:val="24"/>
        </w:rPr>
        <w:t xml:space="preserve"> 2013.</w:t>
      </w:r>
    </w:p>
    <w:p w14:paraId="11F6D6B1" w14:textId="77777777" w:rsidR="00E357E1" w:rsidRPr="003A5652" w:rsidRDefault="00E357E1" w:rsidP="003A5652">
      <w:pPr>
        <w:spacing w:before="240" w:after="240"/>
        <w:jc w:val="both"/>
        <w:rPr>
          <w:sz w:val="24"/>
          <w:szCs w:val="24"/>
        </w:rPr>
      </w:pPr>
      <w:r w:rsidRPr="003A5652">
        <w:rPr>
          <w:sz w:val="24"/>
          <w:szCs w:val="24"/>
        </w:rPr>
        <w:t xml:space="preserve">Federal Highway Administration. </w:t>
      </w:r>
      <w:r w:rsidRPr="003A5652">
        <w:rPr>
          <w:i/>
          <w:iCs/>
          <w:sz w:val="24"/>
          <w:szCs w:val="24"/>
        </w:rPr>
        <w:t>Development and Use of the LTPP Analysis-Ready Materials Dataset.</w:t>
      </w:r>
      <w:r w:rsidRPr="003A5652">
        <w:rPr>
          <w:sz w:val="24"/>
          <w:szCs w:val="24"/>
        </w:rPr>
        <w:t xml:space="preserve"> FHWA-HRT-23-111, December 2023.</w:t>
      </w:r>
    </w:p>
    <w:p w14:paraId="4596FA53" w14:textId="77777777" w:rsidR="00E357E1" w:rsidRPr="003A5652" w:rsidRDefault="00E357E1" w:rsidP="003A5652">
      <w:pPr>
        <w:spacing w:before="240" w:after="240"/>
        <w:jc w:val="both"/>
        <w:rPr>
          <w:sz w:val="24"/>
          <w:szCs w:val="24"/>
        </w:rPr>
      </w:pPr>
      <w:r w:rsidRPr="003A5652">
        <w:rPr>
          <w:sz w:val="24"/>
          <w:szCs w:val="24"/>
        </w:rPr>
        <w:lastRenderedPageBreak/>
        <w:t xml:space="preserve">Federal Highway Administration. </w:t>
      </w:r>
      <w:r w:rsidRPr="003A5652">
        <w:rPr>
          <w:i/>
          <w:iCs/>
          <w:sz w:val="24"/>
          <w:szCs w:val="24"/>
        </w:rPr>
        <w:t>Guide to Select Long-Term Pavement Performance Traffic Data for Multiple Uses.</w:t>
      </w:r>
      <w:r w:rsidRPr="003A5652">
        <w:rPr>
          <w:sz w:val="24"/>
          <w:szCs w:val="24"/>
        </w:rPr>
        <w:t xml:space="preserve"> FHWA-HRT-24-062, March 2024.</w:t>
      </w:r>
    </w:p>
    <w:p w14:paraId="4C0E1A91"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Federal Highway Administration. </w:t>
      </w:r>
      <w:r w:rsidRPr="003A5652">
        <w:rPr>
          <w:i/>
          <w:iCs/>
          <w:sz w:val="24"/>
          <w:szCs w:val="24"/>
        </w:rPr>
        <w:t>LTPP Inventory Data Collection Guide.</w:t>
      </w:r>
      <w:r w:rsidRPr="003A5652">
        <w:rPr>
          <w:sz w:val="24"/>
          <w:szCs w:val="24"/>
        </w:rPr>
        <w:t xml:space="preserve"> FHWA-RD-05-083, July 2005.</w:t>
      </w:r>
    </w:p>
    <w:p w14:paraId="541E1367"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Florida Department of Transportation. </w:t>
      </w:r>
      <w:r w:rsidRPr="003A5652">
        <w:rPr>
          <w:i/>
          <w:iCs/>
          <w:sz w:val="24"/>
          <w:szCs w:val="24"/>
        </w:rPr>
        <w:t>Standard Specifications for Road and Bridge Construction.</w:t>
      </w:r>
      <w:r w:rsidRPr="003A5652">
        <w:rPr>
          <w:sz w:val="24"/>
          <w:szCs w:val="24"/>
        </w:rPr>
        <w:t xml:space="preserve"> FY 2024-25.</w:t>
      </w:r>
    </w:p>
    <w:p w14:paraId="20DB3162"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Georgia Department of Transportation. </w:t>
      </w:r>
      <w:r w:rsidRPr="003A5652">
        <w:rPr>
          <w:i/>
          <w:iCs/>
          <w:sz w:val="24"/>
          <w:szCs w:val="24"/>
        </w:rPr>
        <w:t>Standard Specifications Construction of Transportation Systems.</w:t>
      </w:r>
      <w:r w:rsidRPr="003A5652">
        <w:rPr>
          <w:sz w:val="24"/>
          <w:szCs w:val="24"/>
        </w:rPr>
        <w:t xml:space="preserve"> 2021 Edition.</w:t>
      </w:r>
    </w:p>
    <w:p w14:paraId="140243B6" w14:textId="77777777" w:rsidR="00E357E1" w:rsidRPr="003A5652" w:rsidRDefault="00E357E1" w:rsidP="003A5652">
      <w:pPr>
        <w:spacing w:before="240" w:after="240"/>
        <w:jc w:val="both"/>
        <w:rPr>
          <w:sz w:val="24"/>
          <w:szCs w:val="24"/>
        </w:rPr>
      </w:pPr>
      <w:r w:rsidRPr="003A5652">
        <w:rPr>
          <w:sz w:val="24"/>
          <w:szCs w:val="24"/>
        </w:rPr>
        <w:t>Habbouche, Jhony, Elie Y. Hajj, Peter E. Sebaaly, and Murugaiyah Piratheepan. "A critical review of high polymer-modified asphalt binders and mixtures." </w:t>
      </w:r>
      <w:r w:rsidRPr="003A5652">
        <w:rPr>
          <w:i/>
          <w:iCs/>
          <w:sz w:val="24"/>
          <w:szCs w:val="24"/>
        </w:rPr>
        <w:t>International Journal of Pavement Engineering</w:t>
      </w:r>
      <w:r w:rsidRPr="003A5652">
        <w:rPr>
          <w:sz w:val="24"/>
          <w:szCs w:val="24"/>
        </w:rPr>
        <w:t> 21, no. 6 (2020): 686-702.</w:t>
      </w:r>
    </w:p>
    <w:p w14:paraId="35EC5F0E" w14:textId="77777777" w:rsidR="00E357E1" w:rsidRPr="003A5652" w:rsidRDefault="00E357E1" w:rsidP="003A5652">
      <w:pPr>
        <w:widowControl/>
        <w:autoSpaceDE/>
        <w:autoSpaceDN/>
        <w:spacing w:before="240" w:after="240"/>
        <w:jc w:val="both"/>
        <w:rPr>
          <w:sz w:val="24"/>
          <w:szCs w:val="24"/>
        </w:rPr>
      </w:pPr>
      <w:r w:rsidRPr="003A5652">
        <w:rPr>
          <w:sz w:val="24"/>
          <w:szCs w:val="24"/>
        </w:rPr>
        <w:t>Habbouche, Jhony, Elie Y. Hajj, Peter E. Sebaaly, and Murugaiyah Piratheepan. "A critical review of high polymer-modified asphalt binders and mixtures." </w:t>
      </w:r>
      <w:r w:rsidRPr="003A5652">
        <w:rPr>
          <w:i/>
          <w:iCs/>
          <w:sz w:val="24"/>
          <w:szCs w:val="24"/>
        </w:rPr>
        <w:t>International Journal of Pavement Engineering</w:t>
      </w:r>
      <w:r w:rsidRPr="003A5652">
        <w:rPr>
          <w:sz w:val="24"/>
          <w:szCs w:val="24"/>
        </w:rPr>
        <w:t> 21, no. 6 (2020): 686-702.</w:t>
      </w:r>
    </w:p>
    <w:p w14:paraId="48076FEE" w14:textId="77777777" w:rsidR="00E357E1" w:rsidRPr="003A5652" w:rsidRDefault="00E357E1" w:rsidP="003A5652">
      <w:pPr>
        <w:spacing w:before="240" w:after="240"/>
        <w:jc w:val="both"/>
        <w:rPr>
          <w:sz w:val="24"/>
          <w:szCs w:val="24"/>
        </w:rPr>
      </w:pPr>
      <w:r w:rsidRPr="003A5652">
        <w:rPr>
          <w:sz w:val="24"/>
          <w:szCs w:val="24"/>
        </w:rPr>
        <w:t>Habbouche, Jhony, Ilker Boz, Brian K. Diefenderfer, Bryan C. Smith, and Sayed Hamidullah Adel. "State of the practice for high polymer-modified asphalt binders and mixtures." </w:t>
      </w:r>
      <w:r w:rsidRPr="003A5652">
        <w:rPr>
          <w:i/>
          <w:iCs/>
          <w:sz w:val="24"/>
          <w:szCs w:val="24"/>
        </w:rPr>
        <w:t>Transportation Research Record</w:t>
      </w:r>
      <w:r w:rsidRPr="003A5652">
        <w:rPr>
          <w:sz w:val="24"/>
          <w:szCs w:val="24"/>
        </w:rPr>
        <w:t> 2675, no. 7 (2021): 235-247.</w:t>
      </w:r>
    </w:p>
    <w:p w14:paraId="605DE11D"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Hawaii Department of Transportation. </w:t>
      </w:r>
      <w:r w:rsidRPr="003A5652">
        <w:rPr>
          <w:i/>
          <w:iCs/>
          <w:sz w:val="24"/>
          <w:szCs w:val="24"/>
        </w:rPr>
        <w:t>Section 404 - Slurry Seal.</w:t>
      </w:r>
      <w:r w:rsidRPr="003A5652">
        <w:rPr>
          <w:sz w:val="24"/>
          <w:szCs w:val="24"/>
        </w:rPr>
        <w:t xml:space="preserve"> 2005.</w:t>
      </w:r>
    </w:p>
    <w:p w14:paraId="0C9205B5"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Hawaii Department of Transportation. </w:t>
      </w:r>
      <w:r w:rsidRPr="003A5652">
        <w:rPr>
          <w:i/>
          <w:iCs/>
          <w:sz w:val="24"/>
          <w:szCs w:val="24"/>
        </w:rPr>
        <w:t>Section 407 - Tack Coat.</w:t>
      </w:r>
      <w:r w:rsidRPr="003A5652">
        <w:rPr>
          <w:sz w:val="24"/>
          <w:szCs w:val="24"/>
        </w:rPr>
        <w:t xml:space="preserve"> 2005.</w:t>
      </w:r>
    </w:p>
    <w:p w14:paraId="58F1A102"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Hawaii Department of Transportation. </w:t>
      </w:r>
      <w:r w:rsidRPr="003A5652">
        <w:rPr>
          <w:i/>
          <w:iCs/>
          <w:sz w:val="24"/>
          <w:szCs w:val="24"/>
        </w:rPr>
        <w:t>Section 702 - Bituminous Materials.</w:t>
      </w:r>
      <w:r w:rsidRPr="003A5652">
        <w:rPr>
          <w:sz w:val="24"/>
          <w:szCs w:val="24"/>
        </w:rPr>
        <w:t xml:space="preserve"> 2005.</w:t>
      </w:r>
    </w:p>
    <w:p w14:paraId="48BAA2AB"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Idaho Transportation Department. </w:t>
      </w:r>
      <w:r w:rsidRPr="003A5652">
        <w:rPr>
          <w:i/>
          <w:iCs/>
          <w:sz w:val="24"/>
          <w:szCs w:val="24"/>
        </w:rPr>
        <w:t>Standard Specifications for Highway Construction.</w:t>
      </w:r>
      <w:r w:rsidRPr="003A5652">
        <w:rPr>
          <w:sz w:val="24"/>
          <w:szCs w:val="24"/>
        </w:rPr>
        <w:t xml:space="preserve"> 2023.</w:t>
      </w:r>
    </w:p>
    <w:p w14:paraId="3AFF44E6"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Illinois Department of Transportation. </w:t>
      </w:r>
      <w:r w:rsidRPr="003A5652">
        <w:rPr>
          <w:i/>
          <w:iCs/>
          <w:sz w:val="24"/>
          <w:szCs w:val="24"/>
        </w:rPr>
        <w:t>Standard Specifications for Road and Bridge Construction.</w:t>
      </w:r>
      <w:r w:rsidRPr="003A5652">
        <w:rPr>
          <w:sz w:val="24"/>
          <w:szCs w:val="24"/>
        </w:rPr>
        <w:t xml:space="preserve"> Adopted January 1, 2022.</w:t>
      </w:r>
    </w:p>
    <w:p w14:paraId="6E031008"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Illinois Department of Transportation. </w:t>
      </w:r>
      <w:r w:rsidRPr="003A5652">
        <w:rPr>
          <w:i/>
          <w:iCs/>
          <w:sz w:val="24"/>
          <w:szCs w:val="24"/>
        </w:rPr>
        <w:t>Supplemental Specifications and Recurring Special Provisions.</w:t>
      </w:r>
      <w:r w:rsidRPr="003A5652">
        <w:rPr>
          <w:sz w:val="24"/>
          <w:szCs w:val="24"/>
        </w:rPr>
        <w:t xml:space="preserve"> Adopted January 1, 2024.</w:t>
      </w:r>
    </w:p>
    <w:p w14:paraId="068AF301"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Indiana Department of Transportation. </w:t>
      </w:r>
      <w:r w:rsidRPr="003A5652">
        <w:rPr>
          <w:i/>
          <w:iCs/>
          <w:sz w:val="24"/>
          <w:szCs w:val="24"/>
        </w:rPr>
        <w:t>Standard Specifications.</w:t>
      </w:r>
      <w:r w:rsidRPr="003A5652">
        <w:rPr>
          <w:sz w:val="24"/>
          <w:szCs w:val="24"/>
        </w:rPr>
        <w:t xml:space="preserve"> 2024.</w:t>
      </w:r>
    </w:p>
    <w:p w14:paraId="1B9916A7"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Iowa Department of Transportation. </w:t>
      </w:r>
      <w:r w:rsidRPr="003A5652">
        <w:rPr>
          <w:i/>
          <w:iCs/>
          <w:sz w:val="24"/>
          <w:szCs w:val="24"/>
        </w:rPr>
        <w:t>Standard Specifications for Highway and Bridge Construction.</w:t>
      </w:r>
      <w:r w:rsidRPr="003A5652">
        <w:rPr>
          <w:sz w:val="24"/>
          <w:szCs w:val="24"/>
        </w:rPr>
        <w:t xml:space="preserve"> Series 2023.</w:t>
      </w:r>
    </w:p>
    <w:p w14:paraId="5B06BB5D"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Kansas Department of Transportation. </w:t>
      </w:r>
      <w:r w:rsidRPr="003A5652">
        <w:rPr>
          <w:i/>
          <w:iCs/>
          <w:sz w:val="24"/>
          <w:szCs w:val="24"/>
        </w:rPr>
        <w:t>Division 1200 - Asphalt Materials.</w:t>
      </w:r>
      <w:r w:rsidRPr="003A5652">
        <w:rPr>
          <w:sz w:val="24"/>
          <w:szCs w:val="24"/>
        </w:rPr>
        <w:t xml:space="preserve"> 2015.</w:t>
      </w:r>
    </w:p>
    <w:p w14:paraId="2C4ECF8E"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Kansas Department of Transportation. </w:t>
      </w:r>
      <w:r w:rsidRPr="003A5652">
        <w:rPr>
          <w:i/>
          <w:iCs/>
          <w:sz w:val="24"/>
          <w:szCs w:val="24"/>
        </w:rPr>
        <w:t>Division 2600 - Materials Certifications.</w:t>
      </w:r>
      <w:r w:rsidRPr="003A5652">
        <w:rPr>
          <w:sz w:val="24"/>
          <w:szCs w:val="24"/>
        </w:rPr>
        <w:t xml:space="preserve"> 2015.</w:t>
      </w:r>
    </w:p>
    <w:p w14:paraId="667D3C39"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Kansas Department of Transportation. </w:t>
      </w:r>
      <w:r w:rsidRPr="003A5652">
        <w:rPr>
          <w:i/>
          <w:iCs/>
          <w:sz w:val="24"/>
          <w:szCs w:val="24"/>
        </w:rPr>
        <w:t>Division 600 - Flexible Pavement.</w:t>
      </w:r>
      <w:r w:rsidRPr="003A5652">
        <w:rPr>
          <w:sz w:val="24"/>
          <w:szCs w:val="24"/>
        </w:rPr>
        <w:t xml:space="preserve"> 2015.</w:t>
      </w:r>
    </w:p>
    <w:p w14:paraId="6D7C350A" w14:textId="77777777" w:rsidR="00E357E1" w:rsidRPr="003A5652" w:rsidRDefault="00E357E1" w:rsidP="003A5652">
      <w:pPr>
        <w:widowControl/>
        <w:autoSpaceDE/>
        <w:autoSpaceDN/>
        <w:spacing w:before="240" w:after="240"/>
        <w:jc w:val="both"/>
        <w:rPr>
          <w:sz w:val="24"/>
          <w:szCs w:val="24"/>
        </w:rPr>
      </w:pPr>
      <w:r w:rsidRPr="003A5652">
        <w:rPr>
          <w:sz w:val="24"/>
          <w:szCs w:val="24"/>
        </w:rPr>
        <w:lastRenderedPageBreak/>
        <w:t>Kaya, O., Ceylan, H., and Moore, B. (2020), Statistics and Artificial Intelligence-Based Pavement Performance and Remaining Service Life Prediction Models for Flexible and Composite Pavement Systems. Transportation Research Record. 2674(10), 448-460.</w:t>
      </w:r>
    </w:p>
    <w:p w14:paraId="510BB4C5"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Kentucky Transportation Cabinet. </w:t>
      </w:r>
      <w:r w:rsidRPr="003A5652">
        <w:rPr>
          <w:i/>
          <w:iCs/>
          <w:sz w:val="24"/>
          <w:szCs w:val="24"/>
        </w:rPr>
        <w:t>Standard Specifications for Road and Bridge Construction.</w:t>
      </w:r>
      <w:r w:rsidRPr="003A5652">
        <w:rPr>
          <w:sz w:val="24"/>
          <w:szCs w:val="24"/>
        </w:rPr>
        <w:t xml:space="preserve"> Edition of 2019. Approved for June 1, 2019.</w:t>
      </w:r>
    </w:p>
    <w:p w14:paraId="4922D863" w14:textId="77777777" w:rsidR="00E357E1" w:rsidRPr="003A5652" w:rsidRDefault="00E357E1" w:rsidP="003A5652">
      <w:pPr>
        <w:widowControl/>
        <w:autoSpaceDE/>
        <w:autoSpaceDN/>
        <w:spacing w:before="240" w:after="240"/>
        <w:jc w:val="both"/>
        <w:rPr>
          <w:sz w:val="24"/>
          <w:szCs w:val="24"/>
        </w:rPr>
      </w:pPr>
      <w:r w:rsidRPr="003A5652">
        <w:rPr>
          <w:sz w:val="24"/>
          <w:szCs w:val="24"/>
        </w:rPr>
        <w:t>Li, Ruoyu, Feipeng Xiao, Serji Amirkhanian, Zhanping You, and Jia Huang. "Developments of nano materials and technologies on asphalt materials–A review." </w:t>
      </w:r>
      <w:r w:rsidRPr="003A5652">
        <w:rPr>
          <w:i/>
          <w:iCs/>
          <w:sz w:val="24"/>
          <w:szCs w:val="24"/>
        </w:rPr>
        <w:t>Construction and Building Materials</w:t>
      </w:r>
      <w:r w:rsidRPr="003A5652">
        <w:rPr>
          <w:sz w:val="24"/>
          <w:szCs w:val="24"/>
        </w:rPr>
        <w:t> 143 (2017): 633-648.</w:t>
      </w:r>
    </w:p>
    <w:p w14:paraId="58D41A3E" w14:textId="77777777" w:rsidR="00E357E1" w:rsidRPr="003A5652" w:rsidRDefault="00E357E1" w:rsidP="003A5652">
      <w:pPr>
        <w:widowControl/>
        <w:autoSpaceDE/>
        <w:autoSpaceDN/>
        <w:spacing w:before="240" w:after="240"/>
        <w:jc w:val="both"/>
        <w:rPr>
          <w:sz w:val="24"/>
          <w:szCs w:val="24"/>
        </w:rPr>
      </w:pPr>
      <w:r w:rsidRPr="003A5652">
        <w:rPr>
          <w:sz w:val="24"/>
          <w:szCs w:val="24"/>
        </w:rPr>
        <w:t>Lin, Peng, Chuanqi Yan, Weidong Huang, Yi Li, Lu Zhou, Naipeng Tang, Feipeng Xiao, Yi Zhang, and Quan Lv. "Rheological, chemical and aging characteristics of high content polymer modified asphalt." </w:t>
      </w:r>
      <w:r w:rsidRPr="003A5652">
        <w:rPr>
          <w:i/>
          <w:iCs/>
          <w:sz w:val="24"/>
          <w:szCs w:val="24"/>
        </w:rPr>
        <w:t>Construction and Building Materials</w:t>
      </w:r>
      <w:r w:rsidRPr="003A5652">
        <w:rPr>
          <w:sz w:val="24"/>
          <w:szCs w:val="24"/>
        </w:rPr>
        <w:t> 207 (2019): 616-629.</w:t>
      </w:r>
    </w:p>
    <w:p w14:paraId="5BFF92EA" w14:textId="77777777" w:rsidR="00E357E1" w:rsidRPr="003A5652" w:rsidRDefault="00E357E1" w:rsidP="003A5652">
      <w:pPr>
        <w:widowControl/>
        <w:autoSpaceDE/>
        <w:autoSpaceDN/>
        <w:spacing w:before="240" w:after="240"/>
        <w:jc w:val="both"/>
        <w:rPr>
          <w:sz w:val="24"/>
          <w:szCs w:val="24"/>
        </w:rPr>
      </w:pPr>
      <w:r w:rsidRPr="003A5652">
        <w:rPr>
          <w:sz w:val="24"/>
          <w:szCs w:val="24"/>
        </w:rPr>
        <w:t>Liu, J. (2010). Evaluation of Warm Mix Asphalt for Alaska Conditions. Final Report. Alaska Department of Transportation Research, Development, and Technology Transfer. FHWA-AK-RD-12-12.</w:t>
      </w:r>
    </w:p>
    <w:p w14:paraId="76B40567" w14:textId="77777777" w:rsidR="00E357E1" w:rsidRPr="003A5652" w:rsidRDefault="00E357E1" w:rsidP="003A5652">
      <w:pPr>
        <w:widowControl/>
        <w:autoSpaceDE/>
        <w:autoSpaceDN/>
        <w:spacing w:before="240" w:after="240"/>
        <w:jc w:val="both"/>
        <w:rPr>
          <w:sz w:val="24"/>
          <w:szCs w:val="24"/>
        </w:rPr>
      </w:pPr>
      <w:r w:rsidRPr="003A5652">
        <w:rPr>
          <w:sz w:val="24"/>
          <w:szCs w:val="24"/>
        </w:rPr>
        <w:t>Liu. J, and Liu, J. (2019). Laboratory and Field Evaluation of Modified Asphalt Binders and Mixes for Alaskan Pavements. Final Report. Alaska Department of Transportation &amp; Public Facilities Statewide Research Office. FHWA-AK-RD-4000(176).</w:t>
      </w:r>
    </w:p>
    <w:p w14:paraId="73403DEC"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Louisiana Department of Transportation and Development. </w:t>
      </w:r>
      <w:r w:rsidRPr="003A5652">
        <w:rPr>
          <w:i/>
          <w:iCs/>
          <w:sz w:val="24"/>
          <w:szCs w:val="24"/>
        </w:rPr>
        <w:t>Standard Specifications for Roads and Bridges.</w:t>
      </w:r>
      <w:r w:rsidRPr="003A5652">
        <w:rPr>
          <w:sz w:val="24"/>
          <w:szCs w:val="24"/>
        </w:rPr>
        <w:t xml:space="preserve"> 2016 Edition. Baton Rouge, Louisiana: Louisiana Department of Transportation and Development, 2016.</w:t>
      </w:r>
    </w:p>
    <w:p w14:paraId="02946A2B"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Maine Department of Transportation. </w:t>
      </w:r>
      <w:r w:rsidRPr="003A5652">
        <w:rPr>
          <w:i/>
          <w:iCs/>
          <w:sz w:val="24"/>
          <w:szCs w:val="24"/>
        </w:rPr>
        <w:t>Standard Specification for Roads and Bridges.</w:t>
      </w:r>
      <w:r w:rsidRPr="003A5652">
        <w:rPr>
          <w:sz w:val="24"/>
          <w:szCs w:val="24"/>
        </w:rPr>
        <w:t xml:space="preserve"> March 2020.</w:t>
      </w:r>
    </w:p>
    <w:p w14:paraId="12B9A899" w14:textId="77777777" w:rsidR="00E357E1" w:rsidRPr="003A5652" w:rsidRDefault="00E357E1" w:rsidP="003A5652">
      <w:pPr>
        <w:widowControl/>
        <w:autoSpaceDE/>
        <w:autoSpaceDN/>
        <w:spacing w:before="240" w:after="240"/>
        <w:jc w:val="both"/>
        <w:rPr>
          <w:sz w:val="24"/>
          <w:szCs w:val="24"/>
        </w:rPr>
      </w:pPr>
      <w:r w:rsidRPr="003A5652">
        <w:rPr>
          <w:sz w:val="24"/>
          <w:szCs w:val="24"/>
        </w:rPr>
        <w:t>Marcelino, P., Antunes, M. de L., Fortunato, E., and Comes, M. C. (2021). Machine learning approach for pavement performance prediction. International Journal of Pavement Engineering. 22(3): 341-354.</w:t>
      </w:r>
    </w:p>
    <w:p w14:paraId="7785B92B"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Maryland Department of Transportation State Highway Administration. </w:t>
      </w:r>
      <w:r w:rsidRPr="003A5652">
        <w:rPr>
          <w:i/>
          <w:iCs/>
          <w:sz w:val="24"/>
          <w:szCs w:val="24"/>
        </w:rPr>
        <w:t>Standard Specifications for Construction and Materials.</w:t>
      </w:r>
      <w:r w:rsidRPr="003A5652">
        <w:rPr>
          <w:sz w:val="24"/>
          <w:szCs w:val="24"/>
        </w:rPr>
        <w:t xml:space="preserve"> July 2022.</w:t>
      </w:r>
    </w:p>
    <w:p w14:paraId="601D9151"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Massachusetts Department of Transportation. </w:t>
      </w:r>
      <w:r w:rsidRPr="003A5652">
        <w:rPr>
          <w:i/>
          <w:iCs/>
          <w:sz w:val="24"/>
          <w:szCs w:val="24"/>
        </w:rPr>
        <w:t>Standard Specifications for Highways and Bridges.</w:t>
      </w:r>
      <w:r w:rsidRPr="003A5652">
        <w:rPr>
          <w:sz w:val="24"/>
          <w:szCs w:val="24"/>
        </w:rPr>
        <w:t xml:space="preserve"> 2021 Edition.</w:t>
      </w:r>
    </w:p>
    <w:p w14:paraId="695CC370"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Michigan Department of Transportation. </w:t>
      </w:r>
      <w:r w:rsidRPr="003A5652">
        <w:rPr>
          <w:i/>
          <w:iCs/>
          <w:sz w:val="24"/>
          <w:szCs w:val="24"/>
        </w:rPr>
        <w:t>Standard Specifications for Construction.</w:t>
      </w:r>
      <w:r w:rsidRPr="003A5652">
        <w:rPr>
          <w:sz w:val="24"/>
          <w:szCs w:val="24"/>
        </w:rPr>
        <w:t xml:space="preserve"> 2020 Edition.</w:t>
      </w:r>
    </w:p>
    <w:p w14:paraId="26C298EC"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Minnesota Department of Transportation. </w:t>
      </w:r>
      <w:r w:rsidRPr="003A5652">
        <w:rPr>
          <w:i/>
          <w:iCs/>
          <w:sz w:val="24"/>
          <w:szCs w:val="24"/>
        </w:rPr>
        <w:t>Standard Specifications for Construction.</w:t>
      </w:r>
      <w:r w:rsidRPr="003A5652">
        <w:rPr>
          <w:sz w:val="24"/>
          <w:szCs w:val="24"/>
        </w:rPr>
        <w:t xml:space="preserve"> 2020 Edition, Volume 1.</w:t>
      </w:r>
    </w:p>
    <w:p w14:paraId="12716B88"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Minnesota Department of Transportation. </w:t>
      </w:r>
      <w:r w:rsidRPr="003A5652">
        <w:rPr>
          <w:i/>
          <w:iCs/>
          <w:sz w:val="24"/>
          <w:szCs w:val="24"/>
        </w:rPr>
        <w:t>Standard Specifications for Construction.</w:t>
      </w:r>
      <w:r w:rsidRPr="003A5652">
        <w:rPr>
          <w:sz w:val="24"/>
          <w:szCs w:val="24"/>
        </w:rPr>
        <w:t xml:space="preserve"> 2020 Edition, Volume 2.</w:t>
      </w:r>
    </w:p>
    <w:p w14:paraId="2436F30F"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Minnesota Department of Transportation. </w:t>
      </w:r>
      <w:r w:rsidRPr="003A5652">
        <w:rPr>
          <w:i/>
          <w:iCs/>
          <w:sz w:val="24"/>
          <w:szCs w:val="24"/>
        </w:rPr>
        <w:t>Supplemental Specifications to the 2020 Standard Specifications for Construction.</w:t>
      </w:r>
      <w:r w:rsidRPr="003A5652">
        <w:rPr>
          <w:sz w:val="24"/>
          <w:szCs w:val="24"/>
        </w:rPr>
        <w:t xml:space="preserve"> September 2022.</w:t>
      </w:r>
    </w:p>
    <w:p w14:paraId="6B175832" w14:textId="77777777" w:rsidR="00E357E1" w:rsidRPr="003A5652" w:rsidRDefault="00E357E1" w:rsidP="003A5652">
      <w:pPr>
        <w:widowControl/>
        <w:autoSpaceDE/>
        <w:autoSpaceDN/>
        <w:spacing w:before="240" w:after="240"/>
        <w:jc w:val="both"/>
        <w:rPr>
          <w:sz w:val="24"/>
          <w:szCs w:val="24"/>
        </w:rPr>
      </w:pPr>
      <w:r w:rsidRPr="003A5652">
        <w:rPr>
          <w:sz w:val="24"/>
          <w:szCs w:val="24"/>
        </w:rPr>
        <w:lastRenderedPageBreak/>
        <w:t xml:space="preserve">Mississippi Department of Transportation. </w:t>
      </w:r>
      <w:r w:rsidRPr="003A5652">
        <w:rPr>
          <w:i/>
          <w:iCs/>
          <w:sz w:val="24"/>
          <w:szCs w:val="24"/>
        </w:rPr>
        <w:t>Standard Specifications for Road and Bridge Construction.</w:t>
      </w:r>
      <w:r w:rsidRPr="003A5652">
        <w:rPr>
          <w:sz w:val="24"/>
          <w:szCs w:val="24"/>
        </w:rPr>
        <w:t xml:space="preserve"> 2017 Edition. Approved and Adopted by the Mississippi Transportation Commission, Jackson, November 8, 2016.</w:t>
      </w:r>
    </w:p>
    <w:p w14:paraId="799F5685"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Missouri Department of Transportation. </w:t>
      </w:r>
      <w:r w:rsidRPr="003A5652">
        <w:rPr>
          <w:i/>
          <w:iCs/>
          <w:sz w:val="24"/>
          <w:szCs w:val="24"/>
        </w:rPr>
        <w:t>Standard Specifications for Highway Construction.</w:t>
      </w:r>
      <w:r w:rsidRPr="003A5652">
        <w:rPr>
          <w:sz w:val="24"/>
          <w:szCs w:val="24"/>
        </w:rPr>
        <w:t xml:space="preserve"> 2021 Edition.</w:t>
      </w:r>
    </w:p>
    <w:p w14:paraId="70C71CEE"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Montana Department of Transportation. </w:t>
      </w:r>
      <w:r w:rsidRPr="003A5652">
        <w:rPr>
          <w:i/>
          <w:iCs/>
          <w:sz w:val="24"/>
          <w:szCs w:val="24"/>
        </w:rPr>
        <w:t>Standard Specifications for Road and Bridge Construction.</w:t>
      </w:r>
      <w:r w:rsidRPr="003A5652">
        <w:rPr>
          <w:sz w:val="24"/>
          <w:szCs w:val="24"/>
        </w:rPr>
        <w:t xml:space="preserve"> 2020 Edition. Effective September 9, 2021.</w:t>
      </w:r>
    </w:p>
    <w:p w14:paraId="21ADD6F7"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Nebraska Department of Transportation. </w:t>
      </w:r>
      <w:r w:rsidRPr="003A5652">
        <w:rPr>
          <w:i/>
          <w:iCs/>
          <w:sz w:val="24"/>
          <w:szCs w:val="24"/>
        </w:rPr>
        <w:t>Standard Specifications for Highway Construction.</w:t>
      </w:r>
      <w:r w:rsidRPr="003A5652">
        <w:rPr>
          <w:sz w:val="24"/>
          <w:szCs w:val="24"/>
        </w:rPr>
        <w:t xml:space="preserve"> 2017 Edition.</w:t>
      </w:r>
    </w:p>
    <w:p w14:paraId="251C88FD"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Nevada Department of Transportation. </w:t>
      </w:r>
      <w:r w:rsidRPr="003A5652">
        <w:rPr>
          <w:i/>
          <w:iCs/>
          <w:sz w:val="24"/>
          <w:szCs w:val="24"/>
        </w:rPr>
        <w:t>Standard Specifications for Road and Bridge Construction.</w:t>
      </w:r>
      <w:r w:rsidRPr="003A5652">
        <w:rPr>
          <w:sz w:val="24"/>
          <w:szCs w:val="24"/>
        </w:rPr>
        <w:t xml:space="preserve"> 2014 Edition.</w:t>
      </w:r>
    </w:p>
    <w:p w14:paraId="52C021C8"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New Hampshire Department of Transportation. </w:t>
      </w:r>
      <w:r w:rsidRPr="003A5652">
        <w:rPr>
          <w:i/>
          <w:iCs/>
          <w:sz w:val="24"/>
          <w:szCs w:val="24"/>
        </w:rPr>
        <w:t>Amendment to Section 401 – Plant Mix Pavement – General.</w:t>
      </w:r>
      <w:r w:rsidRPr="003A5652">
        <w:rPr>
          <w:sz w:val="24"/>
          <w:szCs w:val="24"/>
        </w:rPr>
        <w:t xml:space="preserve"> June 18, 2024,​.</w:t>
      </w:r>
    </w:p>
    <w:p w14:paraId="2FDCE7A0"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New Hampshire Department of Transportation. </w:t>
      </w:r>
      <w:r w:rsidRPr="003A5652">
        <w:rPr>
          <w:i/>
          <w:iCs/>
          <w:sz w:val="24"/>
          <w:szCs w:val="24"/>
        </w:rPr>
        <w:t>Amendment to Section 403 – Hot Bituminous Pavement.</w:t>
      </w:r>
      <w:r w:rsidRPr="003A5652">
        <w:rPr>
          <w:sz w:val="24"/>
          <w:szCs w:val="24"/>
        </w:rPr>
        <w:t xml:space="preserve"> July 1, 2021.</w:t>
      </w:r>
    </w:p>
    <w:p w14:paraId="48AEA32A"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New Hampshire Department of Transportation. </w:t>
      </w:r>
      <w:r w:rsidRPr="003A5652">
        <w:rPr>
          <w:i/>
          <w:iCs/>
          <w:sz w:val="24"/>
          <w:szCs w:val="24"/>
        </w:rPr>
        <w:t>Amendment to Section 410 – Bituminous Surface Treatment.</w:t>
      </w:r>
      <w:r w:rsidRPr="003A5652">
        <w:rPr>
          <w:sz w:val="24"/>
          <w:szCs w:val="24"/>
        </w:rPr>
        <w:t xml:space="preserve"> July 6, 2018.</w:t>
      </w:r>
    </w:p>
    <w:p w14:paraId="6EB66B61"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New Hampshire Department of Transportation. </w:t>
      </w:r>
      <w:r w:rsidRPr="003A5652">
        <w:rPr>
          <w:i/>
          <w:iCs/>
          <w:sz w:val="24"/>
          <w:szCs w:val="24"/>
        </w:rPr>
        <w:t>Amendment to Section 411 – Plant Mix Surface Treatment.</w:t>
      </w:r>
      <w:r w:rsidRPr="003A5652">
        <w:rPr>
          <w:sz w:val="24"/>
          <w:szCs w:val="24"/>
        </w:rPr>
        <w:t xml:space="preserve"> January 11, 2024.</w:t>
      </w:r>
    </w:p>
    <w:p w14:paraId="6742625F"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New Hampshire Department of Transportation. </w:t>
      </w:r>
      <w:r w:rsidRPr="003A5652">
        <w:rPr>
          <w:i/>
          <w:iCs/>
          <w:sz w:val="24"/>
          <w:szCs w:val="24"/>
        </w:rPr>
        <w:t>Amendment to Section 417 – Cold Planning of Bituminous Surfaces.</w:t>
      </w:r>
      <w:r w:rsidRPr="003A5652">
        <w:rPr>
          <w:sz w:val="24"/>
          <w:szCs w:val="24"/>
        </w:rPr>
        <w:t xml:space="preserve"> April 2, 2018.</w:t>
      </w:r>
    </w:p>
    <w:p w14:paraId="78C4B358"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New Hampshire Department of Transportation. </w:t>
      </w:r>
      <w:r w:rsidRPr="003A5652">
        <w:rPr>
          <w:i/>
          <w:iCs/>
          <w:sz w:val="24"/>
          <w:szCs w:val="24"/>
        </w:rPr>
        <w:t>Amendment to Section 702 – Bituminous Materials.</w:t>
      </w:r>
      <w:r w:rsidRPr="003A5652">
        <w:rPr>
          <w:sz w:val="24"/>
          <w:szCs w:val="24"/>
        </w:rPr>
        <w:t xml:space="preserve"> January 11, 2024.</w:t>
      </w:r>
    </w:p>
    <w:p w14:paraId="2D213932"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New Hampshire Department of Transportation. </w:t>
      </w:r>
      <w:r w:rsidRPr="003A5652">
        <w:rPr>
          <w:i/>
          <w:iCs/>
          <w:sz w:val="24"/>
          <w:szCs w:val="24"/>
        </w:rPr>
        <w:t>Standard Specifications for Road and Bridge Construction.</w:t>
      </w:r>
      <w:r w:rsidRPr="003A5652">
        <w:rPr>
          <w:sz w:val="24"/>
          <w:szCs w:val="24"/>
        </w:rPr>
        <w:t xml:space="preserve"> 2016 Edition.</w:t>
      </w:r>
    </w:p>
    <w:p w14:paraId="6E9C0150"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New Jersey Department of Transportation. </w:t>
      </w:r>
      <w:r w:rsidRPr="003A5652">
        <w:rPr>
          <w:i/>
          <w:iCs/>
          <w:sz w:val="24"/>
          <w:szCs w:val="24"/>
        </w:rPr>
        <w:t>Standard Specifications for Road and Bridge Construction.</w:t>
      </w:r>
      <w:r w:rsidRPr="003A5652">
        <w:rPr>
          <w:sz w:val="24"/>
          <w:szCs w:val="24"/>
        </w:rPr>
        <w:t xml:space="preserve"> 2019 Edition.</w:t>
      </w:r>
    </w:p>
    <w:p w14:paraId="71EB4535"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New Mexico Department of Transportation. </w:t>
      </w:r>
      <w:r w:rsidRPr="003A5652">
        <w:rPr>
          <w:i/>
          <w:iCs/>
          <w:sz w:val="24"/>
          <w:szCs w:val="24"/>
        </w:rPr>
        <w:t>2019 Standard Drawings for Highway and Bridge Construction.</w:t>
      </w:r>
      <w:r w:rsidRPr="003A5652">
        <w:rPr>
          <w:sz w:val="24"/>
          <w:szCs w:val="24"/>
        </w:rPr>
        <w:t xml:space="preserve"> Updated October 2023.</w:t>
      </w:r>
    </w:p>
    <w:p w14:paraId="69CAF8DD"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New Mexico Department of Transportation. </w:t>
      </w:r>
      <w:r w:rsidRPr="003A5652">
        <w:rPr>
          <w:i/>
          <w:iCs/>
          <w:sz w:val="24"/>
          <w:szCs w:val="24"/>
        </w:rPr>
        <w:t>Standard Specifications for Highway and Bridge Construction.</w:t>
      </w:r>
      <w:r w:rsidRPr="003A5652">
        <w:rPr>
          <w:sz w:val="24"/>
          <w:szCs w:val="24"/>
        </w:rPr>
        <w:t xml:space="preserve"> 2019 Edition.</w:t>
      </w:r>
    </w:p>
    <w:p w14:paraId="2ABA24CE"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New York State Department of Transportation. </w:t>
      </w:r>
      <w:r w:rsidRPr="003A5652">
        <w:rPr>
          <w:i/>
          <w:iCs/>
          <w:sz w:val="24"/>
          <w:szCs w:val="24"/>
        </w:rPr>
        <w:t>Standard Specifications (Vol 1) Section 100.</w:t>
      </w:r>
      <w:r w:rsidRPr="003A5652">
        <w:rPr>
          <w:sz w:val="24"/>
          <w:szCs w:val="24"/>
        </w:rPr>
        <w:t xml:space="preserve"> September 1, 2024.</w:t>
      </w:r>
    </w:p>
    <w:p w14:paraId="4222C99A" w14:textId="77777777" w:rsidR="00E357E1" w:rsidRPr="003A5652" w:rsidRDefault="00E357E1" w:rsidP="003A5652">
      <w:pPr>
        <w:widowControl/>
        <w:autoSpaceDE/>
        <w:autoSpaceDN/>
        <w:spacing w:before="240" w:after="240"/>
        <w:jc w:val="both"/>
        <w:rPr>
          <w:sz w:val="24"/>
          <w:szCs w:val="24"/>
        </w:rPr>
      </w:pPr>
      <w:r w:rsidRPr="003A5652">
        <w:rPr>
          <w:sz w:val="24"/>
          <w:szCs w:val="24"/>
        </w:rPr>
        <w:lastRenderedPageBreak/>
        <w:t xml:space="preserve">New York State Department of Transportation. </w:t>
      </w:r>
      <w:r w:rsidRPr="003A5652">
        <w:rPr>
          <w:i/>
          <w:iCs/>
          <w:sz w:val="24"/>
          <w:szCs w:val="24"/>
        </w:rPr>
        <w:t>Standard Specifications (Vol 2) Section 200-599.</w:t>
      </w:r>
      <w:r w:rsidRPr="003A5652">
        <w:rPr>
          <w:sz w:val="24"/>
          <w:szCs w:val="24"/>
        </w:rPr>
        <w:t xml:space="preserve"> September 1, 2024.</w:t>
      </w:r>
    </w:p>
    <w:p w14:paraId="4B9CFFD2"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New York State Department of Transportation. </w:t>
      </w:r>
      <w:r w:rsidRPr="003A5652">
        <w:rPr>
          <w:i/>
          <w:iCs/>
          <w:sz w:val="24"/>
          <w:szCs w:val="24"/>
        </w:rPr>
        <w:t>Standard Specifications (Vol 3) Section 600.</w:t>
      </w:r>
      <w:r w:rsidRPr="003A5652">
        <w:rPr>
          <w:sz w:val="24"/>
          <w:szCs w:val="24"/>
        </w:rPr>
        <w:t xml:space="preserve"> September 1, 2024.</w:t>
      </w:r>
    </w:p>
    <w:p w14:paraId="610F0430"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New York State Department of Transportation. </w:t>
      </w:r>
      <w:r w:rsidRPr="003A5652">
        <w:rPr>
          <w:i/>
          <w:iCs/>
          <w:sz w:val="24"/>
          <w:szCs w:val="24"/>
        </w:rPr>
        <w:t>Standard Specifications (Vol 4) Section 700.</w:t>
      </w:r>
      <w:r w:rsidRPr="003A5652">
        <w:rPr>
          <w:sz w:val="24"/>
          <w:szCs w:val="24"/>
        </w:rPr>
        <w:t xml:space="preserve"> September 1, 2024.</w:t>
      </w:r>
    </w:p>
    <w:p w14:paraId="18208AAB"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North Carolina Department of Transportation. </w:t>
      </w:r>
      <w:r w:rsidRPr="003A5652">
        <w:rPr>
          <w:i/>
          <w:iCs/>
          <w:sz w:val="24"/>
          <w:szCs w:val="24"/>
        </w:rPr>
        <w:t>Standard Specifications for Roads and Structures.</w:t>
      </w:r>
      <w:r w:rsidRPr="003A5652">
        <w:rPr>
          <w:sz w:val="24"/>
          <w:szCs w:val="24"/>
        </w:rPr>
        <w:t xml:space="preserve"> January 2018 Edition.</w:t>
      </w:r>
    </w:p>
    <w:p w14:paraId="337484CF"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North Dakota Department of Transportation. </w:t>
      </w:r>
      <w:r w:rsidRPr="003A5652">
        <w:rPr>
          <w:i/>
          <w:iCs/>
          <w:sz w:val="24"/>
          <w:szCs w:val="24"/>
        </w:rPr>
        <w:t>Standard Specifications for Road and Bridge Construction.</w:t>
      </w:r>
      <w:r w:rsidRPr="003A5652">
        <w:rPr>
          <w:sz w:val="24"/>
          <w:szCs w:val="24"/>
        </w:rPr>
        <w:t xml:space="preserve"> Adopted July 1, 2024.</w:t>
      </w:r>
    </w:p>
    <w:p w14:paraId="1817C601"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Ohio Department of Transportation. </w:t>
      </w:r>
      <w:r w:rsidRPr="003A5652">
        <w:rPr>
          <w:i/>
          <w:iCs/>
          <w:sz w:val="24"/>
          <w:szCs w:val="24"/>
        </w:rPr>
        <w:t>Construction and Material Specifications.</w:t>
      </w:r>
      <w:r w:rsidRPr="003A5652">
        <w:rPr>
          <w:sz w:val="24"/>
          <w:szCs w:val="24"/>
        </w:rPr>
        <w:t xml:space="preserve"> January 1. 2023 Edition.</w:t>
      </w:r>
    </w:p>
    <w:p w14:paraId="6313CECE"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Oklahoma Department of Transportation. </w:t>
      </w:r>
      <w:r w:rsidRPr="003A5652">
        <w:rPr>
          <w:i/>
          <w:iCs/>
          <w:sz w:val="24"/>
          <w:szCs w:val="24"/>
        </w:rPr>
        <w:t>Standard Specifications for Highway Construction.</w:t>
      </w:r>
      <w:r w:rsidRPr="003A5652">
        <w:rPr>
          <w:sz w:val="24"/>
          <w:szCs w:val="24"/>
        </w:rPr>
        <w:t xml:space="preserve"> 2019 Edition.</w:t>
      </w:r>
    </w:p>
    <w:p w14:paraId="09F1A8C1"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Oregon Department of Transportation. </w:t>
      </w:r>
      <w:r w:rsidRPr="003A5652">
        <w:rPr>
          <w:i/>
          <w:iCs/>
          <w:sz w:val="24"/>
          <w:szCs w:val="24"/>
        </w:rPr>
        <w:t>Standard Specifications for Construction.</w:t>
      </w:r>
      <w:r w:rsidRPr="003A5652">
        <w:rPr>
          <w:sz w:val="24"/>
          <w:szCs w:val="24"/>
        </w:rPr>
        <w:t xml:space="preserve"> 2024 Edition.</w:t>
      </w:r>
    </w:p>
    <w:p w14:paraId="16E3A784"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Pennsylvania Department of Transportation. </w:t>
      </w:r>
      <w:r w:rsidRPr="003A5652">
        <w:rPr>
          <w:i/>
          <w:iCs/>
          <w:sz w:val="24"/>
          <w:szCs w:val="24"/>
        </w:rPr>
        <w:t>Specifications.</w:t>
      </w:r>
      <w:r w:rsidRPr="003A5652">
        <w:rPr>
          <w:sz w:val="24"/>
          <w:szCs w:val="24"/>
        </w:rPr>
        <w:t xml:space="preserve"> PUB 408/2020, updated October 6, 2023.</w:t>
      </w:r>
    </w:p>
    <w:p w14:paraId="369E3DA8"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Rhode Island Department of Transportation. </w:t>
      </w:r>
      <w:r w:rsidRPr="003A5652">
        <w:rPr>
          <w:i/>
          <w:iCs/>
          <w:sz w:val="24"/>
          <w:szCs w:val="24"/>
        </w:rPr>
        <w:t>Standard Specifications for Road &amp; Bridge Construction.</w:t>
      </w:r>
      <w:r w:rsidRPr="003A5652">
        <w:rPr>
          <w:sz w:val="24"/>
          <w:szCs w:val="24"/>
        </w:rPr>
        <w:t xml:space="preserve"> February 2024 Edition.</w:t>
      </w:r>
    </w:p>
    <w:p w14:paraId="6FB0338A" w14:textId="77777777" w:rsidR="00E357E1" w:rsidRPr="003A5652" w:rsidRDefault="00E357E1" w:rsidP="003A5652">
      <w:pPr>
        <w:widowControl/>
        <w:autoSpaceDE/>
        <w:autoSpaceDN/>
        <w:spacing w:before="240" w:after="240"/>
        <w:jc w:val="both"/>
        <w:rPr>
          <w:sz w:val="24"/>
          <w:szCs w:val="24"/>
        </w:rPr>
      </w:pPr>
      <w:r w:rsidRPr="003A5652">
        <w:rPr>
          <w:sz w:val="24"/>
          <w:szCs w:val="24"/>
        </w:rPr>
        <w:t>Ruth, P., Majidifard, H., Beckemeyer, P., Meister, R., and Butter, W. C. (2023). Post-Production Evaluation and Field Monitoring of Ground Tire Rubber and Post-Consumer Recycled Plastic Modified Asphalt Mixtures. Presentation of Transportation Research Board.</w:t>
      </w:r>
    </w:p>
    <w:p w14:paraId="55B62958" w14:textId="77777777" w:rsidR="00E357E1" w:rsidRPr="003A5652" w:rsidRDefault="00E357E1" w:rsidP="003A5652">
      <w:pPr>
        <w:widowControl/>
        <w:autoSpaceDE/>
        <w:autoSpaceDN/>
        <w:spacing w:before="240" w:after="240"/>
        <w:jc w:val="both"/>
        <w:rPr>
          <w:sz w:val="24"/>
          <w:szCs w:val="24"/>
        </w:rPr>
      </w:pPr>
      <w:r w:rsidRPr="003A5652">
        <w:rPr>
          <w:sz w:val="24"/>
          <w:szCs w:val="24"/>
        </w:rPr>
        <w:t>Song, Y., Wang, Y. D., Hu, X., and Liu, J. (2022). An Efficient and Explainable Ensemble Learning Model for Asphalt Pavement Condition Prediction Based on LTPP Dataset. IEEE Transactions on Intelligent Transportation Systems. 23(11).</w:t>
      </w:r>
    </w:p>
    <w:p w14:paraId="485D0AAE" w14:textId="77777777" w:rsidR="00E357E1" w:rsidRPr="003A5652" w:rsidRDefault="00E357E1" w:rsidP="003A5652">
      <w:pPr>
        <w:widowControl/>
        <w:autoSpaceDE/>
        <w:autoSpaceDN/>
        <w:spacing w:before="240" w:after="240"/>
        <w:jc w:val="both"/>
        <w:rPr>
          <w:sz w:val="24"/>
          <w:szCs w:val="24"/>
        </w:rPr>
      </w:pPr>
      <w:r w:rsidRPr="003A5652">
        <w:rPr>
          <w:sz w:val="24"/>
          <w:szCs w:val="24"/>
        </w:rPr>
        <w:t xml:space="preserve">South Carolina Department of Transportation. </w:t>
      </w:r>
      <w:r w:rsidRPr="003A5652">
        <w:rPr>
          <w:i/>
          <w:iCs/>
          <w:sz w:val="24"/>
          <w:szCs w:val="24"/>
        </w:rPr>
        <w:t>Standard Specifications for Highway Construction.</w:t>
      </w:r>
      <w:r w:rsidRPr="003A5652">
        <w:rPr>
          <w:sz w:val="24"/>
          <w:szCs w:val="24"/>
        </w:rPr>
        <w:t xml:space="preserve"> 2007 Edition.</w:t>
      </w:r>
    </w:p>
    <w:p w14:paraId="346F9CC3" w14:textId="77777777" w:rsidR="00E357E1" w:rsidRPr="003A5652" w:rsidRDefault="00E357E1" w:rsidP="003A5652">
      <w:pPr>
        <w:spacing w:before="240"/>
        <w:jc w:val="both"/>
        <w:rPr>
          <w:sz w:val="24"/>
          <w:szCs w:val="24"/>
        </w:rPr>
      </w:pPr>
      <w:r w:rsidRPr="003A5652">
        <w:rPr>
          <w:sz w:val="24"/>
          <w:szCs w:val="24"/>
        </w:rPr>
        <w:t xml:space="preserve">South Dakota Department of Transportation. </w:t>
      </w:r>
      <w:r w:rsidRPr="003A5652">
        <w:rPr>
          <w:i/>
          <w:iCs/>
          <w:sz w:val="24"/>
          <w:szCs w:val="24"/>
        </w:rPr>
        <w:t>Standard Specifications for Roads and Bridges.</w:t>
      </w:r>
      <w:r w:rsidRPr="003A5652">
        <w:rPr>
          <w:sz w:val="24"/>
          <w:szCs w:val="24"/>
        </w:rPr>
        <w:t xml:space="preserve"> 2015 Edition. Supplemental Specifications September 7, 2022.</w:t>
      </w:r>
    </w:p>
    <w:p w14:paraId="38DDBFBB" w14:textId="77777777" w:rsidR="00E357E1" w:rsidRPr="003A5652" w:rsidRDefault="00E357E1" w:rsidP="003A5652">
      <w:pPr>
        <w:widowControl/>
        <w:autoSpaceDE/>
        <w:autoSpaceDN/>
        <w:spacing w:before="240" w:after="240"/>
        <w:jc w:val="both"/>
        <w:rPr>
          <w:sz w:val="24"/>
          <w:szCs w:val="24"/>
        </w:rPr>
      </w:pPr>
      <w:r w:rsidRPr="003A5652">
        <w:rPr>
          <w:sz w:val="24"/>
          <w:szCs w:val="24"/>
        </w:rPr>
        <w:t>Sulyman, Mohamed, Maciej Sienkiewicz, and Jozef Haponiuk. "Asphalt pavement material improvement: a review." </w:t>
      </w:r>
      <w:r w:rsidRPr="003A5652">
        <w:rPr>
          <w:i/>
          <w:iCs/>
          <w:sz w:val="24"/>
          <w:szCs w:val="24"/>
        </w:rPr>
        <w:t>International journal of environmental science and development</w:t>
      </w:r>
      <w:r w:rsidRPr="003A5652">
        <w:rPr>
          <w:sz w:val="24"/>
          <w:szCs w:val="24"/>
        </w:rPr>
        <w:t> 5, no. 5 (2014): 444.</w:t>
      </w:r>
    </w:p>
    <w:p w14:paraId="2E112913" w14:textId="77777777" w:rsidR="00E357E1" w:rsidRPr="003A5652" w:rsidRDefault="00E357E1" w:rsidP="003A5652">
      <w:pPr>
        <w:spacing w:before="240"/>
        <w:jc w:val="both"/>
        <w:rPr>
          <w:sz w:val="24"/>
          <w:szCs w:val="24"/>
        </w:rPr>
      </w:pPr>
      <w:r w:rsidRPr="003A5652">
        <w:rPr>
          <w:sz w:val="24"/>
          <w:szCs w:val="24"/>
        </w:rPr>
        <w:t xml:space="preserve">Tennessee Department of Transportation. </w:t>
      </w:r>
      <w:r w:rsidRPr="003A5652">
        <w:rPr>
          <w:i/>
          <w:iCs/>
          <w:sz w:val="24"/>
          <w:szCs w:val="24"/>
        </w:rPr>
        <w:t>Standard Specifications for Road and Bridge Construction.</w:t>
      </w:r>
      <w:r w:rsidRPr="003A5652">
        <w:rPr>
          <w:sz w:val="24"/>
          <w:szCs w:val="24"/>
        </w:rPr>
        <w:t xml:space="preserve"> January 2021 Edition.</w:t>
      </w:r>
    </w:p>
    <w:p w14:paraId="636183F5" w14:textId="77777777" w:rsidR="00E357E1" w:rsidRPr="003A5652" w:rsidRDefault="00E357E1" w:rsidP="003A5652">
      <w:pPr>
        <w:spacing w:before="240"/>
        <w:jc w:val="both"/>
        <w:rPr>
          <w:sz w:val="24"/>
          <w:szCs w:val="24"/>
        </w:rPr>
      </w:pPr>
      <w:r w:rsidRPr="003A5652">
        <w:rPr>
          <w:sz w:val="24"/>
          <w:szCs w:val="24"/>
        </w:rPr>
        <w:t xml:space="preserve">Texas Department of Transportation. </w:t>
      </w:r>
      <w:r w:rsidRPr="003A5652">
        <w:rPr>
          <w:i/>
          <w:iCs/>
          <w:sz w:val="24"/>
          <w:szCs w:val="24"/>
        </w:rPr>
        <w:t>Standard Specifications for Construction and Maintenance of Highways, Streets, and Bridges.</w:t>
      </w:r>
      <w:r w:rsidRPr="003A5652">
        <w:rPr>
          <w:sz w:val="24"/>
          <w:szCs w:val="24"/>
        </w:rPr>
        <w:t xml:space="preserve"> November 1, 2014.</w:t>
      </w:r>
    </w:p>
    <w:p w14:paraId="2F1047D7" w14:textId="77777777" w:rsidR="00E357E1" w:rsidRPr="003A5652" w:rsidRDefault="00E357E1" w:rsidP="003A5652">
      <w:pPr>
        <w:spacing w:before="240"/>
        <w:jc w:val="both"/>
        <w:rPr>
          <w:sz w:val="24"/>
          <w:szCs w:val="24"/>
        </w:rPr>
      </w:pPr>
      <w:r w:rsidRPr="003A5652">
        <w:rPr>
          <w:sz w:val="24"/>
          <w:szCs w:val="24"/>
        </w:rPr>
        <w:lastRenderedPageBreak/>
        <w:t xml:space="preserve">Utah Department of Transportation. </w:t>
      </w:r>
      <w:r w:rsidRPr="003A5652">
        <w:rPr>
          <w:i/>
          <w:iCs/>
          <w:sz w:val="24"/>
          <w:szCs w:val="24"/>
        </w:rPr>
        <w:t>Standard Specifications for Road and Bridge Construction.</w:t>
      </w:r>
      <w:r w:rsidRPr="003A5652">
        <w:rPr>
          <w:sz w:val="24"/>
          <w:szCs w:val="24"/>
        </w:rPr>
        <w:t xml:space="preserve"> 2025 Edition. Approved January 1, 2025.</w:t>
      </w:r>
    </w:p>
    <w:p w14:paraId="1EA0C3EC" w14:textId="77777777" w:rsidR="00E357E1" w:rsidRPr="003A5652" w:rsidRDefault="00E357E1" w:rsidP="003A5652">
      <w:pPr>
        <w:spacing w:before="240"/>
        <w:jc w:val="both"/>
        <w:rPr>
          <w:sz w:val="24"/>
          <w:szCs w:val="24"/>
        </w:rPr>
      </w:pPr>
      <w:r w:rsidRPr="003A5652">
        <w:rPr>
          <w:sz w:val="24"/>
          <w:szCs w:val="24"/>
        </w:rPr>
        <w:t xml:space="preserve">Vermont Agency of Transportation. </w:t>
      </w:r>
      <w:r w:rsidRPr="003A5652">
        <w:rPr>
          <w:i/>
          <w:iCs/>
          <w:sz w:val="24"/>
          <w:szCs w:val="24"/>
        </w:rPr>
        <w:t>Standard Specifications for Construction.</w:t>
      </w:r>
      <w:r w:rsidRPr="003A5652">
        <w:rPr>
          <w:sz w:val="24"/>
          <w:szCs w:val="24"/>
        </w:rPr>
        <w:t xml:space="preserve"> 2024 Edition. Adopted June 2023.</w:t>
      </w:r>
    </w:p>
    <w:p w14:paraId="1888ECC9" w14:textId="77777777" w:rsidR="00E357E1" w:rsidRPr="003A5652" w:rsidRDefault="00E357E1" w:rsidP="003A5652">
      <w:pPr>
        <w:spacing w:before="240"/>
        <w:jc w:val="both"/>
        <w:rPr>
          <w:sz w:val="24"/>
          <w:szCs w:val="24"/>
        </w:rPr>
      </w:pPr>
      <w:r w:rsidRPr="003A5652">
        <w:rPr>
          <w:sz w:val="24"/>
          <w:szCs w:val="24"/>
        </w:rPr>
        <w:t xml:space="preserve">Virginia Department of Transportation. </w:t>
      </w:r>
      <w:r w:rsidRPr="003A5652">
        <w:rPr>
          <w:i/>
          <w:iCs/>
          <w:sz w:val="24"/>
          <w:szCs w:val="24"/>
        </w:rPr>
        <w:t>2022 Supplement to the 2020 Road and Bridge Specifications.</w:t>
      </w:r>
      <w:r w:rsidRPr="003A5652">
        <w:rPr>
          <w:sz w:val="24"/>
          <w:szCs w:val="24"/>
        </w:rPr>
        <w:t xml:space="preserve"> December 31, 2021.</w:t>
      </w:r>
    </w:p>
    <w:p w14:paraId="57F08966" w14:textId="77777777" w:rsidR="00E357E1" w:rsidRPr="003A5652" w:rsidRDefault="00E357E1" w:rsidP="003A5652">
      <w:pPr>
        <w:spacing w:before="240"/>
        <w:jc w:val="both"/>
        <w:rPr>
          <w:sz w:val="24"/>
          <w:szCs w:val="24"/>
        </w:rPr>
      </w:pPr>
      <w:r w:rsidRPr="003A5652">
        <w:rPr>
          <w:sz w:val="24"/>
          <w:szCs w:val="24"/>
        </w:rPr>
        <w:t xml:space="preserve">Virginia Department of Transportation. </w:t>
      </w:r>
      <w:r w:rsidRPr="003A5652">
        <w:rPr>
          <w:i/>
          <w:iCs/>
          <w:sz w:val="24"/>
          <w:szCs w:val="24"/>
        </w:rPr>
        <w:t>Road and Bridge Specifications.</w:t>
      </w:r>
      <w:r w:rsidRPr="003A5652">
        <w:rPr>
          <w:sz w:val="24"/>
          <w:szCs w:val="24"/>
        </w:rPr>
        <w:t xml:space="preserve"> 2020 Edition.</w:t>
      </w:r>
    </w:p>
    <w:p w14:paraId="41D3F89A" w14:textId="77777777" w:rsidR="00E357E1" w:rsidRPr="003A5652" w:rsidRDefault="00E357E1" w:rsidP="003A5652">
      <w:pPr>
        <w:widowControl/>
        <w:autoSpaceDE/>
        <w:autoSpaceDN/>
        <w:spacing w:before="240" w:after="240"/>
        <w:jc w:val="both"/>
        <w:rPr>
          <w:sz w:val="24"/>
          <w:szCs w:val="24"/>
        </w:rPr>
      </w:pPr>
      <w:r w:rsidRPr="003A5652">
        <w:rPr>
          <w:sz w:val="24"/>
          <w:szCs w:val="24"/>
        </w:rPr>
        <w:t>Wang, Yuhong, Dan Chong, and Yong Wen. "Quality verification of polymer-modified asphalt binder used in hot-mix asphalt pavement construction." </w:t>
      </w:r>
      <w:r w:rsidRPr="003A5652">
        <w:rPr>
          <w:i/>
          <w:iCs/>
          <w:sz w:val="24"/>
          <w:szCs w:val="24"/>
        </w:rPr>
        <w:t>Construction and Building Materials</w:t>
      </w:r>
      <w:r w:rsidRPr="003A5652">
        <w:rPr>
          <w:sz w:val="24"/>
          <w:szCs w:val="24"/>
        </w:rPr>
        <w:t> 150 (2017): 157-166.</w:t>
      </w:r>
    </w:p>
    <w:p w14:paraId="7BF51105" w14:textId="77777777" w:rsidR="00E357E1" w:rsidRPr="003A5652" w:rsidRDefault="00E357E1" w:rsidP="003A5652">
      <w:pPr>
        <w:spacing w:before="240"/>
        <w:jc w:val="both"/>
        <w:rPr>
          <w:sz w:val="24"/>
          <w:szCs w:val="24"/>
        </w:rPr>
      </w:pPr>
      <w:r w:rsidRPr="003A5652">
        <w:rPr>
          <w:sz w:val="24"/>
          <w:szCs w:val="24"/>
        </w:rPr>
        <w:t xml:space="preserve">Washington State Department of Transportation. </w:t>
      </w:r>
      <w:r w:rsidRPr="003A5652">
        <w:rPr>
          <w:i/>
          <w:iCs/>
          <w:sz w:val="24"/>
          <w:szCs w:val="24"/>
        </w:rPr>
        <w:t>Standard Specifications for Road, Bridge, and Municipal Construction.</w:t>
      </w:r>
      <w:r w:rsidRPr="003A5652">
        <w:rPr>
          <w:sz w:val="24"/>
          <w:szCs w:val="24"/>
        </w:rPr>
        <w:t xml:space="preserve"> M 41-10, 2024 Edition.</w:t>
      </w:r>
    </w:p>
    <w:p w14:paraId="039AEE4C" w14:textId="77777777" w:rsidR="00E357E1" w:rsidRPr="003A5652" w:rsidRDefault="00E357E1" w:rsidP="003A5652">
      <w:pPr>
        <w:spacing w:before="240"/>
        <w:jc w:val="both"/>
        <w:rPr>
          <w:i/>
          <w:iCs/>
          <w:sz w:val="24"/>
          <w:szCs w:val="24"/>
        </w:rPr>
      </w:pPr>
      <w:r w:rsidRPr="003A5652">
        <w:rPr>
          <w:sz w:val="24"/>
          <w:szCs w:val="24"/>
        </w:rPr>
        <w:t xml:space="preserve">West Virginia Department of Transportation. </w:t>
      </w:r>
      <w:r w:rsidRPr="003A5652">
        <w:rPr>
          <w:i/>
          <w:iCs/>
          <w:sz w:val="24"/>
          <w:szCs w:val="24"/>
        </w:rPr>
        <w:t>2024 Supplemental Specifications to the 2023 Edition of Standard Specifications for Roads and Bridges.</w:t>
      </w:r>
    </w:p>
    <w:p w14:paraId="69B4884A" w14:textId="77777777" w:rsidR="00E357E1" w:rsidRPr="003A5652" w:rsidRDefault="00E357E1" w:rsidP="003A5652">
      <w:pPr>
        <w:spacing w:before="240"/>
        <w:jc w:val="both"/>
        <w:rPr>
          <w:sz w:val="24"/>
          <w:szCs w:val="24"/>
        </w:rPr>
      </w:pPr>
      <w:r w:rsidRPr="003A5652">
        <w:rPr>
          <w:sz w:val="24"/>
          <w:szCs w:val="24"/>
        </w:rPr>
        <w:t xml:space="preserve">West Virginia Department of Transportation. </w:t>
      </w:r>
      <w:r w:rsidRPr="003A5652">
        <w:rPr>
          <w:i/>
          <w:iCs/>
          <w:sz w:val="24"/>
          <w:szCs w:val="24"/>
        </w:rPr>
        <w:t>Standard Specifications Roads and Bridges.</w:t>
      </w:r>
      <w:r w:rsidRPr="003A5652">
        <w:rPr>
          <w:sz w:val="24"/>
          <w:szCs w:val="24"/>
        </w:rPr>
        <w:t xml:space="preserve"> 2023 Edition.</w:t>
      </w:r>
    </w:p>
    <w:p w14:paraId="4DDD5EF1" w14:textId="77777777" w:rsidR="00E357E1" w:rsidRPr="003A5652" w:rsidRDefault="00E357E1" w:rsidP="003A5652">
      <w:pPr>
        <w:spacing w:before="240"/>
        <w:jc w:val="both"/>
        <w:rPr>
          <w:i/>
          <w:iCs/>
          <w:sz w:val="24"/>
          <w:szCs w:val="24"/>
        </w:rPr>
      </w:pPr>
      <w:r w:rsidRPr="003A5652">
        <w:rPr>
          <w:sz w:val="24"/>
          <w:szCs w:val="24"/>
        </w:rPr>
        <w:t xml:space="preserve">Wisconsin Department of Transportation. </w:t>
      </w:r>
      <w:r w:rsidRPr="003A5652">
        <w:rPr>
          <w:i/>
          <w:iCs/>
          <w:sz w:val="24"/>
          <w:szCs w:val="24"/>
        </w:rPr>
        <w:t>2024 Supplemental Specifications to the 2024 Edition of Standard Specifications for Road and Structure Construction.</w:t>
      </w:r>
    </w:p>
    <w:p w14:paraId="40901825" w14:textId="77777777" w:rsidR="00E357E1" w:rsidRPr="003A5652" w:rsidRDefault="00E357E1" w:rsidP="003A5652">
      <w:pPr>
        <w:spacing w:before="240"/>
        <w:jc w:val="both"/>
        <w:rPr>
          <w:sz w:val="24"/>
          <w:szCs w:val="24"/>
        </w:rPr>
      </w:pPr>
      <w:r w:rsidRPr="003A5652">
        <w:rPr>
          <w:sz w:val="24"/>
          <w:szCs w:val="24"/>
        </w:rPr>
        <w:t xml:space="preserve">Wisconsin Department of Transportation. </w:t>
      </w:r>
      <w:r w:rsidRPr="003A5652">
        <w:rPr>
          <w:i/>
          <w:iCs/>
          <w:sz w:val="24"/>
          <w:szCs w:val="24"/>
        </w:rPr>
        <w:t>Standard Specifications for Road and Structure Construction.</w:t>
      </w:r>
      <w:r w:rsidRPr="003A5652">
        <w:rPr>
          <w:sz w:val="24"/>
          <w:szCs w:val="24"/>
        </w:rPr>
        <w:t xml:space="preserve"> 2024 Edition.</w:t>
      </w:r>
    </w:p>
    <w:p w14:paraId="72FB200D" w14:textId="77777777" w:rsidR="00E357E1" w:rsidRPr="003A5652" w:rsidRDefault="00E357E1" w:rsidP="003A5652">
      <w:pPr>
        <w:widowControl/>
        <w:autoSpaceDE/>
        <w:autoSpaceDN/>
        <w:spacing w:before="240" w:after="240"/>
        <w:jc w:val="both"/>
        <w:rPr>
          <w:sz w:val="24"/>
          <w:szCs w:val="24"/>
        </w:rPr>
      </w:pPr>
      <w:r w:rsidRPr="003A5652">
        <w:rPr>
          <w:sz w:val="24"/>
          <w:szCs w:val="24"/>
        </w:rPr>
        <w:t>Wu, Wangjie, Maria Chiara Cavalli, Wei Jiang, and Nicole Kringos. "Differing perspectives on the use of high-content SBS polymer-modified bitumen." </w:t>
      </w:r>
      <w:r w:rsidRPr="003A5652">
        <w:rPr>
          <w:i/>
          <w:iCs/>
          <w:sz w:val="24"/>
          <w:szCs w:val="24"/>
        </w:rPr>
        <w:t>Construction and Building Materials</w:t>
      </w:r>
      <w:r w:rsidRPr="003A5652">
        <w:rPr>
          <w:sz w:val="24"/>
          <w:szCs w:val="24"/>
        </w:rPr>
        <w:t> 411 (2024): 134433.</w:t>
      </w:r>
    </w:p>
    <w:p w14:paraId="2709800B" w14:textId="77777777" w:rsidR="00E357E1" w:rsidRPr="003A5652" w:rsidRDefault="00E357E1" w:rsidP="003A5652">
      <w:pPr>
        <w:spacing w:before="240"/>
        <w:jc w:val="both"/>
        <w:rPr>
          <w:sz w:val="24"/>
          <w:szCs w:val="24"/>
        </w:rPr>
      </w:pPr>
      <w:r w:rsidRPr="003A5652">
        <w:rPr>
          <w:sz w:val="24"/>
          <w:szCs w:val="24"/>
        </w:rPr>
        <w:t xml:space="preserve">Wyoming Department of Transportation. </w:t>
      </w:r>
      <w:r w:rsidRPr="003A5652">
        <w:rPr>
          <w:i/>
          <w:iCs/>
          <w:sz w:val="24"/>
          <w:szCs w:val="24"/>
        </w:rPr>
        <w:t>Standard Specifications for Road and Bridge Construction.</w:t>
      </w:r>
      <w:r w:rsidRPr="003A5652">
        <w:rPr>
          <w:sz w:val="24"/>
          <w:szCs w:val="24"/>
        </w:rPr>
        <w:t xml:space="preserve"> 2021 Edition. Adopted by the Transportation Commission of Wyoming, August 20, 2020.</w:t>
      </w:r>
    </w:p>
    <w:p w14:paraId="32820070" w14:textId="77777777" w:rsidR="00E357E1" w:rsidRPr="003A5652" w:rsidRDefault="00E357E1" w:rsidP="003A5652">
      <w:pPr>
        <w:widowControl/>
        <w:autoSpaceDE/>
        <w:autoSpaceDN/>
        <w:spacing w:before="240" w:after="240"/>
        <w:jc w:val="both"/>
        <w:rPr>
          <w:sz w:val="24"/>
          <w:szCs w:val="24"/>
        </w:rPr>
      </w:pPr>
      <w:r w:rsidRPr="003A5652">
        <w:rPr>
          <w:sz w:val="24"/>
          <w:szCs w:val="24"/>
        </w:rPr>
        <w:t>Yang, Jun, and Susan Tighe. "A review of advances of nanotechnology in asphalt mixtures." </w:t>
      </w:r>
      <w:r w:rsidRPr="003A5652">
        <w:rPr>
          <w:i/>
          <w:iCs/>
          <w:sz w:val="24"/>
          <w:szCs w:val="24"/>
        </w:rPr>
        <w:t>Procedia-Social and Behavioral Sciences</w:t>
      </w:r>
      <w:r w:rsidRPr="003A5652">
        <w:rPr>
          <w:sz w:val="24"/>
          <w:szCs w:val="24"/>
        </w:rPr>
        <w:t> 96 (2013): 1269-1276.</w:t>
      </w:r>
    </w:p>
    <w:p w14:paraId="40578561" w14:textId="77777777" w:rsidR="00E357E1" w:rsidRPr="003A5652" w:rsidRDefault="00E357E1" w:rsidP="003A5652">
      <w:pPr>
        <w:widowControl/>
        <w:autoSpaceDE/>
        <w:autoSpaceDN/>
        <w:spacing w:before="240" w:after="240"/>
        <w:jc w:val="both"/>
        <w:rPr>
          <w:sz w:val="24"/>
          <w:szCs w:val="24"/>
        </w:rPr>
      </w:pPr>
      <w:r w:rsidRPr="003A5652">
        <w:rPr>
          <w:sz w:val="24"/>
          <w:szCs w:val="24"/>
        </w:rPr>
        <w:t>Yildirim, Yetkin. "Polymer modified asphalt binders." </w:t>
      </w:r>
      <w:r w:rsidRPr="003A5652">
        <w:rPr>
          <w:i/>
          <w:iCs/>
          <w:sz w:val="24"/>
          <w:szCs w:val="24"/>
        </w:rPr>
        <w:t>Construction and building materials</w:t>
      </w:r>
      <w:r w:rsidRPr="003A5652">
        <w:rPr>
          <w:sz w:val="24"/>
          <w:szCs w:val="24"/>
        </w:rPr>
        <w:t> 21, no. 1 (2007): 66-72.</w:t>
      </w:r>
    </w:p>
    <w:p w14:paraId="78A4B905" w14:textId="77777777" w:rsidR="00E357E1" w:rsidRPr="003A5652" w:rsidRDefault="00E357E1" w:rsidP="003A5652">
      <w:pPr>
        <w:widowControl/>
        <w:autoSpaceDE/>
        <w:autoSpaceDN/>
        <w:spacing w:before="240" w:after="240"/>
        <w:jc w:val="both"/>
        <w:rPr>
          <w:sz w:val="24"/>
          <w:szCs w:val="24"/>
        </w:rPr>
      </w:pPr>
      <w:r w:rsidRPr="003A5652">
        <w:rPr>
          <w:sz w:val="24"/>
          <w:szCs w:val="24"/>
        </w:rPr>
        <w:t>Zhu, Jiqing, Xiaohu Lu, Michael Langfjell, and Anders Gudmarsson. "Quantitative relationship of fundamental rheological properties of bitumen with the empirical Ring and Ball softening point." </w:t>
      </w:r>
      <w:r w:rsidRPr="003A5652">
        <w:rPr>
          <w:i/>
          <w:iCs/>
          <w:sz w:val="24"/>
          <w:szCs w:val="24"/>
        </w:rPr>
        <w:t>Road Materials and Pavement Design</w:t>
      </w:r>
      <w:r w:rsidRPr="003A5652">
        <w:rPr>
          <w:sz w:val="24"/>
          <w:szCs w:val="24"/>
        </w:rPr>
        <w:t> 22, no. sup1 (2021): S345-S364.</w:t>
      </w:r>
    </w:p>
    <w:p w14:paraId="625AEC66" w14:textId="77777777" w:rsidR="00E357E1" w:rsidRPr="003A5652" w:rsidRDefault="00E357E1" w:rsidP="003A5652">
      <w:pPr>
        <w:widowControl/>
        <w:autoSpaceDE/>
        <w:autoSpaceDN/>
        <w:spacing w:before="240" w:after="240"/>
        <w:jc w:val="both"/>
        <w:rPr>
          <w:sz w:val="24"/>
          <w:szCs w:val="24"/>
        </w:rPr>
      </w:pPr>
      <w:r w:rsidRPr="003A5652">
        <w:rPr>
          <w:sz w:val="24"/>
          <w:szCs w:val="24"/>
        </w:rPr>
        <w:t>Ziari, H., Sobhani, J., Ayoubinejad, J., and Hartmann, T. (2015). Prediction of IRI in Short and Long Terms for Flexible Pavements: ANN and GMDH Methods. International Journal of Pavement Engineering. 17(9): 776-788.</w:t>
      </w:r>
    </w:p>
    <w:sectPr w:rsidR="00E357E1" w:rsidRPr="003A5652" w:rsidSect="00291F31">
      <w:footerReference w:type="default" r:id="rId17"/>
      <w:pgSz w:w="12240" w:h="15840"/>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875B4F" w14:textId="77777777" w:rsidR="00182764" w:rsidRDefault="00182764" w:rsidP="00D657FA">
      <w:r>
        <w:separator/>
      </w:r>
    </w:p>
  </w:endnote>
  <w:endnote w:type="continuationSeparator" w:id="0">
    <w:p w14:paraId="7464FFB7" w14:textId="77777777" w:rsidR="00182764" w:rsidRDefault="00182764" w:rsidP="00D65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461C1" w14:textId="4BC8E14C" w:rsidR="00323052" w:rsidRDefault="00323052">
    <w:pPr>
      <w:pStyle w:val="Footer"/>
      <w:jc w:val="center"/>
    </w:pPr>
  </w:p>
  <w:p w14:paraId="3F49FC24" w14:textId="77777777" w:rsidR="00323052" w:rsidRDefault="003230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1835252"/>
      <w:docPartObj>
        <w:docPartGallery w:val="Page Numbers (Bottom of Page)"/>
        <w:docPartUnique/>
      </w:docPartObj>
    </w:sdtPr>
    <w:sdtEndPr>
      <w:rPr>
        <w:noProof/>
      </w:rPr>
    </w:sdtEndPr>
    <w:sdtContent>
      <w:p w14:paraId="57604B4A" w14:textId="77777777" w:rsidR="00323052" w:rsidRDefault="00323052">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24353F29" w14:textId="77777777" w:rsidR="00323052" w:rsidRDefault="003230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0687747"/>
      <w:docPartObj>
        <w:docPartGallery w:val="Page Numbers (Bottom of Page)"/>
        <w:docPartUnique/>
      </w:docPartObj>
    </w:sdtPr>
    <w:sdtEndPr>
      <w:rPr>
        <w:noProof/>
      </w:rPr>
    </w:sdtEndPr>
    <w:sdtContent>
      <w:p w14:paraId="7BECD0D4" w14:textId="37A5598C" w:rsidR="00323052" w:rsidRDefault="00323052">
        <w:pPr>
          <w:pStyle w:val="Footer"/>
          <w:jc w:val="center"/>
        </w:pPr>
        <w:r>
          <w:fldChar w:fldCharType="begin"/>
        </w:r>
        <w:r>
          <w:instrText xml:space="preserve"> PAGE   \* MERGEFORMAT </w:instrText>
        </w:r>
        <w:r>
          <w:fldChar w:fldCharType="separate"/>
        </w:r>
        <w:r>
          <w:rPr>
            <w:noProof/>
          </w:rPr>
          <w:t>34</w:t>
        </w:r>
        <w:r>
          <w:rPr>
            <w:noProof/>
          </w:rPr>
          <w:fldChar w:fldCharType="end"/>
        </w:r>
      </w:p>
    </w:sdtContent>
  </w:sdt>
  <w:p w14:paraId="35DC761B" w14:textId="20E13CF9" w:rsidR="00323052" w:rsidRDefault="00323052">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DBFA92" w14:textId="77777777" w:rsidR="00182764" w:rsidRDefault="00182764" w:rsidP="00D657FA">
      <w:r>
        <w:separator/>
      </w:r>
    </w:p>
  </w:footnote>
  <w:footnote w:type="continuationSeparator" w:id="0">
    <w:p w14:paraId="19354885" w14:textId="77777777" w:rsidR="00182764" w:rsidRDefault="00182764" w:rsidP="00D657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75615"/>
    <w:multiLevelType w:val="hybridMultilevel"/>
    <w:tmpl w:val="72661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3313F"/>
    <w:multiLevelType w:val="hybridMultilevel"/>
    <w:tmpl w:val="FF5AA904"/>
    <w:lvl w:ilvl="0" w:tplc="820A4B46">
      <w:start w:val="1"/>
      <w:numFmt w:val="bullet"/>
      <w:lvlText w:val=""/>
      <w:lvlJc w:val="left"/>
      <w:pPr>
        <w:ind w:left="278" w:hanging="176"/>
      </w:pPr>
      <w:rPr>
        <w:rFonts w:ascii="Symbol" w:eastAsia="Symbol" w:hAnsi="Symbol" w:hint="default"/>
        <w:w w:val="99"/>
        <w:sz w:val="20"/>
        <w:szCs w:val="20"/>
      </w:rPr>
    </w:lvl>
    <w:lvl w:ilvl="1" w:tplc="2306DF8A">
      <w:start w:val="1"/>
      <w:numFmt w:val="bullet"/>
      <w:lvlText w:val="•"/>
      <w:lvlJc w:val="left"/>
      <w:pPr>
        <w:ind w:left="666" w:hanging="176"/>
      </w:pPr>
      <w:rPr>
        <w:rFonts w:hint="default"/>
      </w:rPr>
    </w:lvl>
    <w:lvl w:ilvl="2" w:tplc="4D94B12A">
      <w:start w:val="1"/>
      <w:numFmt w:val="bullet"/>
      <w:lvlText w:val="•"/>
      <w:lvlJc w:val="left"/>
      <w:pPr>
        <w:ind w:left="1052" w:hanging="176"/>
      </w:pPr>
      <w:rPr>
        <w:rFonts w:hint="default"/>
      </w:rPr>
    </w:lvl>
    <w:lvl w:ilvl="3" w:tplc="28BE6466">
      <w:start w:val="1"/>
      <w:numFmt w:val="bullet"/>
      <w:lvlText w:val="•"/>
      <w:lvlJc w:val="left"/>
      <w:pPr>
        <w:ind w:left="1438" w:hanging="176"/>
      </w:pPr>
      <w:rPr>
        <w:rFonts w:hint="default"/>
      </w:rPr>
    </w:lvl>
    <w:lvl w:ilvl="4" w:tplc="074A01F6">
      <w:start w:val="1"/>
      <w:numFmt w:val="bullet"/>
      <w:lvlText w:val="•"/>
      <w:lvlJc w:val="left"/>
      <w:pPr>
        <w:ind w:left="1825" w:hanging="176"/>
      </w:pPr>
      <w:rPr>
        <w:rFonts w:hint="default"/>
      </w:rPr>
    </w:lvl>
    <w:lvl w:ilvl="5" w:tplc="BB66C6B6">
      <w:start w:val="1"/>
      <w:numFmt w:val="bullet"/>
      <w:lvlText w:val="•"/>
      <w:lvlJc w:val="left"/>
      <w:pPr>
        <w:ind w:left="2211" w:hanging="176"/>
      </w:pPr>
      <w:rPr>
        <w:rFonts w:hint="default"/>
      </w:rPr>
    </w:lvl>
    <w:lvl w:ilvl="6" w:tplc="C82A809C">
      <w:start w:val="1"/>
      <w:numFmt w:val="bullet"/>
      <w:lvlText w:val="•"/>
      <w:lvlJc w:val="left"/>
      <w:pPr>
        <w:ind w:left="2597" w:hanging="176"/>
      </w:pPr>
      <w:rPr>
        <w:rFonts w:hint="default"/>
      </w:rPr>
    </w:lvl>
    <w:lvl w:ilvl="7" w:tplc="54A25B84">
      <w:start w:val="1"/>
      <w:numFmt w:val="bullet"/>
      <w:lvlText w:val="•"/>
      <w:lvlJc w:val="left"/>
      <w:pPr>
        <w:ind w:left="2983" w:hanging="176"/>
      </w:pPr>
      <w:rPr>
        <w:rFonts w:hint="default"/>
      </w:rPr>
    </w:lvl>
    <w:lvl w:ilvl="8" w:tplc="64DEF700">
      <w:start w:val="1"/>
      <w:numFmt w:val="bullet"/>
      <w:lvlText w:val="•"/>
      <w:lvlJc w:val="left"/>
      <w:pPr>
        <w:ind w:left="3370" w:hanging="176"/>
      </w:pPr>
      <w:rPr>
        <w:rFonts w:hint="default"/>
      </w:rPr>
    </w:lvl>
  </w:abstractNum>
  <w:abstractNum w:abstractNumId="2" w15:restartNumberingAfterBreak="0">
    <w:nsid w:val="055A0495"/>
    <w:multiLevelType w:val="multilevel"/>
    <w:tmpl w:val="E2DCB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BD47BF"/>
    <w:multiLevelType w:val="hybridMultilevel"/>
    <w:tmpl w:val="631484B2"/>
    <w:lvl w:ilvl="0" w:tplc="4AE4616C">
      <w:start w:val="1"/>
      <w:numFmt w:val="bullet"/>
      <w:lvlText w:val=""/>
      <w:lvlJc w:val="left"/>
      <w:pPr>
        <w:ind w:left="278" w:hanging="176"/>
      </w:pPr>
      <w:rPr>
        <w:rFonts w:ascii="Symbol" w:eastAsia="Symbol" w:hAnsi="Symbol" w:hint="default"/>
        <w:w w:val="99"/>
        <w:sz w:val="20"/>
        <w:szCs w:val="20"/>
      </w:rPr>
    </w:lvl>
    <w:lvl w:ilvl="1" w:tplc="E41CC828">
      <w:start w:val="1"/>
      <w:numFmt w:val="bullet"/>
      <w:lvlText w:val="•"/>
      <w:lvlJc w:val="left"/>
      <w:pPr>
        <w:ind w:left="666" w:hanging="176"/>
      </w:pPr>
      <w:rPr>
        <w:rFonts w:hint="default"/>
      </w:rPr>
    </w:lvl>
    <w:lvl w:ilvl="2" w:tplc="37A88DA4">
      <w:start w:val="1"/>
      <w:numFmt w:val="bullet"/>
      <w:lvlText w:val="•"/>
      <w:lvlJc w:val="left"/>
      <w:pPr>
        <w:ind w:left="1052" w:hanging="176"/>
      </w:pPr>
      <w:rPr>
        <w:rFonts w:hint="default"/>
      </w:rPr>
    </w:lvl>
    <w:lvl w:ilvl="3" w:tplc="73A64A44">
      <w:start w:val="1"/>
      <w:numFmt w:val="bullet"/>
      <w:lvlText w:val="•"/>
      <w:lvlJc w:val="left"/>
      <w:pPr>
        <w:ind w:left="1438" w:hanging="176"/>
      </w:pPr>
      <w:rPr>
        <w:rFonts w:hint="default"/>
      </w:rPr>
    </w:lvl>
    <w:lvl w:ilvl="4" w:tplc="70D4D6BE">
      <w:start w:val="1"/>
      <w:numFmt w:val="bullet"/>
      <w:lvlText w:val="•"/>
      <w:lvlJc w:val="left"/>
      <w:pPr>
        <w:ind w:left="1825" w:hanging="176"/>
      </w:pPr>
      <w:rPr>
        <w:rFonts w:hint="default"/>
      </w:rPr>
    </w:lvl>
    <w:lvl w:ilvl="5" w:tplc="D542C2FE">
      <w:start w:val="1"/>
      <w:numFmt w:val="bullet"/>
      <w:lvlText w:val="•"/>
      <w:lvlJc w:val="left"/>
      <w:pPr>
        <w:ind w:left="2211" w:hanging="176"/>
      </w:pPr>
      <w:rPr>
        <w:rFonts w:hint="default"/>
      </w:rPr>
    </w:lvl>
    <w:lvl w:ilvl="6" w:tplc="098C96F0">
      <w:start w:val="1"/>
      <w:numFmt w:val="bullet"/>
      <w:lvlText w:val="•"/>
      <w:lvlJc w:val="left"/>
      <w:pPr>
        <w:ind w:left="2597" w:hanging="176"/>
      </w:pPr>
      <w:rPr>
        <w:rFonts w:hint="default"/>
      </w:rPr>
    </w:lvl>
    <w:lvl w:ilvl="7" w:tplc="FDAAFF28">
      <w:start w:val="1"/>
      <w:numFmt w:val="bullet"/>
      <w:lvlText w:val="•"/>
      <w:lvlJc w:val="left"/>
      <w:pPr>
        <w:ind w:left="2983" w:hanging="176"/>
      </w:pPr>
      <w:rPr>
        <w:rFonts w:hint="default"/>
      </w:rPr>
    </w:lvl>
    <w:lvl w:ilvl="8" w:tplc="27925F76">
      <w:start w:val="1"/>
      <w:numFmt w:val="bullet"/>
      <w:lvlText w:val="•"/>
      <w:lvlJc w:val="left"/>
      <w:pPr>
        <w:ind w:left="3370" w:hanging="176"/>
      </w:pPr>
      <w:rPr>
        <w:rFonts w:hint="default"/>
      </w:rPr>
    </w:lvl>
  </w:abstractNum>
  <w:abstractNum w:abstractNumId="4" w15:restartNumberingAfterBreak="0">
    <w:nsid w:val="0853185A"/>
    <w:multiLevelType w:val="hybridMultilevel"/>
    <w:tmpl w:val="D89EE7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B736772"/>
    <w:multiLevelType w:val="multilevel"/>
    <w:tmpl w:val="CAE2C552"/>
    <w:lvl w:ilvl="0">
      <w:start w:val="1"/>
      <w:numFmt w:val="decimal"/>
      <w:lvlText w:val="%1."/>
      <w:lvlJc w:val="left"/>
      <w:pPr>
        <w:ind w:left="360" w:hanging="360"/>
      </w:p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0EAE6D2B"/>
    <w:multiLevelType w:val="hybridMultilevel"/>
    <w:tmpl w:val="A65A3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D10D74"/>
    <w:multiLevelType w:val="hybridMultilevel"/>
    <w:tmpl w:val="AE0CAC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F65511B"/>
    <w:multiLevelType w:val="multilevel"/>
    <w:tmpl w:val="9C8C4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FB18A1"/>
    <w:multiLevelType w:val="multilevel"/>
    <w:tmpl w:val="39166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6C04EC"/>
    <w:multiLevelType w:val="hybridMultilevel"/>
    <w:tmpl w:val="FD52CD9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260" w:hanging="360"/>
      </w:pPr>
      <w:rPr>
        <w:rFonts w:ascii="Courier New" w:hAnsi="Courier New" w:cs="Courier New" w:hint="default"/>
      </w:rPr>
    </w:lvl>
    <w:lvl w:ilvl="2" w:tplc="FFFFFFFF" w:tentative="1">
      <w:start w:val="1"/>
      <w:numFmt w:val="bullet"/>
      <w:lvlText w:val=""/>
      <w:lvlJc w:val="left"/>
      <w:pPr>
        <w:ind w:left="1980" w:hanging="360"/>
      </w:pPr>
      <w:rPr>
        <w:rFonts w:ascii="Wingdings" w:hAnsi="Wingdings" w:hint="default"/>
      </w:rPr>
    </w:lvl>
    <w:lvl w:ilvl="3" w:tplc="FFFFFFFF" w:tentative="1">
      <w:start w:val="1"/>
      <w:numFmt w:val="bullet"/>
      <w:lvlText w:val=""/>
      <w:lvlJc w:val="left"/>
      <w:pPr>
        <w:ind w:left="2700" w:hanging="360"/>
      </w:pPr>
      <w:rPr>
        <w:rFonts w:ascii="Symbol" w:hAnsi="Symbol" w:hint="default"/>
      </w:rPr>
    </w:lvl>
    <w:lvl w:ilvl="4" w:tplc="FFFFFFFF" w:tentative="1">
      <w:start w:val="1"/>
      <w:numFmt w:val="bullet"/>
      <w:lvlText w:val="o"/>
      <w:lvlJc w:val="left"/>
      <w:pPr>
        <w:ind w:left="3420" w:hanging="360"/>
      </w:pPr>
      <w:rPr>
        <w:rFonts w:ascii="Courier New" w:hAnsi="Courier New" w:cs="Courier New" w:hint="default"/>
      </w:rPr>
    </w:lvl>
    <w:lvl w:ilvl="5" w:tplc="FFFFFFFF" w:tentative="1">
      <w:start w:val="1"/>
      <w:numFmt w:val="bullet"/>
      <w:lvlText w:val=""/>
      <w:lvlJc w:val="left"/>
      <w:pPr>
        <w:ind w:left="4140" w:hanging="360"/>
      </w:pPr>
      <w:rPr>
        <w:rFonts w:ascii="Wingdings" w:hAnsi="Wingdings" w:hint="default"/>
      </w:rPr>
    </w:lvl>
    <w:lvl w:ilvl="6" w:tplc="FFFFFFFF" w:tentative="1">
      <w:start w:val="1"/>
      <w:numFmt w:val="bullet"/>
      <w:lvlText w:val=""/>
      <w:lvlJc w:val="left"/>
      <w:pPr>
        <w:ind w:left="4860" w:hanging="360"/>
      </w:pPr>
      <w:rPr>
        <w:rFonts w:ascii="Symbol" w:hAnsi="Symbol" w:hint="default"/>
      </w:rPr>
    </w:lvl>
    <w:lvl w:ilvl="7" w:tplc="FFFFFFFF" w:tentative="1">
      <w:start w:val="1"/>
      <w:numFmt w:val="bullet"/>
      <w:lvlText w:val="o"/>
      <w:lvlJc w:val="left"/>
      <w:pPr>
        <w:ind w:left="5580" w:hanging="360"/>
      </w:pPr>
      <w:rPr>
        <w:rFonts w:ascii="Courier New" w:hAnsi="Courier New" w:cs="Courier New" w:hint="default"/>
      </w:rPr>
    </w:lvl>
    <w:lvl w:ilvl="8" w:tplc="FFFFFFFF" w:tentative="1">
      <w:start w:val="1"/>
      <w:numFmt w:val="bullet"/>
      <w:lvlText w:val=""/>
      <w:lvlJc w:val="left"/>
      <w:pPr>
        <w:ind w:left="6300" w:hanging="360"/>
      </w:pPr>
      <w:rPr>
        <w:rFonts w:ascii="Wingdings" w:hAnsi="Wingdings" w:hint="default"/>
      </w:rPr>
    </w:lvl>
  </w:abstractNum>
  <w:abstractNum w:abstractNumId="11" w15:restartNumberingAfterBreak="0">
    <w:nsid w:val="12AE4C93"/>
    <w:multiLevelType w:val="hybridMultilevel"/>
    <w:tmpl w:val="E5C435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63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58E1711"/>
    <w:multiLevelType w:val="multilevel"/>
    <w:tmpl w:val="5C50C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F0521A"/>
    <w:multiLevelType w:val="multilevel"/>
    <w:tmpl w:val="C9CE9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9430B4"/>
    <w:multiLevelType w:val="hybridMultilevel"/>
    <w:tmpl w:val="5F407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F00F96"/>
    <w:multiLevelType w:val="hybridMultilevel"/>
    <w:tmpl w:val="576889EA"/>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3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C7200EE"/>
    <w:multiLevelType w:val="hybridMultilevel"/>
    <w:tmpl w:val="D244FFB4"/>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360" w:hanging="360"/>
      </w:pPr>
      <w:rPr>
        <w:rFonts w:ascii="Symbol" w:hAnsi="Symbol"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1EC5187E"/>
    <w:multiLevelType w:val="multilevel"/>
    <w:tmpl w:val="A022B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390E36"/>
    <w:multiLevelType w:val="hybridMultilevel"/>
    <w:tmpl w:val="BC244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1D3903"/>
    <w:multiLevelType w:val="hybridMultilevel"/>
    <w:tmpl w:val="40FC8B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2041A20"/>
    <w:multiLevelType w:val="multilevel"/>
    <w:tmpl w:val="0D805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6C7003"/>
    <w:multiLevelType w:val="hybridMultilevel"/>
    <w:tmpl w:val="03A88D5E"/>
    <w:lvl w:ilvl="0" w:tplc="D298B846">
      <w:start w:val="1"/>
      <w:numFmt w:val="bullet"/>
      <w:lvlText w:val=""/>
      <w:lvlJc w:val="left"/>
      <w:pPr>
        <w:ind w:left="278" w:hanging="176"/>
      </w:pPr>
      <w:rPr>
        <w:rFonts w:ascii="Symbol" w:eastAsia="Symbol" w:hAnsi="Symbol" w:hint="default"/>
        <w:w w:val="99"/>
        <w:sz w:val="20"/>
        <w:szCs w:val="20"/>
      </w:rPr>
    </w:lvl>
    <w:lvl w:ilvl="1" w:tplc="F978F91E">
      <w:start w:val="1"/>
      <w:numFmt w:val="bullet"/>
      <w:lvlText w:val="•"/>
      <w:lvlJc w:val="left"/>
      <w:pPr>
        <w:ind w:left="666" w:hanging="176"/>
      </w:pPr>
      <w:rPr>
        <w:rFonts w:hint="default"/>
      </w:rPr>
    </w:lvl>
    <w:lvl w:ilvl="2" w:tplc="7AC0815A">
      <w:start w:val="1"/>
      <w:numFmt w:val="bullet"/>
      <w:lvlText w:val="•"/>
      <w:lvlJc w:val="left"/>
      <w:pPr>
        <w:ind w:left="1052" w:hanging="176"/>
      </w:pPr>
      <w:rPr>
        <w:rFonts w:hint="default"/>
      </w:rPr>
    </w:lvl>
    <w:lvl w:ilvl="3" w:tplc="BB4AA556">
      <w:start w:val="1"/>
      <w:numFmt w:val="bullet"/>
      <w:lvlText w:val="•"/>
      <w:lvlJc w:val="left"/>
      <w:pPr>
        <w:ind w:left="1438" w:hanging="176"/>
      </w:pPr>
      <w:rPr>
        <w:rFonts w:hint="default"/>
      </w:rPr>
    </w:lvl>
    <w:lvl w:ilvl="4" w:tplc="440844C4">
      <w:start w:val="1"/>
      <w:numFmt w:val="bullet"/>
      <w:lvlText w:val="•"/>
      <w:lvlJc w:val="left"/>
      <w:pPr>
        <w:ind w:left="1825" w:hanging="176"/>
      </w:pPr>
      <w:rPr>
        <w:rFonts w:hint="default"/>
      </w:rPr>
    </w:lvl>
    <w:lvl w:ilvl="5" w:tplc="8A0E9C9C">
      <w:start w:val="1"/>
      <w:numFmt w:val="bullet"/>
      <w:lvlText w:val="•"/>
      <w:lvlJc w:val="left"/>
      <w:pPr>
        <w:ind w:left="2211" w:hanging="176"/>
      </w:pPr>
      <w:rPr>
        <w:rFonts w:hint="default"/>
      </w:rPr>
    </w:lvl>
    <w:lvl w:ilvl="6" w:tplc="9FBC80A8">
      <w:start w:val="1"/>
      <w:numFmt w:val="bullet"/>
      <w:lvlText w:val="•"/>
      <w:lvlJc w:val="left"/>
      <w:pPr>
        <w:ind w:left="2597" w:hanging="176"/>
      </w:pPr>
      <w:rPr>
        <w:rFonts w:hint="default"/>
      </w:rPr>
    </w:lvl>
    <w:lvl w:ilvl="7" w:tplc="4824E8B6">
      <w:start w:val="1"/>
      <w:numFmt w:val="bullet"/>
      <w:lvlText w:val="•"/>
      <w:lvlJc w:val="left"/>
      <w:pPr>
        <w:ind w:left="2983" w:hanging="176"/>
      </w:pPr>
      <w:rPr>
        <w:rFonts w:hint="default"/>
      </w:rPr>
    </w:lvl>
    <w:lvl w:ilvl="8" w:tplc="374CC22A">
      <w:start w:val="1"/>
      <w:numFmt w:val="bullet"/>
      <w:lvlText w:val="•"/>
      <w:lvlJc w:val="left"/>
      <w:pPr>
        <w:ind w:left="3370" w:hanging="176"/>
      </w:pPr>
      <w:rPr>
        <w:rFonts w:hint="default"/>
      </w:rPr>
    </w:lvl>
  </w:abstractNum>
  <w:abstractNum w:abstractNumId="22" w15:restartNumberingAfterBreak="0">
    <w:nsid w:val="25416530"/>
    <w:multiLevelType w:val="hybridMultilevel"/>
    <w:tmpl w:val="7C4AAC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3" w15:restartNumberingAfterBreak="0">
    <w:nsid w:val="26B3689B"/>
    <w:multiLevelType w:val="multilevel"/>
    <w:tmpl w:val="B436F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A763B25"/>
    <w:multiLevelType w:val="hybridMultilevel"/>
    <w:tmpl w:val="51EE8384"/>
    <w:lvl w:ilvl="0" w:tplc="F0245858">
      <w:start w:val="1"/>
      <w:numFmt w:val="bullet"/>
      <w:lvlText w:val=""/>
      <w:lvlJc w:val="left"/>
      <w:pPr>
        <w:ind w:left="278" w:hanging="176"/>
      </w:pPr>
      <w:rPr>
        <w:rFonts w:ascii="Symbol" w:eastAsia="Symbol" w:hAnsi="Symbol" w:hint="default"/>
        <w:w w:val="99"/>
        <w:sz w:val="20"/>
        <w:szCs w:val="20"/>
      </w:rPr>
    </w:lvl>
    <w:lvl w:ilvl="1" w:tplc="9274FC68">
      <w:start w:val="1"/>
      <w:numFmt w:val="bullet"/>
      <w:lvlText w:val="•"/>
      <w:lvlJc w:val="left"/>
      <w:pPr>
        <w:ind w:left="666" w:hanging="176"/>
      </w:pPr>
      <w:rPr>
        <w:rFonts w:hint="default"/>
      </w:rPr>
    </w:lvl>
    <w:lvl w:ilvl="2" w:tplc="A75AA99A">
      <w:start w:val="1"/>
      <w:numFmt w:val="bullet"/>
      <w:lvlText w:val="•"/>
      <w:lvlJc w:val="left"/>
      <w:pPr>
        <w:ind w:left="1052" w:hanging="176"/>
      </w:pPr>
      <w:rPr>
        <w:rFonts w:hint="default"/>
      </w:rPr>
    </w:lvl>
    <w:lvl w:ilvl="3" w:tplc="022A8134">
      <w:start w:val="1"/>
      <w:numFmt w:val="bullet"/>
      <w:lvlText w:val="•"/>
      <w:lvlJc w:val="left"/>
      <w:pPr>
        <w:ind w:left="1438" w:hanging="176"/>
      </w:pPr>
      <w:rPr>
        <w:rFonts w:hint="default"/>
      </w:rPr>
    </w:lvl>
    <w:lvl w:ilvl="4" w:tplc="41E8F4BE">
      <w:start w:val="1"/>
      <w:numFmt w:val="bullet"/>
      <w:lvlText w:val="•"/>
      <w:lvlJc w:val="left"/>
      <w:pPr>
        <w:ind w:left="1825" w:hanging="176"/>
      </w:pPr>
      <w:rPr>
        <w:rFonts w:hint="default"/>
      </w:rPr>
    </w:lvl>
    <w:lvl w:ilvl="5" w:tplc="D3E0B728">
      <w:start w:val="1"/>
      <w:numFmt w:val="bullet"/>
      <w:lvlText w:val="•"/>
      <w:lvlJc w:val="left"/>
      <w:pPr>
        <w:ind w:left="2211" w:hanging="176"/>
      </w:pPr>
      <w:rPr>
        <w:rFonts w:hint="default"/>
      </w:rPr>
    </w:lvl>
    <w:lvl w:ilvl="6" w:tplc="287C766C">
      <w:start w:val="1"/>
      <w:numFmt w:val="bullet"/>
      <w:lvlText w:val="•"/>
      <w:lvlJc w:val="left"/>
      <w:pPr>
        <w:ind w:left="2597" w:hanging="176"/>
      </w:pPr>
      <w:rPr>
        <w:rFonts w:hint="default"/>
      </w:rPr>
    </w:lvl>
    <w:lvl w:ilvl="7" w:tplc="6B70318C">
      <w:start w:val="1"/>
      <w:numFmt w:val="bullet"/>
      <w:lvlText w:val="•"/>
      <w:lvlJc w:val="left"/>
      <w:pPr>
        <w:ind w:left="2983" w:hanging="176"/>
      </w:pPr>
      <w:rPr>
        <w:rFonts w:hint="default"/>
      </w:rPr>
    </w:lvl>
    <w:lvl w:ilvl="8" w:tplc="500648BE">
      <w:start w:val="1"/>
      <w:numFmt w:val="bullet"/>
      <w:lvlText w:val="•"/>
      <w:lvlJc w:val="left"/>
      <w:pPr>
        <w:ind w:left="3370" w:hanging="176"/>
      </w:pPr>
      <w:rPr>
        <w:rFonts w:hint="default"/>
      </w:rPr>
    </w:lvl>
  </w:abstractNum>
  <w:abstractNum w:abstractNumId="25" w15:restartNumberingAfterBreak="0">
    <w:nsid w:val="2AE66216"/>
    <w:multiLevelType w:val="hybridMultilevel"/>
    <w:tmpl w:val="4E2ED006"/>
    <w:lvl w:ilvl="0" w:tplc="2AFC666E">
      <w:start w:val="1"/>
      <w:numFmt w:val="bullet"/>
      <w:lvlText w:val=""/>
      <w:lvlJc w:val="left"/>
      <w:pPr>
        <w:ind w:left="278" w:hanging="176"/>
      </w:pPr>
      <w:rPr>
        <w:rFonts w:ascii="Symbol" w:eastAsia="Symbol" w:hAnsi="Symbol" w:hint="default"/>
        <w:w w:val="99"/>
        <w:sz w:val="20"/>
        <w:szCs w:val="20"/>
      </w:rPr>
    </w:lvl>
    <w:lvl w:ilvl="1" w:tplc="ECD081D6">
      <w:start w:val="1"/>
      <w:numFmt w:val="bullet"/>
      <w:lvlText w:val="•"/>
      <w:lvlJc w:val="left"/>
      <w:pPr>
        <w:ind w:left="666" w:hanging="176"/>
      </w:pPr>
      <w:rPr>
        <w:rFonts w:hint="default"/>
      </w:rPr>
    </w:lvl>
    <w:lvl w:ilvl="2" w:tplc="5D18C898">
      <w:start w:val="1"/>
      <w:numFmt w:val="bullet"/>
      <w:lvlText w:val="•"/>
      <w:lvlJc w:val="left"/>
      <w:pPr>
        <w:ind w:left="1052" w:hanging="176"/>
      </w:pPr>
      <w:rPr>
        <w:rFonts w:hint="default"/>
      </w:rPr>
    </w:lvl>
    <w:lvl w:ilvl="3" w:tplc="E6785030">
      <w:start w:val="1"/>
      <w:numFmt w:val="bullet"/>
      <w:lvlText w:val="•"/>
      <w:lvlJc w:val="left"/>
      <w:pPr>
        <w:ind w:left="1438" w:hanging="176"/>
      </w:pPr>
      <w:rPr>
        <w:rFonts w:hint="default"/>
      </w:rPr>
    </w:lvl>
    <w:lvl w:ilvl="4" w:tplc="A0C41746">
      <w:start w:val="1"/>
      <w:numFmt w:val="bullet"/>
      <w:lvlText w:val="•"/>
      <w:lvlJc w:val="left"/>
      <w:pPr>
        <w:ind w:left="1825" w:hanging="176"/>
      </w:pPr>
      <w:rPr>
        <w:rFonts w:hint="default"/>
      </w:rPr>
    </w:lvl>
    <w:lvl w:ilvl="5" w:tplc="27FA0C68">
      <w:start w:val="1"/>
      <w:numFmt w:val="bullet"/>
      <w:lvlText w:val="•"/>
      <w:lvlJc w:val="left"/>
      <w:pPr>
        <w:ind w:left="2211" w:hanging="176"/>
      </w:pPr>
      <w:rPr>
        <w:rFonts w:hint="default"/>
      </w:rPr>
    </w:lvl>
    <w:lvl w:ilvl="6" w:tplc="57189EB2">
      <w:start w:val="1"/>
      <w:numFmt w:val="bullet"/>
      <w:lvlText w:val="•"/>
      <w:lvlJc w:val="left"/>
      <w:pPr>
        <w:ind w:left="2597" w:hanging="176"/>
      </w:pPr>
      <w:rPr>
        <w:rFonts w:hint="default"/>
      </w:rPr>
    </w:lvl>
    <w:lvl w:ilvl="7" w:tplc="810C273A">
      <w:start w:val="1"/>
      <w:numFmt w:val="bullet"/>
      <w:lvlText w:val="•"/>
      <w:lvlJc w:val="left"/>
      <w:pPr>
        <w:ind w:left="2983" w:hanging="176"/>
      </w:pPr>
      <w:rPr>
        <w:rFonts w:hint="default"/>
      </w:rPr>
    </w:lvl>
    <w:lvl w:ilvl="8" w:tplc="1FD8E5EE">
      <w:start w:val="1"/>
      <w:numFmt w:val="bullet"/>
      <w:lvlText w:val="•"/>
      <w:lvlJc w:val="left"/>
      <w:pPr>
        <w:ind w:left="3370" w:hanging="176"/>
      </w:pPr>
      <w:rPr>
        <w:rFonts w:hint="default"/>
      </w:rPr>
    </w:lvl>
  </w:abstractNum>
  <w:abstractNum w:abstractNumId="26" w15:restartNumberingAfterBreak="0">
    <w:nsid w:val="2CAC0F05"/>
    <w:multiLevelType w:val="multilevel"/>
    <w:tmpl w:val="D4021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DA26A4F"/>
    <w:multiLevelType w:val="hybridMultilevel"/>
    <w:tmpl w:val="7040DBE4"/>
    <w:lvl w:ilvl="0" w:tplc="493CDC26">
      <w:start w:val="1"/>
      <w:numFmt w:val="bullet"/>
      <w:lvlText w:val=""/>
      <w:lvlJc w:val="left"/>
      <w:pPr>
        <w:ind w:left="444" w:hanging="344"/>
      </w:pPr>
      <w:rPr>
        <w:rFonts w:ascii="Symbol" w:eastAsia="Symbol" w:hAnsi="Symbol" w:hint="default"/>
        <w:w w:val="99"/>
        <w:sz w:val="20"/>
        <w:szCs w:val="20"/>
      </w:rPr>
    </w:lvl>
    <w:lvl w:ilvl="1" w:tplc="315278A8">
      <w:start w:val="1"/>
      <w:numFmt w:val="bullet"/>
      <w:lvlText w:val="•"/>
      <w:lvlJc w:val="left"/>
      <w:pPr>
        <w:ind w:left="1286" w:hanging="344"/>
      </w:pPr>
      <w:rPr>
        <w:rFonts w:hint="default"/>
      </w:rPr>
    </w:lvl>
    <w:lvl w:ilvl="2" w:tplc="5D1EC1BA">
      <w:start w:val="1"/>
      <w:numFmt w:val="bullet"/>
      <w:lvlText w:val="•"/>
      <w:lvlJc w:val="left"/>
      <w:pPr>
        <w:ind w:left="2132" w:hanging="344"/>
      </w:pPr>
      <w:rPr>
        <w:rFonts w:hint="default"/>
      </w:rPr>
    </w:lvl>
    <w:lvl w:ilvl="3" w:tplc="6E96E8B0">
      <w:start w:val="1"/>
      <w:numFmt w:val="bullet"/>
      <w:lvlText w:val="•"/>
      <w:lvlJc w:val="left"/>
      <w:pPr>
        <w:ind w:left="2978" w:hanging="344"/>
      </w:pPr>
      <w:rPr>
        <w:rFonts w:hint="default"/>
      </w:rPr>
    </w:lvl>
    <w:lvl w:ilvl="4" w:tplc="4510C9AC">
      <w:start w:val="1"/>
      <w:numFmt w:val="bullet"/>
      <w:lvlText w:val="•"/>
      <w:lvlJc w:val="left"/>
      <w:pPr>
        <w:ind w:left="3824" w:hanging="344"/>
      </w:pPr>
      <w:rPr>
        <w:rFonts w:hint="default"/>
      </w:rPr>
    </w:lvl>
    <w:lvl w:ilvl="5" w:tplc="45F432BC">
      <w:start w:val="1"/>
      <w:numFmt w:val="bullet"/>
      <w:lvlText w:val="•"/>
      <w:lvlJc w:val="left"/>
      <w:pPr>
        <w:ind w:left="4670" w:hanging="344"/>
      </w:pPr>
      <w:rPr>
        <w:rFonts w:hint="default"/>
      </w:rPr>
    </w:lvl>
    <w:lvl w:ilvl="6" w:tplc="B3346D70">
      <w:start w:val="1"/>
      <w:numFmt w:val="bullet"/>
      <w:lvlText w:val="•"/>
      <w:lvlJc w:val="left"/>
      <w:pPr>
        <w:ind w:left="5516" w:hanging="344"/>
      </w:pPr>
      <w:rPr>
        <w:rFonts w:hint="default"/>
      </w:rPr>
    </w:lvl>
    <w:lvl w:ilvl="7" w:tplc="F2D8F2D0">
      <w:start w:val="1"/>
      <w:numFmt w:val="bullet"/>
      <w:lvlText w:val="•"/>
      <w:lvlJc w:val="left"/>
      <w:pPr>
        <w:ind w:left="6362" w:hanging="344"/>
      </w:pPr>
      <w:rPr>
        <w:rFonts w:hint="default"/>
      </w:rPr>
    </w:lvl>
    <w:lvl w:ilvl="8" w:tplc="A3B030AA">
      <w:start w:val="1"/>
      <w:numFmt w:val="bullet"/>
      <w:lvlText w:val="•"/>
      <w:lvlJc w:val="left"/>
      <w:pPr>
        <w:ind w:left="7208" w:hanging="344"/>
      </w:pPr>
      <w:rPr>
        <w:rFonts w:hint="default"/>
      </w:rPr>
    </w:lvl>
  </w:abstractNum>
  <w:abstractNum w:abstractNumId="28" w15:restartNumberingAfterBreak="0">
    <w:nsid w:val="2E860F21"/>
    <w:multiLevelType w:val="hybridMultilevel"/>
    <w:tmpl w:val="84A665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EB63773"/>
    <w:multiLevelType w:val="hybridMultilevel"/>
    <w:tmpl w:val="F538FD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F5A465E"/>
    <w:multiLevelType w:val="hybridMultilevel"/>
    <w:tmpl w:val="6C322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1566D70"/>
    <w:multiLevelType w:val="hybridMultilevel"/>
    <w:tmpl w:val="46F23A1A"/>
    <w:lvl w:ilvl="0" w:tplc="7DDE0BE4">
      <w:start w:val="1"/>
      <w:numFmt w:val="decimal"/>
      <w:lvlText w:val="%1."/>
      <w:lvlJc w:val="left"/>
      <w:pPr>
        <w:ind w:left="120" w:hanging="360"/>
      </w:pPr>
      <w:rPr>
        <w:rFonts w:ascii="Times New Roman" w:eastAsia="Times New Roman" w:hAnsi="Times New Roman" w:hint="default"/>
        <w:b/>
        <w:bCs/>
        <w:w w:val="100"/>
        <w:sz w:val="24"/>
        <w:szCs w:val="24"/>
      </w:rPr>
    </w:lvl>
    <w:lvl w:ilvl="1" w:tplc="69AC5990">
      <w:start w:val="1"/>
      <w:numFmt w:val="lowerLetter"/>
      <w:lvlText w:val="(%2)"/>
      <w:lvlJc w:val="left"/>
      <w:pPr>
        <w:ind w:left="2246" w:hanging="327"/>
      </w:pPr>
      <w:rPr>
        <w:rFonts w:ascii="Times New Roman" w:eastAsia="Times New Roman" w:hAnsi="Times New Roman" w:hint="default"/>
        <w:w w:val="100"/>
        <w:sz w:val="24"/>
        <w:szCs w:val="24"/>
      </w:rPr>
    </w:lvl>
    <w:lvl w:ilvl="2" w:tplc="78969D02">
      <w:start w:val="1"/>
      <w:numFmt w:val="bullet"/>
      <w:lvlText w:val="•"/>
      <w:lvlJc w:val="left"/>
      <w:pPr>
        <w:ind w:left="3048" w:hanging="327"/>
      </w:pPr>
      <w:rPr>
        <w:rFonts w:hint="default"/>
      </w:rPr>
    </w:lvl>
    <w:lvl w:ilvl="3" w:tplc="DE8C4042">
      <w:start w:val="1"/>
      <w:numFmt w:val="bullet"/>
      <w:lvlText w:val="•"/>
      <w:lvlJc w:val="left"/>
      <w:pPr>
        <w:ind w:left="3857" w:hanging="327"/>
      </w:pPr>
      <w:rPr>
        <w:rFonts w:hint="default"/>
      </w:rPr>
    </w:lvl>
    <w:lvl w:ilvl="4" w:tplc="A9247C6E">
      <w:start w:val="1"/>
      <w:numFmt w:val="bullet"/>
      <w:lvlText w:val="•"/>
      <w:lvlJc w:val="left"/>
      <w:pPr>
        <w:ind w:left="4666" w:hanging="327"/>
      </w:pPr>
      <w:rPr>
        <w:rFonts w:hint="default"/>
      </w:rPr>
    </w:lvl>
    <w:lvl w:ilvl="5" w:tplc="0A689760">
      <w:start w:val="1"/>
      <w:numFmt w:val="bullet"/>
      <w:lvlText w:val="•"/>
      <w:lvlJc w:val="left"/>
      <w:pPr>
        <w:ind w:left="5475" w:hanging="327"/>
      </w:pPr>
      <w:rPr>
        <w:rFonts w:hint="default"/>
      </w:rPr>
    </w:lvl>
    <w:lvl w:ilvl="6" w:tplc="D41CD114">
      <w:start w:val="1"/>
      <w:numFmt w:val="bullet"/>
      <w:lvlText w:val="•"/>
      <w:lvlJc w:val="left"/>
      <w:pPr>
        <w:ind w:left="6284" w:hanging="327"/>
      </w:pPr>
      <w:rPr>
        <w:rFonts w:hint="default"/>
      </w:rPr>
    </w:lvl>
    <w:lvl w:ilvl="7" w:tplc="A6860BA6">
      <w:start w:val="1"/>
      <w:numFmt w:val="bullet"/>
      <w:lvlText w:val="•"/>
      <w:lvlJc w:val="left"/>
      <w:pPr>
        <w:ind w:left="7093" w:hanging="327"/>
      </w:pPr>
      <w:rPr>
        <w:rFonts w:hint="default"/>
      </w:rPr>
    </w:lvl>
    <w:lvl w:ilvl="8" w:tplc="42D41456">
      <w:start w:val="1"/>
      <w:numFmt w:val="bullet"/>
      <w:lvlText w:val="•"/>
      <w:lvlJc w:val="left"/>
      <w:pPr>
        <w:ind w:left="7902" w:hanging="327"/>
      </w:pPr>
      <w:rPr>
        <w:rFonts w:hint="default"/>
      </w:rPr>
    </w:lvl>
  </w:abstractNum>
  <w:abstractNum w:abstractNumId="32" w15:restartNumberingAfterBreak="0">
    <w:nsid w:val="352457A3"/>
    <w:multiLevelType w:val="hybridMultilevel"/>
    <w:tmpl w:val="8AD82A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6FB01DE"/>
    <w:multiLevelType w:val="hybridMultilevel"/>
    <w:tmpl w:val="6824CE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4" w15:restartNumberingAfterBreak="0">
    <w:nsid w:val="378F1C84"/>
    <w:multiLevelType w:val="hybridMultilevel"/>
    <w:tmpl w:val="4FCA4CE4"/>
    <w:lvl w:ilvl="0" w:tplc="375C321E">
      <w:start w:val="1"/>
      <w:numFmt w:val="bullet"/>
      <w:lvlText w:val=""/>
      <w:lvlJc w:val="left"/>
      <w:pPr>
        <w:ind w:left="278" w:hanging="176"/>
      </w:pPr>
      <w:rPr>
        <w:rFonts w:ascii="Symbol" w:eastAsia="Symbol" w:hAnsi="Symbol" w:hint="default"/>
        <w:w w:val="99"/>
        <w:sz w:val="20"/>
        <w:szCs w:val="20"/>
      </w:rPr>
    </w:lvl>
    <w:lvl w:ilvl="1" w:tplc="F392E1E2">
      <w:start w:val="1"/>
      <w:numFmt w:val="bullet"/>
      <w:lvlText w:val="•"/>
      <w:lvlJc w:val="left"/>
      <w:pPr>
        <w:ind w:left="666" w:hanging="176"/>
      </w:pPr>
      <w:rPr>
        <w:rFonts w:hint="default"/>
      </w:rPr>
    </w:lvl>
    <w:lvl w:ilvl="2" w:tplc="42A07ED0">
      <w:start w:val="1"/>
      <w:numFmt w:val="bullet"/>
      <w:lvlText w:val="•"/>
      <w:lvlJc w:val="left"/>
      <w:pPr>
        <w:ind w:left="1052" w:hanging="176"/>
      </w:pPr>
      <w:rPr>
        <w:rFonts w:hint="default"/>
      </w:rPr>
    </w:lvl>
    <w:lvl w:ilvl="3" w:tplc="5E2883BA">
      <w:start w:val="1"/>
      <w:numFmt w:val="bullet"/>
      <w:lvlText w:val="•"/>
      <w:lvlJc w:val="left"/>
      <w:pPr>
        <w:ind w:left="1438" w:hanging="176"/>
      </w:pPr>
      <w:rPr>
        <w:rFonts w:hint="default"/>
      </w:rPr>
    </w:lvl>
    <w:lvl w:ilvl="4" w:tplc="F914166E">
      <w:start w:val="1"/>
      <w:numFmt w:val="bullet"/>
      <w:lvlText w:val="•"/>
      <w:lvlJc w:val="left"/>
      <w:pPr>
        <w:ind w:left="1825" w:hanging="176"/>
      </w:pPr>
      <w:rPr>
        <w:rFonts w:hint="default"/>
      </w:rPr>
    </w:lvl>
    <w:lvl w:ilvl="5" w:tplc="EF2CFF26">
      <w:start w:val="1"/>
      <w:numFmt w:val="bullet"/>
      <w:lvlText w:val="•"/>
      <w:lvlJc w:val="left"/>
      <w:pPr>
        <w:ind w:left="2211" w:hanging="176"/>
      </w:pPr>
      <w:rPr>
        <w:rFonts w:hint="default"/>
      </w:rPr>
    </w:lvl>
    <w:lvl w:ilvl="6" w:tplc="F6D0257E">
      <w:start w:val="1"/>
      <w:numFmt w:val="bullet"/>
      <w:lvlText w:val="•"/>
      <w:lvlJc w:val="left"/>
      <w:pPr>
        <w:ind w:left="2597" w:hanging="176"/>
      </w:pPr>
      <w:rPr>
        <w:rFonts w:hint="default"/>
      </w:rPr>
    </w:lvl>
    <w:lvl w:ilvl="7" w:tplc="CC02EA00">
      <w:start w:val="1"/>
      <w:numFmt w:val="bullet"/>
      <w:lvlText w:val="•"/>
      <w:lvlJc w:val="left"/>
      <w:pPr>
        <w:ind w:left="2983" w:hanging="176"/>
      </w:pPr>
      <w:rPr>
        <w:rFonts w:hint="default"/>
      </w:rPr>
    </w:lvl>
    <w:lvl w:ilvl="8" w:tplc="A6E072FC">
      <w:start w:val="1"/>
      <w:numFmt w:val="bullet"/>
      <w:lvlText w:val="•"/>
      <w:lvlJc w:val="left"/>
      <w:pPr>
        <w:ind w:left="3370" w:hanging="176"/>
      </w:pPr>
      <w:rPr>
        <w:rFonts w:hint="default"/>
      </w:rPr>
    </w:lvl>
  </w:abstractNum>
  <w:abstractNum w:abstractNumId="35" w15:restartNumberingAfterBreak="0">
    <w:nsid w:val="398D1D36"/>
    <w:multiLevelType w:val="hybridMultilevel"/>
    <w:tmpl w:val="3B988D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B0E3FF0"/>
    <w:multiLevelType w:val="hybridMultilevel"/>
    <w:tmpl w:val="1E5AE052"/>
    <w:lvl w:ilvl="0" w:tplc="415017D4">
      <w:start w:val="1"/>
      <w:numFmt w:val="bullet"/>
      <w:lvlText w:val=""/>
      <w:lvlJc w:val="left"/>
      <w:pPr>
        <w:ind w:left="444" w:hanging="344"/>
      </w:pPr>
      <w:rPr>
        <w:rFonts w:ascii="Symbol" w:eastAsia="Symbol" w:hAnsi="Symbol" w:hint="default"/>
        <w:w w:val="99"/>
        <w:sz w:val="20"/>
        <w:szCs w:val="20"/>
      </w:rPr>
    </w:lvl>
    <w:lvl w:ilvl="1" w:tplc="79C4C448">
      <w:start w:val="1"/>
      <w:numFmt w:val="bullet"/>
      <w:lvlText w:val="•"/>
      <w:lvlJc w:val="left"/>
      <w:pPr>
        <w:ind w:left="1286" w:hanging="344"/>
      </w:pPr>
      <w:rPr>
        <w:rFonts w:hint="default"/>
      </w:rPr>
    </w:lvl>
    <w:lvl w:ilvl="2" w:tplc="B7F83E0E">
      <w:start w:val="1"/>
      <w:numFmt w:val="bullet"/>
      <w:lvlText w:val="•"/>
      <w:lvlJc w:val="left"/>
      <w:pPr>
        <w:ind w:left="2132" w:hanging="344"/>
      </w:pPr>
      <w:rPr>
        <w:rFonts w:hint="default"/>
      </w:rPr>
    </w:lvl>
    <w:lvl w:ilvl="3" w:tplc="0B92479A">
      <w:start w:val="1"/>
      <w:numFmt w:val="bullet"/>
      <w:lvlText w:val="•"/>
      <w:lvlJc w:val="left"/>
      <w:pPr>
        <w:ind w:left="2978" w:hanging="344"/>
      </w:pPr>
      <w:rPr>
        <w:rFonts w:hint="default"/>
      </w:rPr>
    </w:lvl>
    <w:lvl w:ilvl="4" w:tplc="393E4A82">
      <w:start w:val="1"/>
      <w:numFmt w:val="bullet"/>
      <w:lvlText w:val="•"/>
      <w:lvlJc w:val="left"/>
      <w:pPr>
        <w:ind w:left="3824" w:hanging="344"/>
      </w:pPr>
      <w:rPr>
        <w:rFonts w:hint="default"/>
      </w:rPr>
    </w:lvl>
    <w:lvl w:ilvl="5" w:tplc="DEA2AF98">
      <w:start w:val="1"/>
      <w:numFmt w:val="bullet"/>
      <w:lvlText w:val="•"/>
      <w:lvlJc w:val="left"/>
      <w:pPr>
        <w:ind w:left="4670" w:hanging="344"/>
      </w:pPr>
      <w:rPr>
        <w:rFonts w:hint="default"/>
      </w:rPr>
    </w:lvl>
    <w:lvl w:ilvl="6" w:tplc="C66A68B0">
      <w:start w:val="1"/>
      <w:numFmt w:val="bullet"/>
      <w:lvlText w:val="•"/>
      <w:lvlJc w:val="left"/>
      <w:pPr>
        <w:ind w:left="5516" w:hanging="344"/>
      </w:pPr>
      <w:rPr>
        <w:rFonts w:hint="default"/>
      </w:rPr>
    </w:lvl>
    <w:lvl w:ilvl="7" w:tplc="C6BE0F38">
      <w:start w:val="1"/>
      <w:numFmt w:val="bullet"/>
      <w:lvlText w:val="•"/>
      <w:lvlJc w:val="left"/>
      <w:pPr>
        <w:ind w:left="6362" w:hanging="344"/>
      </w:pPr>
      <w:rPr>
        <w:rFonts w:hint="default"/>
      </w:rPr>
    </w:lvl>
    <w:lvl w:ilvl="8" w:tplc="47841574">
      <w:start w:val="1"/>
      <w:numFmt w:val="bullet"/>
      <w:lvlText w:val="•"/>
      <w:lvlJc w:val="left"/>
      <w:pPr>
        <w:ind w:left="7208" w:hanging="344"/>
      </w:pPr>
      <w:rPr>
        <w:rFonts w:hint="default"/>
      </w:rPr>
    </w:lvl>
  </w:abstractNum>
  <w:abstractNum w:abstractNumId="37" w15:restartNumberingAfterBreak="0">
    <w:nsid w:val="3B4C1A43"/>
    <w:multiLevelType w:val="multilevel"/>
    <w:tmpl w:val="4664BB9A"/>
    <w:lvl w:ilvl="0">
      <w:start w:val="1"/>
      <w:numFmt w:val="decimal"/>
      <w:lvlText w:val="%1."/>
      <w:lvlJc w:val="left"/>
      <w:pPr>
        <w:ind w:left="72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b/>
        <w:bCs w:val="0"/>
      </w:rPr>
    </w:lvl>
    <w:lvl w:ilvl="3">
      <w:start w:val="1"/>
      <w:numFmt w:val="decimal"/>
      <w:isLgl/>
      <w:lvlText w:val="%1.%2.%3.%4"/>
      <w:lvlJc w:val="left"/>
      <w:pPr>
        <w:ind w:left="720" w:hanging="720"/>
      </w:pPr>
      <w:rPr>
        <w:rFonts w:hint="default"/>
        <w:b/>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3BAF7801"/>
    <w:multiLevelType w:val="hybridMultilevel"/>
    <w:tmpl w:val="362473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D5B113F"/>
    <w:multiLevelType w:val="multilevel"/>
    <w:tmpl w:val="8DEE7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DF5295E"/>
    <w:multiLevelType w:val="hybridMultilevel"/>
    <w:tmpl w:val="6EEE20A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E6318F8"/>
    <w:multiLevelType w:val="hybridMultilevel"/>
    <w:tmpl w:val="13DAE9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EA75A9E"/>
    <w:multiLevelType w:val="hybridMultilevel"/>
    <w:tmpl w:val="3EBC32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36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3F0551EF"/>
    <w:multiLevelType w:val="hybridMultilevel"/>
    <w:tmpl w:val="ED7E8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00E265E"/>
    <w:multiLevelType w:val="hybridMultilevel"/>
    <w:tmpl w:val="508EE90A"/>
    <w:lvl w:ilvl="0" w:tplc="D6B46164">
      <w:start w:val="1"/>
      <w:numFmt w:val="bullet"/>
      <w:lvlText w:val=""/>
      <w:lvlJc w:val="left"/>
      <w:pPr>
        <w:ind w:left="444" w:hanging="344"/>
      </w:pPr>
      <w:rPr>
        <w:rFonts w:ascii="Symbol" w:eastAsia="Symbol" w:hAnsi="Symbol" w:hint="default"/>
        <w:w w:val="99"/>
        <w:sz w:val="20"/>
        <w:szCs w:val="20"/>
      </w:rPr>
    </w:lvl>
    <w:lvl w:ilvl="1" w:tplc="D226B84C">
      <w:start w:val="1"/>
      <w:numFmt w:val="bullet"/>
      <w:lvlText w:val="•"/>
      <w:lvlJc w:val="left"/>
      <w:pPr>
        <w:ind w:left="1286" w:hanging="344"/>
      </w:pPr>
      <w:rPr>
        <w:rFonts w:hint="default"/>
      </w:rPr>
    </w:lvl>
    <w:lvl w:ilvl="2" w:tplc="B7BC311C">
      <w:start w:val="1"/>
      <w:numFmt w:val="bullet"/>
      <w:lvlText w:val="•"/>
      <w:lvlJc w:val="left"/>
      <w:pPr>
        <w:ind w:left="2132" w:hanging="344"/>
      </w:pPr>
      <w:rPr>
        <w:rFonts w:hint="default"/>
      </w:rPr>
    </w:lvl>
    <w:lvl w:ilvl="3" w:tplc="52B45C24">
      <w:start w:val="1"/>
      <w:numFmt w:val="bullet"/>
      <w:lvlText w:val="•"/>
      <w:lvlJc w:val="left"/>
      <w:pPr>
        <w:ind w:left="2978" w:hanging="344"/>
      </w:pPr>
      <w:rPr>
        <w:rFonts w:hint="default"/>
      </w:rPr>
    </w:lvl>
    <w:lvl w:ilvl="4" w:tplc="5936DC38">
      <w:start w:val="1"/>
      <w:numFmt w:val="bullet"/>
      <w:lvlText w:val="•"/>
      <w:lvlJc w:val="left"/>
      <w:pPr>
        <w:ind w:left="3824" w:hanging="344"/>
      </w:pPr>
      <w:rPr>
        <w:rFonts w:hint="default"/>
      </w:rPr>
    </w:lvl>
    <w:lvl w:ilvl="5" w:tplc="029C6D18">
      <w:start w:val="1"/>
      <w:numFmt w:val="bullet"/>
      <w:lvlText w:val="•"/>
      <w:lvlJc w:val="left"/>
      <w:pPr>
        <w:ind w:left="4670" w:hanging="344"/>
      </w:pPr>
      <w:rPr>
        <w:rFonts w:hint="default"/>
      </w:rPr>
    </w:lvl>
    <w:lvl w:ilvl="6" w:tplc="A002F86C">
      <w:start w:val="1"/>
      <w:numFmt w:val="bullet"/>
      <w:lvlText w:val="•"/>
      <w:lvlJc w:val="left"/>
      <w:pPr>
        <w:ind w:left="5516" w:hanging="344"/>
      </w:pPr>
      <w:rPr>
        <w:rFonts w:hint="default"/>
      </w:rPr>
    </w:lvl>
    <w:lvl w:ilvl="7" w:tplc="F050BB20">
      <w:start w:val="1"/>
      <w:numFmt w:val="bullet"/>
      <w:lvlText w:val="•"/>
      <w:lvlJc w:val="left"/>
      <w:pPr>
        <w:ind w:left="6362" w:hanging="344"/>
      </w:pPr>
      <w:rPr>
        <w:rFonts w:hint="default"/>
      </w:rPr>
    </w:lvl>
    <w:lvl w:ilvl="8" w:tplc="5CFEFAF8">
      <w:start w:val="1"/>
      <w:numFmt w:val="bullet"/>
      <w:lvlText w:val="•"/>
      <w:lvlJc w:val="left"/>
      <w:pPr>
        <w:ind w:left="7208" w:hanging="344"/>
      </w:pPr>
      <w:rPr>
        <w:rFonts w:hint="default"/>
      </w:rPr>
    </w:lvl>
  </w:abstractNum>
  <w:abstractNum w:abstractNumId="45" w15:restartNumberingAfterBreak="0">
    <w:nsid w:val="41954166"/>
    <w:multiLevelType w:val="hybridMultilevel"/>
    <w:tmpl w:val="43AED476"/>
    <w:lvl w:ilvl="0" w:tplc="6D38761C">
      <w:start w:val="1"/>
      <w:numFmt w:val="bullet"/>
      <w:lvlText w:val=""/>
      <w:lvlJc w:val="left"/>
      <w:pPr>
        <w:ind w:left="278" w:hanging="176"/>
      </w:pPr>
      <w:rPr>
        <w:rFonts w:ascii="Symbol" w:eastAsia="Symbol" w:hAnsi="Symbol" w:hint="default"/>
        <w:w w:val="99"/>
        <w:sz w:val="20"/>
        <w:szCs w:val="20"/>
      </w:rPr>
    </w:lvl>
    <w:lvl w:ilvl="1" w:tplc="AD065F68">
      <w:start w:val="1"/>
      <w:numFmt w:val="bullet"/>
      <w:lvlText w:val="•"/>
      <w:lvlJc w:val="left"/>
      <w:pPr>
        <w:ind w:left="666" w:hanging="176"/>
      </w:pPr>
      <w:rPr>
        <w:rFonts w:hint="default"/>
      </w:rPr>
    </w:lvl>
    <w:lvl w:ilvl="2" w:tplc="79D8FACC">
      <w:start w:val="1"/>
      <w:numFmt w:val="bullet"/>
      <w:lvlText w:val="•"/>
      <w:lvlJc w:val="left"/>
      <w:pPr>
        <w:ind w:left="1052" w:hanging="176"/>
      </w:pPr>
      <w:rPr>
        <w:rFonts w:hint="default"/>
      </w:rPr>
    </w:lvl>
    <w:lvl w:ilvl="3" w:tplc="F5B0F378">
      <w:start w:val="1"/>
      <w:numFmt w:val="bullet"/>
      <w:lvlText w:val="•"/>
      <w:lvlJc w:val="left"/>
      <w:pPr>
        <w:ind w:left="1438" w:hanging="176"/>
      </w:pPr>
      <w:rPr>
        <w:rFonts w:hint="default"/>
      </w:rPr>
    </w:lvl>
    <w:lvl w:ilvl="4" w:tplc="C3DED1F8">
      <w:start w:val="1"/>
      <w:numFmt w:val="bullet"/>
      <w:lvlText w:val="•"/>
      <w:lvlJc w:val="left"/>
      <w:pPr>
        <w:ind w:left="1825" w:hanging="176"/>
      </w:pPr>
      <w:rPr>
        <w:rFonts w:hint="default"/>
      </w:rPr>
    </w:lvl>
    <w:lvl w:ilvl="5" w:tplc="CFBE6002">
      <w:start w:val="1"/>
      <w:numFmt w:val="bullet"/>
      <w:lvlText w:val="•"/>
      <w:lvlJc w:val="left"/>
      <w:pPr>
        <w:ind w:left="2211" w:hanging="176"/>
      </w:pPr>
      <w:rPr>
        <w:rFonts w:hint="default"/>
      </w:rPr>
    </w:lvl>
    <w:lvl w:ilvl="6" w:tplc="B166496A">
      <w:start w:val="1"/>
      <w:numFmt w:val="bullet"/>
      <w:lvlText w:val="•"/>
      <w:lvlJc w:val="left"/>
      <w:pPr>
        <w:ind w:left="2597" w:hanging="176"/>
      </w:pPr>
      <w:rPr>
        <w:rFonts w:hint="default"/>
      </w:rPr>
    </w:lvl>
    <w:lvl w:ilvl="7" w:tplc="DDACCECE">
      <w:start w:val="1"/>
      <w:numFmt w:val="bullet"/>
      <w:lvlText w:val="•"/>
      <w:lvlJc w:val="left"/>
      <w:pPr>
        <w:ind w:left="2983" w:hanging="176"/>
      </w:pPr>
      <w:rPr>
        <w:rFonts w:hint="default"/>
      </w:rPr>
    </w:lvl>
    <w:lvl w:ilvl="8" w:tplc="5D32C328">
      <w:start w:val="1"/>
      <w:numFmt w:val="bullet"/>
      <w:lvlText w:val="•"/>
      <w:lvlJc w:val="left"/>
      <w:pPr>
        <w:ind w:left="3370" w:hanging="176"/>
      </w:pPr>
      <w:rPr>
        <w:rFonts w:hint="default"/>
      </w:rPr>
    </w:lvl>
  </w:abstractNum>
  <w:abstractNum w:abstractNumId="46" w15:restartNumberingAfterBreak="0">
    <w:nsid w:val="41D30C37"/>
    <w:multiLevelType w:val="multilevel"/>
    <w:tmpl w:val="72F6B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3F83146"/>
    <w:multiLevelType w:val="hybridMultilevel"/>
    <w:tmpl w:val="F4BA3774"/>
    <w:lvl w:ilvl="0" w:tplc="C23646DA">
      <w:start w:val="1"/>
      <w:numFmt w:val="bullet"/>
      <w:lvlText w:val=""/>
      <w:lvlJc w:val="left"/>
      <w:pPr>
        <w:ind w:left="278" w:hanging="176"/>
      </w:pPr>
      <w:rPr>
        <w:rFonts w:ascii="Symbol" w:eastAsia="Symbol" w:hAnsi="Symbol" w:hint="default"/>
        <w:w w:val="99"/>
        <w:sz w:val="20"/>
        <w:szCs w:val="20"/>
      </w:rPr>
    </w:lvl>
    <w:lvl w:ilvl="1" w:tplc="7AF44960">
      <w:start w:val="1"/>
      <w:numFmt w:val="bullet"/>
      <w:lvlText w:val="•"/>
      <w:lvlJc w:val="left"/>
      <w:pPr>
        <w:ind w:left="666" w:hanging="176"/>
      </w:pPr>
      <w:rPr>
        <w:rFonts w:hint="default"/>
      </w:rPr>
    </w:lvl>
    <w:lvl w:ilvl="2" w:tplc="638EA2DA">
      <w:start w:val="1"/>
      <w:numFmt w:val="bullet"/>
      <w:lvlText w:val="•"/>
      <w:lvlJc w:val="left"/>
      <w:pPr>
        <w:ind w:left="1052" w:hanging="176"/>
      </w:pPr>
      <w:rPr>
        <w:rFonts w:hint="default"/>
      </w:rPr>
    </w:lvl>
    <w:lvl w:ilvl="3" w:tplc="FD44DD88">
      <w:start w:val="1"/>
      <w:numFmt w:val="bullet"/>
      <w:lvlText w:val="•"/>
      <w:lvlJc w:val="left"/>
      <w:pPr>
        <w:ind w:left="1438" w:hanging="176"/>
      </w:pPr>
      <w:rPr>
        <w:rFonts w:hint="default"/>
      </w:rPr>
    </w:lvl>
    <w:lvl w:ilvl="4" w:tplc="23442D88">
      <w:start w:val="1"/>
      <w:numFmt w:val="bullet"/>
      <w:lvlText w:val="•"/>
      <w:lvlJc w:val="left"/>
      <w:pPr>
        <w:ind w:left="1825" w:hanging="176"/>
      </w:pPr>
      <w:rPr>
        <w:rFonts w:hint="default"/>
      </w:rPr>
    </w:lvl>
    <w:lvl w:ilvl="5" w:tplc="4724C4F2">
      <w:start w:val="1"/>
      <w:numFmt w:val="bullet"/>
      <w:lvlText w:val="•"/>
      <w:lvlJc w:val="left"/>
      <w:pPr>
        <w:ind w:left="2211" w:hanging="176"/>
      </w:pPr>
      <w:rPr>
        <w:rFonts w:hint="default"/>
      </w:rPr>
    </w:lvl>
    <w:lvl w:ilvl="6" w:tplc="247615C0">
      <w:start w:val="1"/>
      <w:numFmt w:val="bullet"/>
      <w:lvlText w:val="•"/>
      <w:lvlJc w:val="left"/>
      <w:pPr>
        <w:ind w:left="2597" w:hanging="176"/>
      </w:pPr>
      <w:rPr>
        <w:rFonts w:hint="default"/>
      </w:rPr>
    </w:lvl>
    <w:lvl w:ilvl="7" w:tplc="C526F6AE">
      <w:start w:val="1"/>
      <w:numFmt w:val="bullet"/>
      <w:lvlText w:val="•"/>
      <w:lvlJc w:val="left"/>
      <w:pPr>
        <w:ind w:left="2983" w:hanging="176"/>
      </w:pPr>
      <w:rPr>
        <w:rFonts w:hint="default"/>
      </w:rPr>
    </w:lvl>
    <w:lvl w:ilvl="8" w:tplc="05423406">
      <w:start w:val="1"/>
      <w:numFmt w:val="bullet"/>
      <w:lvlText w:val="•"/>
      <w:lvlJc w:val="left"/>
      <w:pPr>
        <w:ind w:left="3370" w:hanging="176"/>
      </w:pPr>
      <w:rPr>
        <w:rFonts w:hint="default"/>
      </w:rPr>
    </w:lvl>
  </w:abstractNum>
  <w:abstractNum w:abstractNumId="48" w15:restartNumberingAfterBreak="0">
    <w:nsid w:val="46EA4181"/>
    <w:multiLevelType w:val="multilevel"/>
    <w:tmpl w:val="828CA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76E7D52"/>
    <w:multiLevelType w:val="hybridMultilevel"/>
    <w:tmpl w:val="06009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81D4577"/>
    <w:multiLevelType w:val="hybridMultilevel"/>
    <w:tmpl w:val="66D0A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50935670"/>
    <w:multiLevelType w:val="hybridMultilevel"/>
    <w:tmpl w:val="89B8E7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10F70FE"/>
    <w:multiLevelType w:val="multilevel"/>
    <w:tmpl w:val="16668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1305D8C"/>
    <w:multiLevelType w:val="hybridMultilevel"/>
    <w:tmpl w:val="07BE59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535A63AA"/>
    <w:multiLevelType w:val="hybridMultilevel"/>
    <w:tmpl w:val="6FEE6C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56F537CB"/>
    <w:multiLevelType w:val="hybridMultilevel"/>
    <w:tmpl w:val="2E7EDE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57175509"/>
    <w:multiLevelType w:val="hybridMultilevel"/>
    <w:tmpl w:val="00B68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7F64B3A"/>
    <w:multiLevelType w:val="multilevel"/>
    <w:tmpl w:val="1C763B4C"/>
    <w:lvl w:ilvl="0">
      <w:start w:val="1"/>
      <w:numFmt w:val="decimal"/>
      <w:lvlText w:val="%1."/>
      <w:lvlJc w:val="left"/>
      <w:pPr>
        <w:ind w:left="72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b/>
        <w:bCs w:val="0"/>
      </w:rPr>
    </w:lvl>
    <w:lvl w:ilvl="3">
      <w:start w:val="1"/>
      <w:numFmt w:val="decimal"/>
      <w:isLgl/>
      <w:lvlText w:val="%1.%2.%3.%4"/>
      <w:lvlJc w:val="left"/>
      <w:pPr>
        <w:ind w:left="270" w:hanging="27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582545CD"/>
    <w:multiLevelType w:val="multilevel"/>
    <w:tmpl w:val="7890AD20"/>
    <w:lvl w:ilvl="0">
      <w:start w:val="1"/>
      <w:numFmt w:val="decimal"/>
      <w:lvlText w:val="%1"/>
      <w:lvlJc w:val="left"/>
      <w:pPr>
        <w:ind w:left="547" w:hanging="428"/>
      </w:pPr>
      <w:rPr>
        <w:rFonts w:hint="default"/>
        <w:lang w:val="en-US" w:eastAsia="en-US" w:bidi="en-US"/>
      </w:rPr>
    </w:lvl>
    <w:lvl w:ilvl="1">
      <w:start w:val="1"/>
      <w:numFmt w:val="decimal"/>
      <w:lvlText w:val="%1.%2"/>
      <w:lvlJc w:val="left"/>
      <w:pPr>
        <w:ind w:left="547" w:hanging="428"/>
      </w:pPr>
      <w:rPr>
        <w:rFonts w:ascii="Times New Roman" w:eastAsia="Times New Roman" w:hAnsi="Times New Roman" w:cs="Times New Roman" w:hint="default"/>
        <w:b/>
        <w:bCs/>
        <w:spacing w:val="-1"/>
        <w:w w:val="99"/>
        <w:sz w:val="28"/>
        <w:szCs w:val="28"/>
        <w:lang w:val="en-US" w:eastAsia="en-US" w:bidi="en-US"/>
      </w:rPr>
    </w:lvl>
    <w:lvl w:ilvl="2">
      <w:numFmt w:val="bullet"/>
      <w:lvlText w:val="•"/>
      <w:lvlJc w:val="left"/>
      <w:pPr>
        <w:ind w:left="698" w:hanging="428"/>
      </w:pPr>
      <w:rPr>
        <w:rFonts w:hint="default"/>
        <w:lang w:val="en-US" w:eastAsia="en-US" w:bidi="en-US"/>
      </w:rPr>
    </w:lvl>
    <w:lvl w:ilvl="3">
      <w:numFmt w:val="bullet"/>
      <w:lvlText w:val="•"/>
      <w:lvlJc w:val="left"/>
      <w:pPr>
        <w:ind w:left="3654" w:hanging="428"/>
      </w:pPr>
      <w:rPr>
        <w:rFonts w:hint="default"/>
        <w:lang w:val="en-US" w:eastAsia="en-US" w:bidi="en-US"/>
      </w:rPr>
    </w:lvl>
    <w:lvl w:ilvl="4">
      <w:numFmt w:val="bullet"/>
      <w:lvlText w:val="•"/>
      <w:lvlJc w:val="left"/>
      <w:pPr>
        <w:ind w:left="4692" w:hanging="428"/>
      </w:pPr>
      <w:rPr>
        <w:rFonts w:hint="default"/>
        <w:lang w:val="en-US" w:eastAsia="en-US" w:bidi="en-US"/>
      </w:rPr>
    </w:lvl>
    <w:lvl w:ilvl="5">
      <w:numFmt w:val="bullet"/>
      <w:lvlText w:val="•"/>
      <w:lvlJc w:val="left"/>
      <w:pPr>
        <w:ind w:left="5730" w:hanging="428"/>
      </w:pPr>
      <w:rPr>
        <w:rFonts w:hint="default"/>
        <w:lang w:val="en-US" w:eastAsia="en-US" w:bidi="en-US"/>
      </w:rPr>
    </w:lvl>
    <w:lvl w:ilvl="6">
      <w:numFmt w:val="bullet"/>
      <w:lvlText w:val="•"/>
      <w:lvlJc w:val="left"/>
      <w:pPr>
        <w:ind w:left="6768" w:hanging="428"/>
      </w:pPr>
      <w:rPr>
        <w:rFonts w:hint="default"/>
        <w:lang w:val="en-US" w:eastAsia="en-US" w:bidi="en-US"/>
      </w:rPr>
    </w:lvl>
    <w:lvl w:ilvl="7">
      <w:numFmt w:val="bullet"/>
      <w:lvlText w:val="•"/>
      <w:lvlJc w:val="left"/>
      <w:pPr>
        <w:ind w:left="7806" w:hanging="428"/>
      </w:pPr>
      <w:rPr>
        <w:rFonts w:hint="default"/>
        <w:lang w:val="en-US" w:eastAsia="en-US" w:bidi="en-US"/>
      </w:rPr>
    </w:lvl>
    <w:lvl w:ilvl="8">
      <w:numFmt w:val="bullet"/>
      <w:lvlText w:val="•"/>
      <w:lvlJc w:val="left"/>
      <w:pPr>
        <w:ind w:left="8844" w:hanging="428"/>
      </w:pPr>
      <w:rPr>
        <w:rFonts w:hint="default"/>
        <w:lang w:val="en-US" w:eastAsia="en-US" w:bidi="en-US"/>
      </w:rPr>
    </w:lvl>
  </w:abstractNum>
  <w:abstractNum w:abstractNumId="59" w15:restartNumberingAfterBreak="0">
    <w:nsid w:val="596D776D"/>
    <w:multiLevelType w:val="hybridMultilevel"/>
    <w:tmpl w:val="D58C11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9A31A01"/>
    <w:multiLevelType w:val="hybridMultilevel"/>
    <w:tmpl w:val="9B64BF1E"/>
    <w:lvl w:ilvl="0" w:tplc="9C9C7FD0">
      <w:start w:val="1"/>
      <w:numFmt w:val="bullet"/>
      <w:lvlText w:val=""/>
      <w:lvlJc w:val="left"/>
      <w:pPr>
        <w:ind w:left="450" w:hanging="360"/>
      </w:pPr>
      <w:rPr>
        <w:rFonts w:ascii="Symbol" w:eastAsia="Symbol" w:hAnsi="Symbol" w:hint="default"/>
        <w:w w:val="100"/>
      </w:rPr>
    </w:lvl>
    <w:lvl w:ilvl="1" w:tplc="CD2C9FB6">
      <w:start w:val="1"/>
      <w:numFmt w:val="bullet"/>
      <w:lvlText w:val=""/>
      <w:lvlJc w:val="left"/>
      <w:pPr>
        <w:ind w:left="790" w:hanging="360"/>
      </w:pPr>
      <w:rPr>
        <w:rFonts w:ascii="Symbol" w:eastAsia="Symbol" w:hAnsi="Symbol" w:hint="default"/>
        <w:w w:val="100"/>
        <w:sz w:val="24"/>
        <w:szCs w:val="24"/>
      </w:rPr>
    </w:lvl>
    <w:lvl w:ilvl="2" w:tplc="97F2A5A4">
      <w:start w:val="1"/>
      <w:numFmt w:val="bullet"/>
      <w:lvlText w:val="•"/>
      <w:lvlJc w:val="left"/>
      <w:pPr>
        <w:ind w:left="830" w:hanging="360"/>
      </w:pPr>
      <w:rPr>
        <w:rFonts w:hint="default"/>
      </w:rPr>
    </w:lvl>
    <w:lvl w:ilvl="3" w:tplc="01488D6E">
      <w:start w:val="1"/>
      <w:numFmt w:val="bullet"/>
      <w:lvlText w:val="•"/>
      <w:lvlJc w:val="left"/>
      <w:pPr>
        <w:ind w:left="1070" w:hanging="360"/>
      </w:pPr>
      <w:rPr>
        <w:rFonts w:hint="default"/>
      </w:rPr>
    </w:lvl>
    <w:lvl w:ilvl="4" w:tplc="217E3D40">
      <w:start w:val="1"/>
      <w:numFmt w:val="bullet"/>
      <w:lvlText w:val="•"/>
      <w:lvlJc w:val="left"/>
      <w:pPr>
        <w:ind w:left="2267" w:hanging="360"/>
      </w:pPr>
      <w:rPr>
        <w:rFonts w:hint="default"/>
      </w:rPr>
    </w:lvl>
    <w:lvl w:ilvl="5" w:tplc="1BF04EA4">
      <w:start w:val="1"/>
      <w:numFmt w:val="bullet"/>
      <w:lvlText w:val="•"/>
      <w:lvlJc w:val="left"/>
      <w:pPr>
        <w:ind w:left="3464" w:hanging="360"/>
      </w:pPr>
      <w:rPr>
        <w:rFonts w:hint="default"/>
      </w:rPr>
    </w:lvl>
    <w:lvl w:ilvl="6" w:tplc="62908274">
      <w:start w:val="1"/>
      <w:numFmt w:val="bullet"/>
      <w:lvlText w:val="•"/>
      <w:lvlJc w:val="left"/>
      <w:pPr>
        <w:ind w:left="4661" w:hanging="360"/>
      </w:pPr>
      <w:rPr>
        <w:rFonts w:hint="default"/>
      </w:rPr>
    </w:lvl>
    <w:lvl w:ilvl="7" w:tplc="373679C6">
      <w:start w:val="1"/>
      <w:numFmt w:val="bullet"/>
      <w:lvlText w:val="•"/>
      <w:lvlJc w:val="left"/>
      <w:pPr>
        <w:ind w:left="5858" w:hanging="360"/>
      </w:pPr>
      <w:rPr>
        <w:rFonts w:hint="default"/>
      </w:rPr>
    </w:lvl>
    <w:lvl w:ilvl="8" w:tplc="2D045AB8">
      <w:start w:val="1"/>
      <w:numFmt w:val="bullet"/>
      <w:lvlText w:val="•"/>
      <w:lvlJc w:val="left"/>
      <w:pPr>
        <w:ind w:left="7055" w:hanging="360"/>
      </w:pPr>
      <w:rPr>
        <w:rFonts w:hint="default"/>
      </w:rPr>
    </w:lvl>
  </w:abstractNum>
  <w:abstractNum w:abstractNumId="61" w15:restartNumberingAfterBreak="0">
    <w:nsid w:val="5B9B0F62"/>
    <w:multiLevelType w:val="hybridMultilevel"/>
    <w:tmpl w:val="8B48D1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DCD4F3D"/>
    <w:multiLevelType w:val="hybridMultilevel"/>
    <w:tmpl w:val="49F47A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E8141EA"/>
    <w:multiLevelType w:val="hybridMultilevel"/>
    <w:tmpl w:val="D4A2E1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5E9E12E9"/>
    <w:multiLevelType w:val="hybridMultilevel"/>
    <w:tmpl w:val="B9D22E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612E6E6E"/>
    <w:multiLevelType w:val="multilevel"/>
    <w:tmpl w:val="6B6EC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36A29C3"/>
    <w:multiLevelType w:val="hybridMultilevel"/>
    <w:tmpl w:val="AD9846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63E17E99"/>
    <w:multiLevelType w:val="multilevel"/>
    <w:tmpl w:val="F056B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4A13A10"/>
    <w:multiLevelType w:val="multilevel"/>
    <w:tmpl w:val="7890AD20"/>
    <w:lvl w:ilvl="0">
      <w:start w:val="1"/>
      <w:numFmt w:val="decimal"/>
      <w:lvlText w:val="%1"/>
      <w:lvlJc w:val="left"/>
      <w:pPr>
        <w:ind w:left="547" w:hanging="428"/>
      </w:pPr>
      <w:rPr>
        <w:rFonts w:hint="default"/>
        <w:lang w:val="en-US" w:eastAsia="en-US" w:bidi="en-US"/>
      </w:rPr>
    </w:lvl>
    <w:lvl w:ilvl="1">
      <w:start w:val="1"/>
      <w:numFmt w:val="decimal"/>
      <w:lvlText w:val="%1.%2"/>
      <w:lvlJc w:val="left"/>
      <w:pPr>
        <w:ind w:left="547" w:hanging="428"/>
      </w:pPr>
      <w:rPr>
        <w:rFonts w:ascii="Times New Roman" w:eastAsia="Times New Roman" w:hAnsi="Times New Roman" w:cs="Times New Roman" w:hint="default"/>
        <w:b/>
        <w:bCs/>
        <w:spacing w:val="-1"/>
        <w:w w:val="99"/>
        <w:sz w:val="28"/>
        <w:szCs w:val="28"/>
        <w:lang w:val="en-US" w:eastAsia="en-US" w:bidi="en-US"/>
      </w:rPr>
    </w:lvl>
    <w:lvl w:ilvl="2">
      <w:numFmt w:val="bullet"/>
      <w:lvlText w:val="•"/>
      <w:lvlJc w:val="left"/>
      <w:pPr>
        <w:ind w:left="698" w:hanging="428"/>
      </w:pPr>
      <w:rPr>
        <w:rFonts w:hint="default"/>
        <w:lang w:val="en-US" w:eastAsia="en-US" w:bidi="en-US"/>
      </w:rPr>
    </w:lvl>
    <w:lvl w:ilvl="3">
      <w:numFmt w:val="bullet"/>
      <w:lvlText w:val="•"/>
      <w:lvlJc w:val="left"/>
      <w:pPr>
        <w:ind w:left="3654" w:hanging="428"/>
      </w:pPr>
      <w:rPr>
        <w:rFonts w:hint="default"/>
        <w:lang w:val="en-US" w:eastAsia="en-US" w:bidi="en-US"/>
      </w:rPr>
    </w:lvl>
    <w:lvl w:ilvl="4">
      <w:numFmt w:val="bullet"/>
      <w:lvlText w:val="•"/>
      <w:lvlJc w:val="left"/>
      <w:pPr>
        <w:ind w:left="4692" w:hanging="428"/>
      </w:pPr>
      <w:rPr>
        <w:rFonts w:hint="default"/>
        <w:lang w:val="en-US" w:eastAsia="en-US" w:bidi="en-US"/>
      </w:rPr>
    </w:lvl>
    <w:lvl w:ilvl="5">
      <w:numFmt w:val="bullet"/>
      <w:lvlText w:val="•"/>
      <w:lvlJc w:val="left"/>
      <w:pPr>
        <w:ind w:left="5730" w:hanging="428"/>
      </w:pPr>
      <w:rPr>
        <w:rFonts w:hint="default"/>
        <w:lang w:val="en-US" w:eastAsia="en-US" w:bidi="en-US"/>
      </w:rPr>
    </w:lvl>
    <w:lvl w:ilvl="6">
      <w:numFmt w:val="bullet"/>
      <w:lvlText w:val="•"/>
      <w:lvlJc w:val="left"/>
      <w:pPr>
        <w:ind w:left="6768" w:hanging="428"/>
      </w:pPr>
      <w:rPr>
        <w:rFonts w:hint="default"/>
        <w:lang w:val="en-US" w:eastAsia="en-US" w:bidi="en-US"/>
      </w:rPr>
    </w:lvl>
    <w:lvl w:ilvl="7">
      <w:numFmt w:val="bullet"/>
      <w:lvlText w:val="•"/>
      <w:lvlJc w:val="left"/>
      <w:pPr>
        <w:ind w:left="7806" w:hanging="428"/>
      </w:pPr>
      <w:rPr>
        <w:rFonts w:hint="default"/>
        <w:lang w:val="en-US" w:eastAsia="en-US" w:bidi="en-US"/>
      </w:rPr>
    </w:lvl>
    <w:lvl w:ilvl="8">
      <w:numFmt w:val="bullet"/>
      <w:lvlText w:val="•"/>
      <w:lvlJc w:val="left"/>
      <w:pPr>
        <w:ind w:left="8844" w:hanging="428"/>
      </w:pPr>
      <w:rPr>
        <w:rFonts w:hint="default"/>
        <w:lang w:val="en-US" w:eastAsia="en-US" w:bidi="en-US"/>
      </w:rPr>
    </w:lvl>
  </w:abstractNum>
  <w:abstractNum w:abstractNumId="69" w15:restartNumberingAfterBreak="0">
    <w:nsid w:val="70D906E6"/>
    <w:multiLevelType w:val="hybridMultilevel"/>
    <w:tmpl w:val="C0786674"/>
    <w:lvl w:ilvl="0" w:tplc="0DFA981C">
      <w:start w:val="1"/>
      <w:numFmt w:val="bullet"/>
      <w:lvlText w:val=""/>
      <w:lvlJc w:val="left"/>
      <w:pPr>
        <w:ind w:left="444" w:hanging="344"/>
      </w:pPr>
      <w:rPr>
        <w:rFonts w:ascii="Symbol" w:eastAsia="Symbol" w:hAnsi="Symbol" w:hint="default"/>
        <w:w w:val="99"/>
        <w:sz w:val="20"/>
        <w:szCs w:val="20"/>
      </w:rPr>
    </w:lvl>
    <w:lvl w:ilvl="1" w:tplc="FDB4A5CE">
      <w:start w:val="1"/>
      <w:numFmt w:val="bullet"/>
      <w:lvlText w:val="•"/>
      <w:lvlJc w:val="left"/>
      <w:pPr>
        <w:ind w:left="1286" w:hanging="344"/>
      </w:pPr>
      <w:rPr>
        <w:rFonts w:hint="default"/>
      </w:rPr>
    </w:lvl>
    <w:lvl w:ilvl="2" w:tplc="79762D44">
      <w:start w:val="1"/>
      <w:numFmt w:val="bullet"/>
      <w:lvlText w:val="•"/>
      <w:lvlJc w:val="left"/>
      <w:pPr>
        <w:ind w:left="2132" w:hanging="344"/>
      </w:pPr>
      <w:rPr>
        <w:rFonts w:hint="default"/>
      </w:rPr>
    </w:lvl>
    <w:lvl w:ilvl="3" w:tplc="E20A1536">
      <w:start w:val="1"/>
      <w:numFmt w:val="bullet"/>
      <w:lvlText w:val="•"/>
      <w:lvlJc w:val="left"/>
      <w:pPr>
        <w:ind w:left="2978" w:hanging="344"/>
      </w:pPr>
      <w:rPr>
        <w:rFonts w:hint="default"/>
      </w:rPr>
    </w:lvl>
    <w:lvl w:ilvl="4" w:tplc="1430EE2A">
      <w:start w:val="1"/>
      <w:numFmt w:val="bullet"/>
      <w:lvlText w:val="•"/>
      <w:lvlJc w:val="left"/>
      <w:pPr>
        <w:ind w:left="3824" w:hanging="344"/>
      </w:pPr>
      <w:rPr>
        <w:rFonts w:hint="default"/>
      </w:rPr>
    </w:lvl>
    <w:lvl w:ilvl="5" w:tplc="7CE0426C">
      <w:start w:val="1"/>
      <w:numFmt w:val="bullet"/>
      <w:lvlText w:val="•"/>
      <w:lvlJc w:val="left"/>
      <w:pPr>
        <w:ind w:left="4670" w:hanging="344"/>
      </w:pPr>
      <w:rPr>
        <w:rFonts w:hint="default"/>
      </w:rPr>
    </w:lvl>
    <w:lvl w:ilvl="6" w:tplc="B448DE6A">
      <w:start w:val="1"/>
      <w:numFmt w:val="bullet"/>
      <w:lvlText w:val="•"/>
      <w:lvlJc w:val="left"/>
      <w:pPr>
        <w:ind w:left="5516" w:hanging="344"/>
      </w:pPr>
      <w:rPr>
        <w:rFonts w:hint="default"/>
      </w:rPr>
    </w:lvl>
    <w:lvl w:ilvl="7" w:tplc="312011C6">
      <w:start w:val="1"/>
      <w:numFmt w:val="bullet"/>
      <w:lvlText w:val="•"/>
      <w:lvlJc w:val="left"/>
      <w:pPr>
        <w:ind w:left="6362" w:hanging="344"/>
      </w:pPr>
      <w:rPr>
        <w:rFonts w:hint="default"/>
      </w:rPr>
    </w:lvl>
    <w:lvl w:ilvl="8" w:tplc="3C5AD34C">
      <w:start w:val="1"/>
      <w:numFmt w:val="bullet"/>
      <w:lvlText w:val="•"/>
      <w:lvlJc w:val="left"/>
      <w:pPr>
        <w:ind w:left="7208" w:hanging="344"/>
      </w:pPr>
      <w:rPr>
        <w:rFonts w:hint="default"/>
      </w:rPr>
    </w:lvl>
  </w:abstractNum>
  <w:abstractNum w:abstractNumId="70" w15:restartNumberingAfterBreak="0">
    <w:nsid w:val="71A817B2"/>
    <w:multiLevelType w:val="multilevel"/>
    <w:tmpl w:val="7078198A"/>
    <w:lvl w:ilvl="0">
      <w:start w:val="1"/>
      <w:numFmt w:val="decimal"/>
      <w:lvlText w:val="Chapter %1"/>
      <w:lvlJc w:val="left"/>
      <w:pPr>
        <w:ind w:left="0" w:firstLine="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71C01129"/>
    <w:multiLevelType w:val="hybridMultilevel"/>
    <w:tmpl w:val="1A92AB8C"/>
    <w:lvl w:ilvl="0" w:tplc="8F24DD70">
      <w:start w:val="1"/>
      <w:numFmt w:val="bullet"/>
      <w:lvlText w:val=""/>
      <w:lvlJc w:val="left"/>
      <w:pPr>
        <w:ind w:left="278" w:hanging="176"/>
      </w:pPr>
      <w:rPr>
        <w:rFonts w:ascii="Symbol" w:eastAsia="Symbol" w:hAnsi="Symbol" w:hint="default"/>
        <w:w w:val="99"/>
        <w:sz w:val="20"/>
        <w:szCs w:val="20"/>
      </w:rPr>
    </w:lvl>
    <w:lvl w:ilvl="1" w:tplc="911C4486">
      <w:start w:val="1"/>
      <w:numFmt w:val="bullet"/>
      <w:lvlText w:val="•"/>
      <w:lvlJc w:val="left"/>
      <w:pPr>
        <w:ind w:left="666" w:hanging="176"/>
      </w:pPr>
      <w:rPr>
        <w:rFonts w:hint="default"/>
      </w:rPr>
    </w:lvl>
    <w:lvl w:ilvl="2" w:tplc="51F45420">
      <w:start w:val="1"/>
      <w:numFmt w:val="bullet"/>
      <w:lvlText w:val="•"/>
      <w:lvlJc w:val="left"/>
      <w:pPr>
        <w:ind w:left="1052" w:hanging="176"/>
      </w:pPr>
      <w:rPr>
        <w:rFonts w:hint="default"/>
      </w:rPr>
    </w:lvl>
    <w:lvl w:ilvl="3" w:tplc="D748A3A0">
      <w:start w:val="1"/>
      <w:numFmt w:val="bullet"/>
      <w:lvlText w:val="•"/>
      <w:lvlJc w:val="left"/>
      <w:pPr>
        <w:ind w:left="1438" w:hanging="176"/>
      </w:pPr>
      <w:rPr>
        <w:rFonts w:hint="default"/>
      </w:rPr>
    </w:lvl>
    <w:lvl w:ilvl="4" w:tplc="A126B65E">
      <w:start w:val="1"/>
      <w:numFmt w:val="bullet"/>
      <w:lvlText w:val="•"/>
      <w:lvlJc w:val="left"/>
      <w:pPr>
        <w:ind w:left="1825" w:hanging="176"/>
      </w:pPr>
      <w:rPr>
        <w:rFonts w:hint="default"/>
      </w:rPr>
    </w:lvl>
    <w:lvl w:ilvl="5" w:tplc="A3DCD738">
      <w:start w:val="1"/>
      <w:numFmt w:val="bullet"/>
      <w:lvlText w:val="•"/>
      <w:lvlJc w:val="left"/>
      <w:pPr>
        <w:ind w:left="2211" w:hanging="176"/>
      </w:pPr>
      <w:rPr>
        <w:rFonts w:hint="default"/>
      </w:rPr>
    </w:lvl>
    <w:lvl w:ilvl="6" w:tplc="3FE0D0DA">
      <w:start w:val="1"/>
      <w:numFmt w:val="bullet"/>
      <w:lvlText w:val="•"/>
      <w:lvlJc w:val="left"/>
      <w:pPr>
        <w:ind w:left="2597" w:hanging="176"/>
      </w:pPr>
      <w:rPr>
        <w:rFonts w:hint="default"/>
      </w:rPr>
    </w:lvl>
    <w:lvl w:ilvl="7" w:tplc="B1A48F9C">
      <w:start w:val="1"/>
      <w:numFmt w:val="bullet"/>
      <w:lvlText w:val="•"/>
      <w:lvlJc w:val="left"/>
      <w:pPr>
        <w:ind w:left="2983" w:hanging="176"/>
      </w:pPr>
      <w:rPr>
        <w:rFonts w:hint="default"/>
      </w:rPr>
    </w:lvl>
    <w:lvl w:ilvl="8" w:tplc="C102E7D8">
      <w:start w:val="1"/>
      <w:numFmt w:val="bullet"/>
      <w:lvlText w:val="•"/>
      <w:lvlJc w:val="left"/>
      <w:pPr>
        <w:ind w:left="3370" w:hanging="176"/>
      </w:pPr>
      <w:rPr>
        <w:rFonts w:hint="default"/>
      </w:rPr>
    </w:lvl>
  </w:abstractNum>
  <w:abstractNum w:abstractNumId="72" w15:restartNumberingAfterBreak="0">
    <w:nsid w:val="73554969"/>
    <w:multiLevelType w:val="multilevel"/>
    <w:tmpl w:val="4560D0F4"/>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73FC6CF0"/>
    <w:multiLevelType w:val="hybridMultilevel"/>
    <w:tmpl w:val="E856D8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7BF52B19"/>
    <w:multiLevelType w:val="hybridMultilevel"/>
    <w:tmpl w:val="2DAA26BA"/>
    <w:lvl w:ilvl="0" w:tplc="19427FCC">
      <w:start w:val="1"/>
      <w:numFmt w:val="bullet"/>
      <w:lvlText w:val=""/>
      <w:lvlJc w:val="left"/>
      <w:pPr>
        <w:ind w:left="278" w:hanging="176"/>
      </w:pPr>
      <w:rPr>
        <w:rFonts w:ascii="Symbol" w:eastAsia="Symbol" w:hAnsi="Symbol" w:hint="default"/>
        <w:w w:val="99"/>
        <w:sz w:val="20"/>
        <w:szCs w:val="20"/>
      </w:rPr>
    </w:lvl>
    <w:lvl w:ilvl="1" w:tplc="5A12E826">
      <w:start w:val="1"/>
      <w:numFmt w:val="bullet"/>
      <w:lvlText w:val="•"/>
      <w:lvlJc w:val="left"/>
      <w:pPr>
        <w:ind w:left="666" w:hanging="176"/>
      </w:pPr>
      <w:rPr>
        <w:rFonts w:hint="default"/>
      </w:rPr>
    </w:lvl>
    <w:lvl w:ilvl="2" w:tplc="7C4A9F90">
      <w:start w:val="1"/>
      <w:numFmt w:val="bullet"/>
      <w:lvlText w:val="•"/>
      <w:lvlJc w:val="left"/>
      <w:pPr>
        <w:ind w:left="1052" w:hanging="176"/>
      </w:pPr>
      <w:rPr>
        <w:rFonts w:hint="default"/>
      </w:rPr>
    </w:lvl>
    <w:lvl w:ilvl="3" w:tplc="C4962FC6">
      <w:start w:val="1"/>
      <w:numFmt w:val="bullet"/>
      <w:lvlText w:val="•"/>
      <w:lvlJc w:val="left"/>
      <w:pPr>
        <w:ind w:left="1438" w:hanging="176"/>
      </w:pPr>
      <w:rPr>
        <w:rFonts w:hint="default"/>
      </w:rPr>
    </w:lvl>
    <w:lvl w:ilvl="4" w:tplc="33C2185E">
      <w:start w:val="1"/>
      <w:numFmt w:val="bullet"/>
      <w:lvlText w:val="•"/>
      <w:lvlJc w:val="left"/>
      <w:pPr>
        <w:ind w:left="1825" w:hanging="176"/>
      </w:pPr>
      <w:rPr>
        <w:rFonts w:hint="default"/>
      </w:rPr>
    </w:lvl>
    <w:lvl w:ilvl="5" w:tplc="310E2FDE">
      <w:start w:val="1"/>
      <w:numFmt w:val="bullet"/>
      <w:lvlText w:val="•"/>
      <w:lvlJc w:val="left"/>
      <w:pPr>
        <w:ind w:left="2211" w:hanging="176"/>
      </w:pPr>
      <w:rPr>
        <w:rFonts w:hint="default"/>
      </w:rPr>
    </w:lvl>
    <w:lvl w:ilvl="6" w:tplc="D78A7F66">
      <w:start w:val="1"/>
      <w:numFmt w:val="bullet"/>
      <w:lvlText w:val="•"/>
      <w:lvlJc w:val="left"/>
      <w:pPr>
        <w:ind w:left="2597" w:hanging="176"/>
      </w:pPr>
      <w:rPr>
        <w:rFonts w:hint="default"/>
      </w:rPr>
    </w:lvl>
    <w:lvl w:ilvl="7" w:tplc="E1BEDDA0">
      <w:start w:val="1"/>
      <w:numFmt w:val="bullet"/>
      <w:lvlText w:val="•"/>
      <w:lvlJc w:val="left"/>
      <w:pPr>
        <w:ind w:left="2983" w:hanging="176"/>
      </w:pPr>
      <w:rPr>
        <w:rFonts w:hint="default"/>
      </w:rPr>
    </w:lvl>
    <w:lvl w:ilvl="8" w:tplc="C0DAF6F4">
      <w:start w:val="1"/>
      <w:numFmt w:val="bullet"/>
      <w:lvlText w:val="•"/>
      <w:lvlJc w:val="left"/>
      <w:pPr>
        <w:ind w:left="3370" w:hanging="176"/>
      </w:pPr>
      <w:rPr>
        <w:rFonts w:hint="default"/>
      </w:rPr>
    </w:lvl>
  </w:abstractNum>
  <w:abstractNum w:abstractNumId="75" w15:restartNumberingAfterBreak="0">
    <w:nsid w:val="7ECB15C7"/>
    <w:multiLevelType w:val="hybridMultilevel"/>
    <w:tmpl w:val="6824CE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16cid:durableId="1565872249">
    <w:abstractNumId w:val="58"/>
  </w:num>
  <w:num w:numId="2" w16cid:durableId="508642045">
    <w:abstractNumId w:val="37"/>
  </w:num>
  <w:num w:numId="3" w16cid:durableId="340813995">
    <w:abstractNumId w:val="70"/>
  </w:num>
  <w:num w:numId="4" w16cid:durableId="178354995">
    <w:abstractNumId w:val="57"/>
  </w:num>
  <w:num w:numId="5" w16cid:durableId="1074666000">
    <w:abstractNumId w:val="60"/>
  </w:num>
  <w:num w:numId="6" w16cid:durableId="1171942449">
    <w:abstractNumId w:val="31"/>
  </w:num>
  <w:num w:numId="7" w16cid:durableId="917134507">
    <w:abstractNumId w:val="75"/>
  </w:num>
  <w:num w:numId="8" w16cid:durableId="535628205">
    <w:abstractNumId w:val="53"/>
  </w:num>
  <w:num w:numId="9" w16cid:durableId="772631867">
    <w:abstractNumId w:val="64"/>
  </w:num>
  <w:num w:numId="10" w16cid:durableId="156071707">
    <w:abstractNumId w:val="59"/>
  </w:num>
  <w:num w:numId="11" w16cid:durableId="554394599">
    <w:abstractNumId w:val="40"/>
  </w:num>
  <w:num w:numId="12" w16cid:durableId="1377588280">
    <w:abstractNumId w:val="66"/>
  </w:num>
  <w:num w:numId="13" w16cid:durableId="1181625827">
    <w:abstractNumId w:val="11"/>
  </w:num>
  <w:num w:numId="14" w16cid:durableId="266273352">
    <w:abstractNumId w:val="72"/>
  </w:num>
  <w:num w:numId="15" w16cid:durableId="1976251266">
    <w:abstractNumId w:val="42"/>
  </w:num>
  <w:num w:numId="16" w16cid:durableId="1196961338">
    <w:abstractNumId w:val="15"/>
  </w:num>
  <w:num w:numId="17" w16cid:durableId="509954351">
    <w:abstractNumId w:val="16"/>
  </w:num>
  <w:num w:numId="18" w16cid:durableId="311761718">
    <w:abstractNumId w:val="5"/>
  </w:num>
  <w:num w:numId="19" w16cid:durableId="1844708850">
    <w:abstractNumId w:val="19"/>
  </w:num>
  <w:num w:numId="20" w16cid:durableId="1704473781">
    <w:abstractNumId w:val="7"/>
  </w:num>
  <w:num w:numId="21" w16cid:durableId="1204757768">
    <w:abstractNumId w:val="28"/>
  </w:num>
  <w:num w:numId="22" w16cid:durableId="789862721">
    <w:abstractNumId w:val="61"/>
  </w:num>
  <w:num w:numId="23" w16cid:durableId="868643223">
    <w:abstractNumId w:val="10"/>
  </w:num>
  <w:num w:numId="24" w16cid:durableId="452482085">
    <w:abstractNumId w:val="51"/>
  </w:num>
  <w:num w:numId="25" w16cid:durableId="749959869">
    <w:abstractNumId w:val="35"/>
  </w:num>
  <w:num w:numId="26" w16cid:durableId="160439155">
    <w:abstractNumId w:val="38"/>
  </w:num>
  <w:num w:numId="27" w16cid:durableId="1006900791">
    <w:abstractNumId w:val="41"/>
  </w:num>
  <w:num w:numId="28" w16cid:durableId="2122452377">
    <w:abstractNumId w:val="73"/>
  </w:num>
  <w:num w:numId="29" w16cid:durableId="1368021438">
    <w:abstractNumId w:val="50"/>
  </w:num>
  <w:num w:numId="30" w16cid:durableId="1014383429">
    <w:abstractNumId w:val="44"/>
  </w:num>
  <w:num w:numId="31" w16cid:durableId="1288003976">
    <w:abstractNumId w:val="36"/>
  </w:num>
  <w:num w:numId="32" w16cid:durableId="660085472">
    <w:abstractNumId w:val="27"/>
  </w:num>
  <w:num w:numId="33" w16cid:durableId="1951551898">
    <w:abstractNumId w:val="69"/>
  </w:num>
  <w:num w:numId="34" w16cid:durableId="2122608336">
    <w:abstractNumId w:val="25"/>
  </w:num>
  <w:num w:numId="35" w16cid:durableId="1561473971">
    <w:abstractNumId w:val="71"/>
  </w:num>
  <w:num w:numId="36" w16cid:durableId="1373772340">
    <w:abstractNumId w:val="24"/>
  </w:num>
  <w:num w:numId="37" w16cid:durableId="1398279221">
    <w:abstractNumId w:val="21"/>
  </w:num>
  <w:num w:numId="38" w16cid:durableId="2100562732">
    <w:abstractNumId w:val="45"/>
  </w:num>
  <w:num w:numId="39" w16cid:durableId="204758485">
    <w:abstractNumId w:val="47"/>
  </w:num>
  <w:num w:numId="40" w16cid:durableId="1112283253">
    <w:abstractNumId w:val="74"/>
  </w:num>
  <w:num w:numId="41" w16cid:durableId="62727244">
    <w:abstractNumId w:val="34"/>
  </w:num>
  <w:num w:numId="42" w16cid:durableId="1175806965">
    <w:abstractNumId w:val="3"/>
  </w:num>
  <w:num w:numId="43" w16cid:durableId="1938757283">
    <w:abstractNumId w:val="1"/>
  </w:num>
  <w:num w:numId="44" w16cid:durableId="1982689477">
    <w:abstractNumId w:val="22"/>
  </w:num>
  <w:num w:numId="45" w16cid:durableId="1306397758">
    <w:abstractNumId w:val="63"/>
  </w:num>
  <w:num w:numId="46" w16cid:durableId="9649410">
    <w:abstractNumId w:val="54"/>
  </w:num>
  <w:num w:numId="47" w16cid:durableId="772671347">
    <w:abstractNumId w:val="29"/>
  </w:num>
  <w:num w:numId="48" w16cid:durableId="812478850">
    <w:abstractNumId w:val="32"/>
  </w:num>
  <w:num w:numId="49" w16cid:durableId="830215970">
    <w:abstractNumId w:val="4"/>
  </w:num>
  <w:num w:numId="50" w16cid:durableId="1589269591">
    <w:abstractNumId w:val="6"/>
  </w:num>
  <w:num w:numId="51" w16cid:durableId="384524542">
    <w:abstractNumId w:val="55"/>
  </w:num>
  <w:num w:numId="52" w16cid:durableId="1856267180">
    <w:abstractNumId w:val="33"/>
  </w:num>
  <w:num w:numId="53" w16cid:durableId="20132637">
    <w:abstractNumId w:val="68"/>
  </w:num>
  <w:num w:numId="54" w16cid:durableId="1398701474">
    <w:abstractNumId w:val="18"/>
  </w:num>
  <w:num w:numId="55" w16cid:durableId="387726117">
    <w:abstractNumId w:val="43"/>
  </w:num>
  <w:num w:numId="56" w16cid:durableId="741292356">
    <w:abstractNumId w:val="30"/>
  </w:num>
  <w:num w:numId="57" w16cid:durableId="611596798">
    <w:abstractNumId w:val="20"/>
  </w:num>
  <w:num w:numId="58" w16cid:durableId="578488824">
    <w:abstractNumId w:val="13"/>
  </w:num>
  <w:num w:numId="59" w16cid:durableId="987830628">
    <w:abstractNumId w:val="23"/>
  </w:num>
  <w:num w:numId="60" w16cid:durableId="681862404">
    <w:abstractNumId w:val="46"/>
  </w:num>
  <w:num w:numId="61" w16cid:durableId="2123569732">
    <w:abstractNumId w:val="12"/>
  </w:num>
  <w:num w:numId="62" w16cid:durableId="2126339058">
    <w:abstractNumId w:val="65"/>
  </w:num>
  <w:num w:numId="63" w16cid:durableId="525287369">
    <w:abstractNumId w:val="26"/>
  </w:num>
  <w:num w:numId="64" w16cid:durableId="2034770890">
    <w:abstractNumId w:val="39"/>
  </w:num>
  <w:num w:numId="65" w16cid:durableId="1104691300">
    <w:abstractNumId w:val="48"/>
  </w:num>
  <w:num w:numId="66" w16cid:durableId="1372464503">
    <w:abstractNumId w:val="2"/>
  </w:num>
  <w:num w:numId="67" w16cid:durableId="243999165">
    <w:abstractNumId w:val="14"/>
  </w:num>
  <w:num w:numId="68" w16cid:durableId="1289242296">
    <w:abstractNumId w:val="56"/>
  </w:num>
  <w:num w:numId="69" w16cid:durableId="178010854">
    <w:abstractNumId w:val="49"/>
  </w:num>
  <w:num w:numId="70" w16cid:durableId="1252545924">
    <w:abstractNumId w:val="0"/>
  </w:num>
  <w:num w:numId="71" w16cid:durableId="214657948">
    <w:abstractNumId w:val="52"/>
  </w:num>
  <w:num w:numId="72" w16cid:durableId="79758280">
    <w:abstractNumId w:val="8"/>
  </w:num>
  <w:num w:numId="73" w16cid:durableId="1626959300">
    <w:abstractNumId w:val="67"/>
  </w:num>
  <w:num w:numId="74" w16cid:durableId="1810896142">
    <w:abstractNumId w:val="62"/>
  </w:num>
  <w:num w:numId="75" w16cid:durableId="1081828835">
    <w:abstractNumId w:val="9"/>
  </w:num>
  <w:num w:numId="76" w16cid:durableId="1454130811">
    <w:abstractNumId w:val="1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proofState w:grammar="clean"/>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W0NLQwNzc3MzY1szRR0lEKTi0uzszPAykwrwUAOw8FbiwAAAA="/>
  </w:docVars>
  <w:rsids>
    <w:rsidRoot w:val="00C74B3A"/>
    <w:rsid w:val="00004960"/>
    <w:rsid w:val="00005AC2"/>
    <w:rsid w:val="000060B7"/>
    <w:rsid w:val="00010BC0"/>
    <w:rsid w:val="000159A7"/>
    <w:rsid w:val="00016DFC"/>
    <w:rsid w:val="00017FA7"/>
    <w:rsid w:val="00022CCA"/>
    <w:rsid w:val="00025036"/>
    <w:rsid w:val="00027935"/>
    <w:rsid w:val="00027B3A"/>
    <w:rsid w:val="0003091E"/>
    <w:rsid w:val="0003145D"/>
    <w:rsid w:val="00031BDD"/>
    <w:rsid w:val="00034BA4"/>
    <w:rsid w:val="0003651F"/>
    <w:rsid w:val="000369E7"/>
    <w:rsid w:val="00037F26"/>
    <w:rsid w:val="000556B1"/>
    <w:rsid w:val="00061A5C"/>
    <w:rsid w:val="000622F9"/>
    <w:rsid w:val="00062B35"/>
    <w:rsid w:val="00066D02"/>
    <w:rsid w:val="00072005"/>
    <w:rsid w:val="000739F9"/>
    <w:rsid w:val="00074512"/>
    <w:rsid w:val="00075286"/>
    <w:rsid w:val="00076312"/>
    <w:rsid w:val="000803C1"/>
    <w:rsid w:val="00082C95"/>
    <w:rsid w:val="000868F0"/>
    <w:rsid w:val="0009188C"/>
    <w:rsid w:val="00092114"/>
    <w:rsid w:val="000933C0"/>
    <w:rsid w:val="00095474"/>
    <w:rsid w:val="000A1A59"/>
    <w:rsid w:val="000A472C"/>
    <w:rsid w:val="000B08D3"/>
    <w:rsid w:val="000B4690"/>
    <w:rsid w:val="000B622A"/>
    <w:rsid w:val="000B6671"/>
    <w:rsid w:val="000C1056"/>
    <w:rsid w:val="000C40B5"/>
    <w:rsid w:val="000C4863"/>
    <w:rsid w:val="000D5984"/>
    <w:rsid w:val="000E1877"/>
    <w:rsid w:val="000E2125"/>
    <w:rsid w:val="000E2196"/>
    <w:rsid w:val="000E494A"/>
    <w:rsid w:val="000E4E67"/>
    <w:rsid w:val="000E6C26"/>
    <w:rsid w:val="000F02CF"/>
    <w:rsid w:val="000F36E8"/>
    <w:rsid w:val="000F47F6"/>
    <w:rsid w:val="000F565C"/>
    <w:rsid w:val="00102F45"/>
    <w:rsid w:val="00104576"/>
    <w:rsid w:val="0011093E"/>
    <w:rsid w:val="00131ED7"/>
    <w:rsid w:val="00137469"/>
    <w:rsid w:val="0014034A"/>
    <w:rsid w:val="0014149B"/>
    <w:rsid w:val="00141AB0"/>
    <w:rsid w:val="00141B02"/>
    <w:rsid w:val="001421D1"/>
    <w:rsid w:val="001431F0"/>
    <w:rsid w:val="0014430C"/>
    <w:rsid w:val="001454BD"/>
    <w:rsid w:val="00154F7E"/>
    <w:rsid w:val="00157127"/>
    <w:rsid w:val="001715A4"/>
    <w:rsid w:val="001733AB"/>
    <w:rsid w:val="001753FD"/>
    <w:rsid w:val="00177305"/>
    <w:rsid w:val="001807DE"/>
    <w:rsid w:val="00182764"/>
    <w:rsid w:val="0018564F"/>
    <w:rsid w:val="00186A48"/>
    <w:rsid w:val="00192574"/>
    <w:rsid w:val="00195B6C"/>
    <w:rsid w:val="001A3315"/>
    <w:rsid w:val="001A520F"/>
    <w:rsid w:val="001B0776"/>
    <w:rsid w:val="001B0B07"/>
    <w:rsid w:val="001B4667"/>
    <w:rsid w:val="001B48E4"/>
    <w:rsid w:val="001C6798"/>
    <w:rsid w:val="001D038F"/>
    <w:rsid w:val="001D1212"/>
    <w:rsid w:val="001D1EA0"/>
    <w:rsid w:val="001D2F8D"/>
    <w:rsid w:val="001D49C4"/>
    <w:rsid w:val="001D64F2"/>
    <w:rsid w:val="001D7F3A"/>
    <w:rsid w:val="001E23EE"/>
    <w:rsid w:val="001E37F9"/>
    <w:rsid w:val="001E5AE2"/>
    <w:rsid w:val="001F1408"/>
    <w:rsid w:val="001F1843"/>
    <w:rsid w:val="001F5867"/>
    <w:rsid w:val="001F6E2F"/>
    <w:rsid w:val="00203655"/>
    <w:rsid w:val="00203DFF"/>
    <w:rsid w:val="0020441D"/>
    <w:rsid w:val="00214482"/>
    <w:rsid w:val="002176AD"/>
    <w:rsid w:val="002216A7"/>
    <w:rsid w:val="00226F68"/>
    <w:rsid w:val="0023082D"/>
    <w:rsid w:val="0023338D"/>
    <w:rsid w:val="002379DB"/>
    <w:rsid w:val="002479BB"/>
    <w:rsid w:val="0025140C"/>
    <w:rsid w:val="0025390D"/>
    <w:rsid w:val="00254AF4"/>
    <w:rsid w:val="002551F7"/>
    <w:rsid w:val="002638F8"/>
    <w:rsid w:val="002652EA"/>
    <w:rsid w:val="00266DD0"/>
    <w:rsid w:val="0027039E"/>
    <w:rsid w:val="00282D35"/>
    <w:rsid w:val="00284781"/>
    <w:rsid w:val="00284BBB"/>
    <w:rsid w:val="002909D4"/>
    <w:rsid w:val="00291DF9"/>
    <w:rsid w:val="00291F31"/>
    <w:rsid w:val="002A1B2D"/>
    <w:rsid w:val="002A49BC"/>
    <w:rsid w:val="002B0BF0"/>
    <w:rsid w:val="002B1292"/>
    <w:rsid w:val="002B15ED"/>
    <w:rsid w:val="002C2186"/>
    <w:rsid w:val="002C7FB5"/>
    <w:rsid w:val="002D04C7"/>
    <w:rsid w:val="002D069A"/>
    <w:rsid w:val="002D580D"/>
    <w:rsid w:val="002D6095"/>
    <w:rsid w:val="002D7547"/>
    <w:rsid w:val="002D763B"/>
    <w:rsid w:val="002E00B6"/>
    <w:rsid w:val="002E0E49"/>
    <w:rsid w:val="002E16FB"/>
    <w:rsid w:val="002E1B0B"/>
    <w:rsid w:val="002E21B1"/>
    <w:rsid w:val="002E2AE7"/>
    <w:rsid w:val="002E2C0A"/>
    <w:rsid w:val="002E41FD"/>
    <w:rsid w:val="002E5364"/>
    <w:rsid w:val="002F0F8C"/>
    <w:rsid w:val="002F70DA"/>
    <w:rsid w:val="002F7909"/>
    <w:rsid w:val="00301AC0"/>
    <w:rsid w:val="00302BC1"/>
    <w:rsid w:val="00307CD3"/>
    <w:rsid w:val="00315853"/>
    <w:rsid w:val="00320009"/>
    <w:rsid w:val="00323052"/>
    <w:rsid w:val="003231D8"/>
    <w:rsid w:val="00323C6F"/>
    <w:rsid w:val="00324F00"/>
    <w:rsid w:val="00325E4D"/>
    <w:rsid w:val="003332A0"/>
    <w:rsid w:val="00333B94"/>
    <w:rsid w:val="00333EBC"/>
    <w:rsid w:val="00333F53"/>
    <w:rsid w:val="003359EF"/>
    <w:rsid w:val="003414E4"/>
    <w:rsid w:val="0034155F"/>
    <w:rsid w:val="003420D6"/>
    <w:rsid w:val="00356685"/>
    <w:rsid w:val="0036465E"/>
    <w:rsid w:val="003668EA"/>
    <w:rsid w:val="00372367"/>
    <w:rsid w:val="00373312"/>
    <w:rsid w:val="00374907"/>
    <w:rsid w:val="003763E0"/>
    <w:rsid w:val="00377DD3"/>
    <w:rsid w:val="00380813"/>
    <w:rsid w:val="00381EC1"/>
    <w:rsid w:val="0038514E"/>
    <w:rsid w:val="00387F77"/>
    <w:rsid w:val="00390E2C"/>
    <w:rsid w:val="003922E0"/>
    <w:rsid w:val="00393142"/>
    <w:rsid w:val="0039478D"/>
    <w:rsid w:val="00397735"/>
    <w:rsid w:val="003A1626"/>
    <w:rsid w:val="003A5652"/>
    <w:rsid w:val="003A77DF"/>
    <w:rsid w:val="003A7CB9"/>
    <w:rsid w:val="003B123A"/>
    <w:rsid w:val="003B2F33"/>
    <w:rsid w:val="003B549C"/>
    <w:rsid w:val="003B59EA"/>
    <w:rsid w:val="003B5EB4"/>
    <w:rsid w:val="003C57DB"/>
    <w:rsid w:val="003D6F12"/>
    <w:rsid w:val="003E4324"/>
    <w:rsid w:val="003E5DB7"/>
    <w:rsid w:val="003E7A63"/>
    <w:rsid w:val="003F11DB"/>
    <w:rsid w:val="003F1768"/>
    <w:rsid w:val="003F17DC"/>
    <w:rsid w:val="003F3C7C"/>
    <w:rsid w:val="003F5060"/>
    <w:rsid w:val="003F63CB"/>
    <w:rsid w:val="004030DB"/>
    <w:rsid w:val="00404CDF"/>
    <w:rsid w:val="00407630"/>
    <w:rsid w:val="0041611A"/>
    <w:rsid w:val="004165C0"/>
    <w:rsid w:val="00420A20"/>
    <w:rsid w:val="004274DD"/>
    <w:rsid w:val="0043534B"/>
    <w:rsid w:val="0043706B"/>
    <w:rsid w:val="004448E5"/>
    <w:rsid w:val="00446D78"/>
    <w:rsid w:val="00451F80"/>
    <w:rsid w:val="004542ED"/>
    <w:rsid w:val="004543A7"/>
    <w:rsid w:val="00457F18"/>
    <w:rsid w:val="00461AB9"/>
    <w:rsid w:val="0046254E"/>
    <w:rsid w:val="00463B8C"/>
    <w:rsid w:val="00466F39"/>
    <w:rsid w:val="00467C0D"/>
    <w:rsid w:val="00470EAD"/>
    <w:rsid w:val="00481F64"/>
    <w:rsid w:val="0048241E"/>
    <w:rsid w:val="00486E20"/>
    <w:rsid w:val="00487C82"/>
    <w:rsid w:val="00490D2D"/>
    <w:rsid w:val="004915B4"/>
    <w:rsid w:val="004A2893"/>
    <w:rsid w:val="004B10EB"/>
    <w:rsid w:val="004B270F"/>
    <w:rsid w:val="004C19AE"/>
    <w:rsid w:val="004C487A"/>
    <w:rsid w:val="004C63DD"/>
    <w:rsid w:val="004D01ED"/>
    <w:rsid w:val="004D04CB"/>
    <w:rsid w:val="004D5672"/>
    <w:rsid w:val="004E0266"/>
    <w:rsid w:val="004E176D"/>
    <w:rsid w:val="004F4F82"/>
    <w:rsid w:val="0050146D"/>
    <w:rsid w:val="00501EA5"/>
    <w:rsid w:val="005069FE"/>
    <w:rsid w:val="00510812"/>
    <w:rsid w:val="00513976"/>
    <w:rsid w:val="00520F41"/>
    <w:rsid w:val="005234C2"/>
    <w:rsid w:val="0053103B"/>
    <w:rsid w:val="00533A24"/>
    <w:rsid w:val="00534907"/>
    <w:rsid w:val="005421F5"/>
    <w:rsid w:val="0054512A"/>
    <w:rsid w:val="00547722"/>
    <w:rsid w:val="00547B51"/>
    <w:rsid w:val="00552C47"/>
    <w:rsid w:val="00563171"/>
    <w:rsid w:val="005634FA"/>
    <w:rsid w:val="0056446C"/>
    <w:rsid w:val="005654BF"/>
    <w:rsid w:val="0056604B"/>
    <w:rsid w:val="005837AF"/>
    <w:rsid w:val="00585F76"/>
    <w:rsid w:val="005905D0"/>
    <w:rsid w:val="00593BB1"/>
    <w:rsid w:val="00594564"/>
    <w:rsid w:val="005A0370"/>
    <w:rsid w:val="005A05E6"/>
    <w:rsid w:val="005A17AD"/>
    <w:rsid w:val="005A208F"/>
    <w:rsid w:val="005A2D6D"/>
    <w:rsid w:val="005A4593"/>
    <w:rsid w:val="005B0828"/>
    <w:rsid w:val="005B5B81"/>
    <w:rsid w:val="005B65CE"/>
    <w:rsid w:val="005C0069"/>
    <w:rsid w:val="005C2459"/>
    <w:rsid w:val="005C35A7"/>
    <w:rsid w:val="005C66B2"/>
    <w:rsid w:val="005D2BDF"/>
    <w:rsid w:val="005D3C67"/>
    <w:rsid w:val="005D599A"/>
    <w:rsid w:val="005D7443"/>
    <w:rsid w:val="005D75BF"/>
    <w:rsid w:val="005E239C"/>
    <w:rsid w:val="005E4368"/>
    <w:rsid w:val="005E4709"/>
    <w:rsid w:val="005E6423"/>
    <w:rsid w:val="005E6AA0"/>
    <w:rsid w:val="005E7A8F"/>
    <w:rsid w:val="005F6ECF"/>
    <w:rsid w:val="0060211C"/>
    <w:rsid w:val="00604648"/>
    <w:rsid w:val="0060483C"/>
    <w:rsid w:val="00605837"/>
    <w:rsid w:val="00606006"/>
    <w:rsid w:val="00606B44"/>
    <w:rsid w:val="0062079D"/>
    <w:rsid w:val="00623D7B"/>
    <w:rsid w:val="0062653E"/>
    <w:rsid w:val="006267CA"/>
    <w:rsid w:val="00626C1F"/>
    <w:rsid w:val="00626E9A"/>
    <w:rsid w:val="006272E4"/>
    <w:rsid w:val="00627A6F"/>
    <w:rsid w:val="00630D73"/>
    <w:rsid w:val="00631221"/>
    <w:rsid w:val="006331D3"/>
    <w:rsid w:val="00634F0B"/>
    <w:rsid w:val="00637C43"/>
    <w:rsid w:val="00642610"/>
    <w:rsid w:val="00643DF0"/>
    <w:rsid w:val="00645B55"/>
    <w:rsid w:val="006469CE"/>
    <w:rsid w:val="006512E3"/>
    <w:rsid w:val="00654407"/>
    <w:rsid w:val="0065484F"/>
    <w:rsid w:val="006664B7"/>
    <w:rsid w:val="0067148D"/>
    <w:rsid w:val="0067229D"/>
    <w:rsid w:val="00674653"/>
    <w:rsid w:val="006756A0"/>
    <w:rsid w:val="00683E26"/>
    <w:rsid w:val="00686A28"/>
    <w:rsid w:val="0069047E"/>
    <w:rsid w:val="00691373"/>
    <w:rsid w:val="0069434B"/>
    <w:rsid w:val="00695A2A"/>
    <w:rsid w:val="006A0419"/>
    <w:rsid w:val="006A1E33"/>
    <w:rsid w:val="006A3399"/>
    <w:rsid w:val="006A629B"/>
    <w:rsid w:val="006A7753"/>
    <w:rsid w:val="006B3362"/>
    <w:rsid w:val="006B63FE"/>
    <w:rsid w:val="006C3D57"/>
    <w:rsid w:val="006C4E91"/>
    <w:rsid w:val="006C55C3"/>
    <w:rsid w:val="006C76B3"/>
    <w:rsid w:val="006D08A1"/>
    <w:rsid w:val="006D16C5"/>
    <w:rsid w:val="006E45A8"/>
    <w:rsid w:val="006F7BE0"/>
    <w:rsid w:val="00701057"/>
    <w:rsid w:val="00701781"/>
    <w:rsid w:val="007033E6"/>
    <w:rsid w:val="0071191D"/>
    <w:rsid w:val="00711D6D"/>
    <w:rsid w:val="007222FD"/>
    <w:rsid w:val="00722626"/>
    <w:rsid w:val="0072392E"/>
    <w:rsid w:val="00723DA4"/>
    <w:rsid w:val="00724D5F"/>
    <w:rsid w:val="00727739"/>
    <w:rsid w:val="00730A29"/>
    <w:rsid w:val="00733229"/>
    <w:rsid w:val="00734357"/>
    <w:rsid w:val="00735CE8"/>
    <w:rsid w:val="00736563"/>
    <w:rsid w:val="007415D1"/>
    <w:rsid w:val="00742675"/>
    <w:rsid w:val="00747D67"/>
    <w:rsid w:val="007502D1"/>
    <w:rsid w:val="007507DF"/>
    <w:rsid w:val="00750F74"/>
    <w:rsid w:val="00753D0A"/>
    <w:rsid w:val="00761B7C"/>
    <w:rsid w:val="00764619"/>
    <w:rsid w:val="007700DD"/>
    <w:rsid w:val="00770312"/>
    <w:rsid w:val="00770A41"/>
    <w:rsid w:val="00771D4B"/>
    <w:rsid w:val="007720F6"/>
    <w:rsid w:val="00781C00"/>
    <w:rsid w:val="0079195C"/>
    <w:rsid w:val="00792E53"/>
    <w:rsid w:val="0079383B"/>
    <w:rsid w:val="007943EE"/>
    <w:rsid w:val="0079638D"/>
    <w:rsid w:val="007A0021"/>
    <w:rsid w:val="007A1396"/>
    <w:rsid w:val="007A424D"/>
    <w:rsid w:val="007B1AEB"/>
    <w:rsid w:val="007B2BC2"/>
    <w:rsid w:val="007B4E1C"/>
    <w:rsid w:val="007B5685"/>
    <w:rsid w:val="007B6340"/>
    <w:rsid w:val="007C3897"/>
    <w:rsid w:val="007C3E89"/>
    <w:rsid w:val="007C65AA"/>
    <w:rsid w:val="007D1B03"/>
    <w:rsid w:val="007D2931"/>
    <w:rsid w:val="007D494E"/>
    <w:rsid w:val="007D672B"/>
    <w:rsid w:val="007E613E"/>
    <w:rsid w:val="007F0569"/>
    <w:rsid w:val="007F21EB"/>
    <w:rsid w:val="007F4795"/>
    <w:rsid w:val="007F7469"/>
    <w:rsid w:val="0080007C"/>
    <w:rsid w:val="00801ED7"/>
    <w:rsid w:val="008157BA"/>
    <w:rsid w:val="00816220"/>
    <w:rsid w:val="00821396"/>
    <w:rsid w:val="00821DA5"/>
    <w:rsid w:val="00825888"/>
    <w:rsid w:val="00825A93"/>
    <w:rsid w:val="00827EDB"/>
    <w:rsid w:val="00830741"/>
    <w:rsid w:val="008326AB"/>
    <w:rsid w:val="008340CA"/>
    <w:rsid w:val="0083535D"/>
    <w:rsid w:val="00835C07"/>
    <w:rsid w:val="00835FC1"/>
    <w:rsid w:val="00836506"/>
    <w:rsid w:val="008370A8"/>
    <w:rsid w:val="00846133"/>
    <w:rsid w:val="00850CFC"/>
    <w:rsid w:val="00850E13"/>
    <w:rsid w:val="008569D6"/>
    <w:rsid w:val="00856AF6"/>
    <w:rsid w:val="00856D52"/>
    <w:rsid w:val="008602FF"/>
    <w:rsid w:val="00861902"/>
    <w:rsid w:val="008635F2"/>
    <w:rsid w:val="00871A10"/>
    <w:rsid w:val="008720CA"/>
    <w:rsid w:val="008727E3"/>
    <w:rsid w:val="008802DA"/>
    <w:rsid w:val="00881490"/>
    <w:rsid w:val="00882FA7"/>
    <w:rsid w:val="00883BC2"/>
    <w:rsid w:val="00883C6C"/>
    <w:rsid w:val="00883F4A"/>
    <w:rsid w:val="00887846"/>
    <w:rsid w:val="0089210D"/>
    <w:rsid w:val="008A6F8C"/>
    <w:rsid w:val="008B2E08"/>
    <w:rsid w:val="008B5135"/>
    <w:rsid w:val="008B5309"/>
    <w:rsid w:val="008B5AB9"/>
    <w:rsid w:val="008B6F58"/>
    <w:rsid w:val="008C0686"/>
    <w:rsid w:val="008C1009"/>
    <w:rsid w:val="008C7185"/>
    <w:rsid w:val="008D059D"/>
    <w:rsid w:val="008D28CD"/>
    <w:rsid w:val="008D2E4F"/>
    <w:rsid w:val="008D37FE"/>
    <w:rsid w:val="008D3F83"/>
    <w:rsid w:val="008D4670"/>
    <w:rsid w:val="008E0834"/>
    <w:rsid w:val="008E1448"/>
    <w:rsid w:val="008E329A"/>
    <w:rsid w:val="008E5E58"/>
    <w:rsid w:val="008F0184"/>
    <w:rsid w:val="008F04F4"/>
    <w:rsid w:val="008F3287"/>
    <w:rsid w:val="008F67B8"/>
    <w:rsid w:val="009002FF"/>
    <w:rsid w:val="00902ED8"/>
    <w:rsid w:val="00904444"/>
    <w:rsid w:val="009052AE"/>
    <w:rsid w:val="009060CC"/>
    <w:rsid w:val="009143C0"/>
    <w:rsid w:val="009148BF"/>
    <w:rsid w:val="00917262"/>
    <w:rsid w:val="00917438"/>
    <w:rsid w:val="00917F4E"/>
    <w:rsid w:val="00923B3B"/>
    <w:rsid w:val="00930AEA"/>
    <w:rsid w:val="00931E3D"/>
    <w:rsid w:val="0093242B"/>
    <w:rsid w:val="00934CD8"/>
    <w:rsid w:val="00935960"/>
    <w:rsid w:val="00936DCA"/>
    <w:rsid w:val="00937F3A"/>
    <w:rsid w:val="0094260A"/>
    <w:rsid w:val="0095303C"/>
    <w:rsid w:val="00954657"/>
    <w:rsid w:val="00956134"/>
    <w:rsid w:val="00957A02"/>
    <w:rsid w:val="00960074"/>
    <w:rsid w:val="0096050E"/>
    <w:rsid w:val="009625D3"/>
    <w:rsid w:val="00964E33"/>
    <w:rsid w:val="0097033F"/>
    <w:rsid w:val="00974BB7"/>
    <w:rsid w:val="00977A88"/>
    <w:rsid w:val="0098321C"/>
    <w:rsid w:val="00983EAD"/>
    <w:rsid w:val="00985670"/>
    <w:rsid w:val="00986022"/>
    <w:rsid w:val="00986693"/>
    <w:rsid w:val="00990A00"/>
    <w:rsid w:val="009950F1"/>
    <w:rsid w:val="009A0A86"/>
    <w:rsid w:val="009A36FF"/>
    <w:rsid w:val="009A3A89"/>
    <w:rsid w:val="009A5919"/>
    <w:rsid w:val="009B5DAF"/>
    <w:rsid w:val="009B6FA2"/>
    <w:rsid w:val="009C1275"/>
    <w:rsid w:val="009C1F70"/>
    <w:rsid w:val="009C2AC1"/>
    <w:rsid w:val="009C406D"/>
    <w:rsid w:val="009C518C"/>
    <w:rsid w:val="009C622D"/>
    <w:rsid w:val="009D2A34"/>
    <w:rsid w:val="009D74D0"/>
    <w:rsid w:val="009E2472"/>
    <w:rsid w:val="009E67A5"/>
    <w:rsid w:val="009E7BC4"/>
    <w:rsid w:val="009F2AF2"/>
    <w:rsid w:val="009F3736"/>
    <w:rsid w:val="009F4B06"/>
    <w:rsid w:val="009F607B"/>
    <w:rsid w:val="009F7323"/>
    <w:rsid w:val="00A01712"/>
    <w:rsid w:val="00A032D7"/>
    <w:rsid w:val="00A037AD"/>
    <w:rsid w:val="00A0398D"/>
    <w:rsid w:val="00A1020D"/>
    <w:rsid w:val="00A13CF3"/>
    <w:rsid w:val="00A13F17"/>
    <w:rsid w:val="00A318F2"/>
    <w:rsid w:val="00A335E4"/>
    <w:rsid w:val="00A339C8"/>
    <w:rsid w:val="00A349CA"/>
    <w:rsid w:val="00A34BEC"/>
    <w:rsid w:val="00A373AC"/>
    <w:rsid w:val="00A44914"/>
    <w:rsid w:val="00A5550A"/>
    <w:rsid w:val="00A5634D"/>
    <w:rsid w:val="00A57C0C"/>
    <w:rsid w:val="00A655A0"/>
    <w:rsid w:val="00A66DF9"/>
    <w:rsid w:val="00A67399"/>
    <w:rsid w:val="00A7011D"/>
    <w:rsid w:val="00A71B14"/>
    <w:rsid w:val="00A8369E"/>
    <w:rsid w:val="00A8455F"/>
    <w:rsid w:val="00A85BE4"/>
    <w:rsid w:val="00A91C21"/>
    <w:rsid w:val="00A92C79"/>
    <w:rsid w:val="00A96601"/>
    <w:rsid w:val="00A97288"/>
    <w:rsid w:val="00AA1200"/>
    <w:rsid w:val="00AA1BFB"/>
    <w:rsid w:val="00AA2725"/>
    <w:rsid w:val="00AA5A70"/>
    <w:rsid w:val="00AB3866"/>
    <w:rsid w:val="00AB5524"/>
    <w:rsid w:val="00AB75DD"/>
    <w:rsid w:val="00AC1DDE"/>
    <w:rsid w:val="00AC4B27"/>
    <w:rsid w:val="00AC6C24"/>
    <w:rsid w:val="00AC7A6E"/>
    <w:rsid w:val="00AC7F74"/>
    <w:rsid w:val="00AD04A7"/>
    <w:rsid w:val="00AD75F5"/>
    <w:rsid w:val="00AE090E"/>
    <w:rsid w:val="00AE206C"/>
    <w:rsid w:val="00AE32F7"/>
    <w:rsid w:val="00AE5103"/>
    <w:rsid w:val="00AF4B57"/>
    <w:rsid w:val="00AF697F"/>
    <w:rsid w:val="00AF7599"/>
    <w:rsid w:val="00B04EBE"/>
    <w:rsid w:val="00B07D55"/>
    <w:rsid w:val="00B10B9B"/>
    <w:rsid w:val="00B13156"/>
    <w:rsid w:val="00B23051"/>
    <w:rsid w:val="00B244AB"/>
    <w:rsid w:val="00B30C04"/>
    <w:rsid w:val="00B31F4A"/>
    <w:rsid w:val="00B34E31"/>
    <w:rsid w:val="00B35435"/>
    <w:rsid w:val="00B3639F"/>
    <w:rsid w:val="00B365FB"/>
    <w:rsid w:val="00B40906"/>
    <w:rsid w:val="00B415CF"/>
    <w:rsid w:val="00B42063"/>
    <w:rsid w:val="00B4493E"/>
    <w:rsid w:val="00B53FA1"/>
    <w:rsid w:val="00B56264"/>
    <w:rsid w:val="00B576A9"/>
    <w:rsid w:val="00B60509"/>
    <w:rsid w:val="00B67F97"/>
    <w:rsid w:val="00B706F2"/>
    <w:rsid w:val="00B707D8"/>
    <w:rsid w:val="00B738EA"/>
    <w:rsid w:val="00B74B4E"/>
    <w:rsid w:val="00B77CB6"/>
    <w:rsid w:val="00B8386D"/>
    <w:rsid w:val="00B90411"/>
    <w:rsid w:val="00B91910"/>
    <w:rsid w:val="00B9305D"/>
    <w:rsid w:val="00B9371D"/>
    <w:rsid w:val="00B94015"/>
    <w:rsid w:val="00B94485"/>
    <w:rsid w:val="00B97769"/>
    <w:rsid w:val="00BA2243"/>
    <w:rsid w:val="00BA33E0"/>
    <w:rsid w:val="00BA35DF"/>
    <w:rsid w:val="00BA409C"/>
    <w:rsid w:val="00BA57BC"/>
    <w:rsid w:val="00BA5C21"/>
    <w:rsid w:val="00BA698C"/>
    <w:rsid w:val="00BB1483"/>
    <w:rsid w:val="00BB1557"/>
    <w:rsid w:val="00BB4001"/>
    <w:rsid w:val="00BB43B8"/>
    <w:rsid w:val="00BB5F5E"/>
    <w:rsid w:val="00BC0B7A"/>
    <w:rsid w:val="00BC17AF"/>
    <w:rsid w:val="00BC662A"/>
    <w:rsid w:val="00BD021E"/>
    <w:rsid w:val="00BD6D81"/>
    <w:rsid w:val="00BD776F"/>
    <w:rsid w:val="00BE3DB8"/>
    <w:rsid w:val="00BF3F67"/>
    <w:rsid w:val="00BF5A77"/>
    <w:rsid w:val="00BF6895"/>
    <w:rsid w:val="00C0295C"/>
    <w:rsid w:val="00C03903"/>
    <w:rsid w:val="00C04A38"/>
    <w:rsid w:val="00C06098"/>
    <w:rsid w:val="00C06FD4"/>
    <w:rsid w:val="00C11A3C"/>
    <w:rsid w:val="00C11CBD"/>
    <w:rsid w:val="00C1221A"/>
    <w:rsid w:val="00C14554"/>
    <w:rsid w:val="00C17643"/>
    <w:rsid w:val="00C2165D"/>
    <w:rsid w:val="00C22876"/>
    <w:rsid w:val="00C25C7B"/>
    <w:rsid w:val="00C31C11"/>
    <w:rsid w:val="00C31FDB"/>
    <w:rsid w:val="00C327AF"/>
    <w:rsid w:val="00C34362"/>
    <w:rsid w:val="00C3517A"/>
    <w:rsid w:val="00C367CF"/>
    <w:rsid w:val="00C41937"/>
    <w:rsid w:val="00C43F20"/>
    <w:rsid w:val="00C61CD6"/>
    <w:rsid w:val="00C62378"/>
    <w:rsid w:val="00C62A4F"/>
    <w:rsid w:val="00C63755"/>
    <w:rsid w:val="00C64912"/>
    <w:rsid w:val="00C71C19"/>
    <w:rsid w:val="00C72E31"/>
    <w:rsid w:val="00C7467C"/>
    <w:rsid w:val="00C74B3A"/>
    <w:rsid w:val="00C8010A"/>
    <w:rsid w:val="00C80DCA"/>
    <w:rsid w:val="00C86A84"/>
    <w:rsid w:val="00C87338"/>
    <w:rsid w:val="00C91153"/>
    <w:rsid w:val="00C92578"/>
    <w:rsid w:val="00CA0547"/>
    <w:rsid w:val="00CA1C09"/>
    <w:rsid w:val="00CA324A"/>
    <w:rsid w:val="00CA4A74"/>
    <w:rsid w:val="00CA702D"/>
    <w:rsid w:val="00CB3044"/>
    <w:rsid w:val="00CB3424"/>
    <w:rsid w:val="00CB391E"/>
    <w:rsid w:val="00CB3DE4"/>
    <w:rsid w:val="00CB54E0"/>
    <w:rsid w:val="00CC5249"/>
    <w:rsid w:val="00CD0C8D"/>
    <w:rsid w:val="00CD1D75"/>
    <w:rsid w:val="00CD377F"/>
    <w:rsid w:val="00CD3D36"/>
    <w:rsid w:val="00CD6C7D"/>
    <w:rsid w:val="00CE4C7B"/>
    <w:rsid w:val="00D05B98"/>
    <w:rsid w:val="00D10E32"/>
    <w:rsid w:val="00D16A40"/>
    <w:rsid w:val="00D178CC"/>
    <w:rsid w:val="00D214D1"/>
    <w:rsid w:val="00D217AA"/>
    <w:rsid w:val="00D21AEF"/>
    <w:rsid w:val="00D22143"/>
    <w:rsid w:val="00D26E8A"/>
    <w:rsid w:val="00D27C10"/>
    <w:rsid w:val="00D31314"/>
    <w:rsid w:val="00D34E6A"/>
    <w:rsid w:val="00D4101E"/>
    <w:rsid w:val="00D42F94"/>
    <w:rsid w:val="00D43896"/>
    <w:rsid w:val="00D447DD"/>
    <w:rsid w:val="00D52940"/>
    <w:rsid w:val="00D534DE"/>
    <w:rsid w:val="00D657FA"/>
    <w:rsid w:val="00D66C5F"/>
    <w:rsid w:val="00D67C98"/>
    <w:rsid w:val="00D7153F"/>
    <w:rsid w:val="00D7786A"/>
    <w:rsid w:val="00D8426E"/>
    <w:rsid w:val="00D85EFA"/>
    <w:rsid w:val="00D924CD"/>
    <w:rsid w:val="00D95D6E"/>
    <w:rsid w:val="00DA5121"/>
    <w:rsid w:val="00DA6E4B"/>
    <w:rsid w:val="00DB0E2B"/>
    <w:rsid w:val="00DB5CE8"/>
    <w:rsid w:val="00DB62E9"/>
    <w:rsid w:val="00DB7872"/>
    <w:rsid w:val="00DC1A79"/>
    <w:rsid w:val="00DC2393"/>
    <w:rsid w:val="00DC319F"/>
    <w:rsid w:val="00DC66D4"/>
    <w:rsid w:val="00DD275A"/>
    <w:rsid w:val="00DD287E"/>
    <w:rsid w:val="00DD4D5B"/>
    <w:rsid w:val="00DE0AF8"/>
    <w:rsid w:val="00DE4C26"/>
    <w:rsid w:val="00DE70F2"/>
    <w:rsid w:val="00DF3D33"/>
    <w:rsid w:val="00DF75A7"/>
    <w:rsid w:val="00DF7620"/>
    <w:rsid w:val="00E026E6"/>
    <w:rsid w:val="00E06993"/>
    <w:rsid w:val="00E10274"/>
    <w:rsid w:val="00E172AC"/>
    <w:rsid w:val="00E21F66"/>
    <w:rsid w:val="00E241E0"/>
    <w:rsid w:val="00E24F7E"/>
    <w:rsid w:val="00E2616C"/>
    <w:rsid w:val="00E26375"/>
    <w:rsid w:val="00E264EB"/>
    <w:rsid w:val="00E300EB"/>
    <w:rsid w:val="00E357E1"/>
    <w:rsid w:val="00E37441"/>
    <w:rsid w:val="00E3767E"/>
    <w:rsid w:val="00E43128"/>
    <w:rsid w:val="00E44516"/>
    <w:rsid w:val="00E448A1"/>
    <w:rsid w:val="00E55E0A"/>
    <w:rsid w:val="00E56762"/>
    <w:rsid w:val="00E56873"/>
    <w:rsid w:val="00E61470"/>
    <w:rsid w:val="00E6189A"/>
    <w:rsid w:val="00E631FD"/>
    <w:rsid w:val="00E647C2"/>
    <w:rsid w:val="00E64C24"/>
    <w:rsid w:val="00E679E2"/>
    <w:rsid w:val="00E7272B"/>
    <w:rsid w:val="00E7564A"/>
    <w:rsid w:val="00E8227C"/>
    <w:rsid w:val="00E84344"/>
    <w:rsid w:val="00E848EC"/>
    <w:rsid w:val="00E9005F"/>
    <w:rsid w:val="00E931A8"/>
    <w:rsid w:val="00E937DE"/>
    <w:rsid w:val="00E9646F"/>
    <w:rsid w:val="00EA027A"/>
    <w:rsid w:val="00EA3770"/>
    <w:rsid w:val="00EA6486"/>
    <w:rsid w:val="00EA7055"/>
    <w:rsid w:val="00EB1D4A"/>
    <w:rsid w:val="00EB5A65"/>
    <w:rsid w:val="00EC25F0"/>
    <w:rsid w:val="00EC3A91"/>
    <w:rsid w:val="00EC422B"/>
    <w:rsid w:val="00EC48BA"/>
    <w:rsid w:val="00ED0970"/>
    <w:rsid w:val="00ED2C04"/>
    <w:rsid w:val="00ED6BED"/>
    <w:rsid w:val="00EF0593"/>
    <w:rsid w:val="00EF361C"/>
    <w:rsid w:val="00EF5570"/>
    <w:rsid w:val="00EF61D9"/>
    <w:rsid w:val="00F04BB7"/>
    <w:rsid w:val="00F13423"/>
    <w:rsid w:val="00F153D4"/>
    <w:rsid w:val="00F15B75"/>
    <w:rsid w:val="00F16BE8"/>
    <w:rsid w:val="00F217BF"/>
    <w:rsid w:val="00F230D1"/>
    <w:rsid w:val="00F32AB3"/>
    <w:rsid w:val="00F34B13"/>
    <w:rsid w:val="00F35832"/>
    <w:rsid w:val="00F378C7"/>
    <w:rsid w:val="00F37CE7"/>
    <w:rsid w:val="00F37EFC"/>
    <w:rsid w:val="00F37FBB"/>
    <w:rsid w:val="00F40CAC"/>
    <w:rsid w:val="00F420F1"/>
    <w:rsid w:val="00F462D8"/>
    <w:rsid w:val="00F47900"/>
    <w:rsid w:val="00F549DC"/>
    <w:rsid w:val="00F54BC6"/>
    <w:rsid w:val="00F553CE"/>
    <w:rsid w:val="00F66A01"/>
    <w:rsid w:val="00F71A70"/>
    <w:rsid w:val="00F7493F"/>
    <w:rsid w:val="00F77431"/>
    <w:rsid w:val="00F8429C"/>
    <w:rsid w:val="00F876F5"/>
    <w:rsid w:val="00F919C2"/>
    <w:rsid w:val="00F93BF4"/>
    <w:rsid w:val="00FA2B1A"/>
    <w:rsid w:val="00FA4A9F"/>
    <w:rsid w:val="00FA4AEB"/>
    <w:rsid w:val="00FB31B7"/>
    <w:rsid w:val="00FC0151"/>
    <w:rsid w:val="00FC53E8"/>
    <w:rsid w:val="00FC5C15"/>
    <w:rsid w:val="00FC64EF"/>
    <w:rsid w:val="00FD235A"/>
    <w:rsid w:val="00FD4142"/>
    <w:rsid w:val="00FD50E7"/>
    <w:rsid w:val="00FF08DF"/>
    <w:rsid w:val="00FF157F"/>
    <w:rsid w:val="00FF1F0E"/>
    <w:rsid w:val="00FF79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9B222B"/>
  <w15:docId w15:val="{0F74EE79-5970-4D0A-9771-D8049FD72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BBB"/>
    <w:pPr>
      <w:widowControl w:val="0"/>
      <w:autoSpaceDE w:val="0"/>
      <w:autoSpaceDN w:val="0"/>
      <w:spacing w:after="0" w:line="240" w:lineRule="auto"/>
    </w:pPr>
    <w:rPr>
      <w:rFonts w:ascii="Times New Roman" w:eastAsia="Times New Roman" w:hAnsi="Times New Roman" w:cs="Times New Roman"/>
      <w:lang w:bidi="en-US"/>
    </w:rPr>
  </w:style>
  <w:style w:type="paragraph" w:styleId="Heading1">
    <w:name w:val="heading 1"/>
    <w:basedOn w:val="Normal"/>
    <w:link w:val="Heading1Char"/>
    <w:uiPriority w:val="9"/>
    <w:qFormat/>
    <w:rsid w:val="00960074"/>
    <w:pPr>
      <w:spacing w:before="60" w:line="360" w:lineRule="auto"/>
      <w:jc w:val="center"/>
      <w:outlineLvl w:val="0"/>
    </w:pPr>
    <w:rPr>
      <w:b/>
      <w:bCs/>
      <w:sz w:val="32"/>
      <w:szCs w:val="32"/>
    </w:rPr>
  </w:style>
  <w:style w:type="paragraph" w:styleId="Heading2">
    <w:name w:val="heading 2"/>
    <w:basedOn w:val="Normal"/>
    <w:link w:val="Heading2Char"/>
    <w:uiPriority w:val="9"/>
    <w:unhideWhenUsed/>
    <w:qFormat/>
    <w:rsid w:val="00960074"/>
    <w:pPr>
      <w:spacing w:line="480" w:lineRule="auto"/>
      <w:ind w:left="547" w:hanging="432"/>
      <w:outlineLvl w:val="1"/>
    </w:pPr>
    <w:rPr>
      <w:b/>
      <w:bCs/>
      <w:sz w:val="28"/>
      <w:szCs w:val="28"/>
    </w:rPr>
  </w:style>
  <w:style w:type="paragraph" w:styleId="Heading3">
    <w:name w:val="heading 3"/>
    <w:basedOn w:val="Normal"/>
    <w:next w:val="Normal"/>
    <w:link w:val="Heading3Char"/>
    <w:uiPriority w:val="9"/>
    <w:unhideWhenUsed/>
    <w:qFormat/>
    <w:rsid w:val="00960074"/>
    <w:pPr>
      <w:keepNext/>
      <w:keepLines/>
      <w:spacing w:before="40" w:line="360" w:lineRule="auto"/>
      <w:outlineLvl w:val="2"/>
    </w:pPr>
    <w:rPr>
      <w:rFonts w:eastAsiaTheme="majorEastAsia" w:cstheme="majorBidi"/>
      <w:b/>
      <w:color w:val="000000" w:themeColor="text1"/>
      <w:sz w:val="24"/>
      <w:szCs w:val="24"/>
    </w:rPr>
  </w:style>
  <w:style w:type="paragraph" w:styleId="Heading4">
    <w:name w:val="heading 4"/>
    <w:basedOn w:val="Normal"/>
    <w:next w:val="Normal"/>
    <w:link w:val="Heading4Char"/>
    <w:autoRedefine/>
    <w:uiPriority w:val="9"/>
    <w:unhideWhenUsed/>
    <w:qFormat/>
    <w:rsid w:val="00E56762"/>
    <w:pPr>
      <w:keepNext/>
      <w:keepLines/>
      <w:spacing w:before="40"/>
      <w:outlineLvl w:val="3"/>
    </w:pPr>
    <w:rPr>
      <w:rFonts w:eastAsiaTheme="majorEastAsia" w:cstheme="majorBidi"/>
      <w:b/>
      <w:iCs/>
      <w:sz w:val="24"/>
    </w:rPr>
  </w:style>
  <w:style w:type="paragraph" w:styleId="Heading5">
    <w:name w:val="heading 5"/>
    <w:basedOn w:val="Normal"/>
    <w:next w:val="Normal"/>
    <w:link w:val="Heading5Char"/>
    <w:uiPriority w:val="9"/>
    <w:semiHidden/>
    <w:unhideWhenUsed/>
    <w:qFormat/>
    <w:rsid w:val="0070178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0074"/>
    <w:rPr>
      <w:rFonts w:ascii="Times New Roman" w:eastAsia="Times New Roman" w:hAnsi="Times New Roman" w:cs="Times New Roman"/>
      <w:b/>
      <w:bCs/>
      <w:sz w:val="32"/>
      <w:szCs w:val="32"/>
      <w:lang w:bidi="en-US"/>
    </w:rPr>
  </w:style>
  <w:style w:type="character" w:customStyle="1" w:styleId="Heading2Char">
    <w:name w:val="Heading 2 Char"/>
    <w:basedOn w:val="DefaultParagraphFont"/>
    <w:link w:val="Heading2"/>
    <w:uiPriority w:val="9"/>
    <w:rsid w:val="00960074"/>
    <w:rPr>
      <w:rFonts w:ascii="Times New Roman" w:eastAsia="Times New Roman" w:hAnsi="Times New Roman" w:cs="Times New Roman"/>
      <w:b/>
      <w:bCs/>
      <w:sz w:val="28"/>
      <w:szCs w:val="28"/>
      <w:lang w:bidi="en-US"/>
    </w:rPr>
  </w:style>
  <w:style w:type="paragraph" w:styleId="BodyText">
    <w:name w:val="Body Text"/>
    <w:basedOn w:val="Normal"/>
    <w:link w:val="BodyTextChar"/>
    <w:uiPriority w:val="1"/>
    <w:qFormat/>
    <w:rsid w:val="008D2E4F"/>
    <w:pPr>
      <w:ind w:firstLine="720"/>
    </w:pPr>
    <w:rPr>
      <w:sz w:val="24"/>
      <w:szCs w:val="24"/>
    </w:rPr>
  </w:style>
  <w:style w:type="character" w:customStyle="1" w:styleId="BodyTextChar">
    <w:name w:val="Body Text Char"/>
    <w:basedOn w:val="DefaultParagraphFont"/>
    <w:link w:val="BodyText"/>
    <w:uiPriority w:val="1"/>
    <w:rsid w:val="008D2E4F"/>
    <w:rPr>
      <w:rFonts w:ascii="Times New Roman" w:eastAsia="Times New Roman" w:hAnsi="Times New Roman" w:cs="Times New Roman"/>
      <w:sz w:val="24"/>
      <w:szCs w:val="24"/>
      <w:lang w:bidi="en-US"/>
    </w:rPr>
  </w:style>
  <w:style w:type="paragraph" w:styleId="Header">
    <w:name w:val="header"/>
    <w:basedOn w:val="Normal"/>
    <w:link w:val="HeaderChar"/>
    <w:uiPriority w:val="99"/>
    <w:unhideWhenUsed/>
    <w:rsid w:val="00D657FA"/>
    <w:pPr>
      <w:tabs>
        <w:tab w:val="center" w:pos="4680"/>
        <w:tab w:val="right" w:pos="9360"/>
      </w:tabs>
    </w:pPr>
  </w:style>
  <w:style w:type="character" w:customStyle="1" w:styleId="HeaderChar">
    <w:name w:val="Header Char"/>
    <w:basedOn w:val="DefaultParagraphFont"/>
    <w:link w:val="Header"/>
    <w:uiPriority w:val="99"/>
    <w:rsid w:val="00D657FA"/>
    <w:rPr>
      <w:rFonts w:ascii="Times New Roman" w:eastAsia="Times New Roman" w:hAnsi="Times New Roman" w:cs="Times New Roman"/>
      <w:lang w:bidi="en-US"/>
    </w:rPr>
  </w:style>
  <w:style w:type="paragraph" w:styleId="Footer">
    <w:name w:val="footer"/>
    <w:basedOn w:val="Normal"/>
    <w:link w:val="FooterChar"/>
    <w:uiPriority w:val="99"/>
    <w:unhideWhenUsed/>
    <w:rsid w:val="00D657FA"/>
    <w:pPr>
      <w:tabs>
        <w:tab w:val="center" w:pos="4680"/>
        <w:tab w:val="right" w:pos="9360"/>
      </w:tabs>
    </w:pPr>
  </w:style>
  <w:style w:type="character" w:customStyle="1" w:styleId="FooterChar">
    <w:name w:val="Footer Char"/>
    <w:basedOn w:val="DefaultParagraphFont"/>
    <w:link w:val="Footer"/>
    <w:uiPriority w:val="99"/>
    <w:rsid w:val="00D657FA"/>
    <w:rPr>
      <w:rFonts w:ascii="Times New Roman" w:eastAsia="Times New Roman" w:hAnsi="Times New Roman" w:cs="Times New Roman"/>
      <w:lang w:bidi="en-US"/>
    </w:rPr>
  </w:style>
  <w:style w:type="character" w:styleId="Hyperlink">
    <w:name w:val="Hyperlink"/>
    <w:basedOn w:val="DefaultParagraphFont"/>
    <w:uiPriority w:val="99"/>
    <w:unhideWhenUsed/>
    <w:rsid w:val="0071191D"/>
    <w:rPr>
      <w:color w:val="0000FF"/>
      <w:u w:val="single"/>
    </w:rPr>
  </w:style>
  <w:style w:type="paragraph" w:styleId="TOCHeading">
    <w:name w:val="TOC Heading"/>
    <w:basedOn w:val="Heading1"/>
    <w:next w:val="Normal"/>
    <w:uiPriority w:val="39"/>
    <w:unhideWhenUsed/>
    <w:qFormat/>
    <w:rsid w:val="0071191D"/>
    <w:pPr>
      <w:keepNext/>
      <w:keepLines/>
      <w:widowControl/>
      <w:autoSpaceDE/>
      <w:autoSpaceDN/>
      <w:spacing w:before="240" w:line="259" w:lineRule="auto"/>
      <w:jc w:val="left"/>
      <w:outlineLvl w:val="9"/>
    </w:pPr>
    <w:rPr>
      <w:rFonts w:asciiTheme="majorHAnsi" w:eastAsiaTheme="majorEastAsia" w:hAnsiTheme="majorHAnsi" w:cstheme="majorBidi"/>
      <w:b w:val="0"/>
      <w:bCs w:val="0"/>
      <w:color w:val="2F5496" w:themeColor="accent1" w:themeShade="BF"/>
      <w:lang w:bidi="ar-SA"/>
    </w:rPr>
  </w:style>
  <w:style w:type="paragraph" w:styleId="TOC1">
    <w:name w:val="toc 1"/>
    <w:basedOn w:val="Normal"/>
    <w:next w:val="Normal"/>
    <w:autoRedefine/>
    <w:uiPriority w:val="39"/>
    <w:unhideWhenUsed/>
    <w:rsid w:val="0071191D"/>
    <w:pPr>
      <w:spacing w:after="100"/>
    </w:pPr>
  </w:style>
  <w:style w:type="paragraph" w:styleId="TOC2">
    <w:name w:val="toc 2"/>
    <w:basedOn w:val="Normal"/>
    <w:next w:val="Normal"/>
    <w:autoRedefine/>
    <w:uiPriority w:val="39"/>
    <w:unhideWhenUsed/>
    <w:rsid w:val="0071191D"/>
    <w:pPr>
      <w:spacing w:after="100"/>
      <w:ind w:left="220"/>
    </w:pPr>
  </w:style>
  <w:style w:type="paragraph" w:styleId="ListParagraph">
    <w:name w:val="List Paragraph"/>
    <w:basedOn w:val="Normal"/>
    <w:link w:val="ListParagraphChar"/>
    <w:uiPriority w:val="1"/>
    <w:qFormat/>
    <w:rsid w:val="00960074"/>
    <w:pPr>
      <w:contextualSpacing/>
    </w:pPr>
  </w:style>
  <w:style w:type="table" w:customStyle="1" w:styleId="GridTable7Colorful-Accent51">
    <w:name w:val="Grid Table 7 Colorful - Accent 51"/>
    <w:basedOn w:val="TableNormal"/>
    <w:uiPriority w:val="52"/>
    <w:rsid w:val="00B10B9B"/>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eGrid">
    <w:name w:val="Table Grid"/>
    <w:basedOn w:val="TableNormal"/>
    <w:uiPriority w:val="39"/>
    <w:rsid w:val="00B10B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aliases w:val="Figure Caption,Caption Figure"/>
    <w:basedOn w:val="Normal"/>
    <w:next w:val="Normal"/>
    <w:link w:val="CaptionChar"/>
    <w:unhideWhenUsed/>
    <w:qFormat/>
    <w:rsid w:val="00B10B9B"/>
    <w:pPr>
      <w:widowControl/>
      <w:autoSpaceDE/>
      <w:autoSpaceDN/>
      <w:spacing w:after="200" w:line="360" w:lineRule="auto"/>
    </w:pPr>
    <w:rPr>
      <w:rFonts w:eastAsiaTheme="minorHAnsi"/>
      <w:iCs/>
      <w:sz w:val="24"/>
      <w:szCs w:val="24"/>
      <w:lang w:bidi="ar-SA"/>
    </w:rPr>
  </w:style>
  <w:style w:type="character" w:customStyle="1" w:styleId="Heading3Char">
    <w:name w:val="Heading 3 Char"/>
    <w:basedOn w:val="DefaultParagraphFont"/>
    <w:link w:val="Heading3"/>
    <w:uiPriority w:val="9"/>
    <w:rsid w:val="00960074"/>
    <w:rPr>
      <w:rFonts w:ascii="Times New Roman" w:eastAsiaTheme="majorEastAsia" w:hAnsi="Times New Roman" w:cstheme="majorBidi"/>
      <w:b/>
      <w:color w:val="000000" w:themeColor="text1"/>
      <w:sz w:val="24"/>
      <w:szCs w:val="24"/>
      <w:lang w:bidi="en-US"/>
    </w:rPr>
  </w:style>
  <w:style w:type="paragraph" w:styleId="TOC3">
    <w:name w:val="toc 3"/>
    <w:basedOn w:val="Normal"/>
    <w:next w:val="Normal"/>
    <w:autoRedefine/>
    <w:uiPriority w:val="39"/>
    <w:unhideWhenUsed/>
    <w:rsid w:val="00BA35DF"/>
    <w:pPr>
      <w:spacing w:after="100"/>
      <w:ind w:left="440"/>
    </w:pPr>
  </w:style>
  <w:style w:type="character" w:styleId="Emphasis">
    <w:name w:val="Emphasis"/>
    <w:basedOn w:val="DefaultParagraphFont"/>
    <w:uiPriority w:val="4"/>
    <w:qFormat/>
    <w:rsid w:val="00EA6486"/>
    <w:rPr>
      <w:i/>
      <w:iCs/>
    </w:rPr>
  </w:style>
  <w:style w:type="paragraph" w:styleId="TableofFigures">
    <w:name w:val="table of figures"/>
    <w:basedOn w:val="Normal"/>
    <w:next w:val="Normal"/>
    <w:uiPriority w:val="99"/>
    <w:unhideWhenUsed/>
    <w:rsid w:val="00C31FDB"/>
  </w:style>
  <w:style w:type="character" w:customStyle="1" w:styleId="Heading4Char">
    <w:name w:val="Heading 4 Char"/>
    <w:basedOn w:val="DefaultParagraphFont"/>
    <w:link w:val="Heading4"/>
    <w:uiPriority w:val="9"/>
    <w:rsid w:val="00E56762"/>
    <w:rPr>
      <w:rFonts w:ascii="Times New Roman" w:eastAsiaTheme="majorEastAsia" w:hAnsi="Times New Roman" w:cstheme="majorBidi"/>
      <w:b/>
      <w:iCs/>
      <w:sz w:val="24"/>
      <w:lang w:bidi="en-US"/>
    </w:rPr>
  </w:style>
  <w:style w:type="character" w:styleId="IntenseEmphasis">
    <w:name w:val="Intense Emphasis"/>
    <w:basedOn w:val="DefaultParagraphFont"/>
    <w:uiPriority w:val="21"/>
    <w:qFormat/>
    <w:rsid w:val="00EF0593"/>
    <w:rPr>
      <w:i/>
      <w:iCs/>
      <w:color w:val="4472C4" w:themeColor="accent1"/>
    </w:rPr>
  </w:style>
  <w:style w:type="paragraph" w:customStyle="1" w:styleId="Body1">
    <w:name w:val="Body 1"/>
    <w:basedOn w:val="Normal"/>
    <w:link w:val="Body1Char"/>
    <w:qFormat/>
    <w:rsid w:val="00284781"/>
    <w:pPr>
      <w:widowControl/>
      <w:autoSpaceDE/>
      <w:autoSpaceDN/>
      <w:spacing w:line="360" w:lineRule="auto"/>
      <w:ind w:firstLine="360"/>
      <w:jc w:val="both"/>
    </w:pPr>
    <w:rPr>
      <w:rFonts w:eastAsiaTheme="minorEastAsia"/>
      <w:sz w:val="24"/>
      <w:szCs w:val="24"/>
      <w:lang w:bidi="ar-SA"/>
    </w:rPr>
  </w:style>
  <w:style w:type="character" w:customStyle="1" w:styleId="Body1Char">
    <w:name w:val="Body 1 Char"/>
    <w:basedOn w:val="DefaultParagraphFont"/>
    <w:link w:val="Body1"/>
    <w:rsid w:val="00284781"/>
    <w:rPr>
      <w:rFonts w:ascii="Times New Roman" w:eastAsiaTheme="minorEastAsia" w:hAnsi="Times New Roman" w:cs="Times New Roman"/>
      <w:sz w:val="24"/>
      <w:szCs w:val="24"/>
    </w:rPr>
  </w:style>
  <w:style w:type="paragraph" w:customStyle="1" w:styleId="Caption-Table">
    <w:name w:val="Caption - Table"/>
    <w:basedOn w:val="Caption"/>
    <w:link w:val="Caption-TableChar"/>
    <w:qFormat/>
    <w:rsid w:val="00404CDF"/>
    <w:pPr>
      <w:keepNext/>
      <w:spacing w:before="240" w:after="120" w:line="240" w:lineRule="auto"/>
      <w:jc w:val="center"/>
    </w:pPr>
    <w:rPr>
      <w:rFonts w:eastAsia="Times New Roman"/>
      <w:b/>
      <w:bCs/>
      <w:iCs w:val="0"/>
      <w:szCs w:val="20"/>
    </w:rPr>
  </w:style>
  <w:style w:type="character" w:customStyle="1" w:styleId="Caption-TableChar">
    <w:name w:val="Caption - Table Char"/>
    <w:basedOn w:val="DefaultParagraphFont"/>
    <w:link w:val="Caption-Table"/>
    <w:rsid w:val="00404CDF"/>
    <w:rPr>
      <w:rFonts w:ascii="Times New Roman" w:eastAsia="Times New Roman" w:hAnsi="Times New Roman" w:cs="Times New Roman"/>
      <w:b/>
      <w:bCs/>
      <w:sz w:val="24"/>
      <w:szCs w:val="20"/>
    </w:rPr>
  </w:style>
  <w:style w:type="character" w:customStyle="1" w:styleId="CaptionChar">
    <w:name w:val="Caption Char"/>
    <w:aliases w:val="Figure Caption Char,Caption Figure Char"/>
    <w:basedOn w:val="DefaultParagraphFont"/>
    <w:link w:val="Caption"/>
    <w:locked/>
    <w:rsid w:val="00CC5249"/>
    <w:rPr>
      <w:rFonts w:ascii="Times New Roman" w:eastAsiaTheme="minorHAnsi" w:hAnsi="Times New Roman" w:cs="Times New Roman"/>
      <w:iCs/>
      <w:sz w:val="24"/>
      <w:szCs w:val="24"/>
    </w:rPr>
  </w:style>
  <w:style w:type="paragraph" w:customStyle="1" w:styleId="Figure">
    <w:name w:val="Figure"/>
    <w:basedOn w:val="Normal"/>
    <w:qFormat/>
    <w:rsid w:val="00654407"/>
    <w:pPr>
      <w:keepNext/>
      <w:widowControl/>
      <w:autoSpaceDE/>
      <w:autoSpaceDN/>
      <w:spacing w:before="240" w:after="60"/>
      <w:jc w:val="center"/>
    </w:pPr>
    <w:rPr>
      <w:b/>
      <w:sz w:val="24"/>
      <w:szCs w:val="24"/>
      <w:lang w:eastAsia="zh-CN" w:bidi="ar-SA"/>
    </w:rPr>
  </w:style>
  <w:style w:type="character" w:customStyle="1" w:styleId="ListParagraphChar">
    <w:name w:val="List Paragraph Char"/>
    <w:basedOn w:val="DefaultParagraphFont"/>
    <w:link w:val="ListParagraph"/>
    <w:uiPriority w:val="1"/>
    <w:rsid w:val="00960074"/>
    <w:rPr>
      <w:rFonts w:ascii="Times New Roman" w:eastAsia="Times New Roman" w:hAnsi="Times New Roman" w:cs="Times New Roman"/>
      <w:lang w:bidi="en-US"/>
    </w:rPr>
  </w:style>
  <w:style w:type="paragraph" w:customStyle="1" w:styleId="UDOTSubsection">
    <w:name w:val="UDOT Subsection"/>
    <w:basedOn w:val="Normal"/>
    <w:link w:val="UDOTSubsectionChar"/>
    <w:qFormat/>
    <w:rsid w:val="009950F1"/>
    <w:pPr>
      <w:widowControl/>
      <w:autoSpaceDE/>
      <w:autoSpaceDN/>
      <w:spacing w:line="360" w:lineRule="auto"/>
    </w:pPr>
    <w:rPr>
      <w:sz w:val="24"/>
      <w:szCs w:val="24"/>
      <w:u w:val="single"/>
      <w:lang w:bidi="ar-SA"/>
    </w:rPr>
  </w:style>
  <w:style w:type="character" w:customStyle="1" w:styleId="UDOTSubsectionChar">
    <w:name w:val="UDOT Subsection Char"/>
    <w:link w:val="UDOTSubsection"/>
    <w:rsid w:val="009950F1"/>
    <w:rPr>
      <w:rFonts w:ascii="Times New Roman" w:eastAsia="Times New Roman" w:hAnsi="Times New Roman" w:cs="Times New Roman"/>
      <w:sz w:val="24"/>
      <w:szCs w:val="24"/>
      <w:u w:val="single"/>
    </w:rPr>
  </w:style>
  <w:style w:type="paragraph" w:styleId="CommentText">
    <w:name w:val="annotation text"/>
    <w:basedOn w:val="Normal"/>
    <w:link w:val="CommentTextChar"/>
    <w:unhideWhenUsed/>
    <w:rsid w:val="00022CCA"/>
    <w:pPr>
      <w:widowControl/>
      <w:autoSpaceDE/>
      <w:autoSpaceDN/>
    </w:pPr>
    <w:rPr>
      <w:sz w:val="20"/>
      <w:szCs w:val="20"/>
      <w:lang w:eastAsia="zh-CN" w:bidi="ar-SA"/>
    </w:rPr>
  </w:style>
  <w:style w:type="character" w:customStyle="1" w:styleId="CommentTextChar">
    <w:name w:val="Comment Text Char"/>
    <w:basedOn w:val="DefaultParagraphFont"/>
    <w:link w:val="CommentText"/>
    <w:rsid w:val="00022CCA"/>
    <w:rPr>
      <w:rFonts w:ascii="Times New Roman" w:eastAsia="Times New Roman" w:hAnsi="Times New Roman" w:cs="Times New Roman"/>
      <w:sz w:val="20"/>
      <w:szCs w:val="20"/>
      <w:lang w:eastAsia="zh-CN"/>
    </w:rPr>
  </w:style>
  <w:style w:type="paragraph" w:customStyle="1" w:styleId="TableParagraph">
    <w:name w:val="Table Paragraph"/>
    <w:basedOn w:val="Normal"/>
    <w:uiPriority w:val="1"/>
    <w:qFormat/>
    <w:rsid w:val="000C1056"/>
    <w:pPr>
      <w:autoSpaceDE/>
      <w:autoSpaceDN/>
    </w:pPr>
    <w:rPr>
      <w:rFonts w:asciiTheme="minorHAnsi" w:eastAsiaTheme="minorHAnsi" w:hAnsiTheme="minorHAnsi" w:cstheme="minorBidi"/>
      <w:lang w:bidi="ar-SA"/>
    </w:rPr>
  </w:style>
  <w:style w:type="character" w:styleId="CommentReference">
    <w:name w:val="annotation reference"/>
    <w:basedOn w:val="DefaultParagraphFont"/>
    <w:uiPriority w:val="99"/>
    <w:semiHidden/>
    <w:unhideWhenUsed/>
    <w:rsid w:val="002E16FB"/>
    <w:rPr>
      <w:sz w:val="16"/>
      <w:szCs w:val="16"/>
    </w:rPr>
  </w:style>
  <w:style w:type="paragraph" w:styleId="CommentSubject">
    <w:name w:val="annotation subject"/>
    <w:basedOn w:val="CommentText"/>
    <w:next w:val="CommentText"/>
    <w:link w:val="CommentSubjectChar"/>
    <w:uiPriority w:val="99"/>
    <w:semiHidden/>
    <w:unhideWhenUsed/>
    <w:rsid w:val="002E16FB"/>
    <w:pPr>
      <w:widowControl w:val="0"/>
      <w:autoSpaceDE w:val="0"/>
      <w:autoSpaceDN w:val="0"/>
    </w:pPr>
    <w:rPr>
      <w:b/>
      <w:bCs/>
      <w:lang w:eastAsia="en-US" w:bidi="en-US"/>
    </w:rPr>
  </w:style>
  <w:style w:type="character" w:customStyle="1" w:styleId="CommentSubjectChar">
    <w:name w:val="Comment Subject Char"/>
    <w:basedOn w:val="CommentTextChar"/>
    <w:link w:val="CommentSubject"/>
    <w:uiPriority w:val="99"/>
    <w:semiHidden/>
    <w:rsid w:val="002E16FB"/>
    <w:rPr>
      <w:rFonts w:ascii="Times New Roman" w:eastAsia="Times New Roman" w:hAnsi="Times New Roman" w:cs="Times New Roman"/>
      <w:b/>
      <w:bCs/>
      <w:sz w:val="20"/>
      <w:szCs w:val="20"/>
      <w:lang w:eastAsia="zh-CN" w:bidi="en-US"/>
    </w:rPr>
  </w:style>
  <w:style w:type="paragraph" w:customStyle="1" w:styleId="References">
    <w:name w:val="References"/>
    <w:basedOn w:val="Normal"/>
    <w:qFormat/>
    <w:rsid w:val="003B2F33"/>
    <w:pPr>
      <w:widowControl/>
      <w:autoSpaceDE/>
      <w:autoSpaceDN/>
      <w:spacing w:after="480"/>
    </w:pPr>
    <w:rPr>
      <w:rFonts w:eastAsia="Batang"/>
      <w:sz w:val="24"/>
      <w:szCs w:val="24"/>
      <w:lang w:eastAsia="ko-KR" w:bidi="ar-SA"/>
    </w:rPr>
  </w:style>
  <w:style w:type="paragraph" w:customStyle="1" w:styleId="Default">
    <w:name w:val="Default"/>
    <w:rsid w:val="009E7BC4"/>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ontribdegrees">
    <w:name w:val="contribdegrees"/>
    <w:basedOn w:val="DefaultParagraphFont"/>
    <w:rsid w:val="009E7BC4"/>
  </w:style>
  <w:style w:type="character" w:customStyle="1" w:styleId="title-text">
    <w:name w:val="title-text"/>
    <w:basedOn w:val="DefaultParagraphFont"/>
    <w:rsid w:val="009E7BC4"/>
  </w:style>
  <w:style w:type="character" w:customStyle="1" w:styleId="UnresolvedMention1">
    <w:name w:val="Unresolved Mention1"/>
    <w:basedOn w:val="DefaultParagraphFont"/>
    <w:uiPriority w:val="99"/>
    <w:semiHidden/>
    <w:unhideWhenUsed/>
    <w:rsid w:val="00630D73"/>
    <w:rPr>
      <w:color w:val="605E5C"/>
      <w:shd w:val="clear" w:color="auto" w:fill="E1DFDD"/>
    </w:rPr>
  </w:style>
  <w:style w:type="paragraph" w:styleId="Revision">
    <w:name w:val="Revision"/>
    <w:hidden/>
    <w:uiPriority w:val="99"/>
    <w:semiHidden/>
    <w:rsid w:val="00214482"/>
    <w:pPr>
      <w:spacing w:after="0" w:line="240" w:lineRule="auto"/>
    </w:pPr>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CB30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3044"/>
    <w:rPr>
      <w:rFonts w:ascii="Segoe UI" w:eastAsia="Times New Roman" w:hAnsi="Segoe UI" w:cs="Segoe UI"/>
      <w:sz w:val="18"/>
      <w:szCs w:val="18"/>
      <w:lang w:bidi="en-US"/>
    </w:rPr>
  </w:style>
  <w:style w:type="paragraph" w:styleId="NormalWeb">
    <w:name w:val="Normal (Web)"/>
    <w:basedOn w:val="Normal"/>
    <w:uiPriority w:val="99"/>
    <w:semiHidden/>
    <w:unhideWhenUsed/>
    <w:rsid w:val="0083535D"/>
    <w:rPr>
      <w:sz w:val="24"/>
      <w:szCs w:val="24"/>
    </w:rPr>
  </w:style>
  <w:style w:type="character" w:customStyle="1" w:styleId="Heading5Char">
    <w:name w:val="Heading 5 Char"/>
    <w:basedOn w:val="DefaultParagraphFont"/>
    <w:link w:val="Heading5"/>
    <w:uiPriority w:val="9"/>
    <w:semiHidden/>
    <w:rsid w:val="00701781"/>
    <w:rPr>
      <w:rFonts w:asciiTheme="majorHAnsi" w:eastAsiaTheme="majorEastAsia" w:hAnsiTheme="majorHAnsi" w:cstheme="majorBidi"/>
      <w:color w:val="2F5496" w:themeColor="accent1" w:themeShade="BF"/>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59244">
      <w:bodyDiv w:val="1"/>
      <w:marLeft w:val="0"/>
      <w:marRight w:val="0"/>
      <w:marTop w:val="0"/>
      <w:marBottom w:val="0"/>
      <w:divBdr>
        <w:top w:val="none" w:sz="0" w:space="0" w:color="auto"/>
        <w:left w:val="none" w:sz="0" w:space="0" w:color="auto"/>
        <w:bottom w:val="none" w:sz="0" w:space="0" w:color="auto"/>
        <w:right w:val="none" w:sz="0" w:space="0" w:color="auto"/>
      </w:divBdr>
    </w:div>
    <w:div w:id="31073665">
      <w:bodyDiv w:val="1"/>
      <w:marLeft w:val="0"/>
      <w:marRight w:val="0"/>
      <w:marTop w:val="0"/>
      <w:marBottom w:val="0"/>
      <w:divBdr>
        <w:top w:val="none" w:sz="0" w:space="0" w:color="auto"/>
        <w:left w:val="none" w:sz="0" w:space="0" w:color="auto"/>
        <w:bottom w:val="none" w:sz="0" w:space="0" w:color="auto"/>
        <w:right w:val="none" w:sz="0" w:space="0" w:color="auto"/>
      </w:divBdr>
    </w:div>
    <w:div w:id="67850498">
      <w:bodyDiv w:val="1"/>
      <w:marLeft w:val="0"/>
      <w:marRight w:val="0"/>
      <w:marTop w:val="0"/>
      <w:marBottom w:val="0"/>
      <w:divBdr>
        <w:top w:val="none" w:sz="0" w:space="0" w:color="auto"/>
        <w:left w:val="none" w:sz="0" w:space="0" w:color="auto"/>
        <w:bottom w:val="none" w:sz="0" w:space="0" w:color="auto"/>
        <w:right w:val="none" w:sz="0" w:space="0" w:color="auto"/>
      </w:divBdr>
    </w:div>
    <w:div w:id="98068770">
      <w:bodyDiv w:val="1"/>
      <w:marLeft w:val="0"/>
      <w:marRight w:val="0"/>
      <w:marTop w:val="0"/>
      <w:marBottom w:val="0"/>
      <w:divBdr>
        <w:top w:val="none" w:sz="0" w:space="0" w:color="auto"/>
        <w:left w:val="none" w:sz="0" w:space="0" w:color="auto"/>
        <w:bottom w:val="none" w:sz="0" w:space="0" w:color="auto"/>
        <w:right w:val="none" w:sz="0" w:space="0" w:color="auto"/>
      </w:divBdr>
    </w:div>
    <w:div w:id="123349894">
      <w:bodyDiv w:val="1"/>
      <w:marLeft w:val="0"/>
      <w:marRight w:val="0"/>
      <w:marTop w:val="0"/>
      <w:marBottom w:val="0"/>
      <w:divBdr>
        <w:top w:val="none" w:sz="0" w:space="0" w:color="auto"/>
        <w:left w:val="none" w:sz="0" w:space="0" w:color="auto"/>
        <w:bottom w:val="none" w:sz="0" w:space="0" w:color="auto"/>
        <w:right w:val="none" w:sz="0" w:space="0" w:color="auto"/>
      </w:divBdr>
    </w:div>
    <w:div w:id="142091625">
      <w:bodyDiv w:val="1"/>
      <w:marLeft w:val="0"/>
      <w:marRight w:val="0"/>
      <w:marTop w:val="0"/>
      <w:marBottom w:val="0"/>
      <w:divBdr>
        <w:top w:val="none" w:sz="0" w:space="0" w:color="auto"/>
        <w:left w:val="none" w:sz="0" w:space="0" w:color="auto"/>
        <w:bottom w:val="none" w:sz="0" w:space="0" w:color="auto"/>
        <w:right w:val="none" w:sz="0" w:space="0" w:color="auto"/>
      </w:divBdr>
    </w:div>
    <w:div w:id="155151622">
      <w:bodyDiv w:val="1"/>
      <w:marLeft w:val="0"/>
      <w:marRight w:val="0"/>
      <w:marTop w:val="0"/>
      <w:marBottom w:val="0"/>
      <w:divBdr>
        <w:top w:val="none" w:sz="0" w:space="0" w:color="auto"/>
        <w:left w:val="none" w:sz="0" w:space="0" w:color="auto"/>
        <w:bottom w:val="none" w:sz="0" w:space="0" w:color="auto"/>
        <w:right w:val="none" w:sz="0" w:space="0" w:color="auto"/>
      </w:divBdr>
    </w:div>
    <w:div w:id="220871117">
      <w:bodyDiv w:val="1"/>
      <w:marLeft w:val="0"/>
      <w:marRight w:val="0"/>
      <w:marTop w:val="0"/>
      <w:marBottom w:val="0"/>
      <w:divBdr>
        <w:top w:val="none" w:sz="0" w:space="0" w:color="auto"/>
        <w:left w:val="none" w:sz="0" w:space="0" w:color="auto"/>
        <w:bottom w:val="none" w:sz="0" w:space="0" w:color="auto"/>
        <w:right w:val="none" w:sz="0" w:space="0" w:color="auto"/>
      </w:divBdr>
    </w:div>
    <w:div w:id="226840610">
      <w:bodyDiv w:val="1"/>
      <w:marLeft w:val="0"/>
      <w:marRight w:val="0"/>
      <w:marTop w:val="0"/>
      <w:marBottom w:val="0"/>
      <w:divBdr>
        <w:top w:val="none" w:sz="0" w:space="0" w:color="auto"/>
        <w:left w:val="none" w:sz="0" w:space="0" w:color="auto"/>
        <w:bottom w:val="none" w:sz="0" w:space="0" w:color="auto"/>
        <w:right w:val="none" w:sz="0" w:space="0" w:color="auto"/>
      </w:divBdr>
    </w:div>
    <w:div w:id="240064024">
      <w:bodyDiv w:val="1"/>
      <w:marLeft w:val="0"/>
      <w:marRight w:val="0"/>
      <w:marTop w:val="0"/>
      <w:marBottom w:val="0"/>
      <w:divBdr>
        <w:top w:val="none" w:sz="0" w:space="0" w:color="auto"/>
        <w:left w:val="none" w:sz="0" w:space="0" w:color="auto"/>
        <w:bottom w:val="none" w:sz="0" w:space="0" w:color="auto"/>
        <w:right w:val="none" w:sz="0" w:space="0" w:color="auto"/>
      </w:divBdr>
    </w:div>
    <w:div w:id="277026907">
      <w:bodyDiv w:val="1"/>
      <w:marLeft w:val="0"/>
      <w:marRight w:val="0"/>
      <w:marTop w:val="0"/>
      <w:marBottom w:val="0"/>
      <w:divBdr>
        <w:top w:val="none" w:sz="0" w:space="0" w:color="auto"/>
        <w:left w:val="none" w:sz="0" w:space="0" w:color="auto"/>
        <w:bottom w:val="none" w:sz="0" w:space="0" w:color="auto"/>
        <w:right w:val="none" w:sz="0" w:space="0" w:color="auto"/>
      </w:divBdr>
    </w:div>
    <w:div w:id="280847815">
      <w:bodyDiv w:val="1"/>
      <w:marLeft w:val="0"/>
      <w:marRight w:val="0"/>
      <w:marTop w:val="0"/>
      <w:marBottom w:val="0"/>
      <w:divBdr>
        <w:top w:val="none" w:sz="0" w:space="0" w:color="auto"/>
        <w:left w:val="none" w:sz="0" w:space="0" w:color="auto"/>
        <w:bottom w:val="none" w:sz="0" w:space="0" w:color="auto"/>
        <w:right w:val="none" w:sz="0" w:space="0" w:color="auto"/>
      </w:divBdr>
    </w:div>
    <w:div w:id="301158133">
      <w:bodyDiv w:val="1"/>
      <w:marLeft w:val="0"/>
      <w:marRight w:val="0"/>
      <w:marTop w:val="0"/>
      <w:marBottom w:val="0"/>
      <w:divBdr>
        <w:top w:val="none" w:sz="0" w:space="0" w:color="auto"/>
        <w:left w:val="none" w:sz="0" w:space="0" w:color="auto"/>
        <w:bottom w:val="none" w:sz="0" w:space="0" w:color="auto"/>
        <w:right w:val="none" w:sz="0" w:space="0" w:color="auto"/>
      </w:divBdr>
    </w:div>
    <w:div w:id="390353690">
      <w:bodyDiv w:val="1"/>
      <w:marLeft w:val="0"/>
      <w:marRight w:val="0"/>
      <w:marTop w:val="0"/>
      <w:marBottom w:val="0"/>
      <w:divBdr>
        <w:top w:val="none" w:sz="0" w:space="0" w:color="auto"/>
        <w:left w:val="none" w:sz="0" w:space="0" w:color="auto"/>
        <w:bottom w:val="none" w:sz="0" w:space="0" w:color="auto"/>
        <w:right w:val="none" w:sz="0" w:space="0" w:color="auto"/>
      </w:divBdr>
    </w:div>
    <w:div w:id="400760908">
      <w:bodyDiv w:val="1"/>
      <w:marLeft w:val="0"/>
      <w:marRight w:val="0"/>
      <w:marTop w:val="0"/>
      <w:marBottom w:val="0"/>
      <w:divBdr>
        <w:top w:val="none" w:sz="0" w:space="0" w:color="auto"/>
        <w:left w:val="none" w:sz="0" w:space="0" w:color="auto"/>
        <w:bottom w:val="none" w:sz="0" w:space="0" w:color="auto"/>
        <w:right w:val="none" w:sz="0" w:space="0" w:color="auto"/>
      </w:divBdr>
    </w:div>
    <w:div w:id="422381963">
      <w:bodyDiv w:val="1"/>
      <w:marLeft w:val="0"/>
      <w:marRight w:val="0"/>
      <w:marTop w:val="0"/>
      <w:marBottom w:val="0"/>
      <w:divBdr>
        <w:top w:val="none" w:sz="0" w:space="0" w:color="auto"/>
        <w:left w:val="none" w:sz="0" w:space="0" w:color="auto"/>
        <w:bottom w:val="none" w:sz="0" w:space="0" w:color="auto"/>
        <w:right w:val="none" w:sz="0" w:space="0" w:color="auto"/>
      </w:divBdr>
    </w:div>
    <w:div w:id="456609068">
      <w:bodyDiv w:val="1"/>
      <w:marLeft w:val="0"/>
      <w:marRight w:val="0"/>
      <w:marTop w:val="0"/>
      <w:marBottom w:val="0"/>
      <w:divBdr>
        <w:top w:val="none" w:sz="0" w:space="0" w:color="auto"/>
        <w:left w:val="none" w:sz="0" w:space="0" w:color="auto"/>
        <w:bottom w:val="none" w:sz="0" w:space="0" w:color="auto"/>
        <w:right w:val="none" w:sz="0" w:space="0" w:color="auto"/>
      </w:divBdr>
    </w:div>
    <w:div w:id="541594290">
      <w:bodyDiv w:val="1"/>
      <w:marLeft w:val="0"/>
      <w:marRight w:val="0"/>
      <w:marTop w:val="0"/>
      <w:marBottom w:val="0"/>
      <w:divBdr>
        <w:top w:val="none" w:sz="0" w:space="0" w:color="auto"/>
        <w:left w:val="none" w:sz="0" w:space="0" w:color="auto"/>
        <w:bottom w:val="none" w:sz="0" w:space="0" w:color="auto"/>
        <w:right w:val="none" w:sz="0" w:space="0" w:color="auto"/>
      </w:divBdr>
    </w:div>
    <w:div w:id="561411443">
      <w:bodyDiv w:val="1"/>
      <w:marLeft w:val="0"/>
      <w:marRight w:val="0"/>
      <w:marTop w:val="0"/>
      <w:marBottom w:val="0"/>
      <w:divBdr>
        <w:top w:val="none" w:sz="0" w:space="0" w:color="auto"/>
        <w:left w:val="none" w:sz="0" w:space="0" w:color="auto"/>
        <w:bottom w:val="none" w:sz="0" w:space="0" w:color="auto"/>
        <w:right w:val="none" w:sz="0" w:space="0" w:color="auto"/>
      </w:divBdr>
    </w:div>
    <w:div w:id="577598932">
      <w:bodyDiv w:val="1"/>
      <w:marLeft w:val="0"/>
      <w:marRight w:val="0"/>
      <w:marTop w:val="0"/>
      <w:marBottom w:val="0"/>
      <w:divBdr>
        <w:top w:val="none" w:sz="0" w:space="0" w:color="auto"/>
        <w:left w:val="none" w:sz="0" w:space="0" w:color="auto"/>
        <w:bottom w:val="none" w:sz="0" w:space="0" w:color="auto"/>
        <w:right w:val="none" w:sz="0" w:space="0" w:color="auto"/>
      </w:divBdr>
    </w:div>
    <w:div w:id="606472538">
      <w:bodyDiv w:val="1"/>
      <w:marLeft w:val="0"/>
      <w:marRight w:val="0"/>
      <w:marTop w:val="0"/>
      <w:marBottom w:val="0"/>
      <w:divBdr>
        <w:top w:val="none" w:sz="0" w:space="0" w:color="auto"/>
        <w:left w:val="none" w:sz="0" w:space="0" w:color="auto"/>
        <w:bottom w:val="none" w:sz="0" w:space="0" w:color="auto"/>
        <w:right w:val="none" w:sz="0" w:space="0" w:color="auto"/>
      </w:divBdr>
    </w:div>
    <w:div w:id="612443412">
      <w:bodyDiv w:val="1"/>
      <w:marLeft w:val="0"/>
      <w:marRight w:val="0"/>
      <w:marTop w:val="0"/>
      <w:marBottom w:val="0"/>
      <w:divBdr>
        <w:top w:val="none" w:sz="0" w:space="0" w:color="auto"/>
        <w:left w:val="none" w:sz="0" w:space="0" w:color="auto"/>
        <w:bottom w:val="none" w:sz="0" w:space="0" w:color="auto"/>
        <w:right w:val="none" w:sz="0" w:space="0" w:color="auto"/>
      </w:divBdr>
    </w:div>
    <w:div w:id="618148394">
      <w:bodyDiv w:val="1"/>
      <w:marLeft w:val="0"/>
      <w:marRight w:val="0"/>
      <w:marTop w:val="0"/>
      <w:marBottom w:val="0"/>
      <w:divBdr>
        <w:top w:val="none" w:sz="0" w:space="0" w:color="auto"/>
        <w:left w:val="none" w:sz="0" w:space="0" w:color="auto"/>
        <w:bottom w:val="none" w:sz="0" w:space="0" w:color="auto"/>
        <w:right w:val="none" w:sz="0" w:space="0" w:color="auto"/>
      </w:divBdr>
    </w:div>
    <w:div w:id="628704655">
      <w:bodyDiv w:val="1"/>
      <w:marLeft w:val="0"/>
      <w:marRight w:val="0"/>
      <w:marTop w:val="0"/>
      <w:marBottom w:val="0"/>
      <w:divBdr>
        <w:top w:val="none" w:sz="0" w:space="0" w:color="auto"/>
        <w:left w:val="none" w:sz="0" w:space="0" w:color="auto"/>
        <w:bottom w:val="none" w:sz="0" w:space="0" w:color="auto"/>
        <w:right w:val="none" w:sz="0" w:space="0" w:color="auto"/>
      </w:divBdr>
    </w:div>
    <w:div w:id="639576606">
      <w:bodyDiv w:val="1"/>
      <w:marLeft w:val="0"/>
      <w:marRight w:val="0"/>
      <w:marTop w:val="0"/>
      <w:marBottom w:val="0"/>
      <w:divBdr>
        <w:top w:val="none" w:sz="0" w:space="0" w:color="auto"/>
        <w:left w:val="none" w:sz="0" w:space="0" w:color="auto"/>
        <w:bottom w:val="none" w:sz="0" w:space="0" w:color="auto"/>
        <w:right w:val="none" w:sz="0" w:space="0" w:color="auto"/>
      </w:divBdr>
    </w:div>
    <w:div w:id="700713324">
      <w:bodyDiv w:val="1"/>
      <w:marLeft w:val="0"/>
      <w:marRight w:val="0"/>
      <w:marTop w:val="0"/>
      <w:marBottom w:val="0"/>
      <w:divBdr>
        <w:top w:val="none" w:sz="0" w:space="0" w:color="auto"/>
        <w:left w:val="none" w:sz="0" w:space="0" w:color="auto"/>
        <w:bottom w:val="none" w:sz="0" w:space="0" w:color="auto"/>
        <w:right w:val="none" w:sz="0" w:space="0" w:color="auto"/>
      </w:divBdr>
    </w:div>
    <w:div w:id="747070766">
      <w:bodyDiv w:val="1"/>
      <w:marLeft w:val="0"/>
      <w:marRight w:val="0"/>
      <w:marTop w:val="0"/>
      <w:marBottom w:val="0"/>
      <w:divBdr>
        <w:top w:val="none" w:sz="0" w:space="0" w:color="auto"/>
        <w:left w:val="none" w:sz="0" w:space="0" w:color="auto"/>
        <w:bottom w:val="none" w:sz="0" w:space="0" w:color="auto"/>
        <w:right w:val="none" w:sz="0" w:space="0" w:color="auto"/>
      </w:divBdr>
    </w:div>
    <w:div w:id="817115592">
      <w:bodyDiv w:val="1"/>
      <w:marLeft w:val="0"/>
      <w:marRight w:val="0"/>
      <w:marTop w:val="0"/>
      <w:marBottom w:val="0"/>
      <w:divBdr>
        <w:top w:val="none" w:sz="0" w:space="0" w:color="auto"/>
        <w:left w:val="none" w:sz="0" w:space="0" w:color="auto"/>
        <w:bottom w:val="none" w:sz="0" w:space="0" w:color="auto"/>
        <w:right w:val="none" w:sz="0" w:space="0" w:color="auto"/>
      </w:divBdr>
    </w:div>
    <w:div w:id="870146510">
      <w:bodyDiv w:val="1"/>
      <w:marLeft w:val="0"/>
      <w:marRight w:val="0"/>
      <w:marTop w:val="0"/>
      <w:marBottom w:val="0"/>
      <w:divBdr>
        <w:top w:val="none" w:sz="0" w:space="0" w:color="auto"/>
        <w:left w:val="none" w:sz="0" w:space="0" w:color="auto"/>
        <w:bottom w:val="none" w:sz="0" w:space="0" w:color="auto"/>
        <w:right w:val="none" w:sz="0" w:space="0" w:color="auto"/>
      </w:divBdr>
    </w:div>
    <w:div w:id="928272926">
      <w:bodyDiv w:val="1"/>
      <w:marLeft w:val="0"/>
      <w:marRight w:val="0"/>
      <w:marTop w:val="0"/>
      <w:marBottom w:val="0"/>
      <w:divBdr>
        <w:top w:val="none" w:sz="0" w:space="0" w:color="auto"/>
        <w:left w:val="none" w:sz="0" w:space="0" w:color="auto"/>
        <w:bottom w:val="none" w:sz="0" w:space="0" w:color="auto"/>
        <w:right w:val="none" w:sz="0" w:space="0" w:color="auto"/>
      </w:divBdr>
    </w:div>
    <w:div w:id="1017847833">
      <w:bodyDiv w:val="1"/>
      <w:marLeft w:val="0"/>
      <w:marRight w:val="0"/>
      <w:marTop w:val="0"/>
      <w:marBottom w:val="0"/>
      <w:divBdr>
        <w:top w:val="none" w:sz="0" w:space="0" w:color="auto"/>
        <w:left w:val="none" w:sz="0" w:space="0" w:color="auto"/>
        <w:bottom w:val="none" w:sz="0" w:space="0" w:color="auto"/>
        <w:right w:val="none" w:sz="0" w:space="0" w:color="auto"/>
      </w:divBdr>
    </w:div>
    <w:div w:id="1023941898">
      <w:bodyDiv w:val="1"/>
      <w:marLeft w:val="0"/>
      <w:marRight w:val="0"/>
      <w:marTop w:val="0"/>
      <w:marBottom w:val="0"/>
      <w:divBdr>
        <w:top w:val="none" w:sz="0" w:space="0" w:color="auto"/>
        <w:left w:val="none" w:sz="0" w:space="0" w:color="auto"/>
        <w:bottom w:val="none" w:sz="0" w:space="0" w:color="auto"/>
        <w:right w:val="none" w:sz="0" w:space="0" w:color="auto"/>
      </w:divBdr>
    </w:div>
    <w:div w:id="1040202695">
      <w:bodyDiv w:val="1"/>
      <w:marLeft w:val="0"/>
      <w:marRight w:val="0"/>
      <w:marTop w:val="0"/>
      <w:marBottom w:val="0"/>
      <w:divBdr>
        <w:top w:val="none" w:sz="0" w:space="0" w:color="auto"/>
        <w:left w:val="none" w:sz="0" w:space="0" w:color="auto"/>
        <w:bottom w:val="none" w:sz="0" w:space="0" w:color="auto"/>
        <w:right w:val="none" w:sz="0" w:space="0" w:color="auto"/>
      </w:divBdr>
    </w:div>
    <w:div w:id="1202089557">
      <w:bodyDiv w:val="1"/>
      <w:marLeft w:val="0"/>
      <w:marRight w:val="0"/>
      <w:marTop w:val="0"/>
      <w:marBottom w:val="0"/>
      <w:divBdr>
        <w:top w:val="none" w:sz="0" w:space="0" w:color="auto"/>
        <w:left w:val="none" w:sz="0" w:space="0" w:color="auto"/>
        <w:bottom w:val="none" w:sz="0" w:space="0" w:color="auto"/>
        <w:right w:val="none" w:sz="0" w:space="0" w:color="auto"/>
      </w:divBdr>
    </w:div>
    <w:div w:id="1247618606">
      <w:bodyDiv w:val="1"/>
      <w:marLeft w:val="0"/>
      <w:marRight w:val="0"/>
      <w:marTop w:val="0"/>
      <w:marBottom w:val="0"/>
      <w:divBdr>
        <w:top w:val="none" w:sz="0" w:space="0" w:color="auto"/>
        <w:left w:val="none" w:sz="0" w:space="0" w:color="auto"/>
        <w:bottom w:val="none" w:sz="0" w:space="0" w:color="auto"/>
        <w:right w:val="none" w:sz="0" w:space="0" w:color="auto"/>
      </w:divBdr>
    </w:div>
    <w:div w:id="1257401178">
      <w:bodyDiv w:val="1"/>
      <w:marLeft w:val="0"/>
      <w:marRight w:val="0"/>
      <w:marTop w:val="0"/>
      <w:marBottom w:val="0"/>
      <w:divBdr>
        <w:top w:val="none" w:sz="0" w:space="0" w:color="auto"/>
        <w:left w:val="none" w:sz="0" w:space="0" w:color="auto"/>
        <w:bottom w:val="none" w:sz="0" w:space="0" w:color="auto"/>
        <w:right w:val="none" w:sz="0" w:space="0" w:color="auto"/>
      </w:divBdr>
    </w:div>
    <w:div w:id="1321999841">
      <w:bodyDiv w:val="1"/>
      <w:marLeft w:val="0"/>
      <w:marRight w:val="0"/>
      <w:marTop w:val="0"/>
      <w:marBottom w:val="0"/>
      <w:divBdr>
        <w:top w:val="none" w:sz="0" w:space="0" w:color="auto"/>
        <w:left w:val="none" w:sz="0" w:space="0" w:color="auto"/>
        <w:bottom w:val="none" w:sz="0" w:space="0" w:color="auto"/>
        <w:right w:val="none" w:sz="0" w:space="0" w:color="auto"/>
      </w:divBdr>
    </w:div>
    <w:div w:id="1355307023">
      <w:bodyDiv w:val="1"/>
      <w:marLeft w:val="0"/>
      <w:marRight w:val="0"/>
      <w:marTop w:val="0"/>
      <w:marBottom w:val="0"/>
      <w:divBdr>
        <w:top w:val="none" w:sz="0" w:space="0" w:color="auto"/>
        <w:left w:val="none" w:sz="0" w:space="0" w:color="auto"/>
        <w:bottom w:val="none" w:sz="0" w:space="0" w:color="auto"/>
        <w:right w:val="none" w:sz="0" w:space="0" w:color="auto"/>
      </w:divBdr>
    </w:div>
    <w:div w:id="1375036167">
      <w:bodyDiv w:val="1"/>
      <w:marLeft w:val="0"/>
      <w:marRight w:val="0"/>
      <w:marTop w:val="0"/>
      <w:marBottom w:val="0"/>
      <w:divBdr>
        <w:top w:val="none" w:sz="0" w:space="0" w:color="auto"/>
        <w:left w:val="none" w:sz="0" w:space="0" w:color="auto"/>
        <w:bottom w:val="none" w:sz="0" w:space="0" w:color="auto"/>
        <w:right w:val="none" w:sz="0" w:space="0" w:color="auto"/>
      </w:divBdr>
    </w:div>
    <w:div w:id="1422797190">
      <w:bodyDiv w:val="1"/>
      <w:marLeft w:val="0"/>
      <w:marRight w:val="0"/>
      <w:marTop w:val="0"/>
      <w:marBottom w:val="0"/>
      <w:divBdr>
        <w:top w:val="none" w:sz="0" w:space="0" w:color="auto"/>
        <w:left w:val="none" w:sz="0" w:space="0" w:color="auto"/>
        <w:bottom w:val="none" w:sz="0" w:space="0" w:color="auto"/>
        <w:right w:val="none" w:sz="0" w:space="0" w:color="auto"/>
      </w:divBdr>
    </w:div>
    <w:div w:id="1425305218">
      <w:bodyDiv w:val="1"/>
      <w:marLeft w:val="0"/>
      <w:marRight w:val="0"/>
      <w:marTop w:val="0"/>
      <w:marBottom w:val="0"/>
      <w:divBdr>
        <w:top w:val="none" w:sz="0" w:space="0" w:color="auto"/>
        <w:left w:val="none" w:sz="0" w:space="0" w:color="auto"/>
        <w:bottom w:val="none" w:sz="0" w:space="0" w:color="auto"/>
        <w:right w:val="none" w:sz="0" w:space="0" w:color="auto"/>
      </w:divBdr>
    </w:div>
    <w:div w:id="1429305954">
      <w:bodyDiv w:val="1"/>
      <w:marLeft w:val="0"/>
      <w:marRight w:val="0"/>
      <w:marTop w:val="0"/>
      <w:marBottom w:val="0"/>
      <w:divBdr>
        <w:top w:val="none" w:sz="0" w:space="0" w:color="auto"/>
        <w:left w:val="none" w:sz="0" w:space="0" w:color="auto"/>
        <w:bottom w:val="none" w:sz="0" w:space="0" w:color="auto"/>
        <w:right w:val="none" w:sz="0" w:space="0" w:color="auto"/>
      </w:divBdr>
    </w:div>
    <w:div w:id="1455127973">
      <w:bodyDiv w:val="1"/>
      <w:marLeft w:val="0"/>
      <w:marRight w:val="0"/>
      <w:marTop w:val="0"/>
      <w:marBottom w:val="0"/>
      <w:divBdr>
        <w:top w:val="none" w:sz="0" w:space="0" w:color="auto"/>
        <w:left w:val="none" w:sz="0" w:space="0" w:color="auto"/>
        <w:bottom w:val="none" w:sz="0" w:space="0" w:color="auto"/>
        <w:right w:val="none" w:sz="0" w:space="0" w:color="auto"/>
      </w:divBdr>
    </w:div>
    <w:div w:id="1474713131">
      <w:bodyDiv w:val="1"/>
      <w:marLeft w:val="0"/>
      <w:marRight w:val="0"/>
      <w:marTop w:val="0"/>
      <w:marBottom w:val="0"/>
      <w:divBdr>
        <w:top w:val="none" w:sz="0" w:space="0" w:color="auto"/>
        <w:left w:val="none" w:sz="0" w:space="0" w:color="auto"/>
        <w:bottom w:val="none" w:sz="0" w:space="0" w:color="auto"/>
        <w:right w:val="none" w:sz="0" w:space="0" w:color="auto"/>
      </w:divBdr>
    </w:div>
    <w:div w:id="1510634152">
      <w:bodyDiv w:val="1"/>
      <w:marLeft w:val="0"/>
      <w:marRight w:val="0"/>
      <w:marTop w:val="0"/>
      <w:marBottom w:val="0"/>
      <w:divBdr>
        <w:top w:val="none" w:sz="0" w:space="0" w:color="auto"/>
        <w:left w:val="none" w:sz="0" w:space="0" w:color="auto"/>
        <w:bottom w:val="none" w:sz="0" w:space="0" w:color="auto"/>
        <w:right w:val="none" w:sz="0" w:space="0" w:color="auto"/>
      </w:divBdr>
      <w:divsChild>
        <w:div w:id="96604286">
          <w:marLeft w:val="0"/>
          <w:marRight w:val="0"/>
          <w:marTop w:val="0"/>
          <w:marBottom w:val="0"/>
          <w:divBdr>
            <w:top w:val="none" w:sz="0" w:space="0" w:color="auto"/>
            <w:left w:val="none" w:sz="0" w:space="0" w:color="auto"/>
            <w:bottom w:val="none" w:sz="0" w:space="0" w:color="auto"/>
            <w:right w:val="none" w:sz="0" w:space="0" w:color="auto"/>
          </w:divBdr>
          <w:divsChild>
            <w:div w:id="643968687">
              <w:marLeft w:val="0"/>
              <w:marRight w:val="0"/>
              <w:marTop w:val="0"/>
              <w:marBottom w:val="0"/>
              <w:divBdr>
                <w:top w:val="none" w:sz="0" w:space="0" w:color="auto"/>
                <w:left w:val="none" w:sz="0" w:space="0" w:color="auto"/>
                <w:bottom w:val="none" w:sz="0" w:space="0" w:color="auto"/>
                <w:right w:val="none" w:sz="0" w:space="0" w:color="auto"/>
              </w:divBdr>
              <w:divsChild>
                <w:div w:id="200361926">
                  <w:marLeft w:val="0"/>
                  <w:marRight w:val="0"/>
                  <w:marTop w:val="0"/>
                  <w:marBottom w:val="0"/>
                  <w:divBdr>
                    <w:top w:val="none" w:sz="0" w:space="0" w:color="auto"/>
                    <w:left w:val="none" w:sz="0" w:space="0" w:color="auto"/>
                    <w:bottom w:val="none" w:sz="0" w:space="0" w:color="auto"/>
                    <w:right w:val="none" w:sz="0" w:space="0" w:color="auto"/>
                  </w:divBdr>
                  <w:divsChild>
                    <w:div w:id="76372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864482">
          <w:marLeft w:val="0"/>
          <w:marRight w:val="0"/>
          <w:marTop w:val="0"/>
          <w:marBottom w:val="0"/>
          <w:divBdr>
            <w:top w:val="none" w:sz="0" w:space="0" w:color="auto"/>
            <w:left w:val="none" w:sz="0" w:space="0" w:color="auto"/>
            <w:bottom w:val="none" w:sz="0" w:space="0" w:color="auto"/>
            <w:right w:val="none" w:sz="0" w:space="0" w:color="auto"/>
          </w:divBdr>
          <w:divsChild>
            <w:div w:id="1382905003">
              <w:marLeft w:val="0"/>
              <w:marRight w:val="0"/>
              <w:marTop w:val="0"/>
              <w:marBottom w:val="0"/>
              <w:divBdr>
                <w:top w:val="none" w:sz="0" w:space="0" w:color="auto"/>
                <w:left w:val="none" w:sz="0" w:space="0" w:color="auto"/>
                <w:bottom w:val="none" w:sz="0" w:space="0" w:color="auto"/>
                <w:right w:val="none" w:sz="0" w:space="0" w:color="auto"/>
              </w:divBdr>
              <w:divsChild>
                <w:div w:id="863707367">
                  <w:marLeft w:val="0"/>
                  <w:marRight w:val="0"/>
                  <w:marTop w:val="0"/>
                  <w:marBottom w:val="0"/>
                  <w:divBdr>
                    <w:top w:val="none" w:sz="0" w:space="0" w:color="auto"/>
                    <w:left w:val="none" w:sz="0" w:space="0" w:color="auto"/>
                    <w:bottom w:val="none" w:sz="0" w:space="0" w:color="auto"/>
                    <w:right w:val="none" w:sz="0" w:space="0" w:color="auto"/>
                  </w:divBdr>
                  <w:divsChild>
                    <w:div w:id="81896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454623">
      <w:bodyDiv w:val="1"/>
      <w:marLeft w:val="0"/>
      <w:marRight w:val="0"/>
      <w:marTop w:val="0"/>
      <w:marBottom w:val="0"/>
      <w:divBdr>
        <w:top w:val="none" w:sz="0" w:space="0" w:color="auto"/>
        <w:left w:val="none" w:sz="0" w:space="0" w:color="auto"/>
        <w:bottom w:val="none" w:sz="0" w:space="0" w:color="auto"/>
        <w:right w:val="none" w:sz="0" w:space="0" w:color="auto"/>
      </w:divBdr>
    </w:div>
    <w:div w:id="1534880003">
      <w:bodyDiv w:val="1"/>
      <w:marLeft w:val="0"/>
      <w:marRight w:val="0"/>
      <w:marTop w:val="0"/>
      <w:marBottom w:val="0"/>
      <w:divBdr>
        <w:top w:val="none" w:sz="0" w:space="0" w:color="auto"/>
        <w:left w:val="none" w:sz="0" w:space="0" w:color="auto"/>
        <w:bottom w:val="none" w:sz="0" w:space="0" w:color="auto"/>
        <w:right w:val="none" w:sz="0" w:space="0" w:color="auto"/>
      </w:divBdr>
      <w:divsChild>
        <w:div w:id="1331635439">
          <w:marLeft w:val="0"/>
          <w:marRight w:val="0"/>
          <w:marTop w:val="0"/>
          <w:marBottom w:val="0"/>
          <w:divBdr>
            <w:top w:val="none" w:sz="0" w:space="0" w:color="auto"/>
            <w:left w:val="none" w:sz="0" w:space="0" w:color="auto"/>
            <w:bottom w:val="none" w:sz="0" w:space="0" w:color="auto"/>
            <w:right w:val="none" w:sz="0" w:space="0" w:color="auto"/>
          </w:divBdr>
          <w:divsChild>
            <w:div w:id="955477722">
              <w:marLeft w:val="0"/>
              <w:marRight w:val="0"/>
              <w:marTop w:val="0"/>
              <w:marBottom w:val="0"/>
              <w:divBdr>
                <w:top w:val="none" w:sz="0" w:space="0" w:color="auto"/>
                <w:left w:val="none" w:sz="0" w:space="0" w:color="auto"/>
                <w:bottom w:val="none" w:sz="0" w:space="0" w:color="auto"/>
                <w:right w:val="none" w:sz="0" w:space="0" w:color="auto"/>
              </w:divBdr>
              <w:divsChild>
                <w:div w:id="1557934979">
                  <w:marLeft w:val="0"/>
                  <w:marRight w:val="0"/>
                  <w:marTop w:val="0"/>
                  <w:marBottom w:val="0"/>
                  <w:divBdr>
                    <w:top w:val="none" w:sz="0" w:space="0" w:color="auto"/>
                    <w:left w:val="none" w:sz="0" w:space="0" w:color="auto"/>
                    <w:bottom w:val="none" w:sz="0" w:space="0" w:color="auto"/>
                    <w:right w:val="none" w:sz="0" w:space="0" w:color="auto"/>
                  </w:divBdr>
                  <w:divsChild>
                    <w:div w:id="11206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96196">
          <w:marLeft w:val="0"/>
          <w:marRight w:val="0"/>
          <w:marTop w:val="0"/>
          <w:marBottom w:val="0"/>
          <w:divBdr>
            <w:top w:val="none" w:sz="0" w:space="0" w:color="auto"/>
            <w:left w:val="none" w:sz="0" w:space="0" w:color="auto"/>
            <w:bottom w:val="none" w:sz="0" w:space="0" w:color="auto"/>
            <w:right w:val="none" w:sz="0" w:space="0" w:color="auto"/>
          </w:divBdr>
          <w:divsChild>
            <w:div w:id="1177887648">
              <w:marLeft w:val="0"/>
              <w:marRight w:val="0"/>
              <w:marTop w:val="0"/>
              <w:marBottom w:val="0"/>
              <w:divBdr>
                <w:top w:val="none" w:sz="0" w:space="0" w:color="auto"/>
                <w:left w:val="none" w:sz="0" w:space="0" w:color="auto"/>
                <w:bottom w:val="none" w:sz="0" w:space="0" w:color="auto"/>
                <w:right w:val="none" w:sz="0" w:space="0" w:color="auto"/>
              </w:divBdr>
              <w:divsChild>
                <w:div w:id="299264713">
                  <w:marLeft w:val="0"/>
                  <w:marRight w:val="0"/>
                  <w:marTop w:val="0"/>
                  <w:marBottom w:val="0"/>
                  <w:divBdr>
                    <w:top w:val="none" w:sz="0" w:space="0" w:color="auto"/>
                    <w:left w:val="none" w:sz="0" w:space="0" w:color="auto"/>
                    <w:bottom w:val="none" w:sz="0" w:space="0" w:color="auto"/>
                    <w:right w:val="none" w:sz="0" w:space="0" w:color="auto"/>
                  </w:divBdr>
                  <w:divsChild>
                    <w:div w:id="17131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095845">
      <w:bodyDiv w:val="1"/>
      <w:marLeft w:val="0"/>
      <w:marRight w:val="0"/>
      <w:marTop w:val="0"/>
      <w:marBottom w:val="0"/>
      <w:divBdr>
        <w:top w:val="none" w:sz="0" w:space="0" w:color="auto"/>
        <w:left w:val="none" w:sz="0" w:space="0" w:color="auto"/>
        <w:bottom w:val="none" w:sz="0" w:space="0" w:color="auto"/>
        <w:right w:val="none" w:sz="0" w:space="0" w:color="auto"/>
      </w:divBdr>
    </w:div>
    <w:div w:id="1720784990">
      <w:bodyDiv w:val="1"/>
      <w:marLeft w:val="0"/>
      <w:marRight w:val="0"/>
      <w:marTop w:val="0"/>
      <w:marBottom w:val="0"/>
      <w:divBdr>
        <w:top w:val="none" w:sz="0" w:space="0" w:color="auto"/>
        <w:left w:val="none" w:sz="0" w:space="0" w:color="auto"/>
        <w:bottom w:val="none" w:sz="0" w:space="0" w:color="auto"/>
        <w:right w:val="none" w:sz="0" w:space="0" w:color="auto"/>
      </w:divBdr>
    </w:div>
    <w:div w:id="1731612857">
      <w:bodyDiv w:val="1"/>
      <w:marLeft w:val="0"/>
      <w:marRight w:val="0"/>
      <w:marTop w:val="0"/>
      <w:marBottom w:val="0"/>
      <w:divBdr>
        <w:top w:val="none" w:sz="0" w:space="0" w:color="auto"/>
        <w:left w:val="none" w:sz="0" w:space="0" w:color="auto"/>
        <w:bottom w:val="none" w:sz="0" w:space="0" w:color="auto"/>
        <w:right w:val="none" w:sz="0" w:space="0" w:color="auto"/>
      </w:divBdr>
    </w:div>
    <w:div w:id="1754012223">
      <w:bodyDiv w:val="1"/>
      <w:marLeft w:val="0"/>
      <w:marRight w:val="0"/>
      <w:marTop w:val="0"/>
      <w:marBottom w:val="0"/>
      <w:divBdr>
        <w:top w:val="none" w:sz="0" w:space="0" w:color="auto"/>
        <w:left w:val="none" w:sz="0" w:space="0" w:color="auto"/>
        <w:bottom w:val="none" w:sz="0" w:space="0" w:color="auto"/>
        <w:right w:val="none" w:sz="0" w:space="0" w:color="auto"/>
      </w:divBdr>
    </w:div>
    <w:div w:id="1760173816">
      <w:bodyDiv w:val="1"/>
      <w:marLeft w:val="0"/>
      <w:marRight w:val="0"/>
      <w:marTop w:val="0"/>
      <w:marBottom w:val="0"/>
      <w:divBdr>
        <w:top w:val="none" w:sz="0" w:space="0" w:color="auto"/>
        <w:left w:val="none" w:sz="0" w:space="0" w:color="auto"/>
        <w:bottom w:val="none" w:sz="0" w:space="0" w:color="auto"/>
        <w:right w:val="none" w:sz="0" w:space="0" w:color="auto"/>
      </w:divBdr>
    </w:div>
    <w:div w:id="1772773025">
      <w:bodyDiv w:val="1"/>
      <w:marLeft w:val="0"/>
      <w:marRight w:val="0"/>
      <w:marTop w:val="0"/>
      <w:marBottom w:val="0"/>
      <w:divBdr>
        <w:top w:val="none" w:sz="0" w:space="0" w:color="auto"/>
        <w:left w:val="none" w:sz="0" w:space="0" w:color="auto"/>
        <w:bottom w:val="none" w:sz="0" w:space="0" w:color="auto"/>
        <w:right w:val="none" w:sz="0" w:space="0" w:color="auto"/>
      </w:divBdr>
    </w:div>
    <w:div w:id="1824157465">
      <w:bodyDiv w:val="1"/>
      <w:marLeft w:val="0"/>
      <w:marRight w:val="0"/>
      <w:marTop w:val="0"/>
      <w:marBottom w:val="0"/>
      <w:divBdr>
        <w:top w:val="none" w:sz="0" w:space="0" w:color="auto"/>
        <w:left w:val="none" w:sz="0" w:space="0" w:color="auto"/>
        <w:bottom w:val="none" w:sz="0" w:space="0" w:color="auto"/>
        <w:right w:val="none" w:sz="0" w:space="0" w:color="auto"/>
      </w:divBdr>
    </w:div>
    <w:div w:id="1870095751">
      <w:bodyDiv w:val="1"/>
      <w:marLeft w:val="0"/>
      <w:marRight w:val="0"/>
      <w:marTop w:val="0"/>
      <w:marBottom w:val="0"/>
      <w:divBdr>
        <w:top w:val="none" w:sz="0" w:space="0" w:color="auto"/>
        <w:left w:val="none" w:sz="0" w:space="0" w:color="auto"/>
        <w:bottom w:val="none" w:sz="0" w:space="0" w:color="auto"/>
        <w:right w:val="none" w:sz="0" w:space="0" w:color="auto"/>
      </w:divBdr>
    </w:div>
    <w:div w:id="1879538549">
      <w:bodyDiv w:val="1"/>
      <w:marLeft w:val="0"/>
      <w:marRight w:val="0"/>
      <w:marTop w:val="0"/>
      <w:marBottom w:val="0"/>
      <w:divBdr>
        <w:top w:val="none" w:sz="0" w:space="0" w:color="auto"/>
        <w:left w:val="none" w:sz="0" w:space="0" w:color="auto"/>
        <w:bottom w:val="none" w:sz="0" w:space="0" w:color="auto"/>
        <w:right w:val="none" w:sz="0" w:space="0" w:color="auto"/>
      </w:divBdr>
    </w:div>
    <w:div w:id="1895307227">
      <w:bodyDiv w:val="1"/>
      <w:marLeft w:val="0"/>
      <w:marRight w:val="0"/>
      <w:marTop w:val="0"/>
      <w:marBottom w:val="0"/>
      <w:divBdr>
        <w:top w:val="none" w:sz="0" w:space="0" w:color="auto"/>
        <w:left w:val="none" w:sz="0" w:space="0" w:color="auto"/>
        <w:bottom w:val="none" w:sz="0" w:space="0" w:color="auto"/>
        <w:right w:val="none" w:sz="0" w:space="0" w:color="auto"/>
      </w:divBdr>
    </w:div>
    <w:div w:id="1958290140">
      <w:bodyDiv w:val="1"/>
      <w:marLeft w:val="0"/>
      <w:marRight w:val="0"/>
      <w:marTop w:val="0"/>
      <w:marBottom w:val="0"/>
      <w:divBdr>
        <w:top w:val="none" w:sz="0" w:space="0" w:color="auto"/>
        <w:left w:val="none" w:sz="0" w:space="0" w:color="auto"/>
        <w:bottom w:val="none" w:sz="0" w:space="0" w:color="auto"/>
        <w:right w:val="none" w:sz="0" w:space="0" w:color="auto"/>
      </w:divBdr>
    </w:div>
    <w:div w:id="2010016275">
      <w:bodyDiv w:val="1"/>
      <w:marLeft w:val="0"/>
      <w:marRight w:val="0"/>
      <w:marTop w:val="0"/>
      <w:marBottom w:val="0"/>
      <w:divBdr>
        <w:top w:val="none" w:sz="0" w:space="0" w:color="auto"/>
        <w:left w:val="none" w:sz="0" w:space="0" w:color="auto"/>
        <w:bottom w:val="none" w:sz="0" w:space="0" w:color="auto"/>
        <w:right w:val="none" w:sz="0" w:space="0" w:color="auto"/>
      </w:divBdr>
    </w:div>
    <w:div w:id="2071145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Van20</b:Tag>
    <b:SourceType>JournalArticle</b:SourceType>
    <b:Guid>{66D2F548-3A3C-43E8-AD96-17EEAE99AA27}</b:Guid>
    <b:Title>Improved degradation relations for the tensile properties of naturally and artificially corroded steel rebars</b:Title>
    <b:Year>2020</b:Year>
    <b:LCID>en-US</b:LCID>
    <b:Author>
      <b:Author>
        <b:NameList>
          <b:Person>
            <b:Last>Vanama</b:Last>
            <b:First>K.</b:First>
            <b:Middle>V.</b:Middle>
          </b:Person>
          <b:Person>
            <b:Last>Ramakrishnan</b:Last>
            <b:First>B.</b:First>
          </b:Person>
        </b:NameList>
      </b:Author>
    </b:Author>
    <b:JournalName>Elsevier</b:JournalName>
    <b:Pages>1-22</b:Pages>
    <b:RefOrder>1</b:RefOrder>
  </b:Source>
  <b:Source>
    <b:Tag>Imp17</b:Tag>
    <b:SourceType>JournalArticle</b:SourceType>
    <b:Guid>{885CF092-2A0A-4F0C-92EC-BA8527F0373F}</b:Guid>
    <b:Author>
      <b:Author>
        <b:NameList>
          <b:Person>
            <b:Last>Imperatore</b:Last>
            <b:First>S.</b:First>
          </b:Person>
          <b:Person>
            <b:Last>Rinaldi</b:Last>
            <b:First>Z.</b:First>
          </b:Person>
          <b:Person>
            <b:Last>Drago</b:Last>
            <b:First>C.</b:First>
          </b:Person>
        </b:NameList>
      </b:Author>
    </b:Author>
    <b:Title>Degradation relationships for the mechanical properties of corroded steel bars</b:Title>
    <b:JournalName>Elsevier</b:JournalName>
    <b:Year>2017</b:Year>
    <b:Pages>220-230</b:Pages>
    <b:RefOrder>2</b:RefOrder>
  </b:Source>
  <b:Source>
    <b:Tag>Mor14</b:Tag>
    <b:SourceType>JournalArticle</b:SourceType>
    <b:Guid>{B48F755F-262B-4C5C-8675-6712B73360B7}</b:Guid>
    <b:Author>
      <b:Author>
        <b:NameList>
          <b:Person>
            <b:Last>Moreno</b:Last>
            <b:First>E.</b:First>
          </b:Person>
          <b:Person>
            <b:Last>Cobo</b:Last>
            <b:First>A.</b:First>
          </b:Person>
          <b:Person>
            <b:Last>Palomo</b:Last>
            <b:First>G.</b:First>
          </b:Person>
          <b:Person>
            <b:Last>Gonzalez</b:Last>
            <b:First>M.</b:First>
          </b:Person>
        </b:NameList>
      </b:Author>
    </b:Author>
    <b:Title>Mathematical models to predict the mechanical behaviour of reinforcements depending on their degree of corrosion and the diameter of the rebars</b:Title>
    <b:Year>2014</b:Year>
    <b:JournalName>Elsevier</b:JournalName>
    <b:Pages>156-163</b:Pages>
    <b:RefOrder>3</b:RefOrder>
  </b:Source>
</b:Sources>
</file>

<file path=customXml/itemProps1.xml><?xml version="1.0" encoding="utf-8"?>
<ds:datastoreItem xmlns:ds="http://schemas.openxmlformats.org/officeDocument/2006/customXml" ds:itemID="{0D4EC06C-B5D8-46C1-93CB-8BEA5861B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65</Pages>
  <Words>19362</Words>
  <Characters>110367</Characters>
  <Application>Microsoft Office Word</Application>
  <DocSecurity>0</DocSecurity>
  <Lines>919</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Reed, Cheryl Ann</dc:creator>
  <cp:keywords/>
  <dc:description/>
  <cp:lastModifiedBy>Liu, Juanyu</cp:lastModifiedBy>
  <cp:revision>11</cp:revision>
  <dcterms:created xsi:type="dcterms:W3CDTF">2024-09-26T11:47:00Z</dcterms:created>
  <dcterms:modified xsi:type="dcterms:W3CDTF">2024-09-27T14:59:00Z</dcterms:modified>
</cp:coreProperties>
</file>