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50A3" w14:textId="6D409A69" w:rsidR="00A50583" w:rsidRPr="003D295C" w:rsidRDefault="00A9670F" w:rsidP="00C06A25">
      <w:pPr>
        <w:tabs>
          <w:tab w:val="left" w:pos="360"/>
        </w:tabs>
        <w:suppressAutoHyphens/>
        <w:autoSpaceDE w:val="0"/>
        <w:autoSpaceDN w:val="0"/>
        <w:rPr>
          <w:sz w:val="22"/>
          <w:szCs w:val="23"/>
        </w:rPr>
      </w:pPr>
      <w:r>
        <w:rPr>
          <w:b/>
          <w:sz w:val="22"/>
          <w:szCs w:val="23"/>
        </w:rPr>
        <w:t>Course Director</w:t>
      </w:r>
      <w:r w:rsidR="003D295C" w:rsidRPr="003D295C">
        <w:rPr>
          <w:b/>
          <w:sz w:val="22"/>
          <w:szCs w:val="23"/>
        </w:rPr>
        <w:t>:</w:t>
      </w:r>
      <w:r>
        <w:rPr>
          <w:sz w:val="22"/>
          <w:szCs w:val="23"/>
        </w:rPr>
        <w:t xml:space="preserve"> </w:t>
      </w:r>
      <w:r w:rsidR="00C4243F">
        <w:rPr>
          <w:sz w:val="22"/>
          <w:szCs w:val="23"/>
        </w:rPr>
        <w:t>Jeff Abbott</w:t>
      </w:r>
      <w:r>
        <w:rPr>
          <w:sz w:val="22"/>
          <w:szCs w:val="23"/>
        </w:rPr>
        <w:tab/>
      </w:r>
      <w:r>
        <w:rPr>
          <w:sz w:val="22"/>
          <w:szCs w:val="23"/>
        </w:rPr>
        <w:tab/>
      </w:r>
      <w:r w:rsidR="003D295C" w:rsidRPr="003D295C">
        <w:rPr>
          <w:sz w:val="22"/>
          <w:szCs w:val="23"/>
        </w:rPr>
        <w:t>Rachel Halsey</w:t>
      </w:r>
      <w:r>
        <w:rPr>
          <w:sz w:val="22"/>
          <w:szCs w:val="23"/>
        </w:rPr>
        <w:tab/>
      </w:r>
      <w:r>
        <w:rPr>
          <w:sz w:val="22"/>
          <w:szCs w:val="23"/>
        </w:rPr>
        <w:tab/>
      </w:r>
      <w:r>
        <w:rPr>
          <w:sz w:val="22"/>
          <w:szCs w:val="23"/>
        </w:rPr>
        <w:tab/>
      </w:r>
    </w:p>
    <w:p w14:paraId="79495840" w14:textId="266FB65A" w:rsidR="003D295C" w:rsidRPr="003D295C" w:rsidRDefault="003D295C" w:rsidP="00C06A25">
      <w:pPr>
        <w:tabs>
          <w:tab w:val="left" w:pos="360"/>
        </w:tabs>
        <w:suppressAutoHyphens/>
        <w:autoSpaceDE w:val="0"/>
        <w:autoSpaceDN w:val="0"/>
        <w:rPr>
          <w:sz w:val="22"/>
          <w:szCs w:val="23"/>
        </w:rPr>
      </w:pPr>
      <w:r w:rsidRPr="003D295C">
        <w:rPr>
          <w:b/>
          <w:sz w:val="22"/>
          <w:szCs w:val="23"/>
        </w:rPr>
        <w:t>Email:</w:t>
      </w:r>
      <w:r w:rsidRPr="003D295C">
        <w:rPr>
          <w:sz w:val="22"/>
          <w:szCs w:val="23"/>
        </w:rPr>
        <w:t xml:space="preserve"> </w:t>
      </w:r>
      <w:hyperlink r:id="rId7" w:history="1">
        <w:r w:rsidR="00C4243F" w:rsidRPr="00D14EE7">
          <w:rPr>
            <w:rStyle w:val="Hyperlink"/>
            <w:sz w:val="22"/>
            <w:szCs w:val="23"/>
          </w:rPr>
          <w:t>jabbott@wsu.edu</w:t>
        </w:r>
      </w:hyperlink>
      <w:r w:rsidR="00C4243F">
        <w:rPr>
          <w:sz w:val="22"/>
          <w:szCs w:val="23"/>
        </w:rPr>
        <w:t xml:space="preserve"> </w:t>
      </w:r>
      <w:r w:rsidRPr="003D295C">
        <w:rPr>
          <w:sz w:val="22"/>
          <w:szCs w:val="23"/>
        </w:rPr>
        <w:tab/>
      </w:r>
      <w:r w:rsidRPr="003D295C">
        <w:rPr>
          <w:sz w:val="22"/>
          <w:szCs w:val="23"/>
        </w:rPr>
        <w:tab/>
      </w:r>
      <w:r w:rsidRPr="003D295C">
        <w:rPr>
          <w:sz w:val="22"/>
          <w:szCs w:val="23"/>
        </w:rPr>
        <w:tab/>
      </w:r>
      <w:hyperlink r:id="rId8" w:history="1">
        <w:r w:rsidRPr="003D295C">
          <w:rPr>
            <w:rStyle w:val="Hyperlink"/>
            <w:sz w:val="22"/>
            <w:szCs w:val="23"/>
          </w:rPr>
          <w:t>r.halsey@wsu.edu</w:t>
        </w:r>
      </w:hyperlink>
      <w:r w:rsidRPr="003D295C">
        <w:rPr>
          <w:sz w:val="22"/>
          <w:szCs w:val="23"/>
        </w:rPr>
        <w:t xml:space="preserve"> </w:t>
      </w:r>
      <w:r w:rsidR="00A9670F">
        <w:rPr>
          <w:sz w:val="22"/>
          <w:szCs w:val="23"/>
        </w:rPr>
        <w:tab/>
      </w:r>
      <w:r w:rsidR="00A9670F">
        <w:rPr>
          <w:sz w:val="22"/>
          <w:szCs w:val="23"/>
        </w:rPr>
        <w:tab/>
        <w:t xml:space="preserve"> </w:t>
      </w:r>
    </w:p>
    <w:p w14:paraId="0DCB83B1" w14:textId="05F7D651" w:rsidR="003D295C" w:rsidRPr="003D295C" w:rsidRDefault="003D295C" w:rsidP="00C06A25">
      <w:pPr>
        <w:tabs>
          <w:tab w:val="left" w:pos="360"/>
        </w:tabs>
        <w:suppressAutoHyphens/>
        <w:autoSpaceDE w:val="0"/>
        <w:autoSpaceDN w:val="0"/>
        <w:rPr>
          <w:sz w:val="22"/>
          <w:szCs w:val="23"/>
        </w:rPr>
      </w:pPr>
      <w:r w:rsidRPr="003D295C">
        <w:rPr>
          <w:b/>
          <w:sz w:val="22"/>
          <w:szCs w:val="23"/>
        </w:rPr>
        <w:t xml:space="preserve">Office </w:t>
      </w:r>
      <w:r>
        <w:rPr>
          <w:b/>
          <w:sz w:val="22"/>
          <w:szCs w:val="23"/>
        </w:rPr>
        <w:t>L</w:t>
      </w:r>
      <w:r w:rsidRPr="003D295C">
        <w:rPr>
          <w:b/>
          <w:sz w:val="22"/>
          <w:szCs w:val="23"/>
        </w:rPr>
        <w:t>ocation:</w:t>
      </w:r>
      <w:r w:rsidR="00C4243F">
        <w:rPr>
          <w:sz w:val="22"/>
          <w:szCs w:val="23"/>
        </w:rPr>
        <w:t xml:space="preserve"> ADBF 4</w:t>
      </w:r>
      <w:r w:rsidR="00257EAF">
        <w:rPr>
          <w:sz w:val="22"/>
          <w:szCs w:val="23"/>
        </w:rPr>
        <w:t>015</w:t>
      </w:r>
      <w:r w:rsidRPr="003D295C">
        <w:rPr>
          <w:sz w:val="22"/>
          <w:szCs w:val="23"/>
        </w:rPr>
        <w:tab/>
      </w:r>
      <w:r w:rsidRPr="003D295C">
        <w:rPr>
          <w:sz w:val="22"/>
          <w:szCs w:val="23"/>
        </w:rPr>
        <w:tab/>
      </w:r>
      <w:r>
        <w:rPr>
          <w:sz w:val="22"/>
          <w:szCs w:val="23"/>
        </w:rPr>
        <w:tab/>
      </w:r>
      <w:proofErr w:type="spellStart"/>
      <w:r w:rsidRPr="003D295C">
        <w:rPr>
          <w:sz w:val="22"/>
          <w:szCs w:val="23"/>
        </w:rPr>
        <w:t>Bustad</w:t>
      </w:r>
      <w:proofErr w:type="spellEnd"/>
      <w:r w:rsidRPr="003D295C">
        <w:rPr>
          <w:sz w:val="22"/>
          <w:szCs w:val="23"/>
        </w:rPr>
        <w:t xml:space="preserve"> 441</w:t>
      </w:r>
      <w:r w:rsidR="00257EAF">
        <w:rPr>
          <w:sz w:val="22"/>
          <w:szCs w:val="23"/>
        </w:rPr>
        <w:tab/>
      </w:r>
      <w:r w:rsidR="00257EAF">
        <w:rPr>
          <w:sz w:val="22"/>
          <w:szCs w:val="23"/>
        </w:rPr>
        <w:tab/>
      </w:r>
      <w:r w:rsidR="00257EAF">
        <w:rPr>
          <w:sz w:val="22"/>
          <w:szCs w:val="23"/>
        </w:rPr>
        <w:tab/>
      </w:r>
    </w:p>
    <w:p w14:paraId="5387DB44" w14:textId="268F659D" w:rsidR="003D295C" w:rsidRDefault="003D295C" w:rsidP="00C06A25">
      <w:pPr>
        <w:pBdr>
          <w:bottom w:val="single" w:sz="6" w:space="1" w:color="auto"/>
        </w:pBdr>
        <w:tabs>
          <w:tab w:val="left" w:pos="360"/>
        </w:tabs>
        <w:suppressAutoHyphens/>
        <w:autoSpaceDE w:val="0"/>
        <w:autoSpaceDN w:val="0"/>
        <w:rPr>
          <w:sz w:val="22"/>
          <w:szCs w:val="23"/>
        </w:rPr>
      </w:pPr>
      <w:r w:rsidRPr="003D295C">
        <w:rPr>
          <w:b/>
          <w:sz w:val="22"/>
          <w:szCs w:val="23"/>
        </w:rPr>
        <w:t xml:space="preserve">Office Phone: </w:t>
      </w:r>
      <w:r w:rsidRPr="003D295C">
        <w:rPr>
          <w:sz w:val="22"/>
          <w:szCs w:val="23"/>
        </w:rPr>
        <w:t>509-</w:t>
      </w:r>
      <w:r w:rsidR="00C4243F">
        <w:rPr>
          <w:sz w:val="22"/>
          <w:szCs w:val="23"/>
        </w:rPr>
        <w:t>335-</w:t>
      </w:r>
      <w:r w:rsidR="00257EAF">
        <w:rPr>
          <w:sz w:val="22"/>
          <w:szCs w:val="23"/>
        </w:rPr>
        <w:t>6337</w:t>
      </w:r>
      <w:r w:rsidR="00C4243F">
        <w:rPr>
          <w:sz w:val="22"/>
          <w:szCs w:val="23"/>
        </w:rPr>
        <w:t xml:space="preserve">        </w:t>
      </w:r>
      <w:r w:rsidR="00C4243F">
        <w:rPr>
          <w:sz w:val="22"/>
          <w:szCs w:val="23"/>
        </w:rPr>
        <w:tab/>
      </w:r>
      <w:r w:rsidRPr="003D295C">
        <w:rPr>
          <w:sz w:val="22"/>
          <w:szCs w:val="23"/>
        </w:rPr>
        <w:tab/>
      </w:r>
      <w:bookmarkStart w:id="0" w:name="_GoBack"/>
      <w:bookmarkEnd w:id="0"/>
      <w:r w:rsidRPr="003D295C">
        <w:rPr>
          <w:sz w:val="22"/>
          <w:szCs w:val="23"/>
        </w:rPr>
        <w:t>509-335-6015</w:t>
      </w:r>
    </w:p>
    <w:p w14:paraId="489CF62C" w14:textId="08275144" w:rsidR="00C14A95" w:rsidRPr="003D295C" w:rsidRDefault="00C14A95" w:rsidP="00C06A25">
      <w:pPr>
        <w:pBdr>
          <w:bottom w:val="single" w:sz="6" w:space="1" w:color="auto"/>
        </w:pBdr>
        <w:tabs>
          <w:tab w:val="left" w:pos="360"/>
        </w:tabs>
        <w:suppressAutoHyphens/>
        <w:autoSpaceDE w:val="0"/>
        <w:autoSpaceDN w:val="0"/>
        <w:rPr>
          <w:sz w:val="22"/>
          <w:szCs w:val="23"/>
        </w:rPr>
      </w:pPr>
      <w:r w:rsidRPr="00C14A95">
        <w:rPr>
          <w:b/>
          <w:sz w:val="22"/>
          <w:szCs w:val="23"/>
        </w:rPr>
        <w:t>Office Hours:</w:t>
      </w:r>
      <w:r>
        <w:rPr>
          <w:sz w:val="22"/>
          <w:szCs w:val="23"/>
        </w:rPr>
        <w:t xml:space="preserve"> By arrangement</w:t>
      </w:r>
      <w:r>
        <w:rPr>
          <w:sz w:val="22"/>
          <w:szCs w:val="23"/>
        </w:rPr>
        <w:tab/>
      </w:r>
      <w:r>
        <w:rPr>
          <w:sz w:val="22"/>
          <w:szCs w:val="23"/>
        </w:rPr>
        <w:tab/>
      </w:r>
      <w:proofErr w:type="gramStart"/>
      <w:r>
        <w:rPr>
          <w:sz w:val="22"/>
          <w:szCs w:val="23"/>
        </w:rPr>
        <w:t>By</w:t>
      </w:r>
      <w:proofErr w:type="gramEnd"/>
      <w:r>
        <w:rPr>
          <w:sz w:val="22"/>
          <w:szCs w:val="23"/>
        </w:rPr>
        <w:t xml:space="preserve"> arrangement</w:t>
      </w:r>
    </w:p>
    <w:p w14:paraId="1DF3A1DD" w14:textId="77777777" w:rsidR="003D295C" w:rsidRDefault="003D295C" w:rsidP="00C06A25">
      <w:pPr>
        <w:tabs>
          <w:tab w:val="left" w:pos="360"/>
        </w:tabs>
        <w:suppressAutoHyphens/>
        <w:autoSpaceDE w:val="0"/>
        <w:autoSpaceDN w:val="0"/>
        <w:rPr>
          <w:szCs w:val="23"/>
        </w:rPr>
      </w:pPr>
    </w:p>
    <w:p w14:paraId="26954CD1" w14:textId="4FB12D02" w:rsidR="00212522" w:rsidRPr="00F95BBD" w:rsidRDefault="00C14A95" w:rsidP="00212522">
      <w:pPr>
        <w:ind w:left="1080" w:hanging="1080"/>
        <w:rPr>
          <w:szCs w:val="26"/>
        </w:rPr>
      </w:pPr>
      <w:r>
        <w:rPr>
          <w:b/>
          <w:bCs/>
          <w:color w:val="C00000"/>
          <w:sz w:val="26"/>
          <w:szCs w:val="26"/>
        </w:rPr>
        <w:t>VM503</w:t>
      </w:r>
      <w:r w:rsidR="00212522" w:rsidRPr="00F95BBD">
        <w:rPr>
          <w:b/>
          <w:bCs/>
          <w:color w:val="C00000"/>
          <w:sz w:val="26"/>
          <w:szCs w:val="26"/>
        </w:rPr>
        <w:t>: Case-based Learning in Veterinary Pathology</w:t>
      </w:r>
      <w:r w:rsidR="00212522" w:rsidRPr="00F95BBD">
        <w:rPr>
          <w:color w:val="C00000"/>
          <w:sz w:val="26"/>
          <w:szCs w:val="26"/>
        </w:rPr>
        <w:t xml:space="preserve"> </w:t>
      </w:r>
      <w:r w:rsidR="00212522" w:rsidRPr="00C14A95">
        <w:rPr>
          <w:sz w:val="22"/>
          <w:szCs w:val="26"/>
        </w:rPr>
        <w:t>(DC case development)</w:t>
      </w:r>
    </w:p>
    <w:p w14:paraId="48B0A3E0" w14:textId="6CA19E9A" w:rsidR="00212522" w:rsidRPr="00C14A95" w:rsidRDefault="00212522" w:rsidP="00212522">
      <w:pPr>
        <w:numPr>
          <w:ilvl w:val="0"/>
          <w:numId w:val="23"/>
        </w:numPr>
        <w:tabs>
          <w:tab w:val="left" w:pos="360"/>
        </w:tabs>
        <w:suppressAutoHyphens/>
        <w:autoSpaceDE w:val="0"/>
        <w:autoSpaceDN w:val="0"/>
        <w:rPr>
          <w:sz w:val="20"/>
        </w:rPr>
      </w:pPr>
      <w:r w:rsidRPr="003B4B5F">
        <w:rPr>
          <w:b/>
          <w:sz w:val="22"/>
        </w:rPr>
        <w:t>1 credit</w:t>
      </w:r>
      <w:r w:rsidRPr="003B4B5F">
        <w:rPr>
          <w:sz w:val="22"/>
        </w:rPr>
        <w:t xml:space="preserve"> of </w:t>
      </w:r>
      <w:r w:rsidR="00C14A95">
        <w:rPr>
          <w:sz w:val="22"/>
        </w:rPr>
        <w:t>VM503</w:t>
      </w:r>
      <w:r w:rsidRPr="003B4B5F">
        <w:rPr>
          <w:sz w:val="22"/>
        </w:rPr>
        <w:t xml:space="preserve"> for Fall semester</w:t>
      </w:r>
      <w:r w:rsidR="00C14A95">
        <w:rPr>
          <w:sz w:val="22"/>
        </w:rPr>
        <w:t xml:space="preserve"> </w:t>
      </w:r>
      <w:r w:rsidR="00C14A95" w:rsidRPr="00C14A95">
        <w:rPr>
          <w:sz w:val="20"/>
        </w:rPr>
        <w:t>(</w:t>
      </w:r>
      <w:r w:rsidR="0021642F">
        <w:rPr>
          <w:sz w:val="20"/>
        </w:rPr>
        <w:t xml:space="preserve">Register for </w:t>
      </w:r>
      <w:r w:rsidR="00C14A95" w:rsidRPr="00C14A95">
        <w:rPr>
          <w:sz w:val="20"/>
        </w:rPr>
        <w:t>1 credit for each case developed, which is typically 1)</w:t>
      </w:r>
    </w:p>
    <w:p w14:paraId="3B8B99D3" w14:textId="77777777" w:rsidR="00212522" w:rsidRPr="003B4B5F" w:rsidRDefault="00212522" w:rsidP="00212522">
      <w:pPr>
        <w:numPr>
          <w:ilvl w:val="0"/>
          <w:numId w:val="23"/>
        </w:numPr>
        <w:tabs>
          <w:tab w:val="left" w:pos="360"/>
        </w:tabs>
        <w:suppressAutoHyphens/>
        <w:autoSpaceDE w:val="0"/>
        <w:autoSpaceDN w:val="0"/>
        <w:rPr>
          <w:b/>
          <w:sz w:val="22"/>
        </w:rPr>
      </w:pPr>
      <w:r w:rsidRPr="003B4B5F">
        <w:rPr>
          <w:sz w:val="22"/>
        </w:rPr>
        <w:t>`Stipend available upon completion of the case.</w:t>
      </w:r>
    </w:p>
    <w:p w14:paraId="7598F822" w14:textId="77777777" w:rsidR="00212522" w:rsidRPr="003B4B5F" w:rsidRDefault="00212522" w:rsidP="00C06A25">
      <w:pPr>
        <w:tabs>
          <w:tab w:val="left" w:pos="360"/>
        </w:tabs>
        <w:suppressAutoHyphens/>
        <w:autoSpaceDE w:val="0"/>
        <w:autoSpaceDN w:val="0"/>
        <w:rPr>
          <w:b/>
        </w:rPr>
      </w:pPr>
    </w:p>
    <w:p w14:paraId="0874314F" w14:textId="77777777" w:rsidR="00212522" w:rsidRPr="003B4B5F" w:rsidRDefault="00212522" w:rsidP="00C06A25">
      <w:pPr>
        <w:tabs>
          <w:tab w:val="left" w:pos="360"/>
        </w:tabs>
        <w:suppressAutoHyphens/>
        <w:autoSpaceDE w:val="0"/>
        <w:autoSpaceDN w:val="0"/>
        <w:rPr>
          <w:b/>
        </w:rPr>
      </w:pPr>
      <w:r w:rsidRPr="003B4B5F">
        <w:rPr>
          <w:b/>
        </w:rPr>
        <w:t>Description:</w:t>
      </w:r>
    </w:p>
    <w:p w14:paraId="6C944809" w14:textId="390D9BE4" w:rsidR="00A65731" w:rsidRPr="003B4B5F" w:rsidRDefault="00C14A95" w:rsidP="003D295C">
      <w:pPr>
        <w:tabs>
          <w:tab w:val="left" w:pos="360"/>
        </w:tabs>
        <w:suppressAutoHyphens/>
        <w:autoSpaceDE w:val="0"/>
        <w:autoSpaceDN w:val="0"/>
        <w:rPr>
          <w:sz w:val="22"/>
        </w:rPr>
      </w:pPr>
      <w:r>
        <w:rPr>
          <w:sz w:val="22"/>
        </w:rPr>
        <w:t>VM503</w:t>
      </w:r>
      <w:r w:rsidR="003D295C" w:rsidRPr="003B4B5F">
        <w:rPr>
          <w:sz w:val="22"/>
        </w:rPr>
        <w:t xml:space="preserve"> is an independent study wherein students </w:t>
      </w:r>
      <w:r w:rsidR="00A65731" w:rsidRPr="003B4B5F">
        <w:rPr>
          <w:sz w:val="22"/>
        </w:rPr>
        <w:t xml:space="preserve">learn clinical reasoning and the diagnostic process by </w:t>
      </w:r>
      <w:r w:rsidR="003D295C" w:rsidRPr="003B4B5F">
        <w:rPr>
          <w:sz w:val="22"/>
        </w:rPr>
        <w:t>work</w:t>
      </w:r>
      <w:r w:rsidR="00A65731" w:rsidRPr="003B4B5F">
        <w:rPr>
          <w:sz w:val="22"/>
        </w:rPr>
        <w:t>ing</w:t>
      </w:r>
      <w:r w:rsidR="003D295C" w:rsidRPr="003B4B5F">
        <w:rPr>
          <w:sz w:val="22"/>
        </w:rPr>
        <w:t xml:space="preserve"> closely with a faculty advisor </w:t>
      </w:r>
      <w:r w:rsidR="00932496" w:rsidRPr="003B4B5F">
        <w:rPr>
          <w:sz w:val="22"/>
        </w:rPr>
        <w:t xml:space="preserve">and instructional team </w:t>
      </w:r>
      <w:r w:rsidR="003D295C" w:rsidRPr="003B4B5F">
        <w:rPr>
          <w:sz w:val="22"/>
        </w:rPr>
        <w:t xml:space="preserve">to </w:t>
      </w:r>
      <w:r w:rsidR="00212522" w:rsidRPr="003B4B5F">
        <w:rPr>
          <w:sz w:val="22"/>
        </w:rPr>
        <w:t xml:space="preserve">create </w:t>
      </w:r>
      <w:r w:rsidR="003D295C" w:rsidRPr="003B4B5F">
        <w:rPr>
          <w:sz w:val="22"/>
        </w:rPr>
        <w:t xml:space="preserve">a new </w:t>
      </w:r>
      <w:r w:rsidR="00212522" w:rsidRPr="003B4B5F">
        <w:rPr>
          <w:sz w:val="22"/>
        </w:rPr>
        <w:t>teaching case</w:t>
      </w:r>
      <w:r w:rsidR="00A65731" w:rsidRPr="003B4B5F">
        <w:rPr>
          <w:sz w:val="22"/>
        </w:rPr>
        <w:t>.  The</w:t>
      </w:r>
      <w:r w:rsidR="00EC6040">
        <w:rPr>
          <w:sz w:val="22"/>
        </w:rPr>
        <w:t xml:space="preserve"> expectation is that these cases </w:t>
      </w:r>
      <w:r w:rsidR="00212522" w:rsidRPr="003B4B5F">
        <w:rPr>
          <w:sz w:val="22"/>
        </w:rPr>
        <w:t xml:space="preserve">will be used </w:t>
      </w:r>
      <w:r w:rsidR="00A65731" w:rsidRPr="003B4B5F">
        <w:rPr>
          <w:sz w:val="22"/>
        </w:rPr>
        <w:t xml:space="preserve">in the DVM curriculum as part of a </w:t>
      </w:r>
      <w:r w:rsidR="00212522" w:rsidRPr="003B4B5F">
        <w:rPr>
          <w:sz w:val="22"/>
        </w:rPr>
        <w:t>future Diagnostic Challenge (DC) exercise</w:t>
      </w:r>
      <w:r w:rsidR="003D295C" w:rsidRPr="003B4B5F">
        <w:rPr>
          <w:sz w:val="22"/>
        </w:rPr>
        <w:t xml:space="preserve">. </w:t>
      </w:r>
      <w:r w:rsidR="00212522" w:rsidRPr="003B4B5F">
        <w:rPr>
          <w:sz w:val="22"/>
        </w:rPr>
        <w:t xml:space="preserve"> If successful, the case will likely be used again in </w:t>
      </w:r>
      <w:r w:rsidR="00A65731" w:rsidRPr="003B4B5F">
        <w:rPr>
          <w:sz w:val="22"/>
        </w:rPr>
        <w:t xml:space="preserve">the DVM curriculum in </w:t>
      </w:r>
      <w:r w:rsidR="00212522" w:rsidRPr="003B4B5F">
        <w:rPr>
          <w:sz w:val="22"/>
        </w:rPr>
        <w:t>subsequent years.</w:t>
      </w:r>
      <w:r w:rsidR="003D295C" w:rsidRPr="003B4B5F">
        <w:rPr>
          <w:sz w:val="22"/>
        </w:rPr>
        <w:t xml:space="preserve"> </w:t>
      </w:r>
    </w:p>
    <w:p w14:paraId="0F9C8526" w14:textId="77777777" w:rsidR="00A65731" w:rsidRPr="003B4B5F" w:rsidRDefault="00A65731" w:rsidP="003D295C">
      <w:pPr>
        <w:tabs>
          <w:tab w:val="left" w:pos="360"/>
        </w:tabs>
        <w:suppressAutoHyphens/>
        <w:autoSpaceDE w:val="0"/>
        <w:autoSpaceDN w:val="0"/>
        <w:rPr>
          <w:sz w:val="22"/>
        </w:rPr>
      </w:pPr>
    </w:p>
    <w:p w14:paraId="02ACAA4C" w14:textId="77777777" w:rsidR="00212522" w:rsidRPr="003B4B5F" w:rsidRDefault="003D295C" w:rsidP="003D295C">
      <w:pPr>
        <w:tabs>
          <w:tab w:val="left" w:pos="360"/>
        </w:tabs>
        <w:suppressAutoHyphens/>
        <w:autoSpaceDE w:val="0"/>
        <w:autoSpaceDN w:val="0"/>
        <w:rPr>
          <w:sz w:val="22"/>
        </w:rPr>
      </w:pPr>
      <w:r w:rsidRPr="003B4B5F">
        <w:rPr>
          <w:sz w:val="22"/>
        </w:rPr>
        <w:t xml:space="preserve">Participating students are NOT expected to come up with the idea for the case, but </w:t>
      </w:r>
      <w:r w:rsidR="00FC44D1" w:rsidRPr="003B4B5F">
        <w:rPr>
          <w:sz w:val="22"/>
        </w:rPr>
        <w:t>are invited to provide</w:t>
      </w:r>
      <w:r w:rsidRPr="003B4B5F">
        <w:rPr>
          <w:sz w:val="22"/>
        </w:rPr>
        <w:t xml:space="preserve"> </w:t>
      </w:r>
      <w:r w:rsidR="00932496" w:rsidRPr="003B4B5F">
        <w:rPr>
          <w:sz w:val="22"/>
        </w:rPr>
        <w:t>suggestions</w:t>
      </w:r>
      <w:r w:rsidRPr="003B4B5F">
        <w:rPr>
          <w:sz w:val="22"/>
        </w:rPr>
        <w:t xml:space="preserve">. </w:t>
      </w:r>
      <w:r w:rsidR="00932496" w:rsidRPr="003B4B5F">
        <w:rPr>
          <w:sz w:val="22"/>
        </w:rPr>
        <w:t>Students are strongly encouraged to bring their</w:t>
      </w:r>
      <w:r w:rsidR="00F95BBD">
        <w:rPr>
          <w:sz w:val="22"/>
        </w:rPr>
        <w:t xml:space="preserve"> own ideas and creativity to the case.</w:t>
      </w:r>
      <w:r w:rsidR="00932496" w:rsidRPr="003B4B5F">
        <w:rPr>
          <w:sz w:val="22"/>
        </w:rPr>
        <w:t xml:space="preserve"> </w:t>
      </w:r>
      <w:r w:rsidR="00F95BBD">
        <w:rPr>
          <w:sz w:val="22"/>
        </w:rPr>
        <w:t xml:space="preserve">Your advisor, other instructors, and fellow students in the course </w:t>
      </w:r>
      <w:r w:rsidRPr="003B4B5F">
        <w:rPr>
          <w:sz w:val="22"/>
        </w:rPr>
        <w:t>will also be able to help you decide what makes for a good DC case and how it can best be brought together.</w:t>
      </w:r>
    </w:p>
    <w:p w14:paraId="350DCE85" w14:textId="77777777" w:rsidR="003B4B5F" w:rsidRPr="003B4B5F" w:rsidRDefault="003B4B5F" w:rsidP="003D295C">
      <w:pPr>
        <w:tabs>
          <w:tab w:val="left" w:pos="360"/>
        </w:tabs>
        <w:suppressAutoHyphens/>
        <w:autoSpaceDE w:val="0"/>
        <w:autoSpaceDN w:val="0"/>
        <w:rPr>
          <w:color w:val="5E6A71"/>
          <w:shd w:val="clear" w:color="auto" w:fill="FFFFFF"/>
        </w:rPr>
      </w:pPr>
    </w:p>
    <w:p w14:paraId="6DB8A4E6" w14:textId="77777777" w:rsidR="003B4B5F" w:rsidRPr="003B4B5F" w:rsidRDefault="003B4B5F" w:rsidP="003D295C">
      <w:pPr>
        <w:tabs>
          <w:tab w:val="left" w:pos="360"/>
        </w:tabs>
        <w:suppressAutoHyphens/>
        <w:autoSpaceDE w:val="0"/>
        <w:autoSpaceDN w:val="0"/>
        <w:rPr>
          <w:color w:val="5E6A71"/>
          <w:shd w:val="clear" w:color="auto" w:fill="FFFFFF"/>
        </w:rPr>
      </w:pPr>
    </w:p>
    <w:p w14:paraId="5F9B0191" w14:textId="222FDDAA" w:rsidR="00B30E2D" w:rsidRPr="003B4B5F" w:rsidRDefault="00B30E2D" w:rsidP="003D295C">
      <w:pPr>
        <w:tabs>
          <w:tab w:val="left" w:pos="360"/>
        </w:tabs>
        <w:suppressAutoHyphens/>
        <w:autoSpaceDE w:val="0"/>
        <w:autoSpaceDN w:val="0"/>
        <w:rPr>
          <w:b/>
          <w:bCs/>
          <w:sz w:val="22"/>
          <w:szCs w:val="22"/>
        </w:rPr>
      </w:pPr>
      <w:r w:rsidRPr="003B4B5F">
        <w:rPr>
          <w:b/>
          <w:bCs/>
          <w:sz w:val="22"/>
          <w:szCs w:val="22"/>
        </w:rPr>
        <w:t>Student Learning Outcomes</w:t>
      </w:r>
      <w:r w:rsidR="00EC6FEC">
        <w:rPr>
          <w:b/>
          <w:bCs/>
          <w:sz w:val="22"/>
          <w:szCs w:val="22"/>
        </w:rPr>
        <w:t xml:space="preserve"> </w:t>
      </w:r>
      <w:r w:rsidR="00EC6FEC" w:rsidRPr="00EC6FEC">
        <w:rPr>
          <w:b/>
          <w:bCs/>
          <w:sz w:val="22"/>
          <w:szCs w:val="22"/>
        </w:rPr>
        <w:t>(SLO)</w:t>
      </w:r>
      <w:r w:rsidRPr="00EC6FEC">
        <w:rPr>
          <w:b/>
          <w:bCs/>
          <w:sz w:val="22"/>
          <w:szCs w:val="22"/>
        </w:rPr>
        <w:t>:</w:t>
      </w:r>
      <w:r w:rsidR="00511D8A" w:rsidRPr="00EC6FEC">
        <w:rPr>
          <w:b/>
          <w:bCs/>
          <w:sz w:val="22"/>
          <w:szCs w:val="22"/>
        </w:rPr>
        <w:t xml:space="preserve">  </w:t>
      </w:r>
      <w:r w:rsidR="00511D8A" w:rsidRPr="00511D8A">
        <w:rPr>
          <w:b/>
          <w:bCs/>
          <w:color w:val="C00000"/>
          <w:sz w:val="20"/>
          <w:szCs w:val="22"/>
        </w:rPr>
        <w:t xml:space="preserve">See </w:t>
      </w:r>
      <w:hyperlink w:anchor="TableA" w:history="1">
        <w:r w:rsidR="00BC6398" w:rsidRPr="00A9670F">
          <w:rPr>
            <w:rStyle w:val="Hyperlink"/>
            <w:b/>
            <w:bCs/>
            <w:sz w:val="20"/>
            <w:szCs w:val="22"/>
            <w:highlight w:val="green"/>
          </w:rPr>
          <w:t>Table A</w:t>
        </w:r>
      </w:hyperlink>
      <w:r w:rsidR="00511D8A" w:rsidRPr="00511D8A">
        <w:rPr>
          <w:b/>
          <w:bCs/>
          <w:color w:val="C00000"/>
          <w:sz w:val="20"/>
          <w:szCs w:val="22"/>
        </w:rPr>
        <w:t xml:space="preserve"> for mapping of SLO to means of assessment.</w:t>
      </w:r>
    </w:p>
    <w:p w14:paraId="5897F4CF" w14:textId="77777777" w:rsidR="00D060C5" w:rsidRPr="003B4B5F" w:rsidRDefault="00D060C5" w:rsidP="00D060C5">
      <w:pPr>
        <w:numPr>
          <w:ilvl w:val="0"/>
          <w:numId w:val="24"/>
        </w:numPr>
        <w:tabs>
          <w:tab w:val="left" w:pos="360"/>
        </w:tabs>
        <w:suppressAutoHyphens/>
        <w:autoSpaceDE w:val="0"/>
        <w:autoSpaceDN w:val="0"/>
        <w:rPr>
          <w:bCs/>
          <w:sz w:val="22"/>
          <w:szCs w:val="22"/>
        </w:rPr>
      </w:pPr>
      <w:r w:rsidRPr="003B4B5F">
        <w:rPr>
          <w:bCs/>
          <w:sz w:val="22"/>
          <w:szCs w:val="22"/>
        </w:rPr>
        <w:t xml:space="preserve">To use critical </w:t>
      </w:r>
      <w:r w:rsidR="003B4B5F">
        <w:rPr>
          <w:bCs/>
          <w:sz w:val="22"/>
          <w:szCs w:val="22"/>
        </w:rPr>
        <w:t xml:space="preserve">thinking, clinical </w:t>
      </w:r>
      <w:r w:rsidRPr="003B4B5F">
        <w:rPr>
          <w:bCs/>
          <w:sz w:val="22"/>
          <w:szCs w:val="22"/>
        </w:rPr>
        <w:t>reasoning</w:t>
      </w:r>
      <w:r w:rsidR="003B4B5F">
        <w:rPr>
          <w:bCs/>
          <w:sz w:val="22"/>
          <w:szCs w:val="22"/>
        </w:rPr>
        <w:t>,</w:t>
      </w:r>
      <w:r w:rsidRPr="003B4B5F">
        <w:rPr>
          <w:bCs/>
          <w:sz w:val="22"/>
          <w:szCs w:val="22"/>
        </w:rPr>
        <w:t xml:space="preserve"> and evidence based medicine to </w:t>
      </w:r>
      <w:r w:rsidR="003B4B5F">
        <w:rPr>
          <w:bCs/>
          <w:sz w:val="22"/>
          <w:szCs w:val="22"/>
        </w:rPr>
        <w:t xml:space="preserve">explore and better understand the diagnostic process through development of </w:t>
      </w:r>
      <w:r w:rsidRPr="003B4B5F">
        <w:rPr>
          <w:bCs/>
          <w:sz w:val="22"/>
          <w:szCs w:val="22"/>
        </w:rPr>
        <w:t>a teaching case</w:t>
      </w:r>
      <w:r w:rsidR="003B4B5F">
        <w:rPr>
          <w:bCs/>
          <w:sz w:val="22"/>
          <w:szCs w:val="22"/>
        </w:rPr>
        <w:t>.</w:t>
      </w:r>
    </w:p>
    <w:p w14:paraId="5897A0EF" w14:textId="77777777" w:rsidR="00D060C5" w:rsidRDefault="003B4B5F" w:rsidP="00D060C5">
      <w:pPr>
        <w:numPr>
          <w:ilvl w:val="0"/>
          <w:numId w:val="24"/>
        </w:numPr>
        <w:tabs>
          <w:tab w:val="left" w:pos="360"/>
        </w:tabs>
        <w:suppressAutoHyphens/>
        <w:autoSpaceDE w:val="0"/>
        <w:autoSpaceDN w:val="0"/>
        <w:rPr>
          <w:bCs/>
          <w:sz w:val="22"/>
          <w:szCs w:val="22"/>
        </w:rPr>
      </w:pPr>
      <w:r>
        <w:rPr>
          <w:bCs/>
          <w:sz w:val="22"/>
          <w:szCs w:val="22"/>
        </w:rPr>
        <w:t>To review and/or more deeply explore an important disease or diagnostic dilemma in veterinary medicine.</w:t>
      </w:r>
    </w:p>
    <w:p w14:paraId="4C05D4B4" w14:textId="77777777" w:rsidR="003B4B5F" w:rsidRPr="003B4B5F" w:rsidRDefault="003B4B5F" w:rsidP="00D060C5">
      <w:pPr>
        <w:numPr>
          <w:ilvl w:val="0"/>
          <w:numId w:val="24"/>
        </w:numPr>
        <w:tabs>
          <w:tab w:val="left" w:pos="360"/>
        </w:tabs>
        <w:suppressAutoHyphens/>
        <w:autoSpaceDE w:val="0"/>
        <w:autoSpaceDN w:val="0"/>
        <w:rPr>
          <w:bCs/>
          <w:sz w:val="22"/>
          <w:szCs w:val="22"/>
        </w:rPr>
      </w:pPr>
      <w:r>
        <w:rPr>
          <w:bCs/>
          <w:sz w:val="22"/>
          <w:szCs w:val="22"/>
        </w:rPr>
        <w:t xml:space="preserve">To </w:t>
      </w:r>
      <w:r w:rsidR="00A762D7">
        <w:rPr>
          <w:bCs/>
          <w:sz w:val="22"/>
          <w:szCs w:val="22"/>
        </w:rPr>
        <w:t xml:space="preserve">develop a deeper </w:t>
      </w:r>
      <w:r>
        <w:rPr>
          <w:bCs/>
          <w:sz w:val="22"/>
          <w:szCs w:val="22"/>
        </w:rPr>
        <w:t>understand</w:t>
      </w:r>
      <w:r w:rsidR="00A762D7">
        <w:rPr>
          <w:bCs/>
          <w:sz w:val="22"/>
          <w:szCs w:val="22"/>
        </w:rPr>
        <w:t>ing of</w:t>
      </w:r>
      <w:r>
        <w:rPr>
          <w:bCs/>
          <w:sz w:val="22"/>
          <w:szCs w:val="22"/>
        </w:rPr>
        <w:t xml:space="preserve"> the role</w:t>
      </w:r>
      <w:r w:rsidR="00F95BBD">
        <w:rPr>
          <w:bCs/>
          <w:sz w:val="22"/>
          <w:szCs w:val="22"/>
        </w:rPr>
        <w:t>s</w:t>
      </w:r>
      <w:r>
        <w:rPr>
          <w:bCs/>
          <w:sz w:val="22"/>
          <w:szCs w:val="22"/>
        </w:rPr>
        <w:t xml:space="preserve"> that cli</w:t>
      </w:r>
      <w:r w:rsidR="00F95BBD">
        <w:rPr>
          <w:bCs/>
          <w:sz w:val="22"/>
          <w:szCs w:val="22"/>
        </w:rPr>
        <w:t>ent communication</w:t>
      </w:r>
      <w:r>
        <w:rPr>
          <w:bCs/>
          <w:sz w:val="22"/>
          <w:szCs w:val="22"/>
        </w:rPr>
        <w:t xml:space="preserve">, </w:t>
      </w:r>
      <w:r w:rsidR="00F95BBD">
        <w:rPr>
          <w:bCs/>
          <w:sz w:val="22"/>
          <w:szCs w:val="22"/>
        </w:rPr>
        <w:t xml:space="preserve">critical thinking, cognitive biases, </w:t>
      </w:r>
      <w:r>
        <w:rPr>
          <w:bCs/>
          <w:sz w:val="22"/>
          <w:szCs w:val="22"/>
        </w:rPr>
        <w:t>regulatory officials, veterinary specialists (referral), diagnostic images/procedures, diagnostic labs, and/or the media play in veterinary practice.</w:t>
      </w:r>
    </w:p>
    <w:p w14:paraId="16BDDC1A" w14:textId="77777777" w:rsidR="00B30E2D" w:rsidRPr="003B4B5F" w:rsidRDefault="00B30E2D" w:rsidP="003D295C">
      <w:pPr>
        <w:tabs>
          <w:tab w:val="left" w:pos="360"/>
        </w:tabs>
        <w:suppressAutoHyphens/>
        <w:autoSpaceDE w:val="0"/>
        <w:autoSpaceDN w:val="0"/>
        <w:rPr>
          <w:b/>
          <w:bCs/>
          <w:sz w:val="22"/>
          <w:szCs w:val="22"/>
        </w:rPr>
      </w:pPr>
    </w:p>
    <w:p w14:paraId="0CB19BB4" w14:textId="77777777" w:rsidR="003B4B5F" w:rsidRPr="003B4B5F" w:rsidRDefault="003B4B5F" w:rsidP="003D295C">
      <w:pPr>
        <w:tabs>
          <w:tab w:val="left" w:pos="360"/>
        </w:tabs>
        <w:suppressAutoHyphens/>
        <w:autoSpaceDE w:val="0"/>
        <w:autoSpaceDN w:val="0"/>
        <w:rPr>
          <w:b/>
          <w:bCs/>
          <w:sz w:val="22"/>
          <w:szCs w:val="22"/>
        </w:rPr>
      </w:pPr>
    </w:p>
    <w:p w14:paraId="14AEFC18" w14:textId="77777777" w:rsidR="00B30E2D" w:rsidRPr="003B4B5F" w:rsidRDefault="00FC44D1" w:rsidP="003D295C">
      <w:pPr>
        <w:tabs>
          <w:tab w:val="left" w:pos="360"/>
        </w:tabs>
        <w:suppressAutoHyphens/>
        <w:autoSpaceDE w:val="0"/>
        <w:autoSpaceDN w:val="0"/>
        <w:rPr>
          <w:b/>
          <w:bCs/>
          <w:sz w:val="22"/>
          <w:szCs w:val="22"/>
        </w:rPr>
      </w:pPr>
      <w:r w:rsidRPr="003B4B5F">
        <w:rPr>
          <w:b/>
          <w:bCs/>
          <w:sz w:val="22"/>
          <w:szCs w:val="22"/>
        </w:rPr>
        <w:t>Meeting Schedule:</w:t>
      </w:r>
    </w:p>
    <w:p w14:paraId="1809E4EF" w14:textId="6B064B51" w:rsidR="00FC44D1" w:rsidRDefault="00C14A95" w:rsidP="00FC44D1">
      <w:pPr>
        <w:pStyle w:val="ListParagraph"/>
        <w:numPr>
          <w:ilvl w:val="0"/>
          <w:numId w:val="25"/>
        </w:numPr>
        <w:tabs>
          <w:tab w:val="left" w:pos="360"/>
        </w:tabs>
        <w:suppressAutoHyphens/>
        <w:autoSpaceDE w:val="0"/>
        <w:autoSpaceDN w:val="0"/>
        <w:rPr>
          <w:bCs/>
          <w:sz w:val="22"/>
          <w:szCs w:val="22"/>
        </w:rPr>
      </w:pPr>
      <w:r>
        <w:rPr>
          <w:bCs/>
          <w:sz w:val="22"/>
          <w:szCs w:val="22"/>
        </w:rPr>
        <w:t>VM503</w:t>
      </w:r>
      <w:r w:rsidR="00FC44D1" w:rsidRPr="003B4B5F">
        <w:rPr>
          <w:bCs/>
          <w:sz w:val="22"/>
          <w:szCs w:val="22"/>
        </w:rPr>
        <w:t xml:space="preserve"> is an independent study course during which students interact with an assigned case advisor. There are 3 formal class meetings that will be scheduled each semester </w:t>
      </w:r>
      <w:r w:rsidR="00932496" w:rsidRPr="003B4B5F">
        <w:rPr>
          <w:bCs/>
          <w:sz w:val="22"/>
          <w:szCs w:val="22"/>
        </w:rPr>
        <w:t xml:space="preserve">(typically during the summer) </w:t>
      </w:r>
      <w:r w:rsidR="00FC44D1" w:rsidRPr="003B4B5F">
        <w:rPr>
          <w:bCs/>
          <w:sz w:val="22"/>
          <w:szCs w:val="22"/>
        </w:rPr>
        <w:t xml:space="preserve">and for which attendance is required: </w:t>
      </w:r>
      <w:r w:rsidR="00FC44D1" w:rsidRPr="003B4B5F">
        <w:rPr>
          <w:b/>
          <w:bCs/>
          <w:sz w:val="22"/>
          <w:szCs w:val="22"/>
        </w:rPr>
        <w:t>(1)</w:t>
      </w:r>
      <w:r w:rsidR="00FC44D1" w:rsidRPr="003B4B5F">
        <w:rPr>
          <w:bCs/>
          <w:sz w:val="22"/>
          <w:szCs w:val="22"/>
        </w:rPr>
        <w:t xml:space="preserve"> Intro/Orientation Session</w:t>
      </w:r>
      <w:r w:rsidR="00EC6FEC">
        <w:rPr>
          <w:bCs/>
          <w:sz w:val="22"/>
          <w:szCs w:val="22"/>
        </w:rPr>
        <w:t xml:space="preserve"> (</w:t>
      </w:r>
      <w:r w:rsidR="00B177E9">
        <w:rPr>
          <w:bCs/>
          <w:sz w:val="22"/>
          <w:szCs w:val="22"/>
        </w:rPr>
        <w:t>1 hour)</w:t>
      </w:r>
      <w:r w:rsidR="00FC44D1" w:rsidRPr="003B4B5F">
        <w:rPr>
          <w:bCs/>
          <w:sz w:val="22"/>
          <w:szCs w:val="22"/>
        </w:rPr>
        <w:t xml:space="preserve">, </w:t>
      </w:r>
      <w:r w:rsidR="00FC44D1" w:rsidRPr="003B4B5F">
        <w:rPr>
          <w:b/>
          <w:bCs/>
          <w:sz w:val="22"/>
          <w:szCs w:val="22"/>
        </w:rPr>
        <w:t>(2</w:t>
      </w:r>
      <w:r w:rsidR="00FC44D1" w:rsidRPr="003B4B5F">
        <w:rPr>
          <w:bCs/>
          <w:sz w:val="22"/>
          <w:szCs w:val="22"/>
        </w:rPr>
        <w:t>) Mid-term preliminary case presentations &amp; feedback</w:t>
      </w:r>
      <w:r w:rsidR="00B177E9">
        <w:rPr>
          <w:bCs/>
          <w:sz w:val="22"/>
          <w:szCs w:val="22"/>
        </w:rPr>
        <w:t xml:space="preserve"> (2 x 1.5 hour)</w:t>
      </w:r>
      <w:r w:rsidR="00FC44D1" w:rsidRPr="003B4B5F">
        <w:rPr>
          <w:bCs/>
          <w:sz w:val="22"/>
          <w:szCs w:val="22"/>
        </w:rPr>
        <w:t xml:space="preserve">, </w:t>
      </w:r>
      <w:r w:rsidR="00FC44D1" w:rsidRPr="003B4B5F">
        <w:rPr>
          <w:b/>
          <w:bCs/>
          <w:sz w:val="22"/>
          <w:szCs w:val="22"/>
        </w:rPr>
        <w:t>(3)</w:t>
      </w:r>
      <w:r w:rsidR="00FC44D1" w:rsidRPr="003B4B5F">
        <w:rPr>
          <w:bCs/>
          <w:sz w:val="22"/>
          <w:szCs w:val="22"/>
        </w:rPr>
        <w:t xml:space="preserve"> Final case presentations &amp; feedback</w:t>
      </w:r>
      <w:r w:rsidR="00B177E9">
        <w:rPr>
          <w:bCs/>
          <w:sz w:val="22"/>
          <w:szCs w:val="22"/>
        </w:rPr>
        <w:t xml:space="preserve"> (2 x 1.5 hour)</w:t>
      </w:r>
      <w:r w:rsidR="00FC44D1" w:rsidRPr="003B4B5F">
        <w:rPr>
          <w:bCs/>
          <w:sz w:val="22"/>
          <w:szCs w:val="22"/>
        </w:rPr>
        <w:t xml:space="preserve">.  A conference room will be scheduled for these meetings.  The course instructors will work with enrolled students to </w:t>
      </w:r>
      <w:r w:rsidR="00932496" w:rsidRPr="003B4B5F">
        <w:rPr>
          <w:bCs/>
          <w:sz w:val="22"/>
          <w:szCs w:val="22"/>
        </w:rPr>
        <w:t>identify</w:t>
      </w:r>
      <w:r w:rsidR="00FC44D1" w:rsidRPr="003B4B5F">
        <w:rPr>
          <w:bCs/>
          <w:sz w:val="22"/>
          <w:szCs w:val="22"/>
        </w:rPr>
        <w:t xml:space="preserve"> an appropriate day and time</w:t>
      </w:r>
      <w:r w:rsidR="00932496" w:rsidRPr="003B4B5F">
        <w:rPr>
          <w:bCs/>
          <w:sz w:val="22"/>
          <w:szCs w:val="22"/>
        </w:rPr>
        <w:t xml:space="preserve"> for each session</w:t>
      </w:r>
      <w:r w:rsidR="00FC44D1" w:rsidRPr="003B4B5F">
        <w:rPr>
          <w:bCs/>
          <w:sz w:val="22"/>
          <w:szCs w:val="22"/>
        </w:rPr>
        <w:t xml:space="preserve">.  </w:t>
      </w:r>
    </w:p>
    <w:p w14:paraId="4EA071DA" w14:textId="77777777" w:rsidR="003B4B5F" w:rsidRDefault="003B4B5F" w:rsidP="003B4B5F">
      <w:pPr>
        <w:tabs>
          <w:tab w:val="left" w:pos="360"/>
        </w:tabs>
        <w:suppressAutoHyphens/>
        <w:autoSpaceDE w:val="0"/>
        <w:autoSpaceDN w:val="0"/>
        <w:rPr>
          <w:rFonts w:ascii="Calibri" w:eastAsia="Calibri" w:hAnsi="Calibri" w:cs="Calibri"/>
          <w:b/>
        </w:rPr>
      </w:pPr>
    </w:p>
    <w:p w14:paraId="7C3C878B" w14:textId="77777777" w:rsidR="003B4B5F" w:rsidRDefault="003B4B5F" w:rsidP="003B4B5F">
      <w:pPr>
        <w:tabs>
          <w:tab w:val="left" w:pos="360"/>
        </w:tabs>
        <w:suppressAutoHyphens/>
        <w:autoSpaceDE w:val="0"/>
        <w:autoSpaceDN w:val="0"/>
        <w:rPr>
          <w:rFonts w:eastAsia="Calibri"/>
          <w:b/>
        </w:rPr>
      </w:pPr>
      <w:r w:rsidRPr="003B4B5F">
        <w:rPr>
          <w:rFonts w:eastAsia="Calibri"/>
          <w:b/>
        </w:rPr>
        <w:t xml:space="preserve">Expectations for Student Effort: </w:t>
      </w:r>
    </w:p>
    <w:p w14:paraId="6C68F265" w14:textId="46B6A629" w:rsidR="00B30E2D" w:rsidRPr="003B4B5F" w:rsidRDefault="00F95BBD" w:rsidP="00912CEB">
      <w:pPr>
        <w:pStyle w:val="ListParagraph"/>
        <w:numPr>
          <w:ilvl w:val="0"/>
          <w:numId w:val="25"/>
        </w:numPr>
        <w:tabs>
          <w:tab w:val="left" w:pos="360"/>
        </w:tabs>
        <w:suppressAutoHyphens/>
        <w:autoSpaceDE w:val="0"/>
        <w:autoSpaceDN w:val="0"/>
      </w:pPr>
      <w:r>
        <w:rPr>
          <w:bCs/>
          <w:sz w:val="22"/>
          <w:szCs w:val="22"/>
        </w:rPr>
        <w:t>3</w:t>
      </w:r>
      <w:r w:rsidR="003B4B5F" w:rsidRPr="0028635F">
        <w:rPr>
          <w:bCs/>
          <w:sz w:val="22"/>
          <w:szCs w:val="22"/>
        </w:rPr>
        <w:t xml:space="preserve"> hours per week</w:t>
      </w:r>
      <w:r w:rsidR="00912CEB">
        <w:rPr>
          <w:bCs/>
          <w:sz w:val="22"/>
          <w:szCs w:val="22"/>
        </w:rPr>
        <w:t>, which includes time to meet with the assigned advisor, work independently on the case, and participate in orientation and case presentations.</w:t>
      </w:r>
      <w:r w:rsidR="00912CEB" w:rsidDel="00912CEB">
        <w:rPr>
          <w:bCs/>
          <w:sz w:val="22"/>
          <w:szCs w:val="22"/>
        </w:rPr>
        <w:t xml:space="preserve"> </w:t>
      </w:r>
    </w:p>
    <w:p w14:paraId="07DF7AD1" w14:textId="77777777" w:rsidR="00912CEB" w:rsidRDefault="00912CEB">
      <w:pPr>
        <w:rPr>
          <w:b/>
        </w:rPr>
      </w:pPr>
      <w:r>
        <w:rPr>
          <w:b/>
        </w:rPr>
        <w:br w:type="page"/>
      </w:r>
    </w:p>
    <w:p w14:paraId="11280122" w14:textId="28134F8C" w:rsidR="00212522" w:rsidRPr="003B4B5F" w:rsidRDefault="00212522" w:rsidP="00212522">
      <w:pPr>
        <w:tabs>
          <w:tab w:val="left" w:pos="360"/>
        </w:tabs>
        <w:suppressAutoHyphens/>
        <w:autoSpaceDE w:val="0"/>
        <w:autoSpaceDN w:val="0"/>
        <w:rPr>
          <w:b/>
        </w:rPr>
      </w:pPr>
      <w:r w:rsidRPr="003B4B5F">
        <w:rPr>
          <w:b/>
        </w:rPr>
        <w:lastRenderedPageBreak/>
        <w:t>Prerequisites</w:t>
      </w:r>
    </w:p>
    <w:p w14:paraId="46C03351" w14:textId="77777777" w:rsidR="003D295C" w:rsidRPr="003B4B5F" w:rsidRDefault="00D87286" w:rsidP="00FC44D1">
      <w:pPr>
        <w:pStyle w:val="ListParagraph"/>
        <w:numPr>
          <w:ilvl w:val="0"/>
          <w:numId w:val="25"/>
        </w:numPr>
        <w:tabs>
          <w:tab w:val="left" w:pos="360"/>
        </w:tabs>
        <w:suppressAutoHyphens/>
        <w:autoSpaceDE w:val="0"/>
        <w:autoSpaceDN w:val="0"/>
        <w:rPr>
          <w:sz w:val="22"/>
        </w:rPr>
      </w:pPr>
      <w:r w:rsidRPr="003B4B5F">
        <w:rPr>
          <w:sz w:val="22"/>
        </w:rPr>
        <w:t>Completion of the WSU/WIMU second year D</w:t>
      </w:r>
      <w:r w:rsidR="00212522" w:rsidRPr="003B4B5F">
        <w:rPr>
          <w:sz w:val="22"/>
        </w:rPr>
        <w:t>VM curriculum, and participation in the Diagnostic Challenge exercise</w:t>
      </w:r>
      <w:r w:rsidRPr="003B4B5F">
        <w:rPr>
          <w:sz w:val="22"/>
        </w:rPr>
        <w:t xml:space="preserve"> during second year</w:t>
      </w:r>
      <w:r w:rsidR="00212522" w:rsidRPr="003B4B5F">
        <w:rPr>
          <w:sz w:val="22"/>
        </w:rPr>
        <w:t xml:space="preserve">.  </w:t>
      </w:r>
    </w:p>
    <w:p w14:paraId="567D8C95" w14:textId="77777777" w:rsidR="00FC44D1" w:rsidRPr="003B4B5F" w:rsidRDefault="00FC44D1" w:rsidP="00212522">
      <w:pPr>
        <w:tabs>
          <w:tab w:val="left" w:pos="360"/>
        </w:tabs>
        <w:suppressAutoHyphens/>
        <w:autoSpaceDE w:val="0"/>
        <w:autoSpaceDN w:val="0"/>
      </w:pPr>
    </w:p>
    <w:p w14:paraId="29870806" w14:textId="77777777" w:rsidR="00FC44D1" w:rsidRPr="003B4B5F" w:rsidRDefault="00FC44D1" w:rsidP="00212522">
      <w:pPr>
        <w:tabs>
          <w:tab w:val="left" w:pos="360"/>
        </w:tabs>
        <w:suppressAutoHyphens/>
        <w:autoSpaceDE w:val="0"/>
        <w:autoSpaceDN w:val="0"/>
      </w:pPr>
      <w:r w:rsidRPr="003B4B5F">
        <w:rPr>
          <w:b/>
        </w:rPr>
        <w:t>Require</w:t>
      </w:r>
      <w:r w:rsidR="00F95BBD">
        <w:rPr>
          <w:b/>
        </w:rPr>
        <w:t>d and/or Recommended Textbooks &amp;</w:t>
      </w:r>
      <w:r w:rsidRPr="003B4B5F">
        <w:rPr>
          <w:b/>
        </w:rPr>
        <w:t xml:space="preserve"> Course Materials</w:t>
      </w:r>
      <w:r w:rsidRPr="003B4B5F">
        <w:t xml:space="preserve"> </w:t>
      </w:r>
      <w:r w:rsidRPr="003B4B5F">
        <w:rPr>
          <w:sz w:val="22"/>
        </w:rPr>
        <w:t>– None</w:t>
      </w:r>
    </w:p>
    <w:p w14:paraId="3C4B8421" w14:textId="77777777" w:rsidR="00FC44D1" w:rsidRPr="003B4B5F" w:rsidRDefault="00FC44D1" w:rsidP="00212522">
      <w:pPr>
        <w:tabs>
          <w:tab w:val="left" w:pos="360"/>
        </w:tabs>
        <w:suppressAutoHyphens/>
        <w:autoSpaceDE w:val="0"/>
        <w:autoSpaceDN w:val="0"/>
      </w:pPr>
    </w:p>
    <w:p w14:paraId="3818B770" w14:textId="77777777" w:rsidR="00FC44D1" w:rsidRPr="003B4B5F" w:rsidRDefault="00FC44D1" w:rsidP="00212522">
      <w:pPr>
        <w:tabs>
          <w:tab w:val="left" w:pos="360"/>
        </w:tabs>
        <w:suppressAutoHyphens/>
        <w:autoSpaceDE w:val="0"/>
        <w:autoSpaceDN w:val="0"/>
      </w:pPr>
      <w:r w:rsidRPr="003B4B5F">
        <w:rPr>
          <w:b/>
        </w:rPr>
        <w:t>Required Fees</w:t>
      </w:r>
      <w:r w:rsidRPr="003B4B5F">
        <w:t xml:space="preserve"> </w:t>
      </w:r>
      <w:r w:rsidRPr="003B4B5F">
        <w:rPr>
          <w:sz w:val="22"/>
        </w:rPr>
        <w:t>- None</w:t>
      </w:r>
    </w:p>
    <w:p w14:paraId="2742082C" w14:textId="77777777" w:rsidR="00D87286" w:rsidRPr="003B4B5F" w:rsidRDefault="00D87286" w:rsidP="00212522">
      <w:pPr>
        <w:tabs>
          <w:tab w:val="left" w:pos="360"/>
        </w:tabs>
        <w:suppressAutoHyphens/>
        <w:autoSpaceDE w:val="0"/>
        <w:autoSpaceDN w:val="0"/>
      </w:pPr>
    </w:p>
    <w:p w14:paraId="2B405A93" w14:textId="77777777" w:rsidR="00212522" w:rsidRDefault="00212522" w:rsidP="00554B97">
      <w:pPr>
        <w:tabs>
          <w:tab w:val="left" w:pos="360"/>
        </w:tabs>
        <w:suppressAutoHyphens/>
        <w:autoSpaceDE w:val="0"/>
        <w:autoSpaceDN w:val="0"/>
        <w:spacing w:after="120"/>
        <w:rPr>
          <w:rFonts w:ascii="TimesNewRomanPS-BoldMT" w:hAnsi="TimesNewRomanPS-BoldMT" w:cs="TimesNewRomanPS-BoldMT"/>
          <w:bCs/>
          <w:sz w:val="22"/>
          <w:szCs w:val="22"/>
        </w:rPr>
      </w:pPr>
      <w:r w:rsidRPr="00212522">
        <w:rPr>
          <w:b/>
          <w:bCs/>
        </w:rPr>
        <w:t>Expectations for Course:</w:t>
      </w:r>
    </w:p>
    <w:p w14:paraId="5EDF8408" w14:textId="77777777" w:rsidR="00212522" w:rsidRPr="00554B97" w:rsidRDefault="00212522" w:rsidP="00554B97">
      <w:pPr>
        <w:tabs>
          <w:tab w:val="left" w:pos="360"/>
        </w:tabs>
        <w:suppressAutoHyphens/>
        <w:autoSpaceDE w:val="0"/>
        <w:autoSpaceDN w:val="0"/>
        <w:spacing w:after="120"/>
        <w:rPr>
          <w:b/>
          <w:bCs/>
          <w:i/>
          <w:sz w:val="22"/>
          <w:szCs w:val="22"/>
          <w:u w:val="single"/>
        </w:rPr>
      </w:pPr>
      <w:r w:rsidRPr="00554B97">
        <w:rPr>
          <w:b/>
          <w:bCs/>
          <w:i/>
          <w:sz w:val="22"/>
          <w:szCs w:val="22"/>
          <w:u w:val="single"/>
        </w:rPr>
        <w:t>Attendance and Participation:</w:t>
      </w:r>
    </w:p>
    <w:p w14:paraId="3FD8FD73" w14:textId="77777777" w:rsidR="00EC5012" w:rsidRPr="00554B97" w:rsidRDefault="00212522" w:rsidP="00F95BBD">
      <w:pPr>
        <w:tabs>
          <w:tab w:val="left" w:pos="360"/>
        </w:tabs>
        <w:suppressAutoHyphens/>
        <w:autoSpaceDE w:val="0"/>
        <w:autoSpaceDN w:val="0"/>
        <w:spacing w:after="120"/>
        <w:ind w:left="180"/>
        <w:rPr>
          <w:bCs/>
          <w:sz w:val="22"/>
          <w:szCs w:val="22"/>
        </w:rPr>
      </w:pPr>
      <w:r w:rsidRPr="00554B97">
        <w:rPr>
          <w:bCs/>
          <w:sz w:val="22"/>
          <w:szCs w:val="22"/>
        </w:rPr>
        <w:t xml:space="preserve">Attendance </w:t>
      </w:r>
      <w:r w:rsidR="00EC5012" w:rsidRPr="00554B97">
        <w:rPr>
          <w:bCs/>
          <w:sz w:val="22"/>
          <w:szCs w:val="22"/>
        </w:rPr>
        <w:t>at the</w:t>
      </w:r>
      <w:r w:rsidRPr="00554B97">
        <w:rPr>
          <w:bCs/>
          <w:sz w:val="22"/>
          <w:szCs w:val="22"/>
        </w:rPr>
        <w:t xml:space="preserve"> 3 </w:t>
      </w:r>
      <w:r w:rsidR="00EC5012" w:rsidRPr="00554B97">
        <w:rPr>
          <w:bCs/>
          <w:sz w:val="22"/>
          <w:szCs w:val="22"/>
        </w:rPr>
        <w:t>formal</w:t>
      </w:r>
      <w:r w:rsidRPr="00554B97">
        <w:rPr>
          <w:bCs/>
          <w:sz w:val="22"/>
          <w:szCs w:val="22"/>
        </w:rPr>
        <w:t xml:space="preserve"> course meetings/presentations </w:t>
      </w:r>
      <w:r w:rsidR="00EC5012" w:rsidRPr="00554B97">
        <w:rPr>
          <w:bCs/>
          <w:sz w:val="22"/>
          <w:szCs w:val="22"/>
        </w:rPr>
        <w:t>is</w:t>
      </w:r>
      <w:r w:rsidRPr="00554B97">
        <w:rPr>
          <w:bCs/>
          <w:sz w:val="22"/>
          <w:szCs w:val="22"/>
        </w:rPr>
        <w:t xml:space="preserve"> required</w:t>
      </w:r>
      <w:r w:rsidR="00554B97">
        <w:rPr>
          <w:bCs/>
          <w:sz w:val="22"/>
          <w:szCs w:val="22"/>
        </w:rPr>
        <w:t>.  S</w:t>
      </w:r>
      <w:r w:rsidR="00EC5012" w:rsidRPr="00554B97">
        <w:rPr>
          <w:bCs/>
          <w:sz w:val="22"/>
          <w:szCs w:val="22"/>
        </w:rPr>
        <w:t xml:space="preserve">tudents are expected to present their teaching case </w:t>
      </w:r>
      <w:r w:rsidR="00554B97">
        <w:rPr>
          <w:bCs/>
          <w:sz w:val="22"/>
          <w:szCs w:val="22"/>
        </w:rPr>
        <w:t xml:space="preserve">as discussed below </w:t>
      </w:r>
      <w:r w:rsidR="00EC5012" w:rsidRPr="00554B97">
        <w:rPr>
          <w:bCs/>
          <w:sz w:val="22"/>
          <w:szCs w:val="22"/>
        </w:rPr>
        <w:t xml:space="preserve">using guidelines that will be provided.  </w:t>
      </w:r>
    </w:p>
    <w:p w14:paraId="027FF6C1" w14:textId="77777777" w:rsidR="00554B97" w:rsidRDefault="00554B97" w:rsidP="00554B97">
      <w:pPr>
        <w:pStyle w:val="ListParagraph"/>
        <w:numPr>
          <w:ilvl w:val="0"/>
          <w:numId w:val="25"/>
        </w:numPr>
        <w:tabs>
          <w:tab w:val="left" w:pos="360"/>
        </w:tabs>
        <w:suppressAutoHyphens/>
        <w:autoSpaceDE w:val="0"/>
        <w:autoSpaceDN w:val="0"/>
        <w:spacing w:after="120"/>
        <w:rPr>
          <w:bCs/>
          <w:sz w:val="22"/>
          <w:szCs w:val="22"/>
        </w:rPr>
      </w:pPr>
      <w:r>
        <w:rPr>
          <w:bCs/>
          <w:sz w:val="22"/>
          <w:szCs w:val="22"/>
        </w:rPr>
        <w:t>Meeting #1 is an orientation/introduction meeting during which the lead instructors will present the goals of the course, guidelines for new case development, and recommendations for making steady progress.</w:t>
      </w:r>
    </w:p>
    <w:p w14:paraId="0229F2A7" w14:textId="3B4D8994" w:rsidR="00EC6040" w:rsidRDefault="00EC6040" w:rsidP="00554B97">
      <w:pPr>
        <w:pStyle w:val="ListParagraph"/>
        <w:numPr>
          <w:ilvl w:val="0"/>
          <w:numId w:val="25"/>
        </w:numPr>
        <w:tabs>
          <w:tab w:val="left" w:pos="360"/>
        </w:tabs>
        <w:suppressAutoHyphens/>
        <w:autoSpaceDE w:val="0"/>
        <w:autoSpaceDN w:val="0"/>
        <w:spacing w:after="120"/>
        <w:rPr>
          <w:bCs/>
          <w:sz w:val="22"/>
          <w:szCs w:val="22"/>
        </w:rPr>
      </w:pPr>
      <w:r>
        <w:rPr>
          <w:bCs/>
          <w:sz w:val="22"/>
          <w:szCs w:val="22"/>
        </w:rPr>
        <w:t xml:space="preserve">Meet and/or talk regularly with </w:t>
      </w:r>
      <w:r w:rsidR="00327285">
        <w:rPr>
          <w:bCs/>
          <w:sz w:val="22"/>
          <w:szCs w:val="22"/>
        </w:rPr>
        <w:t xml:space="preserve">assigned case </w:t>
      </w:r>
      <w:r>
        <w:rPr>
          <w:bCs/>
          <w:sz w:val="22"/>
          <w:szCs w:val="22"/>
        </w:rPr>
        <w:t xml:space="preserve">advisor </w:t>
      </w:r>
      <w:r w:rsidR="00327285">
        <w:rPr>
          <w:bCs/>
          <w:sz w:val="22"/>
          <w:szCs w:val="22"/>
        </w:rPr>
        <w:t xml:space="preserve">(ideally weekly or semi-weekly) </w:t>
      </w:r>
      <w:r>
        <w:rPr>
          <w:bCs/>
          <w:sz w:val="22"/>
          <w:szCs w:val="22"/>
        </w:rPr>
        <w:t xml:space="preserve">so that </w:t>
      </w:r>
      <w:r w:rsidR="00327285">
        <w:rPr>
          <w:bCs/>
          <w:sz w:val="22"/>
          <w:szCs w:val="22"/>
        </w:rPr>
        <w:t>there is</w:t>
      </w:r>
      <w:r>
        <w:rPr>
          <w:bCs/>
          <w:sz w:val="22"/>
          <w:szCs w:val="22"/>
        </w:rPr>
        <w:t xml:space="preserve"> steady progress on </w:t>
      </w:r>
      <w:r w:rsidR="00327285">
        <w:rPr>
          <w:bCs/>
          <w:sz w:val="22"/>
          <w:szCs w:val="22"/>
        </w:rPr>
        <w:t xml:space="preserve">the </w:t>
      </w:r>
      <w:r>
        <w:rPr>
          <w:bCs/>
          <w:sz w:val="22"/>
          <w:szCs w:val="22"/>
        </w:rPr>
        <w:t>case.</w:t>
      </w:r>
    </w:p>
    <w:p w14:paraId="1E4EAE6A" w14:textId="77777777" w:rsidR="00EC5012" w:rsidRPr="00554B97" w:rsidRDefault="00EC5012" w:rsidP="00554B97">
      <w:pPr>
        <w:pStyle w:val="ListParagraph"/>
        <w:numPr>
          <w:ilvl w:val="0"/>
          <w:numId w:val="25"/>
        </w:numPr>
        <w:tabs>
          <w:tab w:val="left" w:pos="360"/>
        </w:tabs>
        <w:suppressAutoHyphens/>
        <w:autoSpaceDE w:val="0"/>
        <w:autoSpaceDN w:val="0"/>
        <w:spacing w:after="120"/>
        <w:rPr>
          <w:bCs/>
          <w:sz w:val="22"/>
          <w:szCs w:val="22"/>
        </w:rPr>
      </w:pPr>
      <w:r w:rsidRPr="00554B97">
        <w:rPr>
          <w:bCs/>
          <w:sz w:val="22"/>
          <w:szCs w:val="22"/>
        </w:rPr>
        <w:t xml:space="preserve">The mid-term presentation (meeting #2) is </w:t>
      </w:r>
      <w:r w:rsidR="00554B97">
        <w:rPr>
          <w:bCs/>
          <w:sz w:val="22"/>
          <w:szCs w:val="22"/>
        </w:rPr>
        <w:t>an inform</w:t>
      </w:r>
      <w:r w:rsidRPr="00554B97">
        <w:rPr>
          <w:bCs/>
          <w:sz w:val="22"/>
          <w:szCs w:val="22"/>
        </w:rPr>
        <w:t xml:space="preserve">al presentation </w:t>
      </w:r>
      <w:r w:rsidR="00A65731">
        <w:rPr>
          <w:bCs/>
          <w:sz w:val="22"/>
          <w:szCs w:val="22"/>
        </w:rPr>
        <w:t>during</w:t>
      </w:r>
      <w:r w:rsidRPr="00554B97">
        <w:rPr>
          <w:bCs/>
          <w:sz w:val="22"/>
          <w:szCs w:val="22"/>
        </w:rPr>
        <w:t xml:space="preserve"> which </w:t>
      </w:r>
      <w:r w:rsidR="00554B97">
        <w:rPr>
          <w:bCs/>
          <w:sz w:val="22"/>
          <w:szCs w:val="22"/>
        </w:rPr>
        <w:t>each</w:t>
      </w:r>
      <w:r w:rsidRPr="00554B97">
        <w:rPr>
          <w:bCs/>
          <w:sz w:val="22"/>
          <w:szCs w:val="22"/>
        </w:rPr>
        <w:t xml:space="preserve"> case is presented as a “work in progress” and feedback is solicited.  </w:t>
      </w:r>
      <w:r w:rsidR="00554B97">
        <w:rPr>
          <w:bCs/>
          <w:sz w:val="22"/>
          <w:szCs w:val="22"/>
        </w:rPr>
        <w:t>Each presenting s</w:t>
      </w:r>
      <w:r w:rsidRPr="00554B97">
        <w:rPr>
          <w:bCs/>
          <w:sz w:val="22"/>
          <w:szCs w:val="22"/>
        </w:rPr>
        <w:t xml:space="preserve">tudents </w:t>
      </w:r>
      <w:r w:rsidR="009D5396">
        <w:rPr>
          <w:bCs/>
          <w:sz w:val="22"/>
          <w:szCs w:val="22"/>
        </w:rPr>
        <w:t>will</w:t>
      </w:r>
      <w:r w:rsidR="009D5396" w:rsidRPr="00554B97">
        <w:rPr>
          <w:bCs/>
          <w:sz w:val="22"/>
          <w:szCs w:val="22"/>
        </w:rPr>
        <w:t xml:space="preserve"> </w:t>
      </w:r>
      <w:r w:rsidRPr="00554B97">
        <w:rPr>
          <w:bCs/>
          <w:sz w:val="22"/>
          <w:szCs w:val="22"/>
        </w:rPr>
        <w:t xml:space="preserve">provide a case handout for session participants.  </w:t>
      </w:r>
      <w:r w:rsidR="00554B97">
        <w:rPr>
          <w:bCs/>
          <w:sz w:val="22"/>
          <w:szCs w:val="22"/>
        </w:rPr>
        <w:t xml:space="preserve"> A PowerPoint presentation is often useful, but not required.</w:t>
      </w:r>
    </w:p>
    <w:p w14:paraId="4B85D665" w14:textId="77777777" w:rsidR="00EC5012" w:rsidRPr="00554B97" w:rsidRDefault="00EC5012" w:rsidP="00554B97">
      <w:pPr>
        <w:pStyle w:val="ListParagraph"/>
        <w:numPr>
          <w:ilvl w:val="0"/>
          <w:numId w:val="25"/>
        </w:numPr>
        <w:tabs>
          <w:tab w:val="left" w:pos="360"/>
        </w:tabs>
        <w:suppressAutoHyphens/>
        <w:autoSpaceDE w:val="0"/>
        <w:autoSpaceDN w:val="0"/>
        <w:spacing w:after="120"/>
        <w:rPr>
          <w:bCs/>
          <w:sz w:val="22"/>
          <w:szCs w:val="22"/>
        </w:rPr>
      </w:pPr>
      <w:r w:rsidRPr="00554B97">
        <w:rPr>
          <w:bCs/>
          <w:sz w:val="22"/>
          <w:szCs w:val="22"/>
        </w:rPr>
        <w:t xml:space="preserve">The final presentation at the end of the semester (meeting #3) is more </w:t>
      </w:r>
      <w:proofErr w:type="gramStart"/>
      <w:r w:rsidRPr="00554B97">
        <w:rPr>
          <w:bCs/>
          <w:sz w:val="22"/>
          <w:szCs w:val="22"/>
        </w:rPr>
        <w:t>formal  -</w:t>
      </w:r>
      <w:proofErr w:type="gramEnd"/>
      <w:r w:rsidRPr="00554B97">
        <w:rPr>
          <w:bCs/>
          <w:sz w:val="22"/>
          <w:szCs w:val="22"/>
        </w:rPr>
        <w:t xml:space="preserve"> i.e. similar to Diagnostic Challenge Grand Rounds during year 2 of the WSU/WIMU DVM curriculum.  Students are expected to use PowerPoint (or </w:t>
      </w:r>
      <w:r w:rsidR="009D5396">
        <w:rPr>
          <w:bCs/>
          <w:sz w:val="22"/>
          <w:szCs w:val="22"/>
        </w:rPr>
        <w:t>an</w:t>
      </w:r>
      <w:r w:rsidRPr="00554B97">
        <w:rPr>
          <w:bCs/>
          <w:sz w:val="22"/>
          <w:szCs w:val="22"/>
        </w:rPr>
        <w:t>other presentation tool) and provide hard copies of case materials</w:t>
      </w:r>
      <w:r w:rsidR="00212522" w:rsidRPr="00554B97">
        <w:rPr>
          <w:bCs/>
          <w:sz w:val="22"/>
          <w:szCs w:val="22"/>
        </w:rPr>
        <w:t xml:space="preserve">.  </w:t>
      </w:r>
    </w:p>
    <w:p w14:paraId="687EB43C" w14:textId="77777777" w:rsidR="00B4537A" w:rsidRPr="00554B97" w:rsidRDefault="00EC5012" w:rsidP="00554B97">
      <w:pPr>
        <w:pStyle w:val="ListParagraph"/>
        <w:numPr>
          <w:ilvl w:val="0"/>
          <w:numId w:val="25"/>
        </w:numPr>
        <w:tabs>
          <w:tab w:val="left" w:pos="360"/>
        </w:tabs>
        <w:suppressAutoHyphens/>
        <w:autoSpaceDE w:val="0"/>
        <w:autoSpaceDN w:val="0"/>
        <w:spacing w:after="120"/>
        <w:rPr>
          <w:bCs/>
          <w:sz w:val="22"/>
          <w:szCs w:val="22"/>
        </w:rPr>
      </w:pPr>
      <w:r w:rsidRPr="00554B97">
        <w:rPr>
          <w:bCs/>
          <w:sz w:val="22"/>
          <w:szCs w:val="22"/>
        </w:rPr>
        <w:t>Due to student numbers and scheduling challenges, meetings #2 and #3 are often scheduled as sub-sections.  Although students are only required to attend their own</w:t>
      </w:r>
      <w:r w:rsidR="00554B97">
        <w:rPr>
          <w:bCs/>
          <w:sz w:val="22"/>
          <w:szCs w:val="22"/>
        </w:rPr>
        <w:t xml:space="preserve"> session</w:t>
      </w:r>
      <w:r w:rsidRPr="00554B97">
        <w:rPr>
          <w:bCs/>
          <w:sz w:val="22"/>
          <w:szCs w:val="22"/>
        </w:rPr>
        <w:t xml:space="preserve">, </w:t>
      </w:r>
      <w:r w:rsidR="00554B97">
        <w:rPr>
          <w:bCs/>
          <w:sz w:val="22"/>
          <w:szCs w:val="22"/>
        </w:rPr>
        <w:t xml:space="preserve">this is a collaborative endeavor.  Students </w:t>
      </w:r>
      <w:r w:rsidRPr="00554B97">
        <w:rPr>
          <w:bCs/>
          <w:sz w:val="22"/>
          <w:szCs w:val="22"/>
        </w:rPr>
        <w:t xml:space="preserve">are strongly encouraged to attend other students’ presentations and </w:t>
      </w:r>
      <w:r w:rsidR="00554B97">
        <w:rPr>
          <w:bCs/>
          <w:sz w:val="22"/>
          <w:szCs w:val="22"/>
        </w:rPr>
        <w:t xml:space="preserve">to </w:t>
      </w:r>
      <w:r w:rsidRPr="00554B97">
        <w:rPr>
          <w:bCs/>
          <w:sz w:val="22"/>
          <w:szCs w:val="22"/>
        </w:rPr>
        <w:t>pro</w:t>
      </w:r>
      <w:r w:rsidR="00A65731">
        <w:rPr>
          <w:bCs/>
          <w:sz w:val="22"/>
          <w:szCs w:val="22"/>
        </w:rPr>
        <w:t>vide feedback on the presented cases.</w:t>
      </w:r>
      <w:r w:rsidR="00B30E2D" w:rsidRPr="00554B97">
        <w:rPr>
          <w:bCs/>
          <w:sz w:val="22"/>
          <w:szCs w:val="22"/>
        </w:rPr>
        <w:t xml:space="preserve"> </w:t>
      </w:r>
    </w:p>
    <w:p w14:paraId="5FD54FF1" w14:textId="77777777" w:rsidR="00212522" w:rsidRPr="00554B97" w:rsidRDefault="00212522" w:rsidP="00554B97">
      <w:pPr>
        <w:pStyle w:val="ListParagraph"/>
        <w:numPr>
          <w:ilvl w:val="0"/>
          <w:numId w:val="25"/>
        </w:numPr>
        <w:tabs>
          <w:tab w:val="left" w:pos="360"/>
        </w:tabs>
        <w:suppressAutoHyphens/>
        <w:autoSpaceDE w:val="0"/>
        <w:autoSpaceDN w:val="0"/>
        <w:spacing w:after="120"/>
        <w:rPr>
          <w:bCs/>
          <w:sz w:val="22"/>
          <w:szCs w:val="22"/>
        </w:rPr>
      </w:pPr>
      <w:r w:rsidRPr="00554B97">
        <w:rPr>
          <w:bCs/>
          <w:sz w:val="22"/>
          <w:szCs w:val="22"/>
        </w:rPr>
        <w:t>If you must miss</w:t>
      </w:r>
      <w:r w:rsidR="00554B97">
        <w:rPr>
          <w:bCs/>
          <w:sz w:val="22"/>
          <w:szCs w:val="22"/>
        </w:rPr>
        <w:t xml:space="preserve"> a session</w:t>
      </w:r>
      <w:r w:rsidRPr="00554B97">
        <w:rPr>
          <w:bCs/>
          <w:sz w:val="22"/>
          <w:szCs w:val="22"/>
        </w:rPr>
        <w:t>, please contact the instructor</w:t>
      </w:r>
      <w:r w:rsidR="00B30E2D" w:rsidRPr="00554B97">
        <w:rPr>
          <w:bCs/>
          <w:sz w:val="22"/>
          <w:szCs w:val="22"/>
        </w:rPr>
        <w:t>s</w:t>
      </w:r>
      <w:r w:rsidR="00554B97">
        <w:rPr>
          <w:bCs/>
          <w:sz w:val="22"/>
          <w:szCs w:val="22"/>
        </w:rPr>
        <w:t xml:space="preserve"> to reschedule</w:t>
      </w:r>
      <w:r w:rsidRPr="00554B97">
        <w:rPr>
          <w:bCs/>
          <w:sz w:val="22"/>
          <w:szCs w:val="22"/>
        </w:rPr>
        <w:t xml:space="preserve">. Students are solely responsible for any material, information, announcements, etc. missed. </w:t>
      </w:r>
    </w:p>
    <w:p w14:paraId="1568AAD8" w14:textId="77777777" w:rsidR="00212522" w:rsidRPr="00554B97" w:rsidRDefault="00212522" w:rsidP="00554B97">
      <w:pPr>
        <w:tabs>
          <w:tab w:val="left" w:pos="360"/>
        </w:tabs>
        <w:suppressAutoHyphens/>
        <w:autoSpaceDE w:val="0"/>
        <w:autoSpaceDN w:val="0"/>
        <w:spacing w:after="120"/>
        <w:rPr>
          <w:b/>
          <w:szCs w:val="23"/>
        </w:rPr>
      </w:pPr>
    </w:p>
    <w:p w14:paraId="6B6ECF39" w14:textId="77777777" w:rsidR="00B30E2D" w:rsidRPr="00554B97" w:rsidRDefault="00B30E2D" w:rsidP="00554B97">
      <w:pPr>
        <w:autoSpaceDE w:val="0"/>
        <w:autoSpaceDN w:val="0"/>
        <w:adjustRightInd w:val="0"/>
        <w:spacing w:after="120"/>
        <w:rPr>
          <w:b/>
          <w:i/>
          <w:iCs/>
          <w:sz w:val="22"/>
          <w:szCs w:val="22"/>
          <w:u w:val="single"/>
        </w:rPr>
      </w:pPr>
      <w:r w:rsidRPr="00554B97">
        <w:rPr>
          <w:b/>
          <w:i/>
          <w:iCs/>
          <w:sz w:val="22"/>
          <w:szCs w:val="22"/>
          <w:u w:val="single"/>
        </w:rPr>
        <w:t>Preparedness:</w:t>
      </w:r>
    </w:p>
    <w:p w14:paraId="1510A4BD" w14:textId="77777777" w:rsidR="00B30E2D" w:rsidRPr="00554B97" w:rsidRDefault="00B30E2D" w:rsidP="00554B97">
      <w:pPr>
        <w:pStyle w:val="ListParagraph"/>
        <w:numPr>
          <w:ilvl w:val="0"/>
          <w:numId w:val="26"/>
        </w:numPr>
        <w:autoSpaceDE w:val="0"/>
        <w:autoSpaceDN w:val="0"/>
        <w:adjustRightInd w:val="0"/>
        <w:spacing w:after="120"/>
        <w:rPr>
          <w:bCs/>
          <w:i/>
          <w:sz w:val="22"/>
          <w:szCs w:val="22"/>
          <w:u w:val="single"/>
        </w:rPr>
      </w:pPr>
      <w:r w:rsidRPr="00554B97">
        <w:rPr>
          <w:sz w:val="22"/>
          <w:szCs w:val="22"/>
        </w:rPr>
        <w:t xml:space="preserve">Students are required to be </w:t>
      </w:r>
      <w:r w:rsidR="00932496">
        <w:rPr>
          <w:sz w:val="22"/>
          <w:szCs w:val="22"/>
        </w:rPr>
        <w:t xml:space="preserve">fully </w:t>
      </w:r>
      <w:r w:rsidRPr="00554B97">
        <w:rPr>
          <w:sz w:val="22"/>
          <w:szCs w:val="22"/>
        </w:rPr>
        <w:t xml:space="preserve">prepared for each meeting/presentation with assigned tasks and or activities.  </w:t>
      </w:r>
    </w:p>
    <w:p w14:paraId="3A8C90D8" w14:textId="77777777" w:rsidR="00B30E2D" w:rsidRPr="00554B97" w:rsidRDefault="00B30E2D" w:rsidP="00554B97">
      <w:pPr>
        <w:tabs>
          <w:tab w:val="left" w:pos="360"/>
        </w:tabs>
        <w:suppressAutoHyphens/>
        <w:autoSpaceDE w:val="0"/>
        <w:autoSpaceDN w:val="0"/>
        <w:spacing w:after="120"/>
        <w:rPr>
          <w:bCs/>
          <w:i/>
          <w:sz w:val="22"/>
          <w:szCs w:val="22"/>
          <w:u w:val="single"/>
        </w:rPr>
      </w:pPr>
    </w:p>
    <w:p w14:paraId="3D9D926C" w14:textId="77777777" w:rsidR="00B30E2D" w:rsidRPr="00554B97" w:rsidRDefault="00B30E2D" w:rsidP="00554B97">
      <w:pPr>
        <w:tabs>
          <w:tab w:val="left" w:pos="360"/>
        </w:tabs>
        <w:suppressAutoHyphens/>
        <w:autoSpaceDE w:val="0"/>
        <w:autoSpaceDN w:val="0"/>
        <w:spacing w:after="120"/>
        <w:rPr>
          <w:b/>
          <w:bCs/>
          <w:i/>
          <w:sz w:val="22"/>
          <w:szCs w:val="22"/>
          <w:u w:val="single"/>
        </w:rPr>
      </w:pPr>
      <w:r w:rsidRPr="00554B97">
        <w:rPr>
          <w:b/>
          <w:bCs/>
          <w:i/>
          <w:sz w:val="22"/>
          <w:szCs w:val="22"/>
          <w:u w:val="single"/>
        </w:rPr>
        <w:t>Case Development</w:t>
      </w:r>
      <w:r w:rsidR="00932496">
        <w:rPr>
          <w:b/>
          <w:bCs/>
          <w:i/>
          <w:sz w:val="22"/>
          <w:szCs w:val="22"/>
          <w:u w:val="single"/>
        </w:rPr>
        <w:t xml:space="preserve"> through regular interaction with assigned advisor:</w:t>
      </w:r>
    </w:p>
    <w:p w14:paraId="61071EE9" w14:textId="0BF3CB78" w:rsidR="00B30E2D" w:rsidRPr="00554B97" w:rsidRDefault="00932496" w:rsidP="00554B97">
      <w:pPr>
        <w:pStyle w:val="ListParagraph"/>
        <w:numPr>
          <w:ilvl w:val="0"/>
          <w:numId w:val="26"/>
        </w:numPr>
        <w:tabs>
          <w:tab w:val="left" w:pos="360"/>
        </w:tabs>
        <w:suppressAutoHyphens/>
        <w:autoSpaceDE w:val="0"/>
        <w:autoSpaceDN w:val="0"/>
        <w:spacing w:after="120"/>
        <w:rPr>
          <w:b/>
          <w:szCs w:val="23"/>
        </w:rPr>
      </w:pPr>
      <w:r>
        <w:rPr>
          <w:bCs/>
          <w:sz w:val="22"/>
          <w:szCs w:val="22"/>
        </w:rPr>
        <w:t>The s</w:t>
      </w:r>
      <w:r w:rsidR="00B30E2D" w:rsidRPr="00554B97">
        <w:rPr>
          <w:bCs/>
          <w:sz w:val="22"/>
          <w:szCs w:val="22"/>
        </w:rPr>
        <w:t xml:space="preserve">tudent is responsible </w:t>
      </w:r>
      <w:r w:rsidR="00EC5012" w:rsidRPr="00554B97">
        <w:rPr>
          <w:bCs/>
          <w:sz w:val="22"/>
          <w:szCs w:val="22"/>
        </w:rPr>
        <w:t>for</w:t>
      </w:r>
      <w:r w:rsidR="00B30E2D" w:rsidRPr="00554B97">
        <w:rPr>
          <w:bCs/>
          <w:sz w:val="22"/>
          <w:szCs w:val="22"/>
        </w:rPr>
        <w:t xml:space="preserve"> scheduling </w:t>
      </w:r>
      <w:r w:rsidR="00EC5012" w:rsidRPr="00554B97">
        <w:rPr>
          <w:bCs/>
          <w:sz w:val="22"/>
          <w:szCs w:val="22"/>
        </w:rPr>
        <w:t xml:space="preserve">weekly or </w:t>
      </w:r>
      <w:r w:rsidR="00856EEA">
        <w:rPr>
          <w:bCs/>
          <w:sz w:val="22"/>
          <w:szCs w:val="22"/>
        </w:rPr>
        <w:t>bi</w:t>
      </w:r>
      <w:r w:rsidR="00EC5012" w:rsidRPr="00554B97">
        <w:rPr>
          <w:bCs/>
          <w:sz w:val="22"/>
          <w:szCs w:val="22"/>
        </w:rPr>
        <w:t xml:space="preserve">weekly </w:t>
      </w:r>
      <w:r w:rsidR="00B30E2D" w:rsidRPr="00554B97">
        <w:rPr>
          <w:bCs/>
          <w:sz w:val="22"/>
          <w:szCs w:val="22"/>
        </w:rPr>
        <w:t xml:space="preserve">meetings with </w:t>
      </w:r>
      <w:r w:rsidR="00EC5012" w:rsidRPr="00554B97">
        <w:rPr>
          <w:bCs/>
          <w:sz w:val="22"/>
          <w:szCs w:val="22"/>
        </w:rPr>
        <w:t>his/her advisor</w:t>
      </w:r>
      <w:r w:rsidR="00B30E2D" w:rsidRPr="00554B97">
        <w:rPr>
          <w:bCs/>
          <w:sz w:val="22"/>
          <w:szCs w:val="22"/>
        </w:rPr>
        <w:t xml:space="preserve">, and keeping </w:t>
      </w:r>
      <w:r w:rsidR="00EC5012" w:rsidRPr="00554B97">
        <w:rPr>
          <w:bCs/>
          <w:sz w:val="22"/>
          <w:szCs w:val="22"/>
        </w:rPr>
        <w:t>their advisor</w:t>
      </w:r>
      <w:r w:rsidR="00B30E2D" w:rsidRPr="00554B97">
        <w:rPr>
          <w:bCs/>
          <w:sz w:val="22"/>
          <w:szCs w:val="22"/>
        </w:rPr>
        <w:t xml:space="preserve"> aware of </w:t>
      </w:r>
      <w:r w:rsidR="009D5396">
        <w:rPr>
          <w:bCs/>
          <w:sz w:val="22"/>
          <w:szCs w:val="22"/>
        </w:rPr>
        <w:t>their</w:t>
      </w:r>
      <w:r w:rsidR="00B30E2D" w:rsidRPr="00554B97">
        <w:rPr>
          <w:bCs/>
          <w:sz w:val="22"/>
          <w:szCs w:val="22"/>
        </w:rPr>
        <w:t xml:space="preserve"> progress or any problems </w:t>
      </w:r>
      <w:r w:rsidR="009D5396">
        <w:rPr>
          <w:bCs/>
          <w:sz w:val="22"/>
          <w:szCs w:val="22"/>
        </w:rPr>
        <w:t xml:space="preserve">that may arise. </w:t>
      </w:r>
      <w:r w:rsidR="00B30E2D" w:rsidRPr="00554B97">
        <w:rPr>
          <w:bCs/>
          <w:sz w:val="22"/>
          <w:szCs w:val="22"/>
        </w:rPr>
        <w:t xml:space="preserve">   At the </w:t>
      </w:r>
      <w:r w:rsidR="00F95BBD">
        <w:rPr>
          <w:bCs/>
          <w:sz w:val="22"/>
          <w:szCs w:val="22"/>
        </w:rPr>
        <w:t>end</w:t>
      </w:r>
      <w:r w:rsidR="00B30E2D" w:rsidRPr="00554B97">
        <w:rPr>
          <w:bCs/>
          <w:sz w:val="22"/>
          <w:szCs w:val="22"/>
        </w:rPr>
        <w:t xml:space="preserve"> of the </w:t>
      </w:r>
      <w:r w:rsidR="00F95BBD">
        <w:rPr>
          <w:bCs/>
          <w:sz w:val="22"/>
          <w:szCs w:val="22"/>
        </w:rPr>
        <w:t>semester the student should</w:t>
      </w:r>
      <w:r w:rsidR="00B30E2D" w:rsidRPr="00554B97">
        <w:rPr>
          <w:bCs/>
          <w:sz w:val="22"/>
          <w:szCs w:val="22"/>
        </w:rPr>
        <w:t xml:space="preserve"> have a complete and functional teaching case </w:t>
      </w:r>
      <w:r w:rsidR="00F95BBD">
        <w:rPr>
          <w:bCs/>
          <w:sz w:val="22"/>
          <w:szCs w:val="22"/>
        </w:rPr>
        <w:t xml:space="preserve">ready for deployment </w:t>
      </w:r>
      <w:r w:rsidR="00B30E2D" w:rsidRPr="00554B97">
        <w:rPr>
          <w:bCs/>
          <w:sz w:val="22"/>
          <w:szCs w:val="22"/>
        </w:rPr>
        <w:t xml:space="preserve">– as guided below.  </w:t>
      </w:r>
    </w:p>
    <w:p w14:paraId="6939BD23" w14:textId="77777777" w:rsidR="00554B97" w:rsidRDefault="00554B97" w:rsidP="00554B97">
      <w:pPr>
        <w:tabs>
          <w:tab w:val="left" w:pos="360"/>
        </w:tabs>
        <w:suppressAutoHyphens/>
        <w:autoSpaceDE w:val="0"/>
        <w:autoSpaceDN w:val="0"/>
        <w:spacing w:after="120"/>
        <w:rPr>
          <w:b/>
          <w:szCs w:val="23"/>
        </w:rPr>
      </w:pPr>
    </w:p>
    <w:p w14:paraId="6719E884" w14:textId="66FA6667" w:rsidR="00554B97" w:rsidRDefault="00554B97" w:rsidP="00BC6398">
      <w:pPr>
        <w:rPr>
          <w:b/>
          <w:i/>
          <w:sz w:val="22"/>
          <w:szCs w:val="23"/>
          <w:u w:val="single"/>
        </w:rPr>
      </w:pPr>
      <w:r w:rsidRPr="00554B97">
        <w:rPr>
          <w:b/>
          <w:i/>
          <w:sz w:val="22"/>
          <w:szCs w:val="23"/>
          <w:u w:val="single"/>
        </w:rPr>
        <w:lastRenderedPageBreak/>
        <w:t>Grading Policy:</w:t>
      </w:r>
    </w:p>
    <w:p w14:paraId="67F9F302" w14:textId="77777777" w:rsidR="00554B97" w:rsidRDefault="00554B97" w:rsidP="00554B97">
      <w:pPr>
        <w:pStyle w:val="ListParagraph"/>
        <w:numPr>
          <w:ilvl w:val="0"/>
          <w:numId w:val="26"/>
        </w:numPr>
        <w:tabs>
          <w:tab w:val="left" w:pos="360"/>
        </w:tabs>
        <w:suppressAutoHyphens/>
        <w:autoSpaceDE w:val="0"/>
        <w:autoSpaceDN w:val="0"/>
        <w:spacing w:after="120"/>
        <w:rPr>
          <w:sz w:val="22"/>
          <w:szCs w:val="23"/>
        </w:rPr>
      </w:pPr>
      <w:r>
        <w:rPr>
          <w:sz w:val="22"/>
          <w:szCs w:val="23"/>
        </w:rPr>
        <w:t xml:space="preserve">The course is graded S, M, </w:t>
      </w:r>
      <w:proofErr w:type="gramStart"/>
      <w:r>
        <w:rPr>
          <w:sz w:val="22"/>
          <w:szCs w:val="23"/>
        </w:rPr>
        <w:t>F</w:t>
      </w:r>
      <w:proofErr w:type="gramEnd"/>
      <w:r>
        <w:rPr>
          <w:sz w:val="22"/>
          <w:szCs w:val="23"/>
        </w:rPr>
        <w:t xml:space="preserve"> – like all courses in the core DVM curriculum at WSU.  In order to receive a </w:t>
      </w:r>
      <w:r w:rsidR="00932496">
        <w:rPr>
          <w:sz w:val="22"/>
          <w:szCs w:val="23"/>
        </w:rPr>
        <w:t>SATISFACTORY grade (S), students must have attended all 3 required session, arrived prepared, and effectively presented their course (as determined by their advisor).</w:t>
      </w:r>
    </w:p>
    <w:p w14:paraId="7AEC7282" w14:textId="77777777" w:rsidR="00932496" w:rsidRDefault="00932496" w:rsidP="00554B97">
      <w:pPr>
        <w:pStyle w:val="ListParagraph"/>
        <w:numPr>
          <w:ilvl w:val="0"/>
          <w:numId w:val="26"/>
        </w:numPr>
        <w:tabs>
          <w:tab w:val="left" w:pos="360"/>
        </w:tabs>
        <w:suppressAutoHyphens/>
        <w:autoSpaceDE w:val="0"/>
        <w:autoSpaceDN w:val="0"/>
        <w:spacing w:after="120"/>
        <w:rPr>
          <w:sz w:val="22"/>
          <w:szCs w:val="23"/>
        </w:rPr>
      </w:pPr>
      <w:r>
        <w:rPr>
          <w:sz w:val="22"/>
          <w:szCs w:val="23"/>
        </w:rPr>
        <w:t>At the end of the course, students must also submit a completed teaching case that is ready to be implemented in the DVM curriculum.  A completed case includes complete case notebook (including approved client scripts) and an electronic version of the case that inclu</w:t>
      </w:r>
      <w:r w:rsidR="00F95BBD">
        <w:rPr>
          <w:sz w:val="22"/>
          <w:szCs w:val="23"/>
        </w:rPr>
        <w:t xml:space="preserve">des all necessary case data, </w:t>
      </w:r>
      <w:r>
        <w:rPr>
          <w:sz w:val="22"/>
          <w:szCs w:val="23"/>
        </w:rPr>
        <w:t>images</w:t>
      </w:r>
      <w:r w:rsidR="00F95BBD">
        <w:rPr>
          <w:sz w:val="22"/>
          <w:szCs w:val="23"/>
        </w:rPr>
        <w:t>, documents, and references</w:t>
      </w:r>
      <w:r>
        <w:rPr>
          <w:sz w:val="22"/>
          <w:szCs w:val="23"/>
        </w:rPr>
        <w:t>.  The case is consider</w:t>
      </w:r>
      <w:r w:rsidR="00A65731">
        <w:rPr>
          <w:sz w:val="22"/>
          <w:szCs w:val="23"/>
        </w:rPr>
        <w:t>ed</w:t>
      </w:r>
      <w:r>
        <w:rPr>
          <w:sz w:val="22"/>
          <w:szCs w:val="23"/>
        </w:rPr>
        <w:t xml:space="preserve"> complete when the student’s advisor signs off on the case as “ready for implementation.”</w:t>
      </w:r>
    </w:p>
    <w:p w14:paraId="5BF1DCD0" w14:textId="77777777" w:rsidR="00932496" w:rsidRDefault="00932496" w:rsidP="00554B97">
      <w:pPr>
        <w:pStyle w:val="ListParagraph"/>
        <w:numPr>
          <w:ilvl w:val="0"/>
          <w:numId w:val="26"/>
        </w:numPr>
        <w:tabs>
          <w:tab w:val="left" w:pos="360"/>
        </w:tabs>
        <w:suppressAutoHyphens/>
        <w:autoSpaceDE w:val="0"/>
        <w:autoSpaceDN w:val="0"/>
        <w:spacing w:after="120"/>
        <w:rPr>
          <w:sz w:val="22"/>
          <w:szCs w:val="23"/>
        </w:rPr>
      </w:pPr>
      <w:r>
        <w:rPr>
          <w:sz w:val="22"/>
          <w:szCs w:val="23"/>
        </w:rPr>
        <w:t xml:space="preserve">Students who have not completed their case at the end of the semester will receive </w:t>
      </w:r>
      <w:proofErr w:type="gramStart"/>
      <w:r>
        <w:rPr>
          <w:sz w:val="22"/>
          <w:szCs w:val="23"/>
        </w:rPr>
        <w:t>an I</w:t>
      </w:r>
      <w:proofErr w:type="gramEnd"/>
      <w:r>
        <w:rPr>
          <w:sz w:val="22"/>
          <w:szCs w:val="23"/>
        </w:rPr>
        <w:t xml:space="preserve"> (incomplete) or X (grade).  If the case is not completed and all requirements met by the end of the following semester, this grade will be converted to an F grade.</w:t>
      </w:r>
    </w:p>
    <w:p w14:paraId="68B0ED81" w14:textId="77777777" w:rsidR="00932496" w:rsidRDefault="00932496" w:rsidP="00554B97">
      <w:pPr>
        <w:pStyle w:val="ListParagraph"/>
        <w:numPr>
          <w:ilvl w:val="0"/>
          <w:numId w:val="26"/>
        </w:numPr>
        <w:tabs>
          <w:tab w:val="left" w:pos="360"/>
        </w:tabs>
        <w:suppressAutoHyphens/>
        <w:autoSpaceDE w:val="0"/>
        <w:autoSpaceDN w:val="0"/>
        <w:spacing w:after="120"/>
        <w:rPr>
          <w:sz w:val="22"/>
          <w:szCs w:val="23"/>
        </w:rPr>
      </w:pPr>
      <w:r>
        <w:rPr>
          <w:sz w:val="22"/>
          <w:szCs w:val="23"/>
        </w:rPr>
        <w:t>There are NO exams in this independent study course.</w:t>
      </w:r>
    </w:p>
    <w:p w14:paraId="63869F6E" w14:textId="07D71D47" w:rsidR="00A9670F" w:rsidRDefault="00A65731" w:rsidP="00BC660A">
      <w:pPr>
        <w:pStyle w:val="ListParagraph"/>
        <w:numPr>
          <w:ilvl w:val="0"/>
          <w:numId w:val="26"/>
        </w:numPr>
        <w:tabs>
          <w:tab w:val="left" w:pos="360"/>
        </w:tabs>
        <w:suppressAutoHyphens/>
        <w:autoSpaceDE w:val="0"/>
        <w:autoSpaceDN w:val="0"/>
        <w:spacing w:after="120"/>
        <w:rPr>
          <w:sz w:val="22"/>
          <w:szCs w:val="23"/>
        </w:rPr>
      </w:pPr>
      <w:r w:rsidRPr="00327285">
        <w:rPr>
          <w:sz w:val="22"/>
          <w:szCs w:val="23"/>
        </w:rPr>
        <w:t xml:space="preserve">Students will receive a marginal (M) grade if the case is submitted but significant additional work is required to make it ready for </w:t>
      </w:r>
      <w:r w:rsidR="00BC6398">
        <w:rPr>
          <w:sz w:val="22"/>
          <w:szCs w:val="23"/>
        </w:rPr>
        <w:t>implementation</w:t>
      </w:r>
      <w:r w:rsidRPr="00327285">
        <w:rPr>
          <w:sz w:val="22"/>
          <w:szCs w:val="23"/>
        </w:rPr>
        <w:t>.</w:t>
      </w:r>
      <w:r w:rsidR="00BC6398">
        <w:rPr>
          <w:sz w:val="22"/>
          <w:szCs w:val="23"/>
        </w:rPr>
        <w:t xml:space="preserve">  See </w:t>
      </w:r>
      <w:hyperlink w:anchor="TableA" w:history="1">
        <w:r w:rsidR="00BC6398" w:rsidRPr="00BC6398">
          <w:rPr>
            <w:rStyle w:val="Hyperlink"/>
            <w:sz w:val="22"/>
            <w:szCs w:val="23"/>
            <w:highlight w:val="green"/>
          </w:rPr>
          <w:t xml:space="preserve">Table </w:t>
        </w:r>
        <w:proofErr w:type="gramStart"/>
        <w:r w:rsidR="00BC6398" w:rsidRPr="00BC6398">
          <w:rPr>
            <w:rStyle w:val="Hyperlink"/>
            <w:sz w:val="22"/>
            <w:szCs w:val="23"/>
            <w:highlight w:val="green"/>
          </w:rPr>
          <w:t>A</w:t>
        </w:r>
        <w:proofErr w:type="gramEnd"/>
      </w:hyperlink>
      <w:r w:rsidR="00BC6398">
        <w:rPr>
          <w:sz w:val="22"/>
          <w:szCs w:val="23"/>
        </w:rPr>
        <w:t xml:space="preserve"> </w:t>
      </w:r>
      <w:r w:rsidR="00A9670F">
        <w:rPr>
          <w:sz w:val="22"/>
          <w:szCs w:val="23"/>
        </w:rPr>
        <w:t>on next page</w:t>
      </w:r>
      <w:r w:rsidR="00BC6398">
        <w:rPr>
          <w:sz w:val="22"/>
          <w:szCs w:val="23"/>
        </w:rPr>
        <w:t xml:space="preserve"> for more information, including mapping assessment to Student Learning Outcomes.</w:t>
      </w:r>
    </w:p>
    <w:p w14:paraId="12FE1294" w14:textId="77777777" w:rsidR="00A9670F" w:rsidRDefault="00A9670F">
      <w:pPr>
        <w:rPr>
          <w:sz w:val="22"/>
          <w:szCs w:val="23"/>
        </w:rPr>
      </w:pPr>
      <w:r>
        <w:rPr>
          <w:sz w:val="22"/>
          <w:szCs w:val="23"/>
        </w:rPr>
        <w:br w:type="page"/>
      </w:r>
    </w:p>
    <w:tbl>
      <w:tblPr>
        <w:tblStyle w:val="TableGrid"/>
        <w:tblW w:w="0" w:type="auto"/>
        <w:tblLook w:val="04A0" w:firstRow="1" w:lastRow="0" w:firstColumn="1" w:lastColumn="0" w:noHBand="0" w:noVBand="1"/>
      </w:tblPr>
      <w:tblGrid>
        <w:gridCol w:w="3505"/>
        <w:gridCol w:w="5845"/>
      </w:tblGrid>
      <w:tr w:rsidR="00A9670F" w14:paraId="21474BB4" w14:textId="77777777" w:rsidTr="00276697">
        <w:tc>
          <w:tcPr>
            <w:tcW w:w="3505" w:type="dxa"/>
            <w:shd w:val="clear" w:color="auto" w:fill="9CC2E5" w:themeFill="accent1" w:themeFillTint="99"/>
          </w:tcPr>
          <w:p w14:paraId="5B3E011C" w14:textId="77777777" w:rsidR="00A9670F" w:rsidRPr="00BC6398" w:rsidRDefault="00A9670F" w:rsidP="00276697">
            <w:pPr>
              <w:rPr>
                <w:b/>
              </w:rPr>
            </w:pPr>
            <w:r w:rsidRPr="00BC6398">
              <w:rPr>
                <w:b/>
              </w:rPr>
              <w:lastRenderedPageBreak/>
              <w:t>Student Learning Outcomes</w:t>
            </w:r>
          </w:p>
        </w:tc>
        <w:tc>
          <w:tcPr>
            <w:tcW w:w="5845" w:type="dxa"/>
            <w:shd w:val="clear" w:color="auto" w:fill="9CC2E5" w:themeFill="accent1" w:themeFillTint="99"/>
          </w:tcPr>
          <w:p w14:paraId="74BD67E2" w14:textId="77777777" w:rsidR="00A9670F" w:rsidRPr="00BC6398" w:rsidRDefault="00A9670F" w:rsidP="00276697">
            <w:pPr>
              <w:rPr>
                <w:b/>
              </w:rPr>
            </w:pPr>
            <w:r w:rsidRPr="00BC6398">
              <w:rPr>
                <w:b/>
              </w:rPr>
              <w:t>Evaluation of Outcome</w:t>
            </w:r>
          </w:p>
        </w:tc>
      </w:tr>
      <w:tr w:rsidR="00A9670F" w14:paraId="3A9D4E97" w14:textId="77777777" w:rsidTr="00A9670F">
        <w:trPr>
          <w:trHeight w:val="2312"/>
        </w:trPr>
        <w:tc>
          <w:tcPr>
            <w:tcW w:w="3505" w:type="dxa"/>
            <w:vAlign w:val="center"/>
          </w:tcPr>
          <w:p w14:paraId="473002F2" w14:textId="77777777" w:rsidR="00A9670F" w:rsidRPr="00BC6398" w:rsidRDefault="00A9670F" w:rsidP="00276697">
            <w:pPr>
              <w:tabs>
                <w:tab w:val="left" w:pos="360"/>
              </w:tabs>
              <w:suppressAutoHyphens/>
              <w:autoSpaceDE w:val="0"/>
              <w:autoSpaceDN w:val="0"/>
              <w:jc w:val="center"/>
              <w:rPr>
                <w:b/>
                <w:bCs/>
                <w:sz w:val="20"/>
                <w:szCs w:val="20"/>
              </w:rPr>
            </w:pPr>
            <w:bookmarkStart w:id="1" w:name="TableA"/>
            <w:r w:rsidRPr="00BC6398">
              <w:rPr>
                <w:b/>
                <w:bCs/>
                <w:color w:val="C00000"/>
                <w:sz w:val="52"/>
                <w:szCs w:val="20"/>
                <w:highlight w:val="green"/>
              </w:rPr>
              <w:t>Table A</w:t>
            </w:r>
            <w:bookmarkEnd w:id="1"/>
          </w:p>
        </w:tc>
        <w:tc>
          <w:tcPr>
            <w:tcW w:w="5845" w:type="dxa"/>
            <w:vAlign w:val="center"/>
          </w:tcPr>
          <w:p w14:paraId="17EDCD7E" w14:textId="77777777" w:rsidR="00A9670F" w:rsidRPr="00BC6398" w:rsidRDefault="00A9670F" w:rsidP="00A9670F">
            <w:pPr>
              <w:rPr>
                <w:sz w:val="20"/>
                <w:szCs w:val="20"/>
              </w:rPr>
            </w:pPr>
            <w:r w:rsidRPr="00BC6398">
              <w:rPr>
                <w:sz w:val="20"/>
                <w:szCs w:val="20"/>
              </w:rPr>
              <w:t xml:space="preserve">All students will be assessed by their assigned advisor and a team of experienced Diagnostic Challenge exercise facilitators (i.e. the advisor team plus other DC instructors).  </w:t>
            </w:r>
          </w:p>
          <w:p w14:paraId="18F10A81" w14:textId="77777777" w:rsidR="00A9670F" w:rsidRPr="00BC6398" w:rsidRDefault="00A9670F" w:rsidP="00A9670F">
            <w:pPr>
              <w:rPr>
                <w:sz w:val="20"/>
                <w:szCs w:val="20"/>
              </w:rPr>
            </w:pPr>
          </w:p>
          <w:p w14:paraId="722CC563" w14:textId="1937E5CE" w:rsidR="00A9670F" w:rsidRPr="00BC6398" w:rsidRDefault="00A9670F" w:rsidP="00F44491">
            <w:pPr>
              <w:rPr>
                <w:sz w:val="20"/>
                <w:szCs w:val="20"/>
              </w:rPr>
            </w:pPr>
            <w:r w:rsidRPr="00BC6398">
              <w:rPr>
                <w:sz w:val="20"/>
                <w:szCs w:val="20"/>
              </w:rPr>
              <w:t xml:space="preserve">The advisor and team will score the student’s case against the 13 items listed on </w:t>
            </w:r>
            <w:hyperlink w:anchor="DCcaseCriteria" w:history="1">
              <w:r w:rsidRPr="00F44491">
                <w:rPr>
                  <w:rStyle w:val="Hyperlink"/>
                  <w:sz w:val="20"/>
                  <w:szCs w:val="20"/>
                  <w:highlight w:val="yellow"/>
                </w:rPr>
                <w:t xml:space="preserve">page </w:t>
              </w:r>
              <w:r w:rsidR="00F44491" w:rsidRPr="00F44491">
                <w:rPr>
                  <w:rStyle w:val="Hyperlink"/>
                  <w:sz w:val="20"/>
                  <w:szCs w:val="20"/>
                  <w:highlight w:val="yellow"/>
                </w:rPr>
                <w:t>5-6</w:t>
              </w:r>
              <w:r w:rsidRPr="00F44491">
                <w:rPr>
                  <w:rStyle w:val="Hyperlink"/>
                  <w:sz w:val="20"/>
                  <w:szCs w:val="20"/>
                </w:rPr>
                <w:t xml:space="preserve"> under the heading “</w:t>
              </w:r>
              <w:r w:rsidRPr="00F44491">
                <w:rPr>
                  <w:rStyle w:val="Hyperlink"/>
                  <w:i/>
                  <w:sz w:val="20"/>
                  <w:szCs w:val="20"/>
                </w:rPr>
                <w:t>An effective Diagnostic Challenge teaching case</w:t>
              </w:r>
            </w:hyperlink>
            <w:r w:rsidRPr="00BC6398">
              <w:rPr>
                <w:sz w:val="20"/>
                <w:szCs w:val="20"/>
              </w:rPr>
              <w:t>”.  A satisfactory case (S grade) must address at least 10 of the 13 “effective criteria” listed.</w:t>
            </w:r>
          </w:p>
        </w:tc>
      </w:tr>
      <w:tr w:rsidR="00A9670F" w14:paraId="34CA7ED3" w14:textId="77777777" w:rsidTr="00A9670F">
        <w:trPr>
          <w:trHeight w:val="2942"/>
        </w:trPr>
        <w:tc>
          <w:tcPr>
            <w:tcW w:w="3505" w:type="dxa"/>
            <w:vAlign w:val="center"/>
          </w:tcPr>
          <w:p w14:paraId="3FDCD8C9" w14:textId="77777777" w:rsidR="00A9670F" w:rsidRPr="00A9670F" w:rsidRDefault="00A9670F" w:rsidP="00276697">
            <w:pPr>
              <w:tabs>
                <w:tab w:val="left" w:pos="360"/>
              </w:tabs>
              <w:suppressAutoHyphens/>
              <w:autoSpaceDE w:val="0"/>
              <w:autoSpaceDN w:val="0"/>
              <w:rPr>
                <w:sz w:val="22"/>
                <w:szCs w:val="22"/>
              </w:rPr>
            </w:pPr>
            <w:r w:rsidRPr="00A9670F">
              <w:rPr>
                <w:bCs/>
                <w:sz w:val="22"/>
                <w:szCs w:val="22"/>
              </w:rPr>
              <w:t>To use critical thinking, clinical reasoning, and evidence based medicine to explore and better understand the diagnostic process through development of a teaching case.</w:t>
            </w:r>
          </w:p>
        </w:tc>
        <w:tc>
          <w:tcPr>
            <w:tcW w:w="5845" w:type="dxa"/>
            <w:vAlign w:val="center"/>
          </w:tcPr>
          <w:p w14:paraId="1675805F" w14:textId="3FD97D15" w:rsidR="00A9670F" w:rsidRPr="00BC6398" w:rsidRDefault="00A9670F" w:rsidP="00E34B80">
            <w:pPr>
              <w:rPr>
                <w:sz w:val="20"/>
                <w:szCs w:val="20"/>
              </w:rPr>
            </w:pPr>
            <w:r w:rsidRPr="00BC6398">
              <w:rPr>
                <w:sz w:val="20"/>
                <w:szCs w:val="20"/>
              </w:rPr>
              <w:t xml:space="preserve">The course director and advisor team will collectively assess the case presentation, </w:t>
            </w:r>
            <w:r>
              <w:rPr>
                <w:sz w:val="20"/>
                <w:szCs w:val="20"/>
              </w:rPr>
              <w:t xml:space="preserve">the student’s </w:t>
            </w:r>
            <w:r w:rsidRPr="00BC6398">
              <w:rPr>
                <w:sz w:val="20"/>
                <w:szCs w:val="20"/>
              </w:rPr>
              <w:t xml:space="preserve">ability to answer questions, and the case documents/artifacts for evidence that the student has successfully applied the lessons learned in Year 2 of the DVM curriculum regarding critical thinking, clinical reasoning, and the diagnostic process.  The new cases </w:t>
            </w:r>
            <w:r w:rsidR="00E34B80">
              <w:rPr>
                <w:sz w:val="20"/>
                <w:szCs w:val="20"/>
              </w:rPr>
              <w:t>should</w:t>
            </w:r>
            <w:r w:rsidR="00E34B80" w:rsidRPr="00BC6398">
              <w:rPr>
                <w:sz w:val="20"/>
                <w:szCs w:val="20"/>
              </w:rPr>
              <w:t xml:space="preserve"> </w:t>
            </w:r>
            <w:r w:rsidRPr="00BC6398">
              <w:rPr>
                <w:sz w:val="20"/>
                <w:szCs w:val="20"/>
              </w:rPr>
              <w:t>include diagnostic dilemmas that require subsequent 2</w:t>
            </w:r>
            <w:r w:rsidRPr="00BC6398">
              <w:rPr>
                <w:sz w:val="20"/>
                <w:szCs w:val="20"/>
                <w:vertAlign w:val="superscript"/>
              </w:rPr>
              <w:t>nd</w:t>
            </w:r>
            <w:r w:rsidRPr="00BC6398">
              <w:rPr>
                <w:sz w:val="20"/>
                <w:szCs w:val="20"/>
              </w:rPr>
              <w:t xml:space="preserve"> year students working through the case to learn and apply these </w:t>
            </w:r>
            <w:r>
              <w:rPr>
                <w:sz w:val="20"/>
                <w:szCs w:val="20"/>
              </w:rPr>
              <w:t xml:space="preserve">essential </w:t>
            </w:r>
            <w:r w:rsidRPr="00BC6398">
              <w:rPr>
                <w:sz w:val="20"/>
                <w:szCs w:val="20"/>
              </w:rPr>
              <w:t>practice skills.  The team will determine whether the student’s case meets or exceeds expectations (S), needs improvement (M), or is insufficient (F).</w:t>
            </w:r>
          </w:p>
        </w:tc>
      </w:tr>
      <w:tr w:rsidR="00A9670F" w14:paraId="3C2C1BB1" w14:textId="77777777" w:rsidTr="00A9670F">
        <w:trPr>
          <w:trHeight w:val="1925"/>
        </w:trPr>
        <w:tc>
          <w:tcPr>
            <w:tcW w:w="3505" w:type="dxa"/>
            <w:vAlign w:val="center"/>
          </w:tcPr>
          <w:p w14:paraId="577034F9" w14:textId="77777777" w:rsidR="00A9670F" w:rsidRPr="00A9670F" w:rsidRDefault="00A9670F" w:rsidP="00276697">
            <w:pPr>
              <w:tabs>
                <w:tab w:val="left" w:pos="360"/>
              </w:tabs>
              <w:suppressAutoHyphens/>
              <w:autoSpaceDE w:val="0"/>
              <w:autoSpaceDN w:val="0"/>
              <w:rPr>
                <w:bCs/>
                <w:sz w:val="22"/>
                <w:szCs w:val="22"/>
              </w:rPr>
            </w:pPr>
            <w:r w:rsidRPr="00A9670F">
              <w:rPr>
                <w:bCs/>
                <w:sz w:val="22"/>
                <w:szCs w:val="22"/>
              </w:rPr>
              <w:t>To review and/or more deeply explore an important disease or diagnostic dilemma in veterinary medicine.</w:t>
            </w:r>
          </w:p>
        </w:tc>
        <w:tc>
          <w:tcPr>
            <w:tcW w:w="5845" w:type="dxa"/>
            <w:vAlign w:val="center"/>
          </w:tcPr>
          <w:p w14:paraId="06AD29E0" w14:textId="77777777" w:rsidR="00A9670F" w:rsidRPr="00BC6398" w:rsidRDefault="00A9670F" w:rsidP="00A9670F">
            <w:pPr>
              <w:rPr>
                <w:sz w:val="20"/>
                <w:szCs w:val="20"/>
              </w:rPr>
            </w:pPr>
            <w:r w:rsidRPr="00BC6398">
              <w:rPr>
                <w:sz w:val="20"/>
                <w:szCs w:val="20"/>
              </w:rPr>
              <w:t xml:space="preserve">The course director and advisor team will collectively assess case documents, oral case presentations, and </w:t>
            </w:r>
            <w:r>
              <w:rPr>
                <w:sz w:val="20"/>
                <w:szCs w:val="20"/>
              </w:rPr>
              <w:t xml:space="preserve">the student’s </w:t>
            </w:r>
            <w:r w:rsidRPr="00BC6398">
              <w:rPr>
                <w:sz w:val="20"/>
                <w:szCs w:val="20"/>
              </w:rPr>
              <w:t xml:space="preserve">ability to answer questions </w:t>
            </w:r>
            <w:r w:rsidRPr="00BC6398">
              <w:rPr>
                <w:sz w:val="20"/>
                <w:szCs w:val="20"/>
                <w:u w:val="single"/>
              </w:rPr>
              <w:t>regarding the disease</w:t>
            </w:r>
            <w:r w:rsidRPr="00BC6398">
              <w:rPr>
                <w:sz w:val="20"/>
                <w:szCs w:val="20"/>
              </w:rPr>
              <w:t xml:space="preserve"> (diagnosis) and embedded diagnostic or practice dilemmas.  The team will determine whether the student’s understanding meets or exceeds expectations for a rising 3</w:t>
            </w:r>
            <w:r w:rsidRPr="00BC6398">
              <w:rPr>
                <w:sz w:val="20"/>
                <w:szCs w:val="20"/>
                <w:vertAlign w:val="superscript"/>
              </w:rPr>
              <w:t>rd</w:t>
            </w:r>
            <w:r w:rsidRPr="00BC6398">
              <w:rPr>
                <w:sz w:val="20"/>
                <w:szCs w:val="20"/>
              </w:rPr>
              <w:t xml:space="preserve"> year veterinary student (S), is below expectations (M), or is insufficient (F).</w:t>
            </w:r>
          </w:p>
        </w:tc>
      </w:tr>
      <w:tr w:rsidR="00A9670F" w14:paraId="4B132689" w14:textId="77777777" w:rsidTr="00A9670F">
        <w:tc>
          <w:tcPr>
            <w:tcW w:w="3505" w:type="dxa"/>
            <w:vAlign w:val="center"/>
          </w:tcPr>
          <w:p w14:paraId="032F1A50" w14:textId="77777777" w:rsidR="00A9670F" w:rsidRPr="00A9670F" w:rsidRDefault="00A9670F" w:rsidP="00276697">
            <w:pPr>
              <w:tabs>
                <w:tab w:val="left" w:pos="360"/>
              </w:tabs>
              <w:suppressAutoHyphens/>
              <w:autoSpaceDE w:val="0"/>
              <w:autoSpaceDN w:val="0"/>
              <w:rPr>
                <w:sz w:val="22"/>
                <w:szCs w:val="22"/>
              </w:rPr>
            </w:pPr>
            <w:r w:rsidRPr="00A9670F">
              <w:rPr>
                <w:bCs/>
                <w:sz w:val="22"/>
                <w:szCs w:val="22"/>
              </w:rPr>
              <w:t>To develop a deeper understanding of the roles that client communication, critical thinking, cognitive biases, regulatory officials, veterinary specialists (referral), diagnostic images/procedures, diagnostic labs, and/or the media play in veterinary practice.</w:t>
            </w:r>
          </w:p>
        </w:tc>
        <w:tc>
          <w:tcPr>
            <w:tcW w:w="5845" w:type="dxa"/>
            <w:vAlign w:val="center"/>
          </w:tcPr>
          <w:p w14:paraId="41112DB4" w14:textId="0BC42C75" w:rsidR="00A9670F" w:rsidRPr="00BC6398" w:rsidRDefault="00A9670F" w:rsidP="00EC6FEC">
            <w:pPr>
              <w:rPr>
                <w:sz w:val="20"/>
                <w:szCs w:val="20"/>
              </w:rPr>
            </w:pPr>
            <w:r w:rsidRPr="00BC6398">
              <w:rPr>
                <w:sz w:val="20"/>
                <w:szCs w:val="20"/>
              </w:rPr>
              <w:t xml:space="preserve">The course director and advisor team will collectively assess the student’s oral case presentations, case documents/artifacts, and </w:t>
            </w:r>
            <w:r>
              <w:rPr>
                <w:sz w:val="20"/>
                <w:szCs w:val="20"/>
              </w:rPr>
              <w:t xml:space="preserve">the student’s </w:t>
            </w:r>
            <w:r w:rsidRPr="00BC6398">
              <w:rPr>
                <w:sz w:val="20"/>
                <w:szCs w:val="20"/>
              </w:rPr>
              <w:t xml:space="preserve">ability to answer questions regarding to determine if and how well the case addresses these issues.  </w:t>
            </w:r>
            <w:r w:rsidR="00EC6FEC">
              <w:rPr>
                <w:sz w:val="20"/>
                <w:szCs w:val="20"/>
              </w:rPr>
              <w:t xml:space="preserve">Not all cases </w:t>
            </w:r>
            <w:r w:rsidRPr="00BC6398">
              <w:rPr>
                <w:sz w:val="20"/>
                <w:szCs w:val="20"/>
              </w:rPr>
              <w:t xml:space="preserve">will address </w:t>
            </w:r>
            <w:r w:rsidR="00EC6FEC">
              <w:rPr>
                <w:sz w:val="20"/>
                <w:szCs w:val="20"/>
              </w:rPr>
              <w:t xml:space="preserve">each outcome, as these are case dependent </w:t>
            </w:r>
            <w:r w:rsidRPr="00BC6398">
              <w:rPr>
                <w:sz w:val="20"/>
                <w:szCs w:val="20"/>
              </w:rPr>
              <w:t xml:space="preserve">but each case is expected to include challenges related to at </w:t>
            </w:r>
            <w:r>
              <w:rPr>
                <w:sz w:val="20"/>
                <w:szCs w:val="20"/>
              </w:rPr>
              <w:t xml:space="preserve">least </w:t>
            </w:r>
            <w:r w:rsidRPr="00BC6398">
              <w:rPr>
                <w:sz w:val="20"/>
                <w:szCs w:val="20"/>
              </w:rPr>
              <w:t xml:space="preserve">3 of these issues (S grade).  Cases that do not meet this criteria for </w:t>
            </w:r>
            <w:r w:rsidR="00E34B80">
              <w:rPr>
                <w:sz w:val="20"/>
                <w:szCs w:val="20"/>
              </w:rPr>
              <w:t xml:space="preserve">depth and </w:t>
            </w:r>
            <w:r w:rsidRPr="00BC6398">
              <w:rPr>
                <w:sz w:val="20"/>
                <w:szCs w:val="20"/>
              </w:rPr>
              <w:t>“richness” will be scored as below expectations (M) or insufficient (F).</w:t>
            </w:r>
          </w:p>
        </w:tc>
      </w:tr>
      <w:tr w:rsidR="00A9670F" w14:paraId="5D19DECE" w14:textId="77777777" w:rsidTr="00276697">
        <w:tc>
          <w:tcPr>
            <w:tcW w:w="9350" w:type="dxa"/>
            <w:gridSpan w:val="2"/>
            <w:shd w:val="clear" w:color="auto" w:fill="FFE599" w:themeFill="accent4" w:themeFillTint="66"/>
          </w:tcPr>
          <w:p w14:paraId="0DF58A8D" w14:textId="34C9DE9A" w:rsidR="00F44491" w:rsidRPr="00F44491" w:rsidRDefault="00A9670F" w:rsidP="00F44491">
            <w:pPr>
              <w:pStyle w:val="ListParagraph"/>
              <w:numPr>
                <w:ilvl w:val="0"/>
                <w:numId w:val="33"/>
              </w:numPr>
              <w:rPr>
                <w:sz w:val="22"/>
                <w:szCs w:val="23"/>
              </w:rPr>
            </w:pPr>
            <w:r w:rsidRPr="00F44491">
              <w:rPr>
                <w:sz w:val="22"/>
                <w:szCs w:val="23"/>
              </w:rPr>
              <w:t xml:space="preserve">To receive an S grade, students must earn an S score in each of the 4 assessment categories listed above.  </w:t>
            </w:r>
          </w:p>
          <w:p w14:paraId="6797048F" w14:textId="77777777" w:rsidR="00F44491" w:rsidRPr="00F44491" w:rsidRDefault="00A9670F" w:rsidP="00F44491">
            <w:pPr>
              <w:pStyle w:val="ListParagraph"/>
              <w:numPr>
                <w:ilvl w:val="0"/>
                <w:numId w:val="33"/>
              </w:numPr>
              <w:rPr>
                <w:sz w:val="22"/>
                <w:szCs w:val="23"/>
              </w:rPr>
            </w:pPr>
            <w:r w:rsidRPr="00F44491">
              <w:rPr>
                <w:sz w:val="22"/>
                <w:szCs w:val="23"/>
              </w:rPr>
              <w:t>Students who receive 3 out of 4 S scores and one M score will receive a marginal (M) grade.</w:t>
            </w:r>
          </w:p>
          <w:p w14:paraId="38BA45F0" w14:textId="2E2F0ADD" w:rsidR="00A9670F" w:rsidRPr="00F44491" w:rsidRDefault="00A9670F" w:rsidP="00F44491">
            <w:pPr>
              <w:pStyle w:val="ListParagraph"/>
              <w:numPr>
                <w:ilvl w:val="0"/>
                <w:numId w:val="33"/>
              </w:numPr>
              <w:rPr>
                <w:sz w:val="22"/>
                <w:szCs w:val="23"/>
              </w:rPr>
            </w:pPr>
            <w:r w:rsidRPr="00F44491">
              <w:rPr>
                <w:sz w:val="22"/>
                <w:szCs w:val="23"/>
              </w:rPr>
              <w:t xml:space="preserve">Two or more M scores or an F score for any one criteria will result in a failing (F) grade.  See additional requirements for an S grade in the previous section </w:t>
            </w:r>
            <w:r w:rsidR="00F44491">
              <w:rPr>
                <w:sz w:val="22"/>
                <w:szCs w:val="23"/>
              </w:rPr>
              <w:t>labeled</w:t>
            </w:r>
            <w:r w:rsidRPr="00F44491">
              <w:rPr>
                <w:sz w:val="22"/>
                <w:szCs w:val="23"/>
              </w:rPr>
              <w:t xml:space="preserve"> Grading Policy.</w:t>
            </w:r>
          </w:p>
        </w:tc>
      </w:tr>
    </w:tbl>
    <w:p w14:paraId="16472454" w14:textId="77777777" w:rsidR="00212522" w:rsidRPr="00A9670F" w:rsidRDefault="00212522" w:rsidP="00A9670F">
      <w:pPr>
        <w:tabs>
          <w:tab w:val="left" w:pos="360"/>
        </w:tabs>
        <w:suppressAutoHyphens/>
        <w:autoSpaceDE w:val="0"/>
        <w:autoSpaceDN w:val="0"/>
        <w:spacing w:after="120"/>
        <w:ind w:left="360"/>
        <w:rPr>
          <w:b/>
          <w:szCs w:val="23"/>
        </w:rPr>
      </w:pPr>
    </w:p>
    <w:p w14:paraId="53A5CB0F" w14:textId="77777777" w:rsidR="00327285" w:rsidRDefault="00327285" w:rsidP="00554B97">
      <w:pPr>
        <w:spacing w:before="120" w:after="120"/>
        <w:rPr>
          <w:b/>
        </w:rPr>
      </w:pPr>
    </w:p>
    <w:p w14:paraId="1EE8A29F" w14:textId="77777777" w:rsidR="00A9670F" w:rsidRDefault="00A9670F">
      <w:pPr>
        <w:rPr>
          <w:b/>
        </w:rPr>
      </w:pPr>
      <w:r>
        <w:rPr>
          <w:b/>
        </w:rPr>
        <w:br w:type="page"/>
      </w:r>
    </w:p>
    <w:p w14:paraId="126B52E5" w14:textId="77777777" w:rsidR="00F44491" w:rsidRDefault="00F44491" w:rsidP="00F44491">
      <w:pPr>
        <w:tabs>
          <w:tab w:val="left" w:pos="-720"/>
        </w:tabs>
        <w:suppressAutoHyphens/>
        <w:rPr>
          <w:b/>
          <w:bCs/>
          <w:highlight w:val="yellow"/>
          <w:u w:val="single"/>
        </w:rPr>
      </w:pPr>
      <w:bookmarkStart w:id="2" w:name="DCcaseCriteria"/>
    </w:p>
    <w:p w14:paraId="057D1F16" w14:textId="04A03DB1" w:rsidR="00F44491" w:rsidRDefault="00F44491" w:rsidP="00F44491">
      <w:pPr>
        <w:tabs>
          <w:tab w:val="left" w:pos="-720"/>
        </w:tabs>
        <w:suppressAutoHyphens/>
      </w:pPr>
      <w:r w:rsidRPr="00536D5D">
        <w:rPr>
          <w:b/>
          <w:bCs/>
          <w:highlight w:val="yellow"/>
          <w:u w:val="single"/>
        </w:rPr>
        <w:t>An effective Diagnostic Challenge teaching case</w:t>
      </w:r>
      <w:r w:rsidRPr="00536D5D">
        <w:rPr>
          <w:b/>
          <w:bCs/>
          <w:highlight w:val="yellow"/>
        </w:rPr>
        <w:t>:</w:t>
      </w:r>
      <w:r>
        <w:t xml:space="preserve"> </w:t>
      </w:r>
    </w:p>
    <w:bookmarkEnd w:id="2"/>
    <w:p w14:paraId="2C1E326F" w14:textId="77777777" w:rsidR="00F44491" w:rsidRDefault="00F44491" w:rsidP="00F44491">
      <w:pPr>
        <w:suppressAutoHyphens/>
      </w:pPr>
    </w:p>
    <w:p w14:paraId="1D81A2F2" w14:textId="77777777" w:rsidR="00F44491" w:rsidRDefault="00F44491" w:rsidP="00F44491">
      <w:pPr>
        <w:suppressAutoHyphens/>
        <w:rPr>
          <w:sz w:val="22"/>
          <w:szCs w:val="22"/>
        </w:rPr>
      </w:pPr>
    </w:p>
    <w:p w14:paraId="1154D07E" w14:textId="77777777" w:rsidR="00F44491" w:rsidRPr="00EC6040" w:rsidRDefault="00F44491" w:rsidP="00F44491">
      <w:pPr>
        <w:numPr>
          <w:ilvl w:val="0"/>
          <w:numId w:val="7"/>
        </w:numPr>
        <w:suppressAutoHyphens/>
        <w:rPr>
          <w:sz w:val="22"/>
          <w:szCs w:val="22"/>
        </w:rPr>
      </w:pPr>
      <w:r w:rsidRPr="00EC6040">
        <w:rPr>
          <w:sz w:val="22"/>
          <w:szCs w:val="22"/>
        </w:rPr>
        <w:t xml:space="preserve">Requires and stimulates students to learn </w:t>
      </w:r>
      <w:r w:rsidRPr="00EC6040">
        <w:rPr>
          <w:sz w:val="22"/>
          <w:szCs w:val="22"/>
          <w:u w:val="single"/>
        </w:rPr>
        <w:t>independently</w:t>
      </w:r>
      <w:r w:rsidRPr="00EC6040">
        <w:rPr>
          <w:sz w:val="22"/>
          <w:szCs w:val="22"/>
        </w:rPr>
        <w:t>.</w:t>
      </w:r>
    </w:p>
    <w:p w14:paraId="7DCF3C8C" w14:textId="77777777" w:rsidR="00F44491" w:rsidRPr="00EC6040" w:rsidRDefault="00F44491" w:rsidP="00F44491">
      <w:pPr>
        <w:suppressAutoHyphens/>
        <w:rPr>
          <w:sz w:val="22"/>
          <w:szCs w:val="22"/>
        </w:rPr>
      </w:pPr>
    </w:p>
    <w:p w14:paraId="1252D1B4" w14:textId="77777777" w:rsidR="00F44491" w:rsidRPr="00EC6040" w:rsidRDefault="00F44491" w:rsidP="00F44491">
      <w:pPr>
        <w:tabs>
          <w:tab w:val="left" w:pos="-720"/>
          <w:tab w:val="left" w:pos="0"/>
        </w:tabs>
        <w:suppressAutoHyphens/>
        <w:ind w:left="720" w:hanging="720"/>
        <w:rPr>
          <w:sz w:val="22"/>
          <w:szCs w:val="22"/>
        </w:rPr>
      </w:pPr>
      <w:r w:rsidRPr="00EC6040">
        <w:rPr>
          <w:i/>
          <w:iCs/>
          <w:sz w:val="22"/>
          <w:szCs w:val="22"/>
        </w:rPr>
        <w:tab/>
        <w:t>Students should not be overly dependent on the advice and expertise of college faculty to work through their case.  These specialists / experts will not be so accessible when the students are no longer in the university environment.  We must also be careful not to impose new burdens on these very busy people.</w:t>
      </w:r>
    </w:p>
    <w:p w14:paraId="0E43B033" w14:textId="77777777" w:rsidR="00F44491" w:rsidRPr="00EC6040" w:rsidRDefault="00F44491" w:rsidP="00F44491">
      <w:pPr>
        <w:tabs>
          <w:tab w:val="left" w:pos="-720"/>
        </w:tabs>
        <w:suppressAutoHyphens/>
        <w:rPr>
          <w:sz w:val="22"/>
          <w:szCs w:val="22"/>
        </w:rPr>
      </w:pPr>
    </w:p>
    <w:p w14:paraId="55CB44C8" w14:textId="77777777" w:rsidR="00F44491" w:rsidRPr="00EC6040" w:rsidRDefault="00F44491" w:rsidP="00F44491">
      <w:pPr>
        <w:numPr>
          <w:ilvl w:val="0"/>
          <w:numId w:val="7"/>
        </w:numPr>
        <w:tabs>
          <w:tab w:val="left" w:pos="-720"/>
        </w:tabs>
        <w:suppressAutoHyphens/>
        <w:rPr>
          <w:sz w:val="22"/>
          <w:szCs w:val="22"/>
        </w:rPr>
      </w:pPr>
      <w:r w:rsidRPr="00EC6040">
        <w:rPr>
          <w:sz w:val="22"/>
          <w:szCs w:val="22"/>
        </w:rPr>
        <w:t xml:space="preserve"> (Ideally) has good Differential Diagnoses, or at least a few strong competing </w:t>
      </w:r>
      <w:proofErr w:type="spellStart"/>
      <w:r w:rsidRPr="00EC6040">
        <w:rPr>
          <w:sz w:val="22"/>
          <w:szCs w:val="22"/>
        </w:rPr>
        <w:t>DfDx’s</w:t>
      </w:r>
      <w:proofErr w:type="spellEnd"/>
      <w:r w:rsidRPr="00EC6040">
        <w:rPr>
          <w:sz w:val="22"/>
          <w:szCs w:val="22"/>
        </w:rPr>
        <w:t xml:space="preserve">. </w:t>
      </w:r>
    </w:p>
    <w:p w14:paraId="721A8598" w14:textId="77777777" w:rsidR="00F44491" w:rsidRPr="00EC6040" w:rsidRDefault="00F44491" w:rsidP="00F44491">
      <w:pPr>
        <w:tabs>
          <w:tab w:val="left" w:pos="-720"/>
        </w:tabs>
        <w:suppressAutoHyphens/>
        <w:rPr>
          <w:sz w:val="22"/>
          <w:szCs w:val="22"/>
        </w:rPr>
      </w:pPr>
    </w:p>
    <w:p w14:paraId="7E84095B" w14:textId="77777777" w:rsidR="00F44491" w:rsidRPr="00EC6040" w:rsidRDefault="00F44491" w:rsidP="00F44491">
      <w:pPr>
        <w:tabs>
          <w:tab w:val="left" w:pos="-720"/>
          <w:tab w:val="left" w:pos="0"/>
        </w:tabs>
        <w:suppressAutoHyphens/>
        <w:ind w:left="720" w:hanging="720"/>
        <w:rPr>
          <w:sz w:val="22"/>
          <w:szCs w:val="22"/>
        </w:rPr>
      </w:pPr>
      <w:r w:rsidRPr="00EC6040">
        <w:rPr>
          <w:i/>
          <w:iCs/>
          <w:sz w:val="22"/>
          <w:szCs w:val="22"/>
        </w:rPr>
        <w:tab/>
        <w:t xml:space="preserve">A good </w:t>
      </w:r>
      <w:proofErr w:type="spellStart"/>
      <w:r w:rsidRPr="00EC6040">
        <w:rPr>
          <w:i/>
          <w:iCs/>
          <w:sz w:val="22"/>
          <w:szCs w:val="22"/>
        </w:rPr>
        <w:t>DfDx</w:t>
      </w:r>
      <w:proofErr w:type="spellEnd"/>
      <w:r w:rsidRPr="00EC6040">
        <w:rPr>
          <w:i/>
          <w:iCs/>
          <w:sz w:val="22"/>
          <w:szCs w:val="22"/>
        </w:rPr>
        <w:t xml:space="preserve"> list requires students to learn about other conditions in order to rule them out.  It also forces them to prioritize as they develop a diagnostic plan.  Even if the final diagnosis is fairly uncommon, we would like for the initial presentation to represent a more common problem so that students must consider the possible </w:t>
      </w:r>
      <w:proofErr w:type="spellStart"/>
      <w:proofErr w:type="gramStart"/>
      <w:r w:rsidRPr="00EC6040">
        <w:rPr>
          <w:i/>
          <w:iCs/>
          <w:sz w:val="22"/>
          <w:szCs w:val="22"/>
        </w:rPr>
        <w:t>DfDx’s</w:t>
      </w:r>
      <w:proofErr w:type="spellEnd"/>
      <w:r w:rsidRPr="00EC6040">
        <w:rPr>
          <w:i/>
          <w:iCs/>
          <w:sz w:val="22"/>
          <w:szCs w:val="22"/>
        </w:rPr>
        <w:t xml:space="preserve">  (</w:t>
      </w:r>
      <w:proofErr w:type="gramEnd"/>
      <w:r w:rsidRPr="00EC6040">
        <w:rPr>
          <w:i/>
          <w:iCs/>
          <w:sz w:val="22"/>
          <w:szCs w:val="22"/>
        </w:rPr>
        <w:t xml:space="preserve">e.g. vomiting in a cat). </w:t>
      </w:r>
    </w:p>
    <w:p w14:paraId="2A67F30D" w14:textId="77777777" w:rsidR="00F44491" w:rsidRPr="00EC6040" w:rsidRDefault="00F44491" w:rsidP="00F44491">
      <w:pPr>
        <w:tabs>
          <w:tab w:val="left" w:pos="-720"/>
        </w:tabs>
        <w:suppressAutoHyphens/>
        <w:rPr>
          <w:sz w:val="22"/>
          <w:szCs w:val="22"/>
        </w:rPr>
      </w:pPr>
    </w:p>
    <w:p w14:paraId="70E41176" w14:textId="77777777" w:rsidR="00F44491" w:rsidRPr="00EC6040" w:rsidRDefault="00F44491" w:rsidP="00F44491">
      <w:pPr>
        <w:numPr>
          <w:ilvl w:val="0"/>
          <w:numId w:val="7"/>
        </w:numPr>
        <w:tabs>
          <w:tab w:val="left" w:pos="-720"/>
        </w:tabs>
        <w:suppressAutoHyphens/>
        <w:rPr>
          <w:sz w:val="22"/>
          <w:szCs w:val="22"/>
        </w:rPr>
      </w:pPr>
      <w:r w:rsidRPr="00EC6040">
        <w:rPr>
          <w:sz w:val="22"/>
          <w:szCs w:val="22"/>
        </w:rPr>
        <w:t>Must be multi-step.</w:t>
      </w:r>
    </w:p>
    <w:p w14:paraId="787ED09A" w14:textId="77777777" w:rsidR="00F44491" w:rsidRPr="00EC6040" w:rsidRDefault="00F44491" w:rsidP="00F44491">
      <w:pPr>
        <w:tabs>
          <w:tab w:val="left" w:pos="-720"/>
        </w:tabs>
        <w:suppressAutoHyphens/>
        <w:rPr>
          <w:i/>
          <w:iCs/>
          <w:sz w:val="22"/>
          <w:szCs w:val="22"/>
        </w:rPr>
      </w:pPr>
    </w:p>
    <w:p w14:paraId="3415A426" w14:textId="77777777" w:rsidR="00F44491" w:rsidRPr="00EC6040" w:rsidRDefault="00F44491" w:rsidP="00F44491">
      <w:pPr>
        <w:tabs>
          <w:tab w:val="left" w:pos="-720"/>
          <w:tab w:val="left" w:pos="0"/>
        </w:tabs>
        <w:suppressAutoHyphens/>
        <w:ind w:left="720" w:hanging="720"/>
        <w:rPr>
          <w:i/>
          <w:iCs/>
          <w:sz w:val="22"/>
          <w:szCs w:val="22"/>
        </w:rPr>
      </w:pPr>
      <w:r w:rsidRPr="00EC6040">
        <w:rPr>
          <w:i/>
          <w:iCs/>
          <w:sz w:val="22"/>
          <w:szCs w:val="22"/>
        </w:rPr>
        <w:tab/>
        <w:t>A diagnosis is not possible after a single submission and ideally should require three submissions.</w:t>
      </w:r>
    </w:p>
    <w:p w14:paraId="3D47178D" w14:textId="77777777" w:rsidR="00F44491" w:rsidRPr="00EC6040" w:rsidRDefault="00F44491" w:rsidP="00F44491">
      <w:pPr>
        <w:tabs>
          <w:tab w:val="left" w:pos="-720"/>
        </w:tabs>
        <w:suppressAutoHyphens/>
        <w:rPr>
          <w:sz w:val="22"/>
          <w:szCs w:val="22"/>
        </w:rPr>
      </w:pPr>
    </w:p>
    <w:p w14:paraId="6B5F5C94" w14:textId="77777777" w:rsidR="00F44491" w:rsidRPr="00EC6040" w:rsidRDefault="00F44491" w:rsidP="00F44491">
      <w:pPr>
        <w:numPr>
          <w:ilvl w:val="0"/>
          <w:numId w:val="7"/>
        </w:numPr>
        <w:tabs>
          <w:tab w:val="left" w:pos="-720"/>
        </w:tabs>
        <w:suppressAutoHyphens/>
        <w:rPr>
          <w:sz w:val="22"/>
          <w:szCs w:val="22"/>
        </w:rPr>
      </w:pPr>
      <w:r w:rsidRPr="00EC6040">
        <w:rPr>
          <w:sz w:val="22"/>
          <w:szCs w:val="22"/>
        </w:rPr>
        <w:t xml:space="preserve">Should </w:t>
      </w:r>
      <w:r w:rsidRPr="00EC6040">
        <w:rPr>
          <w:b/>
          <w:sz w:val="22"/>
          <w:szCs w:val="22"/>
          <w:u w:val="single"/>
        </w:rPr>
        <w:t>NOT</w:t>
      </w:r>
      <w:r w:rsidRPr="00EC6040">
        <w:rPr>
          <w:sz w:val="22"/>
          <w:szCs w:val="22"/>
        </w:rPr>
        <w:t xml:space="preserve"> represent a disease or condition that has </w:t>
      </w:r>
      <w:r w:rsidRPr="00EC6040">
        <w:rPr>
          <w:b/>
          <w:sz w:val="22"/>
          <w:szCs w:val="22"/>
        </w:rPr>
        <w:t>ALREADY</w:t>
      </w:r>
      <w:r w:rsidRPr="00EC6040">
        <w:rPr>
          <w:sz w:val="22"/>
          <w:szCs w:val="22"/>
        </w:rPr>
        <w:t xml:space="preserve"> been covered well in lecture or laboratory.</w:t>
      </w:r>
    </w:p>
    <w:p w14:paraId="446F8A3C" w14:textId="77777777" w:rsidR="00F44491" w:rsidRPr="00EC6040" w:rsidRDefault="00F44491" w:rsidP="00F44491">
      <w:pPr>
        <w:tabs>
          <w:tab w:val="left" w:pos="-720"/>
        </w:tabs>
        <w:suppressAutoHyphens/>
        <w:rPr>
          <w:sz w:val="22"/>
          <w:szCs w:val="22"/>
        </w:rPr>
      </w:pPr>
    </w:p>
    <w:p w14:paraId="0616EC01" w14:textId="77777777" w:rsidR="00F44491" w:rsidRPr="00EC6040" w:rsidRDefault="00F44491" w:rsidP="00F44491">
      <w:pPr>
        <w:numPr>
          <w:ilvl w:val="0"/>
          <w:numId w:val="7"/>
        </w:numPr>
        <w:tabs>
          <w:tab w:val="left" w:pos="-720"/>
        </w:tabs>
        <w:suppressAutoHyphens/>
        <w:rPr>
          <w:sz w:val="22"/>
          <w:szCs w:val="22"/>
        </w:rPr>
      </w:pPr>
      <w:r w:rsidRPr="00EC6040">
        <w:rPr>
          <w:sz w:val="22"/>
          <w:szCs w:val="22"/>
        </w:rPr>
        <w:t xml:space="preserve">Requires students to apply basic concepts and information learned previously to a new case. </w:t>
      </w:r>
      <w:r w:rsidRPr="00EC6040">
        <w:rPr>
          <w:sz w:val="22"/>
          <w:szCs w:val="22"/>
        </w:rPr>
        <w:br/>
        <w:t xml:space="preserve">A DC case should require students to </w:t>
      </w:r>
      <w:r w:rsidRPr="00EC6040">
        <w:rPr>
          <w:b/>
          <w:sz w:val="22"/>
          <w:szCs w:val="22"/>
        </w:rPr>
        <w:t>INTEGRATE.</w:t>
      </w:r>
    </w:p>
    <w:p w14:paraId="38688B6D" w14:textId="77777777" w:rsidR="00F44491" w:rsidRPr="00EC6040" w:rsidRDefault="00F44491" w:rsidP="00F44491">
      <w:pPr>
        <w:tabs>
          <w:tab w:val="left" w:pos="-720"/>
        </w:tabs>
        <w:suppressAutoHyphens/>
        <w:rPr>
          <w:sz w:val="22"/>
          <w:szCs w:val="22"/>
        </w:rPr>
      </w:pPr>
    </w:p>
    <w:p w14:paraId="1DB99CC2" w14:textId="77777777" w:rsidR="00F44491" w:rsidRPr="00EC6040" w:rsidRDefault="00F44491" w:rsidP="00F44491">
      <w:pPr>
        <w:tabs>
          <w:tab w:val="left" w:pos="-720"/>
        </w:tabs>
        <w:suppressAutoHyphens/>
        <w:rPr>
          <w:i/>
          <w:iCs/>
          <w:sz w:val="22"/>
          <w:szCs w:val="22"/>
        </w:rPr>
      </w:pPr>
      <w:r w:rsidRPr="00EC6040">
        <w:rPr>
          <w:i/>
          <w:iCs/>
          <w:sz w:val="22"/>
          <w:szCs w:val="22"/>
        </w:rPr>
        <w:tab/>
      </w:r>
      <w:proofErr w:type="gramStart"/>
      <w:r w:rsidRPr="00EC6040">
        <w:rPr>
          <w:i/>
          <w:iCs/>
          <w:sz w:val="22"/>
          <w:szCs w:val="22"/>
        </w:rPr>
        <w:t>e.g</w:t>
      </w:r>
      <w:proofErr w:type="gramEnd"/>
      <w:r w:rsidRPr="00EC6040">
        <w:rPr>
          <w:i/>
          <w:iCs/>
          <w:sz w:val="22"/>
          <w:szCs w:val="22"/>
        </w:rPr>
        <w:t>. interpretation of a CBC, proper collection of a culture sample, biopsy</w:t>
      </w:r>
    </w:p>
    <w:p w14:paraId="74BF6EE1" w14:textId="77777777" w:rsidR="00F44491" w:rsidRPr="00EC6040" w:rsidRDefault="00F44491" w:rsidP="00F44491">
      <w:pPr>
        <w:tabs>
          <w:tab w:val="left" w:pos="-720"/>
        </w:tabs>
        <w:suppressAutoHyphens/>
        <w:rPr>
          <w:sz w:val="22"/>
          <w:szCs w:val="22"/>
        </w:rPr>
      </w:pPr>
    </w:p>
    <w:p w14:paraId="6F0D949D" w14:textId="77777777" w:rsidR="00F44491" w:rsidRPr="00EC6040" w:rsidRDefault="00F44491" w:rsidP="00F44491">
      <w:pPr>
        <w:numPr>
          <w:ilvl w:val="0"/>
          <w:numId w:val="7"/>
        </w:numPr>
        <w:tabs>
          <w:tab w:val="left" w:pos="-720"/>
        </w:tabs>
        <w:suppressAutoHyphens/>
        <w:rPr>
          <w:sz w:val="22"/>
          <w:szCs w:val="22"/>
        </w:rPr>
      </w:pPr>
      <w:r w:rsidRPr="00EC6040">
        <w:rPr>
          <w:sz w:val="22"/>
          <w:szCs w:val="22"/>
        </w:rPr>
        <w:t xml:space="preserve">Does </w:t>
      </w:r>
      <w:r w:rsidRPr="00EC6040">
        <w:rPr>
          <w:b/>
          <w:sz w:val="22"/>
          <w:szCs w:val="22"/>
        </w:rPr>
        <w:t>NOT</w:t>
      </w:r>
      <w:r w:rsidRPr="00EC6040">
        <w:rPr>
          <w:sz w:val="22"/>
          <w:szCs w:val="22"/>
        </w:rPr>
        <w:t xml:space="preserve"> have to represent a case one of us actually worked on.</w:t>
      </w:r>
    </w:p>
    <w:p w14:paraId="770B3402" w14:textId="77777777" w:rsidR="00F44491" w:rsidRPr="00EC6040" w:rsidRDefault="00F44491" w:rsidP="00F44491">
      <w:pPr>
        <w:tabs>
          <w:tab w:val="left" w:pos="-720"/>
        </w:tabs>
        <w:suppressAutoHyphens/>
        <w:rPr>
          <w:sz w:val="22"/>
          <w:szCs w:val="22"/>
        </w:rPr>
      </w:pPr>
    </w:p>
    <w:p w14:paraId="03D71D00" w14:textId="77777777" w:rsidR="00F44491" w:rsidRPr="00EC6040" w:rsidRDefault="00F44491" w:rsidP="00F44491">
      <w:pPr>
        <w:tabs>
          <w:tab w:val="left" w:pos="-720"/>
          <w:tab w:val="left" w:pos="0"/>
        </w:tabs>
        <w:suppressAutoHyphens/>
        <w:ind w:left="720" w:hanging="720"/>
        <w:rPr>
          <w:sz w:val="22"/>
          <w:szCs w:val="22"/>
        </w:rPr>
      </w:pPr>
      <w:r w:rsidRPr="00EC6040">
        <w:rPr>
          <w:i/>
          <w:iCs/>
          <w:sz w:val="22"/>
          <w:szCs w:val="22"/>
        </w:rPr>
        <w:tab/>
        <w:t>DC cases can be built as composites from the literature, taken from case reports, and developed using records from the diagnostic lab or teaching hospital.</w:t>
      </w:r>
    </w:p>
    <w:p w14:paraId="6E804E9B" w14:textId="77777777" w:rsidR="00F44491" w:rsidRPr="00EC6040" w:rsidRDefault="00F44491" w:rsidP="00F44491">
      <w:pPr>
        <w:tabs>
          <w:tab w:val="left" w:pos="-720"/>
        </w:tabs>
        <w:suppressAutoHyphens/>
        <w:rPr>
          <w:sz w:val="22"/>
          <w:szCs w:val="22"/>
        </w:rPr>
      </w:pPr>
    </w:p>
    <w:p w14:paraId="4B5486B2" w14:textId="77777777" w:rsidR="00F44491" w:rsidRPr="00EC6040" w:rsidRDefault="00F44491" w:rsidP="00F44491">
      <w:pPr>
        <w:numPr>
          <w:ilvl w:val="0"/>
          <w:numId w:val="7"/>
        </w:numPr>
        <w:tabs>
          <w:tab w:val="left" w:pos="-720"/>
        </w:tabs>
        <w:suppressAutoHyphens/>
        <w:rPr>
          <w:sz w:val="22"/>
          <w:szCs w:val="22"/>
        </w:rPr>
      </w:pPr>
      <w:r w:rsidRPr="00EC6040">
        <w:rPr>
          <w:sz w:val="22"/>
          <w:szCs w:val="22"/>
        </w:rPr>
        <w:t>Is often built around one or more basic concepts.</w:t>
      </w:r>
    </w:p>
    <w:p w14:paraId="04C03435" w14:textId="77777777" w:rsidR="00F44491" w:rsidRPr="00EC6040" w:rsidRDefault="00F44491" w:rsidP="00F44491">
      <w:pPr>
        <w:tabs>
          <w:tab w:val="left" w:pos="-720"/>
        </w:tabs>
        <w:suppressAutoHyphens/>
        <w:rPr>
          <w:sz w:val="22"/>
          <w:szCs w:val="22"/>
        </w:rPr>
      </w:pPr>
    </w:p>
    <w:p w14:paraId="5C9F8B0D" w14:textId="77777777" w:rsidR="00F44491" w:rsidRPr="00EC6040" w:rsidRDefault="00F44491" w:rsidP="00F44491">
      <w:pPr>
        <w:tabs>
          <w:tab w:val="left" w:pos="-720"/>
        </w:tabs>
        <w:suppressAutoHyphens/>
        <w:rPr>
          <w:sz w:val="22"/>
          <w:szCs w:val="22"/>
        </w:rPr>
      </w:pPr>
      <w:r w:rsidRPr="00EC6040">
        <w:rPr>
          <w:i/>
          <w:iCs/>
          <w:sz w:val="22"/>
          <w:szCs w:val="22"/>
        </w:rPr>
        <w:tab/>
        <w:t>(</w:t>
      </w:r>
      <w:proofErr w:type="spellStart"/>
      <w:proofErr w:type="gramStart"/>
      <w:r w:rsidRPr="00EC6040">
        <w:rPr>
          <w:i/>
          <w:iCs/>
          <w:sz w:val="22"/>
          <w:szCs w:val="22"/>
        </w:rPr>
        <w:t>e.g</w:t>
      </w:r>
      <w:proofErr w:type="spellEnd"/>
      <w:proofErr w:type="gramEnd"/>
      <w:r w:rsidRPr="00EC6040">
        <w:rPr>
          <w:i/>
          <w:iCs/>
          <w:sz w:val="22"/>
          <w:szCs w:val="22"/>
        </w:rPr>
        <w:t xml:space="preserve"> DIC, pathogenesis and </w:t>
      </w:r>
      <w:proofErr w:type="spellStart"/>
      <w:r w:rsidRPr="00EC6040">
        <w:rPr>
          <w:i/>
          <w:iCs/>
          <w:sz w:val="22"/>
          <w:szCs w:val="22"/>
        </w:rPr>
        <w:t>Dx</w:t>
      </w:r>
      <w:proofErr w:type="spellEnd"/>
      <w:r w:rsidRPr="00EC6040">
        <w:rPr>
          <w:i/>
          <w:iCs/>
          <w:sz w:val="22"/>
          <w:szCs w:val="22"/>
        </w:rPr>
        <w:t xml:space="preserve"> of deep </w:t>
      </w:r>
      <w:proofErr w:type="spellStart"/>
      <w:r w:rsidRPr="00EC6040">
        <w:rPr>
          <w:i/>
          <w:iCs/>
          <w:sz w:val="22"/>
          <w:szCs w:val="22"/>
        </w:rPr>
        <w:t>mycotic</w:t>
      </w:r>
      <w:proofErr w:type="spellEnd"/>
      <w:r w:rsidRPr="00EC6040">
        <w:rPr>
          <w:i/>
          <w:iCs/>
          <w:sz w:val="22"/>
          <w:szCs w:val="22"/>
        </w:rPr>
        <w:t xml:space="preserve"> diseases, </w:t>
      </w:r>
      <w:proofErr w:type="spellStart"/>
      <w:r w:rsidRPr="00EC6040">
        <w:rPr>
          <w:i/>
          <w:iCs/>
          <w:sz w:val="22"/>
          <w:szCs w:val="22"/>
        </w:rPr>
        <w:t>etc</w:t>
      </w:r>
      <w:proofErr w:type="spellEnd"/>
      <w:r w:rsidRPr="00EC6040">
        <w:rPr>
          <w:i/>
          <w:iCs/>
          <w:sz w:val="22"/>
          <w:szCs w:val="22"/>
        </w:rPr>
        <w:t>)</w:t>
      </w:r>
    </w:p>
    <w:p w14:paraId="6FA65B98" w14:textId="77777777" w:rsidR="00F44491" w:rsidRPr="00EC6040" w:rsidRDefault="00F44491" w:rsidP="00F44491">
      <w:pPr>
        <w:tabs>
          <w:tab w:val="left" w:pos="-720"/>
        </w:tabs>
        <w:suppressAutoHyphens/>
        <w:rPr>
          <w:sz w:val="22"/>
          <w:szCs w:val="22"/>
        </w:rPr>
      </w:pPr>
    </w:p>
    <w:p w14:paraId="5C14C94F" w14:textId="77777777" w:rsidR="00F44491" w:rsidRPr="00EC6040" w:rsidRDefault="00F44491" w:rsidP="00F44491">
      <w:pPr>
        <w:numPr>
          <w:ilvl w:val="0"/>
          <w:numId w:val="7"/>
        </w:numPr>
        <w:tabs>
          <w:tab w:val="left" w:pos="-720"/>
        </w:tabs>
        <w:suppressAutoHyphens/>
        <w:rPr>
          <w:sz w:val="22"/>
          <w:szCs w:val="22"/>
        </w:rPr>
      </w:pPr>
      <w:r w:rsidRPr="00EC6040">
        <w:rPr>
          <w:sz w:val="22"/>
          <w:szCs w:val="22"/>
        </w:rPr>
        <w:t>Is not overly dependent on physical findings.</w:t>
      </w:r>
    </w:p>
    <w:p w14:paraId="247BB58A" w14:textId="77777777" w:rsidR="00F44491" w:rsidRPr="00EC6040" w:rsidRDefault="00F44491" w:rsidP="00F44491">
      <w:pPr>
        <w:tabs>
          <w:tab w:val="left" w:pos="-720"/>
        </w:tabs>
        <w:suppressAutoHyphens/>
        <w:rPr>
          <w:sz w:val="22"/>
          <w:szCs w:val="22"/>
        </w:rPr>
      </w:pPr>
    </w:p>
    <w:p w14:paraId="38F040CE" w14:textId="77777777" w:rsidR="00F44491" w:rsidRPr="00EC6040" w:rsidRDefault="00F44491" w:rsidP="00F44491">
      <w:pPr>
        <w:tabs>
          <w:tab w:val="left" w:pos="-720"/>
          <w:tab w:val="left" w:pos="0"/>
        </w:tabs>
        <w:suppressAutoHyphens/>
        <w:ind w:left="720" w:hanging="720"/>
        <w:rPr>
          <w:sz w:val="22"/>
          <w:szCs w:val="22"/>
        </w:rPr>
      </w:pPr>
      <w:r w:rsidRPr="00EC6040">
        <w:rPr>
          <w:i/>
          <w:iCs/>
          <w:sz w:val="22"/>
          <w:szCs w:val="22"/>
        </w:rPr>
        <w:tab/>
        <w:t>"Paper" cases in which students are not able to actually see the animal do not simulate these aspects of the case well.</w:t>
      </w:r>
    </w:p>
    <w:p w14:paraId="73F2F839" w14:textId="77777777" w:rsidR="00F44491" w:rsidRPr="00EC6040" w:rsidRDefault="00F44491" w:rsidP="00F44491">
      <w:pPr>
        <w:tabs>
          <w:tab w:val="left" w:pos="-720"/>
        </w:tabs>
        <w:suppressAutoHyphens/>
        <w:rPr>
          <w:sz w:val="22"/>
          <w:szCs w:val="22"/>
        </w:rPr>
      </w:pPr>
    </w:p>
    <w:p w14:paraId="4B29974C" w14:textId="77777777" w:rsidR="00F44491" w:rsidRPr="00EC6040" w:rsidRDefault="00F44491" w:rsidP="00F44491">
      <w:pPr>
        <w:numPr>
          <w:ilvl w:val="0"/>
          <w:numId w:val="7"/>
        </w:numPr>
        <w:tabs>
          <w:tab w:val="left" w:pos="-720"/>
        </w:tabs>
        <w:suppressAutoHyphens/>
        <w:rPr>
          <w:sz w:val="22"/>
          <w:szCs w:val="22"/>
        </w:rPr>
      </w:pPr>
      <w:r w:rsidRPr="00EC6040">
        <w:rPr>
          <w:sz w:val="22"/>
          <w:szCs w:val="22"/>
        </w:rPr>
        <w:t>Requires the use of multiple diagnostic tests and/or procedures.</w:t>
      </w:r>
    </w:p>
    <w:p w14:paraId="159E0A5D" w14:textId="77777777" w:rsidR="00F44491" w:rsidRPr="00EC6040" w:rsidRDefault="00F44491" w:rsidP="00F44491">
      <w:pPr>
        <w:tabs>
          <w:tab w:val="left" w:pos="-720"/>
        </w:tabs>
        <w:suppressAutoHyphens/>
        <w:rPr>
          <w:sz w:val="22"/>
          <w:szCs w:val="22"/>
        </w:rPr>
      </w:pPr>
    </w:p>
    <w:p w14:paraId="6B005DC3" w14:textId="77777777" w:rsidR="00F44491" w:rsidRPr="00EC6040" w:rsidRDefault="00F44491" w:rsidP="00F44491">
      <w:pPr>
        <w:tabs>
          <w:tab w:val="left" w:pos="-720"/>
          <w:tab w:val="left" w:pos="0"/>
        </w:tabs>
        <w:suppressAutoHyphens/>
        <w:ind w:left="720" w:hanging="720"/>
        <w:rPr>
          <w:i/>
          <w:iCs/>
          <w:sz w:val="22"/>
          <w:szCs w:val="22"/>
        </w:rPr>
      </w:pPr>
      <w:r w:rsidRPr="00EC6040">
        <w:rPr>
          <w:i/>
          <w:iCs/>
          <w:sz w:val="22"/>
          <w:szCs w:val="22"/>
        </w:rPr>
        <w:lastRenderedPageBreak/>
        <w:tab/>
      </w:r>
      <w:r w:rsidRPr="00EC6040">
        <w:rPr>
          <w:b/>
          <w:i/>
          <w:iCs/>
          <w:sz w:val="22"/>
          <w:szCs w:val="22"/>
          <w:u w:val="single"/>
        </w:rPr>
        <w:t>Exposure to new tests</w:t>
      </w:r>
      <w:r w:rsidRPr="00EC6040">
        <w:rPr>
          <w:i/>
          <w:iCs/>
          <w:sz w:val="22"/>
          <w:szCs w:val="22"/>
        </w:rPr>
        <w:t xml:space="preserve"> such as radiography &amp; ultrasound, </w:t>
      </w:r>
      <w:r w:rsidRPr="00EC6040">
        <w:rPr>
          <w:b/>
          <w:i/>
          <w:iCs/>
          <w:sz w:val="22"/>
          <w:szCs w:val="22"/>
          <w:u w:val="single"/>
        </w:rPr>
        <w:t>interpretation</w:t>
      </w:r>
      <w:r w:rsidRPr="00EC6040">
        <w:rPr>
          <w:i/>
          <w:iCs/>
          <w:sz w:val="22"/>
          <w:szCs w:val="22"/>
        </w:rPr>
        <w:t xml:space="preserve"> of test results such as antibody titers, and "</w:t>
      </w:r>
      <w:r w:rsidRPr="00EC6040">
        <w:rPr>
          <w:b/>
          <w:i/>
          <w:iCs/>
          <w:sz w:val="22"/>
          <w:szCs w:val="22"/>
          <w:u w:val="single"/>
        </w:rPr>
        <w:t>quandaries</w:t>
      </w:r>
      <w:r w:rsidRPr="00EC6040">
        <w:rPr>
          <w:i/>
          <w:iCs/>
          <w:sz w:val="22"/>
          <w:szCs w:val="22"/>
        </w:rPr>
        <w:t>" about which test or procedure is most likely to be rewarding are good.</w:t>
      </w:r>
    </w:p>
    <w:p w14:paraId="0819E2BA" w14:textId="77777777" w:rsidR="00F44491" w:rsidRPr="00EC6040" w:rsidRDefault="00F44491" w:rsidP="00F44491">
      <w:pPr>
        <w:tabs>
          <w:tab w:val="left" w:pos="-720"/>
        </w:tabs>
        <w:suppressAutoHyphens/>
        <w:rPr>
          <w:i/>
          <w:iCs/>
          <w:sz w:val="22"/>
          <w:szCs w:val="22"/>
        </w:rPr>
      </w:pPr>
    </w:p>
    <w:p w14:paraId="641BA7CD" w14:textId="77777777" w:rsidR="00F44491" w:rsidRPr="00EC6040" w:rsidRDefault="00F44491" w:rsidP="00F44491">
      <w:pPr>
        <w:tabs>
          <w:tab w:val="left" w:pos="-720"/>
          <w:tab w:val="left" w:pos="0"/>
        </w:tabs>
        <w:suppressAutoHyphens/>
        <w:ind w:left="720" w:hanging="720"/>
        <w:rPr>
          <w:sz w:val="22"/>
          <w:szCs w:val="22"/>
        </w:rPr>
      </w:pPr>
      <w:r w:rsidRPr="00EC6040">
        <w:rPr>
          <w:i/>
          <w:iCs/>
          <w:sz w:val="22"/>
          <w:szCs w:val="22"/>
        </w:rPr>
        <w:tab/>
        <w:t>Whenever possible, it is best to be able to give students results in the form they will receive them in practice and, at least initially, not to provide interpretation (e.g. give them the radiograph).  Interpretations can be provided later in the form of arranged consultations (e.g. meeting with a radiologist) or written reports (e.g. a written cytology report).</w:t>
      </w:r>
    </w:p>
    <w:p w14:paraId="14014016" w14:textId="77777777" w:rsidR="00F44491" w:rsidRPr="00EC6040" w:rsidRDefault="00F44491" w:rsidP="00F44491">
      <w:pPr>
        <w:tabs>
          <w:tab w:val="left" w:pos="-720"/>
        </w:tabs>
        <w:suppressAutoHyphens/>
        <w:rPr>
          <w:sz w:val="22"/>
          <w:szCs w:val="22"/>
        </w:rPr>
      </w:pPr>
    </w:p>
    <w:p w14:paraId="0F0452F4" w14:textId="77777777" w:rsidR="00F44491" w:rsidRPr="00EC6040" w:rsidRDefault="00F44491" w:rsidP="00F44491">
      <w:pPr>
        <w:tabs>
          <w:tab w:val="left" w:pos="-720"/>
        </w:tabs>
        <w:suppressAutoHyphens/>
        <w:ind w:left="720" w:hanging="720"/>
        <w:rPr>
          <w:i/>
          <w:iCs/>
          <w:sz w:val="22"/>
          <w:szCs w:val="22"/>
        </w:rPr>
      </w:pPr>
      <w:r w:rsidRPr="00EC6040">
        <w:rPr>
          <w:sz w:val="22"/>
          <w:szCs w:val="22"/>
        </w:rPr>
        <w:t>10.</w:t>
      </w:r>
      <w:r w:rsidRPr="00EC6040">
        <w:rPr>
          <w:i/>
          <w:iCs/>
          <w:sz w:val="22"/>
          <w:szCs w:val="22"/>
        </w:rPr>
        <w:t xml:space="preserve"> </w:t>
      </w:r>
      <w:r w:rsidRPr="00EC6040">
        <w:rPr>
          <w:i/>
          <w:iCs/>
          <w:sz w:val="22"/>
          <w:szCs w:val="22"/>
        </w:rPr>
        <w:tab/>
      </w:r>
      <w:proofErr w:type="gramStart"/>
      <w:r w:rsidRPr="00EC6040">
        <w:rPr>
          <w:iCs/>
          <w:sz w:val="22"/>
          <w:szCs w:val="22"/>
        </w:rPr>
        <w:t>I</w:t>
      </w:r>
      <w:r w:rsidRPr="00EC6040">
        <w:rPr>
          <w:sz w:val="22"/>
          <w:szCs w:val="22"/>
        </w:rPr>
        <w:t>s</w:t>
      </w:r>
      <w:proofErr w:type="gramEnd"/>
      <w:r w:rsidRPr="00EC6040">
        <w:rPr>
          <w:sz w:val="22"/>
          <w:szCs w:val="22"/>
        </w:rPr>
        <w:t xml:space="preserve"> not dependent on a single finding, especially if that finding might be discovered fortuitously.</w:t>
      </w:r>
    </w:p>
    <w:p w14:paraId="33EF0EA4" w14:textId="77777777" w:rsidR="00F44491" w:rsidRPr="00EC6040" w:rsidRDefault="00F44491" w:rsidP="00F44491">
      <w:pPr>
        <w:tabs>
          <w:tab w:val="left" w:pos="-720"/>
        </w:tabs>
        <w:suppressAutoHyphens/>
        <w:rPr>
          <w:sz w:val="22"/>
          <w:szCs w:val="22"/>
        </w:rPr>
      </w:pPr>
    </w:p>
    <w:p w14:paraId="751185A9" w14:textId="77777777" w:rsidR="00F44491" w:rsidRPr="00EC6040" w:rsidRDefault="00F44491" w:rsidP="00F44491">
      <w:pPr>
        <w:tabs>
          <w:tab w:val="left" w:pos="-720"/>
        </w:tabs>
        <w:suppressAutoHyphens/>
        <w:rPr>
          <w:sz w:val="22"/>
          <w:szCs w:val="22"/>
        </w:rPr>
      </w:pPr>
      <w:r w:rsidRPr="00EC6040">
        <w:rPr>
          <w:sz w:val="22"/>
          <w:szCs w:val="22"/>
        </w:rPr>
        <w:t xml:space="preserve">11. </w:t>
      </w:r>
      <w:r w:rsidRPr="00EC6040">
        <w:rPr>
          <w:sz w:val="22"/>
          <w:szCs w:val="22"/>
        </w:rPr>
        <w:tab/>
        <w:t xml:space="preserve">Has built in "dilemmas" that simulate </w:t>
      </w:r>
      <w:r w:rsidRPr="00EC6040">
        <w:rPr>
          <w:b/>
          <w:sz w:val="22"/>
          <w:szCs w:val="22"/>
          <w:u w:val="single"/>
        </w:rPr>
        <w:t>real life</w:t>
      </w:r>
      <w:r w:rsidRPr="00EC6040">
        <w:rPr>
          <w:sz w:val="22"/>
          <w:szCs w:val="22"/>
        </w:rPr>
        <w:t xml:space="preserve"> practice issues.</w:t>
      </w:r>
    </w:p>
    <w:p w14:paraId="3C41ADAA" w14:textId="77777777" w:rsidR="00F44491" w:rsidRPr="00EC6040" w:rsidRDefault="00F44491" w:rsidP="00F44491">
      <w:pPr>
        <w:tabs>
          <w:tab w:val="left" w:pos="-720"/>
        </w:tabs>
        <w:suppressAutoHyphens/>
        <w:rPr>
          <w:i/>
          <w:iCs/>
          <w:sz w:val="22"/>
          <w:szCs w:val="22"/>
        </w:rPr>
      </w:pPr>
      <w:r w:rsidRPr="00EC6040">
        <w:rPr>
          <w:i/>
          <w:iCs/>
          <w:sz w:val="22"/>
          <w:szCs w:val="22"/>
        </w:rPr>
        <w:tab/>
        <w:t>Examples include but are not limited to:</w:t>
      </w:r>
    </w:p>
    <w:p w14:paraId="3EB0239B" w14:textId="77777777" w:rsidR="00F44491" w:rsidRPr="00EC6040" w:rsidRDefault="00F44491" w:rsidP="00F44491">
      <w:pPr>
        <w:tabs>
          <w:tab w:val="left" w:pos="-720"/>
          <w:tab w:val="left" w:pos="0"/>
        </w:tabs>
        <w:suppressAutoHyphens/>
        <w:ind w:left="720" w:hanging="720"/>
        <w:rPr>
          <w:i/>
          <w:iCs/>
          <w:sz w:val="22"/>
          <w:szCs w:val="22"/>
        </w:rPr>
      </w:pPr>
      <w:r w:rsidRPr="00EC6040">
        <w:rPr>
          <w:i/>
          <w:iCs/>
          <w:sz w:val="22"/>
          <w:szCs w:val="22"/>
        </w:rPr>
        <w:tab/>
      </w:r>
      <w:smartTag w:uri="isiresearchsoft-com/cwyw" w:element="citation">
        <w:r w:rsidRPr="00EC6040">
          <w:rPr>
            <w:i/>
            <w:iCs/>
            <w:sz w:val="22"/>
            <w:szCs w:val="22"/>
          </w:rPr>
          <w:t>{</w:t>
        </w:r>
        <w:proofErr w:type="gramStart"/>
        <w:r w:rsidRPr="00EC6040">
          <w:rPr>
            <w:i/>
            <w:iCs/>
            <w:sz w:val="22"/>
            <w:szCs w:val="22"/>
          </w:rPr>
          <w:t>a</w:t>
        </w:r>
        <w:proofErr w:type="gramEnd"/>
        <w:r w:rsidRPr="00EC6040">
          <w:rPr>
            <w:i/>
            <w:iCs/>
            <w:sz w:val="22"/>
            <w:szCs w:val="22"/>
          </w:rPr>
          <w:t>}</w:t>
        </w:r>
      </w:smartTag>
      <w:r w:rsidRPr="00EC6040">
        <w:rPr>
          <w:i/>
          <w:iCs/>
          <w:sz w:val="22"/>
          <w:szCs w:val="22"/>
        </w:rPr>
        <w:t xml:space="preserve">  a conservative (e.g. response to Rx) vs. aggressive / invasive approach</w:t>
      </w:r>
    </w:p>
    <w:p w14:paraId="0652CAC7" w14:textId="77777777" w:rsidR="00F44491" w:rsidRPr="00EC6040" w:rsidRDefault="00F44491" w:rsidP="00F44491">
      <w:pPr>
        <w:tabs>
          <w:tab w:val="left" w:pos="-720"/>
        </w:tabs>
        <w:suppressAutoHyphens/>
        <w:rPr>
          <w:i/>
          <w:iCs/>
          <w:sz w:val="22"/>
          <w:szCs w:val="22"/>
        </w:rPr>
      </w:pPr>
      <w:r w:rsidRPr="00EC6040">
        <w:rPr>
          <w:i/>
          <w:iCs/>
          <w:sz w:val="22"/>
          <w:szCs w:val="22"/>
        </w:rPr>
        <w:tab/>
      </w:r>
      <w:smartTag w:uri="isiresearchsoft-com/cwyw" w:element="citation">
        <w:r w:rsidRPr="00EC6040">
          <w:rPr>
            <w:i/>
            <w:iCs/>
            <w:sz w:val="22"/>
            <w:szCs w:val="22"/>
          </w:rPr>
          <w:t>{b}</w:t>
        </w:r>
      </w:smartTag>
      <w:r w:rsidRPr="00EC6040">
        <w:rPr>
          <w:i/>
          <w:iCs/>
          <w:sz w:val="22"/>
          <w:szCs w:val="22"/>
        </w:rPr>
        <w:t xml:space="preserve">  unexpected complications (sudden change or turn for the worst)</w:t>
      </w:r>
    </w:p>
    <w:p w14:paraId="3139E320" w14:textId="77777777" w:rsidR="00F44491" w:rsidRPr="00EC6040" w:rsidRDefault="00F44491" w:rsidP="00F44491">
      <w:pPr>
        <w:tabs>
          <w:tab w:val="left" w:pos="-720"/>
        </w:tabs>
        <w:suppressAutoHyphens/>
        <w:rPr>
          <w:i/>
          <w:iCs/>
          <w:sz w:val="22"/>
          <w:szCs w:val="22"/>
        </w:rPr>
      </w:pPr>
      <w:r w:rsidRPr="00EC6040">
        <w:rPr>
          <w:i/>
          <w:iCs/>
          <w:sz w:val="22"/>
          <w:szCs w:val="22"/>
        </w:rPr>
        <w:tab/>
      </w:r>
      <w:smartTag w:uri="isiresearchsoft-com/cwyw" w:element="citation">
        <w:r w:rsidRPr="00EC6040">
          <w:rPr>
            <w:i/>
            <w:iCs/>
            <w:sz w:val="22"/>
            <w:szCs w:val="22"/>
          </w:rPr>
          <w:t>{c}</w:t>
        </w:r>
      </w:smartTag>
      <w:r w:rsidRPr="00EC6040">
        <w:rPr>
          <w:i/>
          <w:iCs/>
          <w:sz w:val="22"/>
          <w:szCs w:val="22"/>
        </w:rPr>
        <w:t xml:space="preserve">  problems that might arise from Rx (i.e. treatment can be the problem)</w:t>
      </w:r>
    </w:p>
    <w:p w14:paraId="14CB0A42" w14:textId="77777777" w:rsidR="00F44491" w:rsidRPr="00EC6040" w:rsidRDefault="00F44491" w:rsidP="00F44491">
      <w:pPr>
        <w:tabs>
          <w:tab w:val="left" w:pos="-720"/>
        </w:tabs>
        <w:suppressAutoHyphens/>
        <w:rPr>
          <w:i/>
          <w:iCs/>
          <w:sz w:val="22"/>
          <w:szCs w:val="22"/>
        </w:rPr>
      </w:pPr>
      <w:r w:rsidRPr="00EC6040">
        <w:rPr>
          <w:i/>
          <w:iCs/>
          <w:sz w:val="22"/>
          <w:szCs w:val="22"/>
        </w:rPr>
        <w:tab/>
      </w:r>
      <w:smartTag w:uri="isiresearchsoft-com/cwyw" w:element="citation">
        <w:r w:rsidRPr="00EC6040">
          <w:rPr>
            <w:i/>
            <w:iCs/>
            <w:sz w:val="22"/>
            <w:szCs w:val="22"/>
          </w:rPr>
          <w:t>{d}</w:t>
        </w:r>
      </w:smartTag>
      <w:r w:rsidRPr="00EC6040">
        <w:rPr>
          <w:i/>
          <w:iCs/>
          <w:sz w:val="22"/>
          <w:szCs w:val="22"/>
        </w:rPr>
        <w:t xml:space="preserve">  strong competing </w:t>
      </w:r>
      <w:proofErr w:type="spellStart"/>
      <w:r w:rsidRPr="00EC6040">
        <w:rPr>
          <w:i/>
          <w:iCs/>
          <w:sz w:val="22"/>
          <w:szCs w:val="22"/>
        </w:rPr>
        <w:t>DfDx's</w:t>
      </w:r>
      <w:proofErr w:type="spellEnd"/>
    </w:p>
    <w:p w14:paraId="4C555254" w14:textId="77777777" w:rsidR="00F44491" w:rsidRPr="00EC6040" w:rsidRDefault="00F44491" w:rsidP="00F44491">
      <w:pPr>
        <w:tabs>
          <w:tab w:val="left" w:pos="-720"/>
        </w:tabs>
        <w:suppressAutoHyphens/>
        <w:rPr>
          <w:i/>
          <w:iCs/>
          <w:sz w:val="22"/>
          <w:szCs w:val="22"/>
        </w:rPr>
      </w:pPr>
      <w:r w:rsidRPr="00EC6040">
        <w:rPr>
          <w:i/>
          <w:iCs/>
          <w:sz w:val="22"/>
          <w:szCs w:val="22"/>
        </w:rPr>
        <w:tab/>
      </w:r>
      <w:smartTag w:uri="isiresearchsoft-com/cwyw" w:element="citation">
        <w:r w:rsidRPr="00EC6040">
          <w:rPr>
            <w:i/>
            <w:iCs/>
            <w:sz w:val="22"/>
            <w:szCs w:val="22"/>
          </w:rPr>
          <w:t>{e}</w:t>
        </w:r>
      </w:smartTag>
      <w:r w:rsidRPr="00EC6040">
        <w:rPr>
          <w:i/>
          <w:iCs/>
          <w:sz w:val="22"/>
          <w:szCs w:val="22"/>
        </w:rPr>
        <w:t xml:space="preserve">  potential impact on a population of animals</w:t>
      </w:r>
    </w:p>
    <w:p w14:paraId="00443DE1" w14:textId="77777777" w:rsidR="00F44491" w:rsidRPr="00EC6040" w:rsidRDefault="00F44491" w:rsidP="00F44491">
      <w:pPr>
        <w:tabs>
          <w:tab w:val="left" w:pos="-720"/>
        </w:tabs>
        <w:suppressAutoHyphens/>
        <w:rPr>
          <w:i/>
          <w:iCs/>
          <w:sz w:val="22"/>
          <w:szCs w:val="22"/>
        </w:rPr>
      </w:pPr>
      <w:r w:rsidRPr="00EC6040">
        <w:rPr>
          <w:i/>
          <w:iCs/>
          <w:sz w:val="22"/>
          <w:szCs w:val="22"/>
        </w:rPr>
        <w:tab/>
      </w:r>
      <w:smartTag w:uri="isiresearchsoft-com/cwyw" w:element="citation">
        <w:r w:rsidRPr="00EC6040">
          <w:rPr>
            <w:i/>
            <w:iCs/>
            <w:sz w:val="22"/>
            <w:szCs w:val="22"/>
          </w:rPr>
          <w:t>{f}</w:t>
        </w:r>
      </w:smartTag>
      <w:r w:rsidRPr="00EC6040">
        <w:rPr>
          <w:i/>
          <w:iCs/>
          <w:sz w:val="22"/>
          <w:szCs w:val="22"/>
        </w:rPr>
        <w:t xml:space="preserve">  the importance of getting a definitive </w:t>
      </w:r>
      <w:proofErr w:type="spellStart"/>
      <w:r w:rsidRPr="00EC6040">
        <w:rPr>
          <w:i/>
          <w:iCs/>
          <w:sz w:val="22"/>
          <w:szCs w:val="22"/>
        </w:rPr>
        <w:t>Dx</w:t>
      </w:r>
      <w:proofErr w:type="spellEnd"/>
      <w:r w:rsidRPr="00EC6040">
        <w:rPr>
          <w:i/>
          <w:iCs/>
          <w:sz w:val="22"/>
          <w:szCs w:val="22"/>
        </w:rPr>
        <w:t xml:space="preserve"> versus treating the animal's problems</w:t>
      </w:r>
    </w:p>
    <w:p w14:paraId="5506A0A7" w14:textId="77777777" w:rsidR="00F44491" w:rsidRPr="00EC6040" w:rsidRDefault="00F44491" w:rsidP="00F44491">
      <w:pPr>
        <w:tabs>
          <w:tab w:val="left" w:pos="-720"/>
        </w:tabs>
        <w:suppressAutoHyphens/>
        <w:ind w:left="720"/>
        <w:rPr>
          <w:sz w:val="22"/>
          <w:szCs w:val="22"/>
        </w:rPr>
      </w:pPr>
      <w:r w:rsidRPr="00EC6040">
        <w:rPr>
          <w:i/>
          <w:iCs/>
          <w:sz w:val="22"/>
          <w:szCs w:val="22"/>
        </w:rPr>
        <w:t xml:space="preserve">{g} is a “diagnosis of exclusion” and therefore diagnosed only by ruling out other </w:t>
      </w:r>
      <w:proofErr w:type="spellStart"/>
      <w:r w:rsidRPr="00EC6040">
        <w:rPr>
          <w:i/>
          <w:iCs/>
          <w:sz w:val="22"/>
          <w:szCs w:val="22"/>
        </w:rPr>
        <w:t>DfDx</w:t>
      </w:r>
      <w:proofErr w:type="spellEnd"/>
    </w:p>
    <w:p w14:paraId="7A4DFE2F" w14:textId="77777777" w:rsidR="00F44491" w:rsidRPr="00EC6040" w:rsidRDefault="00F44491" w:rsidP="00F44491">
      <w:pPr>
        <w:tabs>
          <w:tab w:val="left" w:pos="-720"/>
        </w:tabs>
        <w:suppressAutoHyphens/>
        <w:rPr>
          <w:sz w:val="22"/>
          <w:szCs w:val="22"/>
        </w:rPr>
      </w:pPr>
    </w:p>
    <w:p w14:paraId="1D1D3F4C" w14:textId="77777777" w:rsidR="00F44491" w:rsidRPr="00EC6040" w:rsidRDefault="00F44491" w:rsidP="00F44491">
      <w:pPr>
        <w:tabs>
          <w:tab w:val="left" w:pos="-720"/>
        </w:tabs>
        <w:suppressAutoHyphens/>
        <w:rPr>
          <w:sz w:val="22"/>
          <w:szCs w:val="22"/>
        </w:rPr>
      </w:pPr>
      <w:r w:rsidRPr="00EC6040">
        <w:rPr>
          <w:sz w:val="22"/>
          <w:szCs w:val="22"/>
        </w:rPr>
        <w:t xml:space="preserve">12. </w:t>
      </w:r>
      <w:r w:rsidRPr="00EC6040">
        <w:rPr>
          <w:sz w:val="22"/>
          <w:szCs w:val="22"/>
        </w:rPr>
        <w:tab/>
        <w:t>Contains relevant client, ethical or referral issues.</w:t>
      </w:r>
    </w:p>
    <w:p w14:paraId="06120195" w14:textId="77777777" w:rsidR="00F44491" w:rsidRPr="00EC6040" w:rsidRDefault="00F44491" w:rsidP="00F44491">
      <w:pPr>
        <w:tabs>
          <w:tab w:val="left" w:pos="-720"/>
        </w:tabs>
        <w:suppressAutoHyphens/>
        <w:rPr>
          <w:sz w:val="22"/>
          <w:szCs w:val="22"/>
        </w:rPr>
      </w:pPr>
    </w:p>
    <w:p w14:paraId="7BD362BA" w14:textId="77777777" w:rsidR="00F44491" w:rsidRPr="00EC6040" w:rsidRDefault="00F44491" w:rsidP="00F44491">
      <w:pPr>
        <w:tabs>
          <w:tab w:val="left" w:pos="-720"/>
          <w:tab w:val="left" w:pos="0"/>
        </w:tabs>
        <w:suppressAutoHyphens/>
        <w:ind w:left="720" w:hanging="720"/>
        <w:rPr>
          <w:i/>
          <w:iCs/>
          <w:sz w:val="22"/>
          <w:szCs w:val="22"/>
        </w:rPr>
      </w:pPr>
      <w:r w:rsidRPr="00EC6040">
        <w:rPr>
          <w:i/>
          <w:iCs/>
          <w:sz w:val="22"/>
          <w:szCs w:val="22"/>
        </w:rPr>
        <w:tab/>
        <w:t xml:space="preserve">Examples include </w:t>
      </w:r>
      <w:smartTag w:uri="isiresearchsoft-com/cwyw" w:element="citation">
        <w:r w:rsidRPr="00EC6040">
          <w:rPr>
            <w:i/>
            <w:iCs/>
            <w:sz w:val="22"/>
            <w:szCs w:val="22"/>
          </w:rPr>
          <w:t>{a}</w:t>
        </w:r>
      </w:smartTag>
      <w:r w:rsidRPr="00EC6040">
        <w:rPr>
          <w:i/>
          <w:iCs/>
          <w:sz w:val="22"/>
          <w:szCs w:val="22"/>
        </w:rPr>
        <w:t xml:space="preserve"> deciding when euthanasia should be recommended and how the client should be informed, </w:t>
      </w:r>
      <w:smartTag w:uri="isiresearchsoft-com/cwyw" w:element="citation">
        <w:r w:rsidRPr="00EC6040">
          <w:rPr>
            <w:i/>
            <w:iCs/>
            <w:sz w:val="22"/>
            <w:szCs w:val="22"/>
          </w:rPr>
          <w:t>{b}</w:t>
        </w:r>
      </w:smartTag>
      <w:r w:rsidRPr="00EC6040">
        <w:rPr>
          <w:i/>
          <w:iCs/>
          <w:sz w:val="22"/>
          <w:szCs w:val="22"/>
        </w:rPr>
        <w:t xml:space="preserve"> potential zoonotic diseases, </w:t>
      </w:r>
      <w:smartTag w:uri="isiresearchsoft-com/cwyw" w:element="citation">
        <w:r w:rsidRPr="00EC6040">
          <w:rPr>
            <w:i/>
            <w:iCs/>
            <w:sz w:val="22"/>
            <w:szCs w:val="22"/>
          </w:rPr>
          <w:t>{c}</w:t>
        </w:r>
      </w:smartTag>
      <w:r w:rsidRPr="00EC6040">
        <w:rPr>
          <w:i/>
          <w:iCs/>
          <w:sz w:val="22"/>
          <w:szCs w:val="22"/>
        </w:rPr>
        <w:t xml:space="preserve"> the threat of litigation, </w:t>
      </w:r>
      <w:smartTag w:uri="isiresearchsoft-com/cwyw" w:element="citation">
        <w:r w:rsidRPr="00EC6040">
          <w:rPr>
            <w:i/>
            <w:iCs/>
            <w:sz w:val="22"/>
            <w:szCs w:val="22"/>
          </w:rPr>
          <w:t>{d}</w:t>
        </w:r>
      </w:smartTag>
      <w:r w:rsidRPr="00EC6040">
        <w:rPr>
          <w:i/>
          <w:iCs/>
          <w:sz w:val="22"/>
          <w:szCs w:val="22"/>
        </w:rPr>
        <w:t xml:space="preserve"> breeding of animals with heritable diseases, </w:t>
      </w:r>
      <w:smartTag w:uri="isiresearchsoft-com/cwyw" w:element="citation">
        <w:r w:rsidRPr="00EC6040">
          <w:rPr>
            <w:i/>
            <w:iCs/>
            <w:sz w:val="22"/>
            <w:szCs w:val="22"/>
          </w:rPr>
          <w:t>{e}</w:t>
        </w:r>
      </w:smartTag>
      <w:r w:rsidRPr="00EC6040">
        <w:rPr>
          <w:i/>
          <w:iCs/>
          <w:sz w:val="22"/>
          <w:szCs w:val="22"/>
        </w:rPr>
        <w:t xml:space="preserve"> cost effectiveness of treatment, </w:t>
      </w:r>
      <w:smartTag w:uri="isiresearchsoft-com/cwyw" w:element="citation">
        <w:r w:rsidRPr="00EC6040">
          <w:rPr>
            <w:i/>
            <w:iCs/>
            <w:sz w:val="22"/>
            <w:szCs w:val="22"/>
          </w:rPr>
          <w:t>{f}</w:t>
        </w:r>
      </w:smartTag>
      <w:r w:rsidRPr="00EC6040">
        <w:rPr>
          <w:i/>
          <w:iCs/>
          <w:sz w:val="22"/>
          <w:szCs w:val="22"/>
        </w:rPr>
        <w:t xml:space="preserve"> economic and/or emotional value of animal to client, </w:t>
      </w:r>
      <w:smartTag w:uri="isiresearchsoft-com/cwyw" w:element="citation">
        <w:r w:rsidRPr="00EC6040">
          <w:rPr>
            <w:i/>
            <w:iCs/>
            <w:sz w:val="22"/>
            <w:szCs w:val="22"/>
          </w:rPr>
          <w:t>{h}</w:t>
        </w:r>
      </w:smartTag>
      <w:r w:rsidRPr="00EC6040">
        <w:rPr>
          <w:i/>
          <w:iCs/>
          <w:sz w:val="22"/>
          <w:szCs w:val="22"/>
        </w:rPr>
        <w:t xml:space="preserve"> conflict with another veterinarian, etc., etc.  These are the so called "provocative undercurrents".</w:t>
      </w:r>
    </w:p>
    <w:p w14:paraId="777F8336" w14:textId="77777777" w:rsidR="00F44491" w:rsidRPr="00EC6040" w:rsidRDefault="00F44491" w:rsidP="00F44491">
      <w:pPr>
        <w:tabs>
          <w:tab w:val="left" w:pos="-720"/>
        </w:tabs>
        <w:suppressAutoHyphens/>
        <w:rPr>
          <w:sz w:val="22"/>
          <w:szCs w:val="22"/>
        </w:rPr>
      </w:pPr>
    </w:p>
    <w:p w14:paraId="71D9A261" w14:textId="77777777" w:rsidR="00F44491" w:rsidRPr="00EC6040" w:rsidRDefault="00F44491" w:rsidP="00F44491">
      <w:pPr>
        <w:pStyle w:val="BodyTextIndent"/>
        <w:rPr>
          <w:rFonts w:cs="Arial"/>
        </w:rPr>
      </w:pPr>
      <w:r w:rsidRPr="00EC6040">
        <w:rPr>
          <w:rFonts w:cs="Arial"/>
        </w:rPr>
        <w:t xml:space="preserve">13. </w:t>
      </w:r>
      <w:r w:rsidRPr="00EC6040">
        <w:rPr>
          <w:rFonts w:cs="Arial"/>
        </w:rPr>
        <w:tab/>
        <w:t>Allows students to work together as a team and to build group problem-solving skills that will be necessary in a multi-veterinarian practice.</w:t>
      </w:r>
    </w:p>
    <w:p w14:paraId="45375581" w14:textId="77777777" w:rsidR="00F44491" w:rsidRPr="00EC6040" w:rsidRDefault="00F44491" w:rsidP="00F44491">
      <w:pPr>
        <w:tabs>
          <w:tab w:val="left" w:pos="7305"/>
        </w:tabs>
        <w:rPr>
          <w:sz w:val="22"/>
          <w:szCs w:val="22"/>
        </w:rPr>
      </w:pPr>
    </w:p>
    <w:p w14:paraId="76D80FD9" w14:textId="77777777" w:rsidR="00F44491" w:rsidRPr="00EC6040" w:rsidRDefault="00F44491" w:rsidP="00F44491">
      <w:pPr>
        <w:tabs>
          <w:tab w:val="left" w:pos="7305"/>
        </w:tabs>
        <w:rPr>
          <w:sz w:val="22"/>
          <w:szCs w:val="22"/>
        </w:rPr>
      </w:pPr>
      <w:r w:rsidRPr="00EC6040">
        <w:rPr>
          <w:b/>
          <w:sz w:val="22"/>
          <w:szCs w:val="22"/>
        </w:rPr>
        <w:t>Herd/population cases</w:t>
      </w:r>
      <w:r w:rsidRPr="00EC6040">
        <w:rPr>
          <w:sz w:val="22"/>
          <w:szCs w:val="22"/>
        </w:rPr>
        <w:t xml:space="preserve"> are a different sort of challenge and something we’d like more of.  In population cases, diagnosis and treatment of individual animals may be of limited importance.  The goal is to figure out what is going in the herd and why – so that control and prevention methods can be instituted.  In some population cases, arriving at a diagnosis may not be particularly hard.  The challenge is developing a PLAN once a diagnosis is made.  Another element of population cases may be determining which problems are true herd problems and which are just background problems that might be present at varying levels in any herd.</w:t>
      </w:r>
    </w:p>
    <w:p w14:paraId="48F36751" w14:textId="77777777" w:rsidR="00F44491" w:rsidRDefault="00F44491">
      <w:pPr>
        <w:rPr>
          <w:b/>
        </w:rPr>
      </w:pPr>
      <w:r>
        <w:rPr>
          <w:b/>
        </w:rPr>
        <w:br w:type="page"/>
      </w:r>
    </w:p>
    <w:p w14:paraId="0787EE64" w14:textId="77777777" w:rsidR="00F44491" w:rsidRDefault="00F44491" w:rsidP="00554B97">
      <w:pPr>
        <w:spacing w:before="120" w:after="120"/>
        <w:rPr>
          <w:b/>
        </w:rPr>
      </w:pPr>
    </w:p>
    <w:p w14:paraId="799E1599" w14:textId="1C2D0E3D" w:rsidR="00B4537A" w:rsidRPr="00554B97" w:rsidRDefault="00B4537A" w:rsidP="00554B97">
      <w:pPr>
        <w:spacing w:before="120" w:after="120"/>
        <w:rPr>
          <w:b/>
        </w:rPr>
      </w:pPr>
      <w:r w:rsidRPr="00554B97">
        <w:rPr>
          <w:b/>
        </w:rPr>
        <w:t xml:space="preserve">WSU Reasonable Accommodation Statement:  </w:t>
      </w:r>
    </w:p>
    <w:p w14:paraId="278A436D" w14:textId="1E3904B6" w:rsidR="00B4537A" w:rsidRPr="00327285" w:rsidRDefault="00B4537A" w:rsidP="00527074">
      <w:pPr>
        <w:pStyle w:val="ListParagraph"/>
        <w:numPr>
          <w:ilvl w:val="0"/>
          <w:numId w:val="26"/>
        </w:numPr>
        <w:tabs>
          <w:tab w:val="left" w:pos="360"/>
        </w:tabs>
        <w:suppressAutoHyphens/>
        <w:autoSpaceDE w:val="0"/>
        <w:autoSpaceDN w:val="0"/>
        <w:spacing w:before="120" w:after="120"/>
        <w:rPr>
          <w:i/>
          <w:szCs w:val="23"/>
          <w:u w:val="single"/>
        </w:rPr>
      </w:pPr>
      <w:r w:rsidRPr="00327285">
        <w:rPr>
          <w:sz w:val="22"/>
          <w:shd w:val="clear" w:color="auto" w:fill="FFFFFF"/>
        </w:rPr>
        <w:t xml:space="preserve">Reasonable accommodations are available for students with a documented disability. All accommodations must be approved. For more information contact a disability specialist on your campus: </w:t>
      </w:r>
      <w:hyperlink r:id="rId9" w:anchor="reasonable-accommodation" w:history="1">
        <w:r w:rsidRPr="00327285">
          <w:rPr>
            <w:rStyle w:val="Hyperlink"/>
            <w:sz w:val="22"/>
          </w:rPr>
          <w:t>vpue.wsu.edu/policies/statements/#reasonable-accommodation</w:t>
        </w:r>
      </w:hyperlink>
    </w:p>
    <w:p w14:paraId="7E496397" w14:textId="77777777" w:rsidR="00B4537A" w:rsidRPr="00554B97" w:rsidRDefault="00B4537A" w:rsidP="00554B97">
      <w:pPr>
        <w:tabs>
          <w:tab w:val="left" w:pos="360"/>
        </w:tabs>
        <w:suppressAutoHyphens/>
        <w:autoSpaceDE w:val="0"/>
        <w:autoSpaceDN w:val="0"/>
        <w:spacing w:after="120"/>
        <w:rPr>
          <w:szCs w:val="23"/>
        </w:rPr>
      </w:pPr>
      <w:r w:rsidRPr="00554B97">
        <w:rPr>
          <w:b/>
        </w:rPr>
        <w:t>WSU Academic Integrity Statement</w:t>
      </w:r>
    </w:p>
    <w:p w14:paraId="607EA47F" w14:textId="77777777" w:rsidR="00B4537A" w:rsidRPr="00554B97" w:rsidRDefault="00B4537A" w:rsidP="00554B97">
      <w:pPr>
        <w:pStyle w:val="ListParagraph"/>
        <w:numPr>
          <w:ilvl w:val="0"/>
          <w:numId w:val="26"/>
        </w:numPr>
        <w:tabs>
          <w:tab w:val="left" w:pos="360"/>
        </w:tabs>
        <w:suppressAutoHyphens/>
        <w:autoSpaceDE w:val="0"/>
        <w:autoSpaceDN w:val="0"/>
        <w:spacing w:after="120"/>
        <w:rPr>
          <w:sz w:val="20"/>
          <w:szCs w:val="23"/>
        </w:rPr>
      </w:pPr>
      <w:r w:rsidRPr="00554B97">
        <w:rPr>
          <w:sz w:val="22"/>
        </w:rPr>
        <w:t xml:space="preserve">All members of the university community share responsibility for maintaining and promoting the principles of integrity in all activities, including academic integrity and honest scholarship. Students are responsible for understanding the full Academic Integrity statement found online at </w:t>
      </w:r>
      <w:hyperlink r:id="rId10" w:anchor="academic-integrity" w:history="1">
        <w:r w:rsidRPr="00554B97">
          <w:rPr>
            <w:rStyle w:val="Hyperlink"/>
            <w:sz w:val="22"/>
          </w:rPr>
          <w:t>vpue.wsu.edu/policies/statements/#academic-integrity</w:t>
        </w:r>
      </w:hyperlink>
      <w:r w:rsidRPr="00554B97">
        <w:rPr>
          <w:sz w:val="22"/>
        </w:rPr>
        <w:t>. Students who violate WSU’s Academic Integrity Policy (identified in Washington Administrative Code (WAC) 504-26-010(3) and -404) will receive a failing grade, will not have the option to withdraw from the course pending an appeal, and will be reported to the Office of Student Conduct. If you have any questions about what is and is not allowed in this course, you should ask course instructors.</w:t>
      </w:r>
    </w:p>
    <w:p w14:paraId="4F598D5F" w14:textId="6268EB75" w:rsidR="00554B97" w:rsidRPr="00327285" w:rsidRDefault="00B4537A" w:rsidP="009B2CE6">
      <w:pPr>
        <w:pStyle w:val="ListParagraph"/>
        <w:numPr>
          <w:ilvl w:val="0"/>
          <w:numId w:val="26"/>
        </w:numPr>
        <w:tabs>
          <w:tab w:val="left" w:pos="360"/>
        </w:tabs>
        <w:suppressAutoHyphens/>
        <w:autoSpaceDE w:val="0"/>
        <w:autoSpaceDN w:val="0"/>
        <w:spacing w:after="120"/>
        <w:rPr>
          <w:sz w:val="20"/>
          <w:szCs w:val="23"/>
        </w:rPr>
      </w:pPr>
      <w:r w:rsidRPr="00327285">
        <w:rPr>
          <w:b/>
          <w:sz w:val="22"/>
          <w:u w:val="single"/>
        </w:rPr>
        <w:t xml:space="preserve">For </w:t>
      </w:r>
      <w:r w:rsidR="00C14A95">
        <w:rPr>
          <w:b/>
          <w:sz w:val="22"/>
          <w:u w:val="single"/>
        </w:rPr>
        <w:t>VM503</w:t>
      </w:r>
      <w:r w:rsidRPr="00327285">
        <w:rPr>
          <w:sz w:val="22"/>
        </w:rPr>
        <w:t>, an important aspect of academic integrity is that enrolled students will not discuss their case or other cases being developed with anyone not directly associated with the c</w:t>
      </w:r>
      <w:r w:rsidR="00A65731" w:rsidRPr="00327285">
        <w:rPr>
          <w:sz w:val="22"/>
        </w:rPr>
        <w:t>ourse</w:t>
      </w:r>
      <w:r w:rsidRPr="00327285">
        <w:rPr>
          <w:sz w:val="22"/>
        </w:rPr>
        <w:t xml:space="preserve">.  A new teaching case intended for DC has little teaching or learning value if the diagnosis, details, or </w:t>
      </w:r>
      <w:r w:rsidR="00A65731" w:rsidRPr="00327285">
        <w:rPr>
          <w:sz w:val="22"/>
        </w:rPr>
        <w:t xml:space="preserve">even </w:t>
      </w:r>
      <w:r w:rsidRPr="00327285">
        <w:rPr>
          <w:sz w:val="22"/>
        </w:rPr>
        <w:t xml:space="preserve">gist of the case is known to students who are later assigned to work through it.  All students enrolled in </w:t>
      </w:r>
      <w:r w:rsidR="00C14A95">
        <w:rPr>
          <w:sz w:val="22"/>
        </w:rPr>
        <w:t>VM503</w:t>
      </w:r>
      <w:r w:rsidRPr="00327285">
        <w:rPr>
          <w:sz w:val="22"/>
        </w:rPr>
        <w:t xml:space="preserve"> will be “sworn to secrecy” regarding the case being developed.  Instructors will remind enrolled students of the need for secrecy at each scheduled meeting.</w:t>
      </w:r>
    </w:p>
    <w:p w14:paraId="39915772" w14:textId="77777777" w:rsidR="00554B97" w:rsidRPr="00554B97" w:rsidRDefault="00554B97" w:rsidP="00554B97">
      <w:pPr>
        <w:tabs>
          <w:tab w:val="left" w:pos="360"/>
        </w:tabs>
        <w:suppressAutoHyphens/>
        <w:autoSpaceDE w:val="0"/>
        <w:autoSpaceDN w:val="0"/>
        <w:spacing w:after="120"/>
        <w:rPr>
          <w:sz w:val="22"/>
        </w:rPr>
      </w:pPr>
      <w:r w:rsidRPr="00554B97">
        <w:rPr>
          <w:b/>
        </w:rPr>
        <w:t>Safety and Emergency Notification</w:t>
      </w:r>
    </w:p>
    <w:p w14:paraId="17D47367" w14:textId="77777777" w:rsidR="00554B97" w:rsidRPr="00554B97" w:rsidRDefault="00554B97" w:rsidP="00554B97">
      <w:pPr>
        <w:pStyle w:val="ListParagraph"/>
        <w:numPr>
          <w:ilvl w:val="0"/>
          <w:numId w:val="28"/>
        </w:numPr>
        <w:spacing w:before="120" w:after="120"/>
        <w:rPr>
          <w:sz w:val="22"/>
          <w:szCs w:val="22"/>
        </w:rPr>
      </w:pPr>
      <w:r w:rsidRPr="00554B97">
        <w:rPr>
          <w:rStyle w:val="Emphasis"/>
          <w:i w:val="0"/>
          <w:sz w:val="22"/>
          <w:szCs w:val="22"/>
          <w:bdr w:val="none" w:sz="0" w:space="0" w:color="auto" w:frame="1"/>
        </w:rPr>
        <w:t xml:space="preserve">Please sign up for emergency alerts on your account at </w:t>
      </w:r>
      <w:proofErr w:type="spellStart"/>
      <w:r w:rsidRPr="00554B97">
        <w:rPr>
          <w:rStyle w:val="Emphasis"/>
          <w:i w:val="0"/>
          <w:sz w:val="22"/>
          <w:szCs w:val="22"/>
          <w:bdr w:val="none" w:sz="0" w:space="0" w:color="auto" w:frame="1"/>
        </w:rPr>
        <w:t>MyWSU</w:t>
      </w:r>
      <w:proofErr w:type="spellEnd"/>
      <w:r w:rsidRPr="00554B97">
        <w:rPr>
          <w:rStyle w:val="Emphasis"/>
          <w:i w:val="0"/>
          <w:sz w:val="22"/>
          <w:szCs w:val="22"/>
          <w:bdr w:val="none" w:sz="0" w:space="0" w:color="auto" w:frame="1"/>
        </w:rPr>
        <w:t xml:space="preserve">. For more information on classroom safety and related topics, please view the </w:t>
      </w:r>
      <w:hyperlink r:id="rId11" w:history="1">
        <w:r w:rsidRPr="00554B97">
          <w:rPr>
            <w:rStyle w:val="Hyperlink"/>
            <w:sz w:val="22"/>
            <w:szCs w:val="22"/>
            <w:bdr w:val="none" w:sz="0" w:space="0" w:color="auto" w:frame="1"/>
          </w:rPr>
          <w:t>FBI’s Run, Hide, Fight video</w:t>
        </w:r>
        <w:r w:rsidRPr="00554B97">
          <w:rPr>
            <w:rStyle w:val="Hyperlink"/>
            <w:iCs/>
            <w:sz w:val="22"/>
            <w:szCs w:val="22"/>
            <w:bdr w:val="none" w:sz="0" w:space="0" w:color="auto" w:frame="1"/>
          </w:rPr>
          <w:t xml:space="preserve"> </w:t>
        </w:r>
      </w:hyperlink>
      <w:r w:rsidRPr="00554B97">
        <w:rPr>
          <w:rStyle w:val="Emphasis"/>
          <w:i w:val="0"/>
          <w:sz w:val="22"/>
          <w:szCs w:val="22"/>
          <w:bdr w:val="none" w:sz="0" w:space="0" w:color="auto" w:frame="1"/>
        </w:rPr>
        <w:t>and visit the classroom safety page [</w:t>
      </w:r>
      <w:hyperlink r:id="rId12" w:history="1">
        <w:r w:rsidRPr="00554B97">
          <w:rPr>
            <w:rStyle w:val="Hyperlink"/>
            <w:sz w:val="22"/>
            <w:szCs w:val="22"/>
          </w:rPr>
          <w:t>https://provost.wsu.edu/classroom-safety/</w:t>
        </w:r>
      </w:hyperlink>
      <w:r w:rsidRPr="00554B97">
        <w:rPr>
          <w:sz w:val="22"/>
          <w:szCs w:val="22"/>
        </w:rPr>
        <w:t xml:space="preserve"> ].</w:t>
      </w:r>
    </w:p>
    <w:p w14:paraId="4C5BF8BB" w14:textId="77777777" w:rsidR="00B4537A" w:rsidRPr="00554B97" w:rsidRDefault="00554B97" w:rsidP="00554B97">
      <w:pPr>
        <w:pStyle w:val="ListParagraph"/>
        <w:numPr>
          <w:ilvl w:val="0"/>
          <w:numId w:val="28"/>
        </w:numPr>
        <w:tabs>
          <w:tab w:val="left" w:pos="360"/>
        </w:tabs>
        <w:suppressAutoHyphens/>
        <w:autoSpaceDE w:val="0"/>
        <w:autoSpaceDN w:val="0"/>
        <w:spacing w:after="120"/>
        <w:rPr>
          <w:sz w:val="22"/>
          <w:szCs w:val="22"/>
        </w:rPr>
      </w:pPr>
      <w:r w:rsidRPr="00554B97">
        <w:rPr>
          <w:sz w:val="22"/>
          <w:szCs w:val="22"/>
        </w:rPr>
        <w:t xml:space="preserve">For more information, please visit: </w:t>
      </w:r>
      <w:hyperlink r:id="rId13" w:anchor="safety-and-emergency-notification" w:history="1">
        <w:r w:rsidRPr="00554B97">
          <w:rPr>
            <w:rStyle w:val="Hyperlink"/>
            <w:sz w:val="22"/>
            <w:szCs w:val="22"/>
          </w:rPr>
          <w:t>vpue.wsu.edu/policies/statements/#safety-and-emergency-notification</w:t>
        </w:r>
      </w:hyperlink>
    </w:p>
    <w:p w14:paraId="7F61EE41" w14:textId="77777777" w:rsidR="00A50583" w:rsidRPr="001817BB" w:rsidRDefault="00554B97" w:rsidP="00F95BBD">
      <w:pPr>
        <w:spacing w:after="120"/>
        <w:rPr>
          <w:b/>
          <w:szCs w:val="23"/>
        </w:rPr>
      </w:pPr>
      <w:r w:rsidRPr="00554B97">
        <w:rPr>
          <w:i/>
          <w:szCs w:val="23"/>
          <w:u w:val="single"/>
        </w:rPr>
        <w:br w:type="page"/>
      </w:r>
      <w:r w:rsidR="003B4B5F">
        <w:rPr>
          <w:b/>
          <w:szCs w:val="23"/>
        </w:rPr>
        <w:lastRenderedPageBreak/>
        <w:t xml:space="preserve">Case </w:t>
      </w:r>
      <w:r w:rsidR="00A50583" w:rsidRPr="001817BB">
        <w:rPr>
          <w:b/>
          <w:szCs w:val="23"/>
        </w:rPr>
        <w:t xml:space="preserve">Material: </w:t>
      </w:r>
    </w:p>
    <w:p w14:paraId="6AFE2906" w14:textId="4D08B489" w:rsidR="00A50583" w:rsidRPr="00EC6040" w:rsidRDefault="00C06A25" w:rsidP="00F95BBD">
      <w:pPr>
        <w:numPr>
          <w:ilvl w:val="0"/>
          <w:numId w:val="2"/>
        </w:numPr>
        <w:tabs>
          <w:tab w:val="clear" w:pos="1080"/>
          <w:tab w:val="left" w:pos="360"/>
        </w:tabs>
        <w:suppressAutoHyphens/>
        <w:autoSpaceDE w:val="0"/>
        <w:autoSpaceDN w:val="0"/>
        <w:spacing w:after="120"/>
        <w:ind w:hanging="360"/>
        <w:rPr>
          <w:i/>
          <w:sz w:val="22"/>
          <w:szCs w:val="23"/>
        </w:rPr>
      </w:pPr>
      <w:r w:rsidRPr="00EC6040">
        <w:rPr>
          <w:sz w:val="22"/>
          <w:szCs w:val="23"/>
        </w:rPr>
        <w:t xml:space="preserve">You can save case materials to the provided </w:t>
      </w:r>
      <w:r w:rsidR="00F55FE8" w:rsidRPr="00EC6040">
        <w:rPr>
          <w:sz w:val="22"/>
          <w:szCs w:val="23"/>
        </w:rPr>
        <w:t>thumb drive</w:t>
      </w:r>
      <w:r w:rsidRPr="00EC6040">
        <w:rPr>
          <w:sz w:val="22"/>
          <w:szCs w:val="23"/>
        </w:rPr>
        <w:t xml:space="preserve"> or (if you’d prefer) in the Diagnostic Challenge directory in the subdirectory </w:t>
      </w:r>
      <w:r w:rsidR="00C14A95">
        <w:rPr>
          <w:b/>
          <w:bCs/>
          <w:sz w:val="22"/>
          <w:szCs w:val="23"/>
        </w:rPr>
        <w:t>VM503</w:t>
      </w:r>
      <w:r w:rsidR="008A1754" w:rsidRPr="00EC6040">
        <w:rPr>
          <w:b/>
          <w:bCs/>
          <w:sz w:val="22"/>
          <w:szCs w:val="23"/>
        </w:rPr>
        <w:t>-SummerDC</w:t>
      </w:r>
      <w:r w:rsidRPr="00EC6040">
        <w:rPr>
          <w:sz w:val="22"/>
          <w:szCs w:val="23"/>
        </w:rPr>
        <w:t xml:space="preserve">.  </w:t>
      </w:r>
      <w:r w:rsidR="008A1754" w:rsidRPr="00EC6040">
        <w:rPr>
          <w:sz w:val="22"/>
          <w:szCs w:val="23"/>
        </w:rPr>
        <w:t xml:space="preserve">Everyone’s been given access to this folder in the shared drive (J:) and should come up as an option when you open the folder.  </w:t>
      </w:r>
      <w:r w:rsidRPr="00EC6040">
        <w:rPr>
          <w:sz w:val="22"/>
          <w:szCs w:val="23"/>
        </w:rPr>
        <w:t xml:space="preserve">If you decide to use the course folder, let us know and we will create a subdirectory with the name of your advisor and the year.  This is a good place to safely stash material to be shared with your advisor or placed on the case </w:t>
      </w:r>
      <w:r w:rsidR="00F55FE8" w:rsidRPr="00EC6040">
        <w:rPr>
          <w:sz w:val="22"/>
          <w:szCs w:val="23"/>
        </w:rPr>
        <w:t>thumb drive</w:t>
      </w:r>
      <w:r w:rsidRPr="00EC6040">
        <w:rPr>
          <w:sz w:val="22"/>
          <w:szCs w:val="23"/>
        </w:rPr>
        <w:t>.</w:t>
      </w:r>
      <w:r w:rsidR="00F55FE8" w:rsidRPr="00EC6040">
        <w:rPr>
          <w:sz w:val="22"/>
          <w:szCs w:val="23"/>
        </w:rPr>
        <w:t xml:space="preserve">  </w:t>
      </w:r>
      <w:r w:rsidRPr="00EC6040">
        <w:rPr>
          <w:sz w:val="22"/>
          <w:szCs w:val="23"/>
        </w:rPr>
        <w:t xml:space="preserve">  </w:t>
      </w:r>
    </w:p>
    <w:p w14:paraId="3378BD4C" w14:textId="77777777" w:rsidR="00C06A25" w:rsidRPr="00EC6040" w:rsidRDefault="00C06A25" w:rsidP="00F95BBD">
      <w:pPr>
        <w:numPr>
          <w:ilvl w:val="1"/>
          <w:numId w:val="2"/>
        </w:numPr>
        <w:tabs>
          <w:tab w:val="left" w:pos="360"/>
        </w:tabs>
        <w:suppressAutoHyphens/>
        <w:autoSpaceDE w:val="0"/>
        <w:autoSpaceDN w:val="0"/>
        <w:spacing w:after="120"/>
        <w:rPr>
          <w:i/>
          <w:sz w:val="22"/>
          <w:szCs w:val="23"/>
        </w:rPr>
      </w:pPr>
      <w:r w:rsidRPr="00EC6040">
        <w:rPr>
          <w:i/>
          <w:sz w:val="22"/>
          <w:szCs w:val="23"/>
        </w:rPr>
        <w:t>Note there is also a subdirectory where files common to all cases have been saved (such as lab templates and this document).</w:t>
      </w:r>
    </w:p>
    <w:p w14:paraId="3A02D8AA" w14:textId="77777777" w:rsidR="00F55FE8" w:rsidRPr="00EC6040" w:rsidRDefault="00A50583" w:rsidP="00F95BBD">
      <w:pPr>
        <w:numPr>
          <w:ilvl w:val="0"/>
          <w:numId w:val="2"/>
        </w:numPr>
        <w:tabs>
          <w:tab w:val="clear" w:pos="1080"/>
          <w:tab w:val="left" w:pos="360"/>
        </w:tabs>
        <w:suppressAutoHyphens/>
        <w:autoSpaceDE w:val="0"/>
        <w:autoSpaceDN w:val="0"/>
        <w:spacing w:after="120"/>
        <w:ind w:hanging="360"/>
        <w:rPr>
          <w:sz w:val="22"/>
          <w:szCs w:val="23"/>
        </w:rPr>
      </w:pPr>
      <w:r w:rsidRPr="00EC6040">
        <w:rPr>
          <w:sz w:val="22"/>
          <w:szCs w:val="23"/>
        </w:rPr>
        <w:t xml:space="preserve">Make sure everything ultimately </w:t>
      </w:r>
      <w:r w:rsidR="00F55FE8" w:rsidRPr="00EC6040">
        <w:rPr>
          <w:sz w:val="22"/>
          <w:szCs w:val="23"/>
        </w:rPr>
        <w:t>is</w:t>
      </w:r>
      <w:r w:rsidRPr="00EC6040">
        <w:rPr>
          <w:sz w:val="22"/>
          <w:szCs w:val="23"/>
        </w:rPr>
        <w:t xml:space="preserve"> downloaded to the case CD</w:t>
      </w:r>
      <w:r w:rsidR="00F55FE8" w:rsidRPr="00EC6040">
        <w:rPr>
          <w:sz w:val="22"/>
          <w:szCs w:val="23"/>
        </w:rPr>
        <w:t xml:space="preserve"> once complete</w:t>
      </w:r>
      <w:r w:rsidRPr="00EC6040">
        <w:rPr>
          <w:sz w:val="22"/>
          <w:szCs w:val="23"/>
        </w:rPr>
        <w:t xml:space="preserve">.  This allows faculty facilitating the case to copy &amp; paste, and to easily make any necessary last minute changes.  Just see </w:t>
      </w:r>
      <w:r w:rsidR="00B30E2D" w:rsidRPr="00EC6040">
        <w:rPr>
          <w:sz w:val="22"/>
          <w:szCs w:val="23"/>
        </w:rPr>
        <w:t>instructors</w:t>
      </w:r>
      <w:r w:rsidRPr="00EC6040">
        <w:rPr>
          <w:sz w:val="22"/>
          <w:szCs w:val="23"/>
        </w:rPr>
        <w:t>, or your advi</w:t>
      </w:r>
      <w:r w:rsidR="00162F41" w:rsidRPr="00EC6040">
        <w:rPr>
          <w:sz w:val="22"/>
          <w:szCs w:val="23"/>
        </w:rPr>
        <w:t>sor if you need additional CD’s or if you need us to burn the information on</w:t>
      </w:r>
      <w:r w:rsidR="00E56224" w:rsidRPr="00EC6040">
        <w:rPr>
          <w:sz w:val="22"/>
          <w:szCs w:val="23"/>
        </w:rPr>
        <w:t xml:space="preserve">to a CD, please let us know. </w:t>
      </w:r>
    </w:p>
    <w:p w14:paraId="1A3EB33F" w14:textId="77777777" w:rsidR="00A50583" w:rsidRPr="00EC6040" w:rsidRDefault="00A50583" w:rsidP="00F95BBD">
      <w:pPr>
        <w:numPr>
          <w:ilvl w:val="0"/>
          <w:numId w:val="2"/>
        </w:numPr>
        <w:tabs>
          <w:tab w:val="clear" w:pos="1080"/>
          <w:tab w:val="left" w:pos="360"/>
        </w:tabs>
        <w:suppressAutoHyphens/>
        <w:autoSpaceDE w:val="0"/>
        <w:autoSpaceDN w:val="0"/>
        <w:spacing w:after="120"/>
        <w:ind w:hanging="360"/>
        <w:rPr>
          <w:sz w:val="22"/>
          <w:szCs w:val="23"/>
        </w:rPr>
      </w:pPr>
      <w:r w:rsidRPr="00EC6040">
        <w:rPr>
          <w:sz w:val="22"/>
          <w:szCs w:val="23"/>
        </w:rPr>
        <w:t xml:space="preserve">You can find </w:t>
      </w:r>
      <w:r w:rsidRPr="00EC6040">
        <w:rPr>
          <w:sz w:val="22"/>
          <w:szCs w:val="23"/>
          <w:u w:val="single"/>
        </w:rPr>
        <w:t>notebooks with examples of cases</w:t>
      </w:r>
      <w:r w:rsidRPr="00EC6040">
        <w:rPr>
          <w:sz w:val="22"/>
          <w:szCs w:val="23"/>
        </w:rPr>
        <w:t xml:space="preserve"> in </w:t>
      </w:r>
      <w:proofErr w:type="spellStart"/>
      <w:r w:rsidRPr="00EC6040">
        <w:rPr>
          <w:b/>
          <w:sz w:val="22"/>
          <w:szCs w:val="23"/>
        </w:rPr>
        <w:t>Bustad</w:t>
      </w:r>
      <w:proofErr w:type="spellEnd"/>
      <w:r w:rsidRPr="00EC6040">
        <w:rPr>
          <w:b/>
          <w:sz w:val="22"/>
          <w:szCs w:val="23"/>
        </w:rPr>
        <w:t xml:space="preserve"> 491</w:t>
      </w:r>
      <w:r w:rsidRPr="00EC6040">
        <w:rPr>
          <w:sz w:val="22"/>
          <w:szCs w:val="23"/>
        </w:rPr>
        <w:t xml:space="preserve">, </w:t>
      </w:r>
      <w:r w:rsidR="00E56224" w:rsidRPr="00EC6040">
        <w:rPr>
          <w:sz w:val="22"/>
          <w:szCs w:val="23"/>
        </w:rPr>
        <w:t xml:space="preserve">a few in the electronic shared folder, </w:t>
      </w:r>
      <w:r w:rsidRPr="00EC6040">
        <w:rPr>
          <w:sz w:val="22"/>
          <w:szCs w:val="23"/>
        </w:rPr>
        <w:t xml:space="preserve">or just ask </w:t>
      </w:r>
      <w:r w:rsidR="00B30E2D" w:rsidRPr="00EC6040">
        <w:rPr>
          <w:sz w:val="22"/>
          <w:szCs w:val="23"/>
        </w:rPr>
        <w:t>instructor</w:t>
      </w:r>
      <w:r w:rsidRPr="00EC6040">
        <w:rPr>
          <w:sz w:val="22"/>
          <w:szCs w:val="23"/>
        </w:rPr>
        <w:t xml:space="preserve">.  Remember these cases are all “top secret” and could even be used this fall, so do not allow other students to see them.  It’s probably OK to remove a folder from </w:t>
      </w:r>
      <w:proofErr w:type="spellStart"/>
      <w:r w:rsidRPr="00EC6040">
        <w:rPr>
          <w:sz w:val="22"/>
          <w:szCs w:val="23"/>
        </w:rPr>
        <w:t>Bustad</w:t>
      </w:r>
      <w:proofErr w:type="spellEnd"/>
      <w:r w:rsidRPr="00EC6040">
        <w:rPr>
          <w:sz w:val="22"/>
          <w:szCs w:val="23"/>
        </w:rPr>
        <w:t xml:space="preserve"> 491 but only if you</w:t>
      </w:r>
      <w:r w:rsidRPr="00EC6040">
        <w:rPr>
          <w:b/>
          <w:sz w:val="22"/>
          <w:szCs w:val="23"/>
        </w:rPr>
        <w:t xml:space="preserve"> check it out with </w:t>
      </w:r>
      <w:r w:rsidR="00B30E2D" w:rsidRPr="00EC6040">
        <w:rPr>
          <w:b/>
          <w:sz w:val="22"/>
          <w:szCs w:val="23"/>
        </w:rPr>
        <w:t>an instructor</w:t>
      </w:r>
      <w:r w:rsidRPr="00EC6040">
        <w:rPr>
          <w:sz w:val="22"/>
          <w:szCs w:val="23"/>
        </w:rPr>
        <w:t>.  These records are now very valuable teaching resources (as yours will be) so it would be a tragedy if they were lost.</w:t>
      </w:r>
    </w:p>
    <w:p w14:paraId="726F4848" w14:textId="77777777" w:rsidR="00A50583" w:rsidRPr="00EC6040" w:rsidRDefault="00A50583" w:rsidP="00F95BBD">
      <w:pPr>
        <w:numPr>
          <w:ilvl w:val="0"/>
          <w:numId w:val="2"/>
        </w:numPr>
        <w:tabs>
          <w:tab w:val="clear" w:pos="1080"/>
          <w:tab w:val="left" w:pos="360"/>
        </w:tabs>
        <w:suppressAutoHyphens/>
        <w:autoSpaceDE w:val="0"/>
        <w:autoSpaceDN w:val="0"/>
        <w:spacing w:after="120"/>
        <w:ind w:hanging="360"/>
        <w:rPr>
          <w:sz w:val="22"/>
          <w:szCs w:val="23"/>
        </w:rPr>
      </w:pPr>
      <w:r w:rsidRPr="00EC6040">
        <w:rPr>
          <w:sz w:val="22"/>
          <w:szCs w:val="23"/>
        </w:rPr>
        <w:t xml:space="preserve">Remember to look for appropriate electronic </w:t>
      </w:r>
      <w:r w:rsidRPr="00EC6040">
        <w:rPr>
          <w:b/>
          <w:bCs/>
          <w:sz w:val="22"/>
          <w:szCs w:val="23"/>
        </w:rPr>
        <w:t>IMAGES/VIDEO</w:t>
      </w:r>
      <w:r w:rsidRPr="00EC6040">
        <w:rPr>
          <w:sz w:val="22"/>
          <w:szCs w:val="23"/>
        </w:rPr>
        <w:t xml:space="preserve"> that can become part of the case.  Images help bring a case to life.  We can scan photos, slides, </w:t>
      </w:r>
      <w:proofErr w:type="spellStart"/>
      <w:r w:rsidRPr="00EC6040">
        <w:rPr>
          <w:sz w:val="22"/>
          <w:szCs w:val="23"/>
        </w:rPr>
        <w:t>etc</w:t>
      </w:r>
      <w:proofErr w:type="spellEnd"/>
      <w:r w:rsidRPr="00EC6040">
        <w:rPr>
          <w:sz w:val="22"/>
          <w:szCs w:val="23"/>
        </w:rPr>
        <w:t xml:space="preserve"> – but ultimately every images should be copied to the case folder and CD.  The internet is an outstanding resource, of course.  Just remember, however, that if YOU found it so can other students.</w:t>
      </w:r>
      <w:r w:rsidR="001817BB" w:rsidRPr="00EC6040">
        <w:rPr>
          <w:sz w:val="22"/>
          <w:szCs w:val="23"/>
        </w:rPr>
        <w:t xml:space="preserve">  </w:t>
      </w:r>
      <w:r w:rsidR="001817BB" w:rsidRPr="00EC6040">
        <w:rPr>
          <w:i/>
          <w:sz w:val="22"/>
          <w:szCs w:val="23"/>
        </w:rPr>
        <w:t xml:space="preserve">Students have used reverse Google to find images. </w:t>
      </w:r>
    </w:p>
    <w:p w14:paraId="3234EE8A" w14:textId="77777777" w:rsidR="001817BB" w:rsidRPr="00EC6040" w:rsidRDefault="001817BB" w:rsidP="00F95BBD">
      <w:pPr>
        <w:numPr>
          <w:ilvl w:val="0"/>
          <w:numId w:val="2"/>
        </w:numPr>
        <w:tabs>
          <w:tab w:val="clear" w:pos="1080"/>
          <w:tab w:val="left" w:pos="360"/>
        </w:tabs>
        <w:suppressAutoHyphens/>
        <w:autoSpaceDE w:val="0"/>
        <w:autoSpaceDN w:val="0"/>
        <w:spacing w:after="120"/>
        <w:ind w:hanging="360"/>
        <w:rPr>
          <w:sz w:val="22"/>
          <w:szCs w:val="23"/>
        </w:rPr>
      </w:pPr>
      <w:r w:rsidRPr="00EC6040">
        <w:rPr>
          <w:sz w:val="22"/>
          <w:szCs w:val="23"/>
        </w:rPr>
        <w:t xml:space="preserve">During the DC, </w:t>
      </w:r>
      <w:r w:rsidRPr="00EC6040">
        <w:rPr>
          <w:sz w:val="22"/>
          <w:szCs w:val="23"/>
          <w:u w:val="single"/>
        </w:rPr>
        <w:t>radiographs</w:t>
      </w:r>
      <w:r w:rsidRPr="00EC6040">
        <w:rPr>
          <w:sz w:val="22"/>
          <w:szCs w:val="23"/>
        </w:rPr>
        <w:t xml:space="preserve"> are now being supplied to students as electronic images (.jpg files).  We typically email these to students and then provide a radiology report or arrange a consultation.  The report or consultation usually comes AFTER first giving the students some time to read/struggle with the images themselves.</w:t>
      </w:r>
    </w:p>
    <w:p w14:paraId="33AFEBB1" w14:textId="77777777" w:rsidR="001817BB" w:rsidRPr="00EC6040" w:rsidRDefault="001817BB" w:rsidP="00F95BBD">
      <w:pPr>
        <w:numPr>
          <w:ilvl w:val="0"/>
          <w:numId w:val="2"/>
        </w:numPr>
        <w:tabs>
          <w:tab w:val="clear" w:pos="1080"/>
          <w:tab w:val="left" w:pos="360"/>
        </w:tabs>
        <w:suppressAutoHyphens/>
        <w:autoSpaceDE w:val="0"/>
        <w:autoSpaceDN w:val="0"/>
        <w:spacing w:after="120"/>
        <w:ind w:hanging="360"/>
        <w:rPr>
          <w:sz w:val="22"/>
          <w:szCs w:val="23"/>
        </w:rPr>
      </w:pPr>
      <w:r w:rsidRPr="00EC6040">
        <w:rPr>
          <w:sz w:val="22"/>
          <w:szCs w:val="23"/>
        </w:rPr>
        <w:t xml:space="preserve">Don’t forget that the Health Sciences librarian </w:t>
      </w:r>
      <w:r w:rsidR="00E90B23" w:rsidRPr="00EC6040">
        <w:rPr>
          <w:sz w:val="22"/>
          <w:szCs w:val="23"/>
        </w:rPr>
        <w:t>Suzanne Fricke</w:t>
      </w:r>
      <w:r w:rsidRPr="00EC6040">
        <w:rPr>
          <w:sz w:val="22"/>
          <w:szCs w:val="23"/>
        </w:rPr>
        <w:t xml:space="preserve"> is an amazing resource, and she always likes to help with DC cases.</w:t>
      </w:r>
    </w:p>
    <w:p w14:paraId="7EF1AAAE" w14:textId="77777777" w:rsidR="001817BB" w:rsidRPr="00EC6040" w:rsidRDefault="001817BB" w:rsidP="00F95BBD">
      <w:pPr>
        <w:numPr>
          <w:ilvl w:val="0"/>
          <w:numId w:val="2"/>
        </w:numPr>
        <w:tabs>
          <w:tab w:val="clear" w:pos="1080"/>
          <w:tab w:val="left" w:pos="360"/>
        </w:tabs>
        <w:suppressAutoHyphens/>
        <w:autoSpaceDE w:val="0"/>
        <w:autoSpaceDN w:val="0"/>
        <w:spacing w:after="120"/>
        <w:ind w:hanging="360"/>
        <w:rPr>
          <w:sz w:val="22"/>
          <w:szCs w:val="23"/>
        </w:rPr>
      </w:pPr>
      <w:r w:rsidRPr="00EC6040">
        <w:rPr>
          <w:sz w:val="22"/>
          <w:szCs w:val="23"/>
        </w:rPr>
        <w:t xml:space="preserve">As a rule of thumb, you should try to meet with your advisor about </w:t>
      </w:r>
      <w:r w:rsidRPr="00EC6040">
        <w:rPr>
          <w:b/>
          <w:sz w:val="22"/>
          <w:szCs w:val="23"/>
        </w:rPr>
        <w:t>once a week</w:t>
      </w:r>
      <w:r w:rsidRPr="00EC6040">
        <w:rPr>
          <w:sz w:val="22"/>
          <w:szCs w:val="23"/>
        </w:rPr>
        <w:t>.</w:t>
      </w:r>
    </w:p>
    <w:p w14:paraId="182DDD0F" w14:textId="77777777" w:rsidR="00D060C5" w:rsidRDefault="00D060C5" w:rsidP="001817BB">
      <w:pPr>
        <w:pStyle w:val="Heading1"/>
        <w:rPr>
          <w:rFonts w:cs="Arial"/>
        </w:rPr>
      </w:pPr>
    </w:p>
    <w:p w14:paraId="32864811" w14:textId="77777777" w:rsidR="0079557F" w:rsidRDefault="0079557F" w:rsidP="0079557F"/>
    <w:p w14:paraId="64876FD1" w14:textId="77777777" w:rsidR="0079557F" w:rsidRDefault="0079557F" w:rsidP="0079557F"/>
    <w:p w14:paraId="3AD9953E" w14:textId="77777777" w:rsidR="0079557F" w:rsidRPr="0079557F" w:rsidRDefault="0079557F" w:rsidP="0079557F"/>
    <w:p w14:paraId="483F5014" w14:textId="77777777" w:rsidR="003B4B5F" w:rsidRDefault="003B4B5F">
      <w:pPr>
        <w:rPr>
          <w:b/>
          <w:bCs/>
          <w:sz w:val="28"/>
          <w:szCs w:val="28"/>
        </w:rPr>
      </w:pPr>
      <w:r>
        <w:br w:type="page"/>
      </w:r>
    </w:p>
    <w:p w14:paraId="3FEFDFF7" w14:textId="77777777" w:rsidR="001817BB" w:rsidRDefault="0079557F" w:rsidP="001817BB">
      <w:pPr>
        <w:pStyle w:val="Heading1"/>
        <w:rPr>
          <w:rFonts w:cs="Arial"/>
        </w:rPr>
      </w:pPr>
      <w:r>
        <w:rPr>
          <w:rFonts w:cs="Arial"/>
        </w:rPr>
        <w:lastRenderedPageBreak/>
        <w:t>Course Schedule:</w:t>
      </w:r>
    </w:p>
    <w:p w14:paraId="706FD241" w14:textId="77777777" w:rsidR="001817BB" w:rsidRDefault="001817BB">
      <w:pPr>
        <w:rPr>
          <w:b/>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626"/>
        <w:gridCol w:w="2981"/>
        <w:gridCol w:w="3027"/>
      </w:tblGrid>
      <w:tr w:rsidR="0079557F" w:rsidRPr="004B1FD0" w14:paraId="5216793E" w14:textId="77777777" w:rsidTr="004B1FD0">
        <w:tc>
          <w:tcPr>
            <w:tcW w:w="1350" w:type="dxa"/>
            <w:shd w:val="clear" w:color="auto" w:fill="000000"/>
          </w:tcPr>
          <w:p w14:paraId="0CE20B6A" w14:textId="77777777" w:rsidR="00D060C5" w:rsidRPr="004B1FD0" w:rsidRDefault="00D060C5" w:rsidP="004B1FD0">
            <w:pPr>
              <w:jc w:val="center"/>
              <w:rPr>
                <w:b/>
                <w:color w:val="FFFFFF"/>
              </w:rPr>
            </w:pPr>
            <w:r w:rsidRPr="004B1FD0">
              <w:rPr>
                <w:b/>
                <w:color w:val="FFFFFF"/>
              </w:rPr>
              <w:t>Dates</w:t>
            </w:r>
          </w:p>
        </w:tc>
        <w:tc>
          <w:tcPr>
            <w:tcW w:w="2675" w:type="dxa"/>
            <w:shd w:val="clear" w:color="auto" w:fill="000000"/>
          </w:tcPr>
          <w:p w14:paraId="56DCA877" w14:textId="77777777" w:rsidR="00D060C5" w:rsidRPr="004B1FD0" w:rsidRDefault="00D060C5" w:rsidP="004B1FD0">
            <w:pPr>
              <w:jc w:val="center"/>
              <w:rPr>
                <w:b/>
                <w:color w:val="FFFFFF"/>
              </w:rPr>
            </w:pPr>
            <w:r w:rsidRPr="004B1FD0">
              <w:rPr>
                <w:b/>
                <w:color w:val="FFFFFF"/>
              </w:rPr>
              <w:t>Topic</w:t>
            </w:r>
          </w:p>
        </w:tc>
        <w:tc>
          <w:tcPr>
            <w:tcW w:w="3098" w:type="dxa"/>
            <w:shd w:val="clear" w:color="auto" w:fill="000000"/>
          </w:tcPr>
          <w:p w14:paraId="6A37B797" w14:textId="77777777" w:rsidR="00D060C5" w:rsidRPr="004B1FD0" w:rsidRDefault="0079557F" w:rsidP="004B1FD0">
            <w:pPr>
              <w:jc w:val="center"/>
              <w:rPr>
                <w:b/>
                <w:color w:val="FFFFFF"/>
              </w:rPr>
            </w:pPr>
            <w:r w:rsidRPr="004B1FD0">
              <w:rPr>
                <w:b/>
                <w:color w:val="FFFFFF"/>
              </w:rPr>
              <w:t>Description</w:t>
            </w:r>
          </w:p>
        </w:tc>
        <w:tc>
          <w:tcPr>
            <w:tcW w:w="3065" w:type="dxa"/>
            <w:shd w:val="clear" w:color="auto" w:fill="000000"/>
          </w:tcPr>
          <w:p w14:paraId="768B1E4D" w14:textId="77777777" w:rsidR="00D060C5" w:rsidRPr="004B1FD0" w:rsidRDefault="00D060C5" w:rsidP="004B1FD0">
            <w:pPr>
              <w:jc w:val="center"/>
              <w:rPr>
                <w:b/>
                <w:color w:val="FFFFFF"/>
              </w:rPr>
            </w:pPr>
            <w:r w:rsidRPr="004B1FD0">
              <w:rPr>
                <w:b/>
                <w:color w:val="FFFFFF"/>
              </w:rPr>
              <w:t>Assignment/Material</w:t>
            </w:r>
          </w:p>
        </w:tc>
      </w:tr>
      <w:tr w:rsidR="0079557F" w:rsidRPr="004B1FD0" w14:paraId="3A6E7A58" w14:textId="77777777" w:rsidTr="004B1FD0">
        <w:tc>
          <w:tcPr>
            <w:tcW w:w="1350" w:type="dxa"/>
            <w:shd w:val="clear" w:color="auto" w:fill="auto"/>
          </w:tcPr>
          <w:p w14:paraId="4336105F" w14:textId="77777777" w:rsidR="00D060C5" w:rsidRPr="004B1FD0" w:rsidRDefault="00D060C5">
            <w:pPr>
              <w:rPr>
                <w:b/>
              </w:rPr>
            </w:pPr>
            <w:r w:rsidRPr="004B1FD0">
              <w:rPr>
                <w:b/>
              </w:rPr>
              <w:t>May</w:t>
            </w:r>
          </w:p>
        </w:tc>
        <w:tc>
          <w:tcPr>
            <w:tcW w:w="2675" w:type="dxa"/>
            <w:shd w:val="clear" w:color="auto" w:fill="auto"/>
            <w:vAlign w:val="center"/>
          </w:tcPr>
          <w:p w14:paraId="0C1EE5FB" w14:textId="77777777" w:rsidR="00D060C5" w:rsidRPr="00EC6040" w:rsidRDefault="00D060C5" w:rsidP="004B1FD0">
            <w:pPr>
              <w:jc w:val="center"/>
              <w:rPr>
                <w:sz w:val="22"/>
              </w:rPr>
            </w:pPr>
            <w:r w:rsidRPr="00EC6040">
              <w:rPr>
                <w:sz w:val="22"/>
              </w:rPr>
              <w:t>Orientation</w:t>
            </w:r>
          </w:p>
        </w:tc>
        <w:tc>
          <w:tcPr>
            <w:tcW w:w="3098" w:type="dxa"/>
            <w:shd w:val="clear" w:color="auto" w:fill="auto"/>
          </w:tcPr>
          <w:p w14:paraId="18697D04" w14:textId="77777777" w:rsidR="00D060C5" w:rsidRPr="00EC6040" w:rsidRDefault="00D060C5">
            <w:pPr>
              <w:rPr>
                <w:sz w:val="22"/>
              </w:rPr>
            </w:pPr>
            <w:r w:rsidRPr="00EC6040">
              <w:rPr>
                <w:sz w:val="22"/>
              </w:rPr>
              <w:t>Notebook will be provided which will include a thumb drive &amp; CD.</w:t>
            </w:r>
          </w:p>
        </w:tc>
        <w:tc>
          <w:tcPr>
            <w:tcW w:w="3065" w:type="dxa"/>
            <w:shd w:val="clear" w:color="auto" w:fill="auto"/>
            <w:vAlign w:val="center"/>
          </w:tcPr>
          <w:p w14:paraId="21EDCA16" w14:textId="77777777" w:rsidR="00D060C5" w:rsidRPr="00EC6040" w:rsidRDefault="00D060C5" w:rsidP="004B1FD0">
            <w:pPr>
              <w:jc w:val="center"/>
              <w:rPr>
                <w:sz w:val="22"/>
              </w:rPr>
            </w:pPr>
            <w:r w:rsidRPr="00EC6040">
              <w:rPr>
                <w:sz w:val="22"/>
              </w:rPr>
              <w:t>Needed Paperwork filled out</w:t>
            </w:r>
          </w:p>
        </w:tc>
      </w:tr>
      <w:tr w:rsidR="0079557F" w:rsidRPr="004B1FD0" w14:paraId="214F161D" w14:textId="77777777" w:rsidTr="004B1FD0">
        <w:tc>
          <w:tcPr>
            <w:tcW w:w="1350" w:type="dxa"/>
            <w:shd w:val="clear" w:color="auto" w:fill="auto"/>
          </w:tcPr>
          <w:p w14:paraId="3B585F54" w14:textId="77777777" w:rsidR="00D060C5" w:rsidRPr="004B1FD0" w:rsidRDefault="00D060C5">
            <w:pPr>
              <w:rPr>
                <w:b/>
              </w:rPr>
            </w:pPr>
            <w:r w:rsidRPr="004B1FD0">
              <w:rPr>
                <w:b/>
              </w:rPr>
              <w:t>June</w:t>
            </w:r>
          </w:p>
        </w:tc>
        <w:tc>
          <w:tcPr>
            <w:tcW w:w="2675" w:type="dxa"/>
            <w:shd w:val="clear" w:color="auto" w:fill="auto"/>
            <w:vAlign w:val="center"/>
          </w:tcPr>
          <w:p w14:paraId="484DFFCB" w14:textId="77777777" w:rsidR="00D060C5" w:rsidRPr="00EC6040" w:rsidRDefault="00D060C5" w:rsidP="004B1FD0">
            <w:pPr>
              <w:jc w:val="center"/>
              <w:rPr>
                <w:sz w:val="22"/>
              </w:rPr>
            </w:pPr>
            <w:r w:rsidRPr="00EC6040">
              <w:rPr>
                <w:sz w:val="22"/>
              </w:rPr>
              <w:t>Interim Group Meeting/Case Presentation</w:t>
            </w:r>
          </w:p>
        </w:tc>
        <w:tc>
          <w:tcPr>
            <w:tcW w:w="3098" w:type="dxa"/>
            <w:shd w:val="clear" w:color="auto" w:fill="auto"/>
          </w:tcPr>
          <w:p w14:paraId="735AE642" w14:textId="77777777" w:rsidR="00D060C5" w:rsidRPr="00EC6040" w:rsidRDefault="0079557F" w:rsidP="00D060C5">
            <w:pPr>
              <w:rPr>
                <w:sz w:val="22"/>
              </w:rPr>
            </w:pPr>
            <w:r w:rsidRPr="00EC6040">
              <w:rPr>
                <w:sz w:val="22"/>
              </w:rPr>
              <w:t xml:space="preserve">You </w:t>
            </w:r>
            <w:r w:rsidR="00D060C5" w:rsidRPr="00EC6040">
              <w:rPr>
                <w:sz w:val="22"/>
              </w:rPr>
              <w:t>will lay out the case at its current stage for group input. You and your advisor may also have some specific questions to pose to the rest of the group. Lots of good ideas and helpful feedback usually come out of this meeting.</w:t>
            </w:r>
          </w:p>
        </w:tc>
        <w:tc>
          <w:tcPr>
            <w:tcW w:w="3065" w:type="dxa"/>
            <w:shd w:val="clear" w:color="auto" w:fill="auto"/>
            <w:vAlign w:val="center"/>
          </w:tcPr>
          <w:p w14:paraId="0140782D" w14:textId="77777777" w:rsidR="00D060C5" w:rsidRPr="00EC6040" w:rsidRDefault="0079557F" w:rsidP="004B1FD0">
            <w:pPr>
              <w:jc w:val="center"/>
              <w:rPr>
                <w:sz w:val="22"/>
              </w:rPr>
            </w:pPr>
            <w:r w:rsidRPr="00EC6040">
              <w:rPr>
                <w:sz w:val="22"/>
              </w:rPr>
              <w:t xml:space="preserve">A brief </w:t>
            </w:r>
            <w:r w:rsidRPr="00EC6040">
              <w:rPr>
                <w:b/>
                <w:sz w:val="22"/>
                <w:highlight w:val="yellow"/>
              </w:rPr>
              <w:t>handout</w:t>
            </w:r>
            <w:r w:rsidRPr="00EC6040">
              <w:rPr>
                <w:sz w:val="22"/>
              </w:rPr>
              <w:t xml:space="preserve"> will be required for this presentation, as it will be helpful for your colleagues to follow along with the case.</w:t>
            </w:r>
          </w:p>
        </w:tc>
      </w:tr>
      <w:tr w:rsidR="0079557F" w:rsidRPr="004B1FD0" w14:paraId="405A73D5" w14:textId="77777777" w:rsidTr="004B1FD0">
        <w:tc>
          <w:tcPr>
            <w:tcW w:w="1350" w:type="dxa"/>
            <w:shd w:val="clear" w:color="auto" w:fill="auto"/>
          </w:tcPr>
          <w:p w14:paraId="7210201D" w14:textId="77777777" w:rsidR="0079557F" w:rsidRPr="004B1FD0" w:rsidRDefault="0079557F">
            <w:pPr>
              <w:rPr>
                <w:b/>
              </w:rPr>
            </w:pPr>
            <w:r w:rsidRPr="004B1FD0">
              <w:rPr>
                <w:b/>
              </w:rPr>
              <w:t>July</w:t>
            </w:r>
          </w:p>
        </w:tc>
        <w:tc>
          <w:tcPr>
            <w:tcW w:w="2675" w:type="dxa"/>
            <w:shd w:val="clear" w:color="auto" w:fill="auto"/>
            <w:vAlign w:val="center"/>
          </w:tcPr>
          <w:p w14:paraId="6FACEC1C" w14:textId="77777777" w:rsidR="0079557F" w:rsidRPr="00EC6040" w:rsidRDefault="0079557F" w:rsidP="004B1FD0">
            <w:pPr>
              <w:jc w:val="center"/>
              <w:rPr>
                <w:sz w:val="22"/>
              </w:rPr>
            </w:pPr>
            <w:r w:rsidRPr="00EC6040">
              <w:rPr>
                <w:sz w:val="22"/>
              </w:rPr>
              <w:t>Client Day 1 Script submitted</w:t>
            </w:r>
          </w:p>
        </w:tc>
        <w:tc>
          <w:tcPr>
            <w:tcW w:w="3098" w:type="dxa"/>
            <w:shd w:val="clear" w:color="auto" w:fill="auto"/>
          </w:tcPr>
          <w:p w14:paraId="57EAE23C" w14:textId="77777777" w:rsidR="0079557F" w:rsidRPr="00EC6040" w:rsidRDefault="0079557F">
            <w:pPr>
              <w:rPr>
                <w:sz w:val="22"/>
              </w:rPr>
            </w:pPr>
            <w:r w:rsidRPr="00EC6040">
              <w:rPr>
                <w:sz w:val="22"/>
              </w:rPr>
              <w:t>Day 1 Client Script is due, examples can be found in the shared drive.</w:t>
            </w:r>
          </w:p>
        </w:tc>
        <w:tc>
          <w:tcPr>
            <w:tcW w:w="3065" w:type="dxa"/>
            <w:shd w:val="clear" w:color="auto" w:fill="auto"/>
            <w:vAlign w:val="center"/>
          </w:tcPr>
          <w:p w14:paraId="68F5FF92" w14:textId="77777777" w:rsidR="0079557F" w:rsidRPr="00EC6040" w:rsidRDefault="0079557F" w:rsidP="004B1FD0">
            <w:pPr>
              <w:jc w:val="center"/>
              <w:rPr>
                <w:sz w:val="22"/>
              </w:rPr>
            </w:pPr>
            <w:r w:rsidRPr="00EC6040">
              <w:rPr>
                <w:sz w:val="22"/>
              </w:rPr>
              <w:t>Email Day 1 Client Script for feedback</w:t>
            </w:r>
          </w:p>
        </w:tc>
      </w:tr>
      <w:tr w:rsidR="0079557F" w:rsidRPr="004B1FD0" w14:paraId="1AEEADE5" w14:textId="77777777" w:rsidTr="004B1FD0">
        <w:tc>
          <w:tcPr>
            <w:tcW w:w="1350" w:type="dxa"/>
            <w:shd w:val="clear" w:color="auto" w:fill="auto"/>
          </w:tcPr>
          <w:p w14:paraId="691A8C84" w14:textId="77777777" w:rsidR="00D060C5" w:rsidRPr="004B1FD0" w:rsidRDefault="0079557F">
            <w:pPr>
              <w:rPr>
                <w:b/>
              </w:rPr>
            </w:pPr>
            <w:r w:rsidRPr="004B1FD0">
              <w:rPr>
                <w:b/>
              </w:rPr>
              <w:t>Early August</w:t>
            </w:r>
          </w:p>
        </w:tc>
        <w:tc>
          <w:tcPr>
            <w:tcW w:w="2675" w:type="dxa"/>
            <w:shd w:val="clear" w:color="auto" w:fill="auto"/>
            <w:vAlign w:val="center"/>
          </w:tcPr>
          <w:p w14:paraId="3A8D9180" w14:textId="77777777" w:rsidR="00D060C5" w:rsidRPr="00EC6040" w:rsidRDefault="0079557F" w:rsidP="004B1FD0">
            <w:pPr>
              <w:jc w:val="center"/>
              <w:rPr>
                <w:sz w:val="22"/>
              </w:rPr>
            </w:pPr>
            <w:r w:rsidRPr="00EC6040">
              <w:rPr>
                <w:sz w:val="22"/>
              </w:rPr>
              <w:t>Final Case Presentation/Case Completed</w:t>
            </w:r>
          </w:p>
        </w:tc>
        <w:tc>
          <w:tcPr>
            <w:tcW w:w="3098" w:type="dxa"/>
            <w:shd w:val="clear" w:color="auto" w:fill="auto"/>
          </w:tcPr>
          <w:p w14:paraId="6413A467" w14:textId="77777777" w:rsidR="00D060C5" w:rsidRPr="00EC6040" w:rsidRDefault="0079557F">
            <w:pPr>
              <w:rPr>
                <w:sz w:val="22"/>
              </w:rPr>
            </w:pPr>
            <w:r w:rsidRPr="00EC6040">
              <w:rPr>
                <w:sz w:val="22"/>
              </w:rPr>
              <w:t>You will present your case to the entire group. This is a PowerPoint presentation along the lines of DC Grand Rounds and followed by a final discussion.</w:t>
            </w:r>
          </w:p>
        </w:tc>
        <w:tc>
          <w:tcPr>
            <w:tcW w:w="3065" w:type="dxa"/>
            <w:shd w:val="clear" w:color="auto" w:fill="auto"/>
            <w:vAlign w:val="center"/>
          </w:tcPr>
          <w:p w14:paraId="6096F981" w14:textId="77777777" w:rsidR="00D060C5" w:rsidRPr="00EC6040" w:rsidRDefault="0079557F" w:rsidP="004B1FD0">
            <w:pPr>
              <w:jc w:val="center"/>
              <w:rPr>
                <w:i/>
                <w:sz w:val="22"/>
              </w:rPr>
            </w:pPr>
            <w:r w:rsidRPr="00EC6040">
              <w:rPr>
                <w:sz w:val="22"/>
              </w:rPr>
              <w:t>PowerPoint Presentation (</w:t>
            </w:r>
            <w:r w:rsidRPr="00EC6040">
              <w:rPr>
                <w:i/>
                <w:sz w:val="22"/>
              </w:rPr>
              <w:t>similar to Grand Rounds)</w:t>
            </w:r>
          </w:p>
        </w:tc>
      </w:tr>
      <w:tr w:rsidR="0079557F" w:rsidRPr="004B1FD0" w14:paraId="7B2D3DEB" w14:textId="77777777" w:rsidTr="004B1FD0">
        <w:tc>
          <w:tcPr>
            <w:tcW w:w="1350" w:type="dxa"/>
            <w:shd w:val="clear" w:color="auto" w:fill="auto"/>
          </w:tcPr>
          <w:p w14:paraId="5191F079" w14:textId="77777777" w:rsidR="0079557F" w:rsidRPr="004B1FD0" w:rsidRDefault="0079557F">
            <w:pPr>
              <w:rPr>
                <w:b/>
              </w:rPr>
            </w:pPr>
            <w:r w:rsidRPr="004B1FD0">
              <w:rPr>
                <w:b/>
              </w:rPr>
              <w:t>End of August</w:t>
            </w:r>
          </w:p>
        </w:tc>
        <w:tc>
          <w:tcPr>
            <w:tcW w:w="2675" w:type="dxa"/>
            <w:shd w:val="clear" w:color="auto" w:fill="auto"/>
            <w:vAlign w:val="center"/>
          </w:tcPr>
          <w:p w14:paraId="66C33A55" w14:textId="77777777" w:rsidR="0079557F" w:rsidRPr="00EC6040" w:rsidRDefault="0079557F" w:rsidP="004B1FD0">
            <w:pPr>
              <w:jc w:val="center"/>
              <w:rPr>
                <w:sz w:val="22"/>
              </w:rPr>
            </w:pPr>
            <w:r w:rsidRPr="00EC6040">
              <w:rPr>
                <w:sz w:val="22"/>
              </w:rPr>
              <w:t>Submit Case Folder</w:t>
            </w:r>
          </w:p>
        </w:tc>
        <w:tc>
          <w:tcPr>
            <w:tcW w:w="3098" w:type="dxa"/>
            <w:shd w:val="clear" w:color="auto" w:fill="auto"/>
          </w:tcPr>
          <w:p w14:paraId="6AA1A9B1" w14:textId="77777777" w:rsidR="0079557F" w:rsidRPr="00EC6040" w:rsidRDefault="0079557F">
            <w:pPr>
              <w:rPr>
                <w:sz w:val="22"/>
              </w:rPr>
            </w:pPr>
            <w:r w:rsidRPr="00EC6040">
              <w:rPr>
                <w:sz w:val="22"/>
              </w:rPr>
              <w:t>Once your advisor has approved the folder, make all necessary copies.</w:t>
            </w:r>
          </w:p>
        </w:tc>
        <w:tc>
          <w:tcPr>
            <w:tcW w:w="3065" w:type="dxa"/>
            <w:shd w:val="clear" w:color="auto" w:fill="auto"/>
            <w:vAlign w:val="center"/>
          </w:tcPr>
          <w:p w14:paraId="56F7CAD5" w14:textId="77777777" w:rsidR="0079557F" w:rsidRPr="00EC6040" w:rsidRDefault="0079557F" w:rsidP="004B1FD0">
            <w:pPr>
              <w:jc w:val="center"/>
              <w:rPr>
                <w:sz w:val="22"/>
              </w:rPr>
            </w:pPr>
            <w:r w:rsidRPr="00EC6040">
              <w:rPr>
                <w:sz w:val="22"/>
              </w:rPr>
              <w:t>DC Binder</w:t>
            </w:r>
          </w:p>
        </w:tc>
      </w:tr>
    </w:tbl>
    <w:p w14:paraId="11AD59D5" w14:textId="77777777" w:rsidR="00D060C5" w:rsidRDefault="0079557F">
      <w:pPr>
        <w:rPr>
          <w:b/>
        </w:rPr>
      </w:pPr>
      <w:r>
        <w:rPr>
          <w:b/>
        </w:rPr>
        <w:t>****Continue to meet with Advisor on a regular basis throughout the summer</w:t>
      </w:r>
    </w:p>
    <w:p w14:paraId="425C04CA" w14:textId="77777777" w:rsidR="00B30E2D" w:rsidRDefault="00B30E2D" w:rsidP="00466AA8">
      <w:pPr>
        <w:tabs>
          <w:tab w:val="left" w:pos="-720"/>
        </w:tabs>
        <w:suppressAutoHyphens/>
        <w:rPr>
          <w:b/>
          <w:bCs/>
          <w:u w:val="single"/>
        </w:rPr>
      </w:pPr>
    </w:p>
    <w:p w14:paraId="5F308D00" w14:textId="77777777" w:rsidR="00F95BBD" w:rsidRDefault="00F95BBD">
      <w:pPr>
        <w:rPr>
          <w:b/>
          <w:bCs/>
          <w:u w:val="single"/>
        </w:rPr>
      </w:pPr>
      <w:r>
        <w:rPr>
          <w:b/>
          <w:bCs/>
          <w:u w:val="single"/>
        </w:rPr>
        <w:br w:type="page"/>
      </w:r>
    </w:p>
    <w:p w14:paraId="621FF7FE" w14:textId="0890F247" w:rsidR="00F95BBD" w:rsidRPr="00EC6040" w:rsidRDefault="00F95BBD">
      <w:pPr>
        <w:rPr>
          <w:sz w:val="22"/>
          <w:szCs w:val="22"/>
        </w:rPr>
      </w:pPr>
    </w:p>
    <w:p w14:paraId="7F79C088" w14:textId="77777777" w:rsidR="00466AA8" w:rsidRDefault="00466AA8" w:rsidP="00D060C5">
      <w:pPr>
        <w:pStyle w:val="BodyTextIndent2"/>
        <w:spacing w:after="0"/>
        <w:ind w:left="0"/>
      </w:pPr>
      <w:r>
        <w:rPr>
          <w:b/>
          <w:bCs/>
          <w:sz w:val="28"/>
          <w:szCs w:val="28"/>
          <w:u w:val="double"/>
        </w:rPr>
        <w:t>DC CASE CHECKLIST</w:t>
      </w:r>
      <w:r>
        <w:t xml:space="preserve">     Case No.  ________</w:t>
      </w:r>
      <w:r>
        <w:tab/>
        <w:t xml:space="preserve">Student ________________ </w:t>
      </w:r>
    </w:p>
    <w:p w14:paraId="7CDC2BDF" w14:textId="77777777" w:rsidR="00D060C5" w:rsidRPr="00D060C5" w:rsidRDefault="00D060C5" w:rsidP="00D060C5">
      <w:pPr>
        <w:pStyle w:val="BodyTextIndent2"/>
        <w:spacing w:after="0"/>
        <w:ind w:left="0"/>
        <w:rPr>
          <w:i/>
        </w:rPr>
      </w:pPr>
      <w:r>
        <w:rPr>
          <w:i/>
        </w:rPr>
        <w:t>(</w:t>
      </w:r>
      <w:r w:rsidRPr="00D060C5">
        <w:rPr>
          <w:i/>
        </w:rPr>
        <w:t>The following is what your folder should include)</w:t>
      </w:r>
    </w:p>
    <w:p w14:paraId="258BFDA1" w14:textId="77777777" w:rsidR="00466AA8" w:rsidRPr="00F95136" w:rsidRDefault="00466AA8" w:rsidP="00466AA8">
      <w:pPr>
        <w:pStyle w:val="BodyTextIndent2"/>
        <w:ind w:left="0"/>
        <w:rPr>
          <w:b/>
          <w:bCs/>
          <w:szCs w:val="28"/>
          <w:u w:val="single"/>
        </w:rPr>
      </w:pPr>
      <w:r w:rsidRPr="0095260D">
        <w:rPr>
          <w:b/>
          <w:bCs/>
          <w:szCs w:val="28"/>
          <w:highlight w:val="yellow"/>
          <w:u w:val="single"/>
        </w:rPr>
        <w:t>FACILITATOR</w:t>
      </w:r>
    </w:p>
    <w:p w14:paraId="068DC775" w14:textId="77777777" w:rsidR="00466AA8" w:rsidRDefault="00466AA8" w:rsidP="00466AA8">
      <w:pPr>
        <w:suppressAutoHyphens/>
        <w:ind w:left="360"/>
        <w:rPr>
          <w:sz w:val="22"/>
        </w:rPr>
      </w:pPr>
      <w:r>
        <w:sym w:font="Wingdings" w:char="F0A8"/>
      </w:r>
      <w:r>
        <w:t xml:space="preserve">  </w:t>
      </w:r>
      <w:r>
        <w:rPr>
          <w:b/>
          <w:bCs/>
        </w:rPr>
        <w:t xml:space="preserve">Day 1 info for </w:t>
      </w:r>
      <w:r>
        <w:rPr>
          <w:b/>
          <w:bCs/>
          <w:u w:val="single"/>
        </w:rPr>
        <w:t>each clinic</w:t>
      </w:r>
      <w:r>
        <w:rPr>
          <w:b/>
          <w:bCs/>
        </w:rPr>
        <w:t xml:space="preserve">   </w:t>
      </w:r>
      <w:r>
        <w:rPr>
          <w:sz w:val="22"/>
        </w:rPr>
        <w:t xml:space="preserve"> </w:t>
      </w:r>
    </w:p>
    <w:p w14:paraId="08298F4D" w14:textId="77777777" w:rsidR="00466AA8" w:rsidRPr="00556F05" w:rsidRDefault="00466AA8" w:rsidP="00466AA8">
      <w:pPr>
        <w:pStyle w:val="Header"/>
        <w:suppressAutoHyphens/>
        <w:rPr>
          <w:sz w:val="22"/>
        </w:rPr>
      </w:pPr>
    </w:p>
    <w:p w14:paraId="3D6B2E80" w14:textId="77777777" w:rsidR="00466AA8" w:rsidRPr="00556F05" w:rsidRDefault="00466AA8" w:rsidP="00466AA8">
      <w:pPr>
        <w:suppressAutoHyphens/>
        <w:ind w:left="1080"/>
      </w:pPr>
      <w:r w:rsidRPr="00556F05">
        <w:t xml:space="preserve">See examples: includes geographic location, clinic capabilities, client name, complaint and basic </w:t>
      </w:r>
      <w:proofErr w:type="spellStart"/>
      <w:r w:rsidRPr="00556F05">
        <w:t>signalment</w:t>
      </w:r>
      <w:proofErr w:type="spellEnd"/>
      <w:r w:rsidRPr="00556F05">
        <w:t xml:space="preserve"> as written in appointment book, initial DC instructions.</w:t>
      </w:r>
    </w:p>
    <w:p w14:paraId="53E3C0D0" w14:textId="77777777" w:rsidR="00466AA8" w:rsidRDefault="00466AA8" w:rsidP="00466AA8">
      <w:pPr>
        <w:suppressAutoHyphens/>
        <w:ind w:left="360"/>
      </w:pPr>
    </w:p>
    <w:p w14:paraId="6368BD02" w14:textId="77777777" w:rsidR="00466AA8" w:rsidRDefault="00466AA8" w:rsidP="00466AA8">
      <w:pPr>
        <w:suppressAutoHyphens/>
        <w:ind w:left="360"/>
      </w:pPr>
      <w:r>
        <w:sym w:font="Wingdings" w:char="F0A8"/>
      </w:r>
      <w:r>
        <w:t xml:space="preserve">  </w:t>
      </w:r>
      <w:r>
        <w:rPr>
          <w:b/>
          <w:bCs/>
        </w:rPr>
        <w:t xml:space="preserve">Day 1 info/instructions for </w:t>
      </w:r>
      <w:r>
        <w:rPr>
          <w:b/>
          <w:bCs/>
          <w:u w:val="single"/>
        </w:rPr>
        <w:t>the facilitator</w:t>
      </w:r>
    </w:p>
    <w:p w14:paraId="4427E093" w14:textId="77777777" w:rsidR="00466AA8" w:rsidRDefault="00466AA8" w:rsidP="00466AA8">
      <w:pPr>
        <w:pStyle w:val="Header"/>
        <w:suppressAutoHyphens/>
        <w:ind w:left="360"/>
      </w:pPr>
    </w:p>
    <w:p w14:paraId="48DF41FE" w14:textId="77777777" w:rsidR="00466AA8" w:rsidRPr="00556F05" w:rsidRDefault="00466AA8" w:rsidP="00466AA8">
      <w:pPr>
        <w:suppressAutoHyphens/>
        <w:ind w:left="360" w:firstLine="540"/>
      </w:pPr>
      <w:r w:rsidRPr="00556F05">
        <w:sym w:font="Wingdings" w:char="F0A8"/>
      </w:r>
      <w:r w:rsidRPr="00556F05">
        <w:t xml:space="preserve">  Any special instructions/reminders</w:t>
      </w:r>
    </w:p>
    <w:p w14:paraId="37F377E7" w14:textId="77777777" w:rsidR="00466AA8" w:rsidRPr="00556F05" w:rsidRDefault="00466AA8" w:rsidP="00466AA8">
      <w:pPr>
        <w:suppressAutoHyphens/>
        <w:ind w:left="360" w:firstLine="540"/>
        <w:rPr>
          <w:sz w:val="28"/>
        </w:rPr>
      </w:pPr>
    </w:p>
    <w:p w14:paraId="124BAF77" w14:textId="77777777" w:rsidR="00466AA8" w:rsidRPr="00556F05" w:rsidRDefault="00466AA8" w:rsidP="00466AA8">
      <w:pPr>
        <w:suppressAutoHyphens/>
        <w:ind w:left="360" w:firstLine="540"/>
        <w:rPr>
          <w:sz w:val="28"/>
        </w:rPr>
      </w:pPr>
      <w:r w:rsidRPr="00556F05">
        <w:rPr>
          <w:szCs w:val="22"/>
        </w:rPr>
        <w:sym w:font="Wingdings" w:char="F0A8"/>
      </w:r>
      <w:r w:rsidRPr="00556F05">
        <w:rPr>
          <w:szCs w:val="22"/>
        </w:rPr>
        <w:t xml:space="preserve">  </w:t>
      </w:r>
      <w:r w:rsidRPr="00556F05">
        <w:rPr>
          <w:szCs w:val="22"/>
          <w:u w:val="single"/>
        </w:rPr>
        <w:t>Physical exam</w:t>
      </w:r>
      <w:r w:rsidRPr="00556F05">
        <w:rPr>
          <w:u w:val="single"/>
        </w:rPr>
        <w:t xml:space="preserve"> </w:t>
      </w:r>
      <w:r w:rsidR="00F67C7E" w:rsidRPr="00556F05">
        <w:rPr>
          <w:u w:val="single"/>
        </w:rPr>
        <w:t>findings</w:t>
      </w:r>
      <w:r w:rsidR="00F67C7E" w:rsidRPr="00556F05">
        <w:rPr>
          <w:sz w:val="28"/>
        </w:rPr>
        <w:t xml:space="preserve"> (</w:t>
      </w:r>
      <w:r w:rsidRPr="00556F05">
        <w:rPr>
          <w:sz w:val="20"/>
        </w:rPr>
        <w:t>the facilitator is the students’ hands, eyes, and ears)</w:t>
      </w:r>
    </w:p>
    <w:p w14:paraId="7C9713D6" w14:textId="77777777" w:rsidR="00466AA8" w:rsidRPr="00556F05" w:rsidRDefault="00466AA8" w:rsidP="00466AA8">
      <w:pPr>
        <w:numPr>
          <w:ilvl w:val="0"/>
          <w:numId w:val="9"/>
        </w:numPr>
        <w:tabs>
          <w:tab w:val="clear" w:pos="1440"/>
          <w:tab w:val="left" w:pos="1710"/>
          <w:tab w:val="num" w:pos="2880"/>
        </w:tabs>
        <w:suppressAutoHyphens/>
        <w:autoSpaceDE w:val="0"/>
        <w:autoSpaceDN w:val="0"/>
        <w:ind w:left="1710" w:hanging="270"/>
        <w:rPr>
          <w:sz w:val="22"/>
        </w:rPr>
      </w:pPr>
      <w:r w:rsidRPr="00556F05">
        <w:rPr>
          <w:sz w:val="22"/>
        </w:rPr>
        <w:t>Be complete</w:t>
      </w:r>
    </w:p>
    <w:p w14:paraId="4AE0EE01" w14:textId="77777777" w:rsidR="00466AA8" w:rsidRPr="00556F05" w:rsidRDefault="00466AA8" w:rsidP="00466AA8">
      <w:pPr>
        <w:numPr>
          <w:ilvl w:val="0"/>
          <w:numId w:val="9"/>
        </w:numPr>
        <w:tabs>
          <w:tab w:val="clear" w:pos="1440"/>
          <w:tab w:val="left" w:pos="1710"/>
          <w:tab w:val="num" w:pos="2520"/>
        </w:tabs>
        <w:suppressAutoHyphens/>
        <w:autoSpaceDE w:val="0"/>
        <w:autoSpaceDN w:val="0"/>
        <w:ind w:left="1710" w:hanging="270"/>
        <w:rPr>
          <w:sz w:val="22"/>
        </w:rPr>
      </w:pPr>
      <w:r w:rsidRPr="00556F05">
        <w:rPr>
          <w:sz w:val="22"/>
        </w:rPr>
        <w:t>Be specific (i.e. quantitative – rates/min, size of lesions in centimeters, etc.)</w:t>
      </w:r>
    </w:p>
    <w:p w14:paraId="3217808B" w14:textId="77777777" w:rsidR="00466AA8" w:rsidRPr="00556F05" w:rsidRDefault="00466AA8" w:rsidP="00466AA8">
      <w:pPr>
        <w:numPr>
          <w:ilvl w:val="0"/>
          <w:numId w:val="9"/>
        </w:numPr>
        <w:tabs>
          <w:tab w:val="clear" w:pos="1440"/>
          <w:tab w:val="left" w:pos="1710"/>
          <w:tab w:val="num" w:pos="2160"/>
        </w:tabs>
        <w:suppressAutoHyphens/>
        <w:autoSpaceDE w:val="0"/>
        <w:autoSpaceDN w:val="0"/>
        <w:ind w:left="1710" w:hanging="270"/>
        <w:rPr>
          <w:sz w:val="28"/>
        </w:rPr>
      </w:pPr>
      <w:r w:rsidRPr="00556F05">
        <w:rPr>
          <w:sz w:val="22"/>
        </w:rPr>
        <w:t>If possible, avoid the descriptor “normal” as an answer to students’ queries</w:t>
      </w:r>
    </w:p>
    <w:p w14:paraId="4AAB28B7" w14:textId="77777777" w:rsidR="00466AA8" w:rsidRPr="00556F05" w:rsidRDefault="00466AA8" w:rsidP="00466AA8">
      <w:pPr>
        <w:tabs>
          <w:tab w:val="left" w:pos="1710"/>
        </w:tabs>
        <w:suppressAutoHyphens/>
        <w:rPr>
          <w:sz w:val="22"/>
        </w:rPr>
      </w:pPr>
    </w:p>
    <w:p w14:paraId="2345D49E" w14:textId="77777777" w:rsidR="00466AA8" w:rsidRPr="00556F05" w:rsidRDefault="00466AA8" w:rsidP="00466AA8">
      <w:pPr>
        <w:numPr>
          <w:ilvl w:val="0"/>
          <w:numId w:val="14"/>
        </w:numPr>
        <w:tabs>
          <w:tab w:val="clear" w:pos="1800"/>
          <w:tab w:val="left" w:pos="1260"/>
        </w:tabs>
        <w:suppressAutoHyphens/>
        <w:autoSpaceDE w:val="0"/>
        <w:autoSpaceDN w:val="0"/>
        <w:ind w:left="1260"/>
        <w:rPr>
          <w:sz w:val="28"/>
        </w:rPr>
      </w:pPr>
      <w:r w:rsidRPr="00556F05">
        <w:t xml:space="preserve">Medical Records from previous DVM </w:t>
      </w:r>
      <w:r w:rsidRPr="00556F05">
        <w:rPr>
          <w:sz w:val="22"/>
        </w:rPr>
        <w:t>–</w:t>
      </w:r>
      <w:r w:rsidRPr="00556F05">
        <w:t xml:space="preserve"> if applicable to your case</w:t>
      </w:r>
    </w:p>
    <w:p w14:paraId="48FA6699" w14:textId="77777777" w:rsidR="00466AA8" w:rsidRDefault="00466AA8" w:rsidP="00466AA8">
      <w:pPr>
        <w:suppressAutoHyphens/>
        <w:ind w:left="360"/>
      </w:pPr>
    </w:p>
    <w:p w14:paraId="493ED412" w14:textId="77777777" w:rsidR="00466AA8" w:rsidRDefault="00466AA8" w:rsidP="00466AA8">
      <w:pPr>
        <w:suppressAutoHyphens/>
        <w:ind w:left="360"/>
      </w:pPr>
      <w:r>
        <w:sym w:font="Wingdings" w:char="F0A8"/>
      </w:r>
      <w:r>
        <w:t xml:space="preserve">  </w:t>
      </w:r>
      <w:r>
        <w:rPr>
          <w:b/>
          <w:bCs/>
        </w:rPr>
        <w:t xml:space="preserve">The </w:t>
      </w:r>
      <w:r w:rsidRPr="00575183">
        <w:rPr>
          <w:b/>
          <w:bCs/>
          <w:caps/>
          <w:u w:val="single"/>
        </w:rPr>
        <w:t>case flow-chart</w:t>
      </w:r>
      <w:r w:rsidRPr="000842DA">
        <w:rPr>
          <w:b/>
          <w:bCs/>
        </w:rPr>
        <w:t xml:space="preserve"> </w:t>
      </w:r>
      <w:r w:rsidRPr="00D14436">
        <w:rPr>
          <w:b/>
          <w:bCs/>
          <w:color w:val="632423"/>
        </w:rPr>
        <w:t xml:space="preserve"> (</w:t>
      </w:r>
      <w:r w:rsidRPr="00D14436">
        <w:rPr>
          <w:b/>
          <w:bCs/>
          <w:color w:val="632423"/>
          <w:sz w:val="28"/>
        </w:rPr>
        <w:t>Very important!</w:t>
      </w:r>
      <w:r w:rsidRPr="00D14436">
        <w:rPr>
          <w:b/>
          <w:bCs/>
          <w:color w:val="632423"/>
        </w:rPr>
        <w:t>)</w:t>
      </w:r>
    </w:p>
    <w:p w14:paraId="0A5AA43D" w14:textId="77777777" w:rsidR="00466AA8" w:rsidRPr="000842DA" w:rsidRDefault="00466AA8" w:rsidP="00466AA8">
      <w:pPr>
        <w:pStyle w:val="Header"/>
        <w:suppressAutoHyphens/>
        <w:ind w:left="360"/>
        <w:rPr>
          <w:sz w:val="22"/>
        </w:rPr>
      </w:pPr>
      <w:r>
        <w:tab/>
      </w:r>
    </w:p>
    <w:p w14:paraId="525B68A3" w14:textId="77777777" w:rsidR="00466AA8" w:rsidRPr="00556F05" w:rsidRDefault="00466AA8" w:rsidP="00F67C7E">
      <w:pPr>
        <w:suppressAutoHyphens/>
        <w:ind w:left="1080"/>
      </w:pPr>
      <w:r w:rsidRPr="00556F05">
        <w:t xml:space="preserve">The flow chart lays out in a detailed, orderly format </w:t>
      </w:r>
      <w:r w:rsidRPr="00556F05">
        <w:rPr>
          <w:u w:val="single"/>
        </w:rPr>
        <w:t>HOW</w:t>
      </w:r>
      <w:r w:rsidRPr="00556F05">
        <w:t xml:space="preserve"> you expect the case will unfold over DC week - including the client issues.  See attached document and example.</w:t>
      </w:r>
    </w:p>
    <w:p w14:paraId="17CA2310" w14:textId="77777777" w:rsidR="00F67C7E" w:rsidRDefault="00F67C7E" w:rsidP="00F67C7E">
      <w:pPr>
        <w:suppressAutoHyphens/>
        <w:ind w:left="1080"/>
        <w:rPr>
          <w:b/>
        </w:rPr>
      </w:pPr>
    </w:p>
    <w:p w14:paraId="40AFDB3A" w14:textId="77777777" w:rsidR="00466AA8" w:rsidRPr="0095260D" w:rsidRDefault="00466AA8" w:rsidP="00466AA8">
      <w:pPr>
        <w:pStyle w:val="BodyTextIndent2"/>
        <w:rPr>
          <w:b/>
        </w:rPr>
      </w:pPr>
      <w:r w:rsidRPr="0095260D">
        <w:rPr>
          <w:b/>
        </w:rPr>
        <w:sym w:font="Wingdings" w:char="F0A8"/>
      </w:r>
      <w:r w:rsidRPr="0095260D">
        <w:rPr>
          <w:b/>
        </w:rPr>
        <w:t xml:space="preserve">  Resolution of case / </w:t>
      </w:r>
      <w:r>
        <w:rPr>
          <w:b/>
        </w:rPr>
        <w:t>“</w:t>
      </w:r>
      <w:r w:rsidRPr="0095260D">
        <w:rPr>
          <w:b/>
        </w:rPr>
        <w:t>The real case</w:t>
      </w:r>
      <w:r>
        <w:rPr>
          <w:b/>
        </w:rPr>
        <w:t>”</w:t>
      </w:r>
    </w:p>
    <w:p w14:paraId="357A25AD" w14:textId="77777777" w:rsidR="00466AA8" w:rsidRDefault="00466AA8" w:rsidP="00F67C7E">
      <w:pPr>
        <w:pStyle w:val="BodyTextIndent2"/>
        <w:spacing w:after="0" w:line="240" w:lineRule="auto"/>
        <w:ind w:left="1080"/>
        <w:rPr>
          <w:sz w:val="22"/>
        </w:rPr>
      </w:pPr>
      <w:r w:rsidRPr="0095260D">
        <w:rPr>
          <w:b/>
        </w:rPr>
        <w:sym w:font="Wingdings" w:char="F0A8"/>
      </w:r>
      <w:r w:rsidRPr="0095260D">
        <w:rPr>
          <w:b/>
        </w:rPr>
        <w:t xml:space="preserve">  Facilitator Notes</w:t>
      </w:r>
      <w:r>
        <w:t xml:space="preserve"> </w:t>
      </w:r>
      <w:r w:rsidRPr="000842DA">
        <w:rPr>
          <w:sz w:val="22"/>
        </w:rPr>
        <w:t>–</w:t>
      </w:r>
      <w:r w:rsidRPr="00556F05">
        <w:t xml:space="preserve"> such as “notes for next time” from previous facilitator or notes from case authors</w:t>
      </w:r>
    </w:p>
    <w:p w14:paraId="2A041D04" w14:textId="77777777" w:rsidR="00F67C7E" w:rsidRDefault="00F67C7E" w:rsidP="00F67C7E">
      <w:pPr>
        <w:pStyle w:val="BodyTextIndent2"/>
        <w:spacing w:after="0" w:line="240" w:lineRule="auto"/>
        <w:ind w:left="1080"/>
        <w:rPr>
          <w:sz w:val="22"/>
        </w:rPr>
      </w:pPr>
    </w:p>
    <w:p w14:paraId="7AD9DAA5" w14:textId="77777777" w:rsidR="00556F05" w:rsidRDefault="00556F05" w:rsidP="00F67C7E">
      <w:pPr>
        <w:pStyle w:val="BodyTextIndent2"/>
        <w:spacing w:after="0" w:line="240" w:lineRule="auto"/>
        <w:ind w:left="1080"/>
        <w:rPr>
          <w:sz w:val="22"/>
        </w:rPr>
      </w:pPr>
    </w:p>
    <w:p w14:paraId="12A5F4FD" w14:textId="77777777" w:rsidR="00466AA8" w:rsidRPr="00556F05" w:rsidRDefault="00466AA8" w:rsidP="00466AA8">
      <w:pPr>
        <w:pStyle w:val="BodyTextIndent2"/>
        <w:spacing w:line="240" w:lineRule="auto"/>
        <w:rPr>
          <w:b/>
          <w:bCs/>
          <w:szCs w:val="28"/>
          <w:u w:val="double"/>
        </w:rPr>
      </w:pPr>
      <w:r w:rsidRPr="00556F05">
        <w:rPr>
          <w:b/>
          <w:bCs/>
          <w:color w:val="632423"/>
          <w:u w:val="single"/>
        </w:rPr>
        <w:t>Population Medicine cases</w:t>
      </w:r>
      <w:r w:rsidRPr="00556F05">
        <w:rPr>
          <w:b/>
          <w:bCs/>
          <w:color w:val="0000FF"/>
        </w:rPr>
        <w:t>:</w:t>
      </w:r>
      <w:r w:rsidRPr="00556F05">
        <w:rPr>
          <w:b/>
          <w:bCs/>
          <w:color w:val="FF0000"/>
        </w:rPr>
        <w:t xml:space="preserve"> </w:t>
      </w:r>
      <w:r w:rsidRPr="00556F05">
        <w:rPr>
          <w:b/>
          <w:bCs/>
          <w:color w:val="0000FF"/>
        </w:rPr>
        <w:t xml:space="preserve"> </w:t>
      </w:r>
      <w:r w:rsidRPr="00556F05">
        <w:rPr>
          <w:bCs/>
        </w:rPr>
        <w:t xml:space="preserve">Please note that the traditional format used for individual animal cases often doesn’t work so well for the population/herd cases.  So don’t feel obligated to follow these instructions to the letter.  </w:t>
      </w:r>
      <w:r w:rsidRPr="00556F05">
        <w:rPr>
          <w:bCs/>
          <w:u w:val="single"/>
        </w:rPr>
        <w:t>Instead</w:t>
      </w:r>
      <w:r w:rsidRPr="00556F05">
        <w:rPr>
          <w:bCs/>
        </w:rPr>
        <w:t>, you should work closely with your advisor and solicit help from other in the DC Group to produce a case that will be easily implemented during a DC week.  Be creative!</w:t>
      </w:r>
    </w:p>
    <w:p w14:paraId="03B449EF" w14:textId="77777777" w:rsidR="00466AA8" w:rsidRDefault="00466AA8" w:rsidP="00466AA8">
      <w:pPr>
        <w:pStyle w:val="BodyTextIndent2"/>
        <w:ind w:left="0"/>
        <w:rPr>
          <w:b/>
          <w:bCs/>
          <w:szCs w:val="28"/>
          <w:highlight w:val="yellow"/>
          <w:u w:val="single"/>
        </w:rPr>
      </w:pPr>
    </w:p>
    <w:p w14:paraId="3684F5E5" w14:textId="77777777" w:rsidR="00F67C7E" w:rsidRDefault="00F67C7E" w:rsidP="00466AA8">
      <w:pPr>
        <w:pStyle w:val="BodyTextIndent2"/>
        <w:ind w:left="0"/>
        <w:rPr>
          <w:b/>
          <w:bCs/>
          <w:szCs w:val="28"/>
          <w:highlight w:val="yellow"/>
          <w:u w:val="single"/>
        </w:rPr>
      </w:pPr>
    </w:p>
    <w:p w14:paraId="25DA2224" w14:textId="77777777" w:rsidR="00466AA8" w:rsidRDefault="00466AA8" w:rsidP="00466AA8">
      <w:pPr>
        <w:pStyle w:val="BodyTextIndent2"/>
        <w:ind w:left="0"/>
        <w:rPr>
          <w:b/>
          <w:bCs/>
          <w:szCs w:val="28"/>
          <w:highlight w:val="yellow"/>
          <w:u w:val="single"/>
        </w:rPr>
      </w:pPr>
    </w:p>
    <w:p w14:paraId="3C5C91A6" w14:textId="77777777" w:rsidR="00466AA8" w:rsidRPr="0095260D" w:rsidRDefault="00466AA8" w:rsidP="00466AA8">
      <w:pPr>
        <w:pStyle w:val="BodyTextIndent2"/>
        <w:ind w:left="0"/>
        <w:rPr>
          <w:b/>
          <w:bCs/>
          <w:szCs w:val="28"/>
          <w:u w:val="double"/>
        </w:rPr>
      </w:pPr>
      <w:r w:rsidRPr="0095260D">
        <w:rPr>
          <w:b/>
          <w:bCs/>
          <w:szCs w:val="28"/>
          <w:highlight w:val="yellow"/>
          <w:u w:val="single"/>
        </w:rPr>
        <w:t>STUDENTS</w:t>
      </w:r>
    </w:p>
    <w:p w14:paraId="464C6D96" w14:textId="77777777" w:rsidR="00466AA8" w:rsidRPr="0095260D" w:rsidRDefault="00466AA8" w:rsidP="00466AA8">
      <w:pPr>
        <w:pStyle w:val="BodyTextIndent2"/>
        <w:numPr>
          <w:ilvl w:val="0"/>
          <w:numId w:val="11"/>
        </w:numPr>
        <w:tabs>
          <w:tab w:val="clear" w:pos="2520"/>
          <w:tab w:val="left" w:pos="-720"/>
          <w:tab w:val="num" w:pos="720"/>
        </w:tabs>
        <w:suppressAutoHyphens/>
        <w:autoSpaceDE w:val="0"/>
        <w:autoSpaceDN w:val="0"/>
        <w:spacing w:after="0" w:line="240" w:lineRule="auto"/>
        <w:ind w:left="720"/>
      </w:pPr>
      <w:r>
        <w:rPr>
          <w:b/>
          <w:bCs/>
          <w:szCs w:val="28"/>
        </w:rPr>
        <w:t>Pre/Day 1 email to each clinic</w:t>
      </w:r>
    </w:p>
    <w:p w14:paraId="7D14FCFD" w14:textId="77777777" w:rsidR="00466AA8" w:rsidRPr="00556F05" w:rsidRDefault="00466AA8" w:rsidP="00466AA8">
      <w:pPr>
        <w:pStyle w:val="BodyTextIndent2"/>
        <w:numPr>
          <w:ilvl w:val="1"/>
          <w:numId w:val="11"/>
        </w:numPr>
        <w:tabs>
          <w:tab w:val="left" w:pos="-720"/>
        </w:tabs>
        <w:suppressAutoHyphens/>
        <w:autoSpaceDE w:val="0"/>
        <w:autoSpaceDN w:val="0"/>
        <w:spacing w:after="0" w:line="240" w:lineRule="auto"/>
      </w:pPr>
      <w:r w:rsidRPr="00556F05">
        <w:rPr>
          <w:bCs/>
          <w:szCs w:val="28"/>
        </w:rPr>
        <w:t>Clinic Info (description, capabilities, geographic location)</w:t>
      </w:r>
    </w:p>
    <w:p w14:paraId="293A6C86" w14:textId="77777777" w:rsidR="00466AA8" w:rsidRPr="00556F05" w:rsidRDefault="00466AA8" w:rsidP="00466AA8">
      <w:pPr>
        <w:pStyle w:val="BodyTextIndent2"/>
        <w:numPr>
          <w:ilvl w:val="1"/>
          <w:numId w:val="11"/>
        </w:numPr>
        <w:tabs>
          <w:tab w:val="left" w:pos="-720"/>
        </w:tabs>
        <w:suppressAutoHyphens/>
        <w:autoSpaceDE w:val="0"/>
        <w:autoSpaceDN w:val="0"/>
        <w:spacing w:after="0" w:line="240" w:lineRule="auto"/>
      </w:pPr>
      <w:r w:rsidRPr="00556F05">
        <w:t xml:space="preserve">Patient </w:t>
      </w:r>
      <w:proofErr w:type="spellStart"/>
      <w:r w:rsidRPr="00556F05">
        <w:t>signalment</w:t>
      </w:r>
      <w:proofErr w:type="spellEnd"/>
      <w:r w:rsidRPr="00556F05">
        <w:t xml:space="preserve"> and complaint (as would appear in appointment book)</w:t>
      </w:r>
    </w:p>
    <w:p w14:paraId="416218D6" w14:textId="77777777" w:rsidR="00466AA8" w:rsidRPr="00556F05" w:rsidRDefault="00466AA8" w:rsidP="00466AA8">
      <w:pPr>
        <w:suppressAutoHyphens/>
        <w:ind w:left="720"/>
      </w:pPr>
    </w:p>
    <w:p w14:paraId="6B5FA082" w14:textId="77777777" w:rsidR="00466AA8" w:rsidRPr="00556F05" w:rsidRDefault="00466AA8" w:rsidP="00466AA8">
      <w:pPr>
        <w:suppressAutoHyphens/>
        <w:ind w:left="720"/>
        <w:rPr>
          <w:sz w:val="28"/>
          <w:u w:val="single"/>
        </w:rPr>
      </w:pPr>
      <w:r w:rsidRPr="00556F05">
        <w:t>Some part of this is emailed to students at the beginning of the exercise.  A copy is usually also put into each DC clinic’s case folder.</w:t>
      </w:r>
    </w:p>
    <w:p w14:paraId="4E9D821A" w14:textId="77777777" w:rsidR="00466AA8" w:rsidRDefault="00466AA8" w:rsidP="00466AA8">
      <w:pPr>
        <w:pStyle w:val="BodyTextIndent2"/>
        <w:ind w:left="0"/>
        <w:rPr>
          <w:b/>
          <w:bCs/>
          <w:szCs w:val="28"/>
          <w:highlight w:val="yellow"/>
          <w:u w:val="single"/>
        </w:rPr>
      </w:pPr>
    </w:p>
    <w:p w14:paraId="0B95086C" w14:textId="77777777" w:rsidR="00466AA8" w:rsidRPr="00556F05" w:rsidRDefault="00466AA8" w:rsidP="00466AA8">
      <w:pPr>
        <w:pStyle w:val="BodyTextIndent2"/>
        <w:ind w:left="0"/>
        <w:rPr>
          <w:bCs/>
        </w:rPr>
      </w:pPr>
      <w:r w:rsidRPr="00575183">
        <w:rPr>
          <w:b/>
          <w:bCs/>
          <w:szCs w:val="28"/>
          <w:highlight w:val="yellow"/>
          <w:u w:val="single"/>
        </w:rPr>
        <w:t>CLIENT</w:t>
      </w:r>
      <w:r w:rsidRPr="00972E33">
        <w:rPr>
          <w:bCs/>
          <w:sz w:val="22"/>
          <w:szCs w:val="28"/>
        </w:rPr>
        <w:t xml:space="preserve">   </w:t>
      </w:r>
      <w:r w:rsidRPr="00556F05">
        <w:rPr>
          <w:bCs/>
          <w:szCs w:val="28"/>
        </w:rPr>
        <w:t xml:space="preserve">= </w:t>
      </w:r>
      <w:r w:rsidRPr="00556F05">
        <w:rPr>
          <w:bCs/>
        </w:rPr>
        <w:t>Info/instructions for client, including</w:t>
      </w:r>
    </w:p>
    <w:p w14:paraId="6F70DD11" w14:textId="77777777" w:rsidR="00466AA8" w:rsidRPr="00556F05" w:rsidRDefault="00466AA8" w:rsidP="00466AA8">
      <w:pPr>
        <w:suppressAutoHyphens/>
        <w:ind w:left="360"/>
        <w:rPr>
          <w:bCs/>
          <w:sz w:val="28"/>
          <w:szCs w:val="28"/>
        </w:rPr>
      </w:pPr>
      <w:r w:rsidRPr="00466AA8">
        <w:rPr>
          <w:b/>
          <w:u w:val="single"/>
        </w:rPr>
        <w:t>REMEMBER</w:t>
      </w:r>
      <w:r w:rsidRPr="00466AA8">
        <w:rPr>
          <w:b/>
        </w:rPr>
        <w:t>:</w:t>
      </w:r>
      <w:r w:rsidRPr="00575183">
        <w:t xml:space="preserve"> the client should </w:t>
      </w:r>
      <w:r w:rsidRPr="00556F05">
        <w:rPr>
          <w:b/>
        </w:rPr>
        <w:t>NOT</w:t>
      </w:r>
      <w:r w:rsidRPr="00575183">
        <w:t xml:space="preserve"> know the </w:t>
      </w:r>
      <w:proofErr w:type="spellStart"/>
      <w:r w:rsidRPr="00575183">
        <w:t>Dx</w:t>
      </w:r>
      <w:proofErr w:type="spellEnd"/>
      <w:r w:rsidRPr="00575183">
        <w:t xml:space="preserve"> (if at all possible) </w:t>
      </w:r>
      <w:r w:rsidRPr="00556F05">
        <w:t>– so be careful not to reveal it in your Day #1 instructions.</w:t>
      </w:r>
    </w:p>
    <w:p w14:paraId="57DDBA1A" w14:textId="77777777" w:rsidR="00466AA8" w:rsidRDefault="00466AA8" w:rsidP="00466AA8">
      <w:pPr>
        <w:suppressAutoHyphens/>
        <w:ind w:left="360"/>
        <w:rPr>
          <w:szCs w:val="22"/>
        </w:rPr>
      </w:pPr>
    </w:p>
    <w:p w14:paraId="70396B0F" w14:textId="77777777" w:rsidR="00466AA8" w:rsidRPr="00575183" w:rsidRDefault="00466AA8" w:rsidP="00466AA8">
      <w:pPr>
        <w:suppressAutoHyphens/>
        <w:ind w:left="360"/>
        <w:rPr>
          <w:sz w:val="22"/>
          <w:szCs w:val="22"/>
        </w:rPr>
      </w:pPr>
      <w:r w:rsidRPr="00575183">
        <w:rPr>
          <w:szCs w:val="22"/>
        </w:rPr>
        <w:sym w:font="Wingdings" w:char="F0A8"/>
      </w:r>
      <w:r w:rsidRPr="00575183">
        <w:rPr>
          <w:szCs w:val="22"/>
        </w:rPr>
        <w:t xml:space="preserve">  A copy of the information given to each clinic </w:t>
      </w:r>
      <w:r w:rsidRPr="00575183">
        <w:rPr>
          <w:sz w:val="22"/>
          <w:szCs w:val="22"/>
        </w:rPr>
        <w:t>(so client knows what students know)</w:t>
      </w:r>
      <w:r>
        <w:rPr>
          <w:sz w:val="22"/>
          <w:szCs w:val="22"/>
        </w:rPr>
        <w:br/>
      </w:r>
    </w:p>
    <w:p w14:paraId="65CD02B4" w14:textId="77777777" w:rsidR="00466AA8" w:rsidRPr="00575183" w:rsidRDefault="00466AA8" w:rsidP="00466AA8">
      <w:pPr>
        <w:numPr>
          <w:ilvl w:val="0"/>
          <w:numId w:val="8"/>
        </w:numPr>
        <w:suppressAutoHyphens/>
        <w:autoSpaceDE w:val="0"/>
        <w:autoSpaceDN w:val="0"/>
        <w:rPr>
          <w:szCs w:val="22"/>
        </w:rPr>
      </w:pPr>
      <w:r w:rsidRPr="00575183">
        <w:rPr>
          <w:szCs w:val="22"/>
        </w:rPr>
        <w:t>Client Script</w:t>
      </w:r>
      <w:r w:rsidR="003B1A2C">
        <w:rPr>
          <w:szCs w:val="22"/>
        </w:rPr>
        <w:t xml:space="preserve"> (See Day 1 example)</w:t>
      </w:r>
    </w:p>
    <w:p w14:paraId="04ED8EBB" w14:textId="77777777" w:rsidR="00466AA8" w:rsidRPr="00556F05" w:rsidRDefault="00466AA8" w:rsidP="00466AA8">
      <w:pPr>
        <w:numPr>
          <w:ilvl w:val="1"/>
          <w:numId w:val="10"/>
        </w:numPr>
        <w:suppressAutoHyphens/>
        <w:autoSpaceDE w:val="0"/>
        <w:autoSpaceDN w:val="0"/>
        <w:rPr>
          <w:sz w:val="22"/>
        </w:rPr>
      </w:pPr>
      <w:r w:rsidRPr="00556F05">
        <w:rPr>
          <w:sz w:val="22"/>
        </w:rPr>
        <w:t xml:space="preserve">Any necessary </w:t>
      </w:r>
      <w:r w:rsidRPr="00556F05">
        <w:rPr>
          <w:sz w:val="22"/>
          <w:u w:val="single"/>
        </w:rPr>
        <w:t>background</w:t>
      </w:r>
      <w:r w:rsidRPr="00556F05">
        <w:rPr>
          <w:sz w:val="22"/>
        </w:rPr>
        <w:t xml:space="preserve"> info, including client issues</w:t>
      </w:r>
    </w:p>
    <w:p w14:paraId="28895F85" w14:textId="77777777" w:rsidR="00466AA8" w:rsidRPr="00556F05" w:rsidRDefault="00466AA8" w:rsidP="00466AA8">
      <w:pPr>
        <w:numPr>
          <w:ilvl w:val="1"/>
          <w:numId w:val="10"/>
        </w:numPr>
        <w:suppressAutoHyphens/>
        <w:autoSpaceDE w:val="0"/>
        <w:autoSpaceDN w:val="0"/>
        <w:rPr>
          <w:sz w:val="22"/>
        </w:rPr>
      </w:pPr>
      <w:r w:rsidRPr="00556F05">
        <w:rPr>
          <w:sz w:val="22"/>
        </w:rPr>
        <w:t>Presenting complaint, as the client should communicate it to the students</w:t>
      </w:r>
    </w:p>
    <w:p w14:paraId="39224503" w14:textId="77777777" w:rsidR="00466AA8" w:rsidRPr="00556F05" w:rsidRDefault="00466AA8" w:rsidP="00466AA8">
      <w:pPr>
        <w:numPr>
          <w:ilvl w:val="1"/>
          <w:numId w:val="10"/>
        </w:numPr>
        <w:suppressAutoHyphens/>
        <w:autoSpaceDE w:val="0"/>
        <w:autoSpaceDN w:val="0"/>
        <w:rPr>
          <w:sz w:val="22"/>
        </w:rPr>
      </w:pPr>
      <w:r w:rsidRPr="00556F05">
        <w:rPr>
          <w:sz w:val="22"/>
        </w:rPr>
        <w:t>Information that should be conveyed to ALL clinics during the interview</w:t>
      </w:r>
    </w:p>
    <w:p w14:paraId="72BE59CE" w14:textId="77777777" w:rsidR="00466AA8" w:rsidRPr="00556F05" w:rsidRDefault="00466AA8" w:rsidP="00466AA8">
      <w:pPr>
        <w:numPr>
          <w:ilvl w:val="1"/>
          <w:numId w:val="10"/>
        </w:numPr>
        <w:suppressAutoHyphens/>
        <w:autoSpaceDE w:val="0"/>
        <w:autoSpaceDN w:val="0"/>
        <w:rPr>
          <w:sz w:val="22"/>
        </w:rPr>
      </w:pPr>
      <w:r w:rsidRPr="00556F05">
        <w:rPr>
          <w:sz w:val="22"/>
          <w:u w:val="single"/>
        </w:rPr>
        <w:t>Answers to questions</w:t>
      </w:r>
      <w:r w:rsidRPr="00556F05">
        <w:rPr>
          <w:sz w:val="22"/>
        </w:rPr>
        <w:t xml:space="preserve"> that students might ask (try to anticipate everything.  Also, add an appropriate amount of irrelevant info and “red herrings” – as clients commonly do …)</w:t>
      </w:r>
    </w:p>
    <w:p w14:paraId="0B882C40" w14:textId="77777777" w:rsidR="00466AA8" w:rsidRPr="00556F05" w:rsidRDefault="00466AA8" w:rsidP="00466AA8">
      <w:pPr>
        <w:numPr>
          <w:ilvl w:val="1"/>
          <w:numId w:val="10"/>
        </w:numPr>
        <w:suppressAutoHyphens/>
        <w:autoSpaceDE w:val="0"/>
        <w:autoSpaceDN w:val="0"/>
        <w:rPr>
          <w:sz w:val="22"/>
        </w:rPr>
      </w:pPr>
      <w:r w:rsidRPr="00556F05">
        <w:rPr>
          <w:sz w:val="22"/>
          <w:u w:val="single"/>
        </w:rPr>
        <w:t>Instructions / recommendations</w:t>
      </w:r>
      <w:r w:rsidRPr="00556F05">
        <w:rPr>
          <w:sz w:val="22"/>
        </w:rPr>
        <w:t xml:space="preserve"> regarding response to students’ recommended diagnostic plans</w:t>
      </w:r>
      <w:r w:rsidRPr="00556F05">
        <w:rPr>
          <w:sz w:val="22"/>
        </w:rPr>
        <w:br/>
      </w:r>
    </w:p>
    <w:p w14:paraId="021642D5" w14:textId="77777777" w:rsidR="00466AA8" w:rsidRPr="00575183" w:rsidRDefault="00466AA8" w:rsidP="00466AA8">
      <w:pPr>
        <w:numPr>
          <w:ilvl w:val="0"/>
          <w:numId w:val="13"/>
        </w:numPr>
        <w:suppressAutoHyphens/>
        <w:autoSpaceDE w:val="0"/>
        <w:autoSpaceDN w:val="0"/>
      </w:pPr>
      <w:r w:rsidRPr="00575183">
        <w:t>Medical records from previous veterinarians (if applicable)</w:t>
      </w:r>
      <w:r>
        <w:br/>
      </w:r>
    </w:p>
    <w:p w14:paraId="2B0EA5F8" w14:textId="77777777" w:rsidR="00466AA8" w:rsidRPr="00575183" w:rsidRDefault="00466AA8" w:rsidP="00466AA8">
      <w:pPr>
        <w:numPr>
          <w:ilvl w:val="0"/>
          <w:numId w:val="13"/>
        </w:numPr>
        <w:suppressAutoHyphens/>
        <w:autoSpaceDE w:val="0"/>
        <w:autoSpaceDN w:val="0"/>
      </w:pPr>
      <w:r w:rsidRPr="00575183">
        <w:t>Any closing instructions for the client</w:t>
      </w:r>
      <w:r>
        <w:br/>
      </w:r>
    </w:p>
    <w:p w14:paraId="6C01E499" w14:textId="77777777" w:rsidR="00466AA8" w:rsidRPr="004F22A3" w:rsidRDefault="00466AA8" w:rsidP="00466AA8">
      <w:pPr>
        <w:numPr>
          <w:ilvl w:val="0"/>
          <w:numId w:val="8"/>
        </w:numPr>
        <w:suppressAutoHyphens/>
        <w:autoSpaceDE w:val="0"/>
        <w:autoSpaceDN w:val="0"/>
        <w:rPr>
          <w:sz w:val="28"/>
        </w:rPr>
      </w:pPr>
      <w:r w:rsidRPr="004F22A3">
        <w:t>Daily updates and instructions to client for each day/submission period</w:t>
      </w:r>
    </w:p>
    <w:p w14:paraId="1FABB9B2" w14:textId="77777777" w:rsidR="00466AA8" w:rsidRPr="004F22A3" w:rsidRDefault="00466AA8" w:rsidP="00466AA8">
      <w:pPr>
        <w:numPr>
          <w:ilvl w:val="1"/>
          <w:numId w:val="8"/>
        </w:numPr>
        <w:suppressAutoHyphens/>
        <w:autoSpaceDE w:val="0"/>
        <w:autoSpaceDN w:val="0"/>
      </w:pPr>
      <w:r w:rsidRPr="004F22A3">
        <w:rPr>
          <w:sz w:val="22"/>
        </w:rPr>
        <w:t>Day 2:  AM</w:t>
      </w:r>
    </w:p>
    <w:p w14:paraId="19FF9BBC" w14:textId="77777777" w:rsidR="00466AA8" w:rsidRPr="004F22A3" w:rsidRDefault="00466AA8" w:rsidP="00466AA8">
      <w:pPr>
        <w:numPr>
          <w:ilvl w:val="1"/>
          <w:numId w:val="8"/>
        </w:numPr>
        <w:suppressAutoHyphens/>
        <w:autoSpaceDE w:val="0"/>
        <w:autoSpaceDN w:val="0"/>
      </w:pPr>
      <w:r w:rsidRPr="004F22A3">
        <w:rPr>
          <w:sz w:val="22"/>
        </w:rPr>
        <w:t>Day 2:  PM</w:t>
      </w:r>
    </w:p>
    <w:p w14:paraId="7E064C5E" w14:textId="77777777" w:rsidR="00466AA8" w:rsidRPr="004F22A3" w:rsidRDefault="00466AA8" w:rsidP="00466AA8">
      <w:pPr>
        <w:numPr>
          <w:ilvl w:val="1"/>
          <w:numId w:val="8"/>
        </w:numPr>
        <w:suppressAutoHyphens/>
        <w:autoSpaceDE w:val="0"/>
        <w:autoSpaceDN w:val="0"/>
      </w:pPr>
      <w:r w:rsidRPr="004F22A3">
        <w:rPr>
          <w:sz w:val="22"/>
        </w:rPr>
        <w:t>Day 3:  AM</w:t>
      </w:r>
    </w:p>
    <w:p w14:paraId="52ACA084" w14:textId="77777777" w:rsidR="00466AA8" w:rsidRPr="004F22A3" w:rsidRDefault="00466AA8" w:rsidP="00466AA8">
      <w:pPr>
        <w:numPr>
          <w:ilvl w:val="1"/>
          <w:numId w:val="8"/>
        </w:numPr>
        <w:suppressAutoHyphens/>
        <w:autoSpaceDE w:val="0"/>
        <w:autoSpaceDN w:val="0"/>
      </w:pPr>
      <w:r w:rsidRPr="004F22A3">
        <w:rPr>
          <w:sz w:val="22"/>
        </w:rPr>
        <w:t>Other days/critical times</w:t>
      </w:r>
      <w:r>
        <w:rPr>
          <w:sz w:val="22"/>
        </w:rPr>
        <w:br/>
      </w:r>
    </w:p>
    <w:p w14:paraId="4396D739" w14:textId="77777777" w:rsidR="00466AA8" w:rsidRPr="004F22A3" w:rsidRDefault="00466AA8" w:rsidP="00466AA8">
      <w:pPr>
        <w:numPr>
          <w:ilvl w:val="0"/>
          <w:numId w:val="8"/>
        </w:numPr>
        <w:suppressAutoHyphens/>
        <w:autoSpaceDE w:val="0"/>
        <w:autoSpaceDN w:val="0"/>
        <w:rPr>
          <w:sz w:val="28"/>
        </w:rPr>
      </w:pPr>
      <w:r w:rsidRPr="004F22A3">
        <w:t>Daily client scripts</w:t>
      </w:r>
    </w:p>
    <w:p w14:paraId="0CCB756F" w14:textId="77777777" w:rsidR="00466AA8" w:rsidRPr="004F22A3" w:rsidRDefault="00466AA8" w:rsidP="00466AA8">
      <w:pPr>
        <w:numPr>
          <w:ilvl w:val="1"/>
          <w:numId w:val="8"/>
        </w:numPr>
        <w:suppressAutoHyphens/>
        <w:autoSpaceDE w:val="0"/>
        <w:autoSpaceDN w:val="0"/>
      </w:pPr>
      <w:r w:rsidRPr="004F22A3">
        <w:rPr>
          <w:sz w:val="22"/>
        </w:rPr>
        <w:t>Day 2:  AM</w:t>
      </w:r>
    </w:p>
    <w:p w14:paraId="7464E0FD" w14:textId="77777777" w:rsidR="00466AA8" w:rsidRPr="004F22A3" w:rsidRDefault="00466AA8" w:rsidP="00466AA8">
      <w:pPr>
        <w:numPr>
          <w:ilvl w:val="1"/>
          <w:numId w:val="8"/>
        </w:numPr>
        <w:suppressAutoHyphens/>
        <w:autoSpaceDE w:val="0"/>
        <w:autoSpaceDN w:val="0"/>
      </w:pPr>
      <w:r w:rsidRPr="004F22A3">
        <w:rPr>
          <w:sz w:val="22"/>
        </w:rPr>
        <w:t>Day 2:  PM</w:t>
      </w:r>
    </w:p>
    <w:p w14:paraId="5D18368E" w14:textId="77777777" w:rsidR="00466AA8" w:rsidRPr="004F22A3" w:rsidRDefault="00466AA8" w:rsidP="00466AA8">
      <w:pPr>
        <w:numPr>
          <w:ilvl w:val="1"/>
          <w:numId w:val="8"/>
        </w:numPr>
        <w:suppressAutoHyphens/>
        <w:autoSpaceDE w:val="0"/>
        <w:autoSpaceDN w:val="0"/>
      </w:pPr>
      <w:r w:rsidRPr="004F22A3">
        <w:rPr>
          <w:sz w:val="22"/>
        </w:rPr>
        <w:t>Day 3:  AM</w:t>
      </w:r>
    </w:p>
    <w:p w14:paraId="04F1CE1D" w14:textId="77777777" w:rsidR="00466AA8" w:rsidRPr="004F22A3" w:rsidRDefault="00466AA8" w:rsidP="00466AA8">
      <w:pPr>
        <w:numPr>
          <w:ilvl w:val="1"/>
          <w:numId w:val="8"/>
        </w:numPr>
        <w:suppressAutoHyphens/>
        <w:autoSpaceDE w:val="0"/>
        <w:autoSpaceDN w:val="0"/>
      </w:pPr>
      <w:r w:rsidRPr="004F22A3">
        <w:rPr>
          <w:sz w:val="22"/>
        </w:rPr>
        <w:t>Other days/critical times</w:t>
      </w:r>
    </w:p>
    <w:p w14:paraId="4B7CF0EC" w14:textId="77777777" w:rsidR="00466AA8" w:rsidRDefault="00466AA8" w:rsidP="00466AA8">
      <w:pPr>
        <w:pStyle w:val="BodyTextIndent2"/>
        <w:ind w:left="0"/>
        <w:rPr>
          <w:b/>
          <w:bCs/>
          <w:caps/>
          <w:szCs w:val="28"/>
          <w:highlight w:val="yellow"/>
          <w:u w:val="single"/>
        </w:rPr>
      </w:pPr>
    </w:p>
    <w:p w14:paraId="13336507" w14:textId="77777777" w:rsidR="00466AA8" w:rsidRDefault="00466AA8" w:rsidP="00466AA8">
      <w:pPr>
        <w:pStyle w:val="BodyTextIndent2"/>
        <w:ind w:left="0"/>
        <w:rPr>
          <w:b/>
          <w:bCs/>
          <w:caps/>
          <w:szCs w:val="28"/>
          <w:highlight w:val="yellow"/>
          <w:u w:val="single"/>
        </w:rPr>
      </w:pPr>
    </w:p>
    <w:p w14:paraId="35B78879" w14:textId="77777777" w:rsidR="00466AA8" w:rsidRDefault="00466AA8" w:rsidP="00466AA8">
      <w:pPr>
        <w:pStyle w:val="BodyTextIndent2"/>
        <w:ind w:left="0"/>
        <w:rPr>
          <w:b/>
          <w:bCs/>
          <w:caps/>
          <w:sz w:val="28"/>
          <w:szCs w:val="28"/>
          <w:u w:val="single"/>
        </w:rPr>
      </w:pPr>
      <w:r w:rsidRPr="004F22A3">
        <w:rPr>
          <w:b/>
          <w:bCs/>
          <w:caps/>
          <w:szCs w:val="28"/>
          <w:highlight w:val="yellow"/>
          <w:u w:val="single"/>
        </w:rPr>
        <w:t>Lab Data</w:t>
      </w:r>
    </w:p>
    <w:p w14:paraId="5CFB5602" w14:textId="77777777" w:rsidR="00466AA8" w:rsidRDefault="00466AA8" w:rsidP="00466AA8">
      <w:pPr>
        <w:pStyle w:val="BodyTextIndent2"/>
        <w:spacing w:line="240" w:lineRule="auto"/>
        <w:rPr>
          <w:bCs/>
          <w:szCs w:val="28"/>
        </w:rPr>
      </w:pPr>
      <w:r w:rsidRPr="004F22A3">
        <w:rPr>
          <w:bCs/>
          <w:szCs w:val="28"/>
        </w:rPr>
        <w:t>A</w:t>
      </w:r>
      <w:r>
        <w:rPr>
          <w:bCs/>
          <w:szCs w:val="28"/>
        </w:rPr>
        <w:t>n important goal here is to have the lab and diagnostic date ready to go in format that veterinarians will normally receive such data – and that facilitators can quickly modify and send out by email.</w:t>
      </w:r>
    </w:p>
    <w:p w14:paraId="311F7294" w14:textId="77777777" w:rsidR="00466AA8" w:rsidRPr="004F22A3" w:rsidRDefault="00466AA8" w:rsidP="00466AA8">
      <w:pPr>
        <w:pStyle w:val="BodyTextIndent2"/>
        <w:spacing w:line="240" w:lineRule="auto"/>
        <w:rPr>
          <w:bCs/>
          <w:szCs w:val="28"/>
        </w:rPr>
      </w:pPr>
    </w:p>
    <w:p w14:paraId="1E7B682B" w14:textId="2F9B5A17" w:rsidR="00466AA8" w:rsidRPr="00556F05" w:rsidRDefault="00466AA8" w:rsidP="00466AA8">
      <w:pPr>
        <w:pStyle w:val="BodyTextIndent2"/>
        <w:numPr>
          <w:ilvl w:val="0"/>
          <w:numId w:val="12"/>
        </w:numPr>
        <w:tabs>
          <w:tab w:val="left" w:pos="-720"/>
        </w:tabs>
        <w:suppressAutoHyphens/>
        <w:autoSpaceDE w:val="0"/>
        <w:autoSpaceDN w:val="0"/>
        <w:spacing w:after="0" w:line="240" w:lineRule="auto"/>
      </w:pPr>
      <w:r>
        <w:rPr>
          <w:b/>
          <w:bCs/>
          <w:szCs w:val="28"/>
        </w:rPr>
        <w:t xml:space="preserve">Use WORD </w:t>
      </w:r>
      <w:proofErr w:type="spellStart"/>
      <w:r>
        <w:rPr>
          <w:b/>
          <w:bCs/>
          <w:szCs w:val="28"/>
        </w:rPr>
        <w:t>docx</w:t>
      </w:r>
      <w:proofErr w:type="spellEnd"/>
      <w:r>
        <w:rPr>
          <w:b/>
          <w:bCs/>
          <w:szCs w:val="28"/>
        </w:rPr>
        <w:t xml:space="preserve"> templates f</w:t>
      </w:r>
      <w:r w:rsidRPr="004F22A3">
        <w:rPr>
          <w:b/>
          <w:bCs/>
          <w:szCs w:val="28"/>
        </w:rPr>
        <w:t xml:space="preserve">or </w:t>
      </w:r>
      <w:r>
        <w:rPr>
          <w:b/>
          <w:bCs/>
          <w:szCs w:val="28"/>
        </w:rPr>
        <w:t xml:space="preserve">all </w:t>
      </w:r>
      <w:r w:rsidRPr="004F22A3">
        <w:rPr>
          <w:b/>
          <w:bCs/>
          <w:szCs w:val="28"/>
        </w:rPr>
        <w:t>lab results</w:t>
      </w:r>
      <w:r>
        <w:rPr>
          <w:b/>
          <w:bCs/>
          <w:szCs w:val="28"/>
        </w:rPr>
        <w:t xml:space="preserve">. </w:t>
      </w:r>
      <w:r w:rsidR="007E24EB">
        <w:rPr>
          <w:bCs/>
          <w:sz w:val="22"/>
          <w:szCs w:val="28"/>
        </w:rPr>
        <w:t>You have copies</w:t>
      </w:r>
      <w:r w:rsidRPr="004F22A3">
        <w:rPr>
          <w:bCs/>
          <w:sz w:val="22"/>
          <w:szCs w:val="28"/>
        </w:rPr>
        <w:t xml:space="preserve"> in t</w:t>
      </w:r>
      <w:r w:rsidR="007E24EB">
        <w:rPr>
          <w:bCs/>
          <w:sz w:val="22"/>
          <w:szCs w:val="28"/>
        </w:rPr>
        <w:t xml:space="preserve">he </w:t>
      </w:r>
      <w:r w:rsidR="00C14A95">
        <w:rPr>
          <w:bCs/>
          <w:sz w:val="22"/>
          <w:szCs w:val="28"/>
        </w:rPr>
        <w:t>VM503</w:t>
      </w:r>
      <w:r w:rsidR="007E24EB">
        <w:rPr>
          <w:bCs/>
          <w:sz w:val="22"/>
          <w:szCs w:val="28"/>
        </w:rPr>
        <w:t xml:space="preserve"> Summer Diagnostic Challenge </w:t>
      </w:r>
      <w:r w:rsidRPr="004F22A3">
        <w:rPr>
          <w:bCs/>
          <w:sz w:val="22"/>
          <w:szCs w:val="28"/>
        </w:rPr>
        <w:t xml:space="preserve">folder under </w:t>
      </w:r>
      <w:r w:rsidR="007E24EB">
        <w:rPr>
          <w:bCs/>
          <w:sz w:val="22"/>
          <w:szCs w:val="28"/>
        </w:rPr>
        <w:t>VTH Forms</w:t>
      </w:r>
      <w:r>
        <w:rPr>
          <w:bCs/>
          <w:sz w:val="22"/>
          <w:szCs w:val="28"/>
        </w:rPr>
        <w:t>.</w:t>
      </w:r>
    </w:p>
    <w:p w14:paraId="7F57E946" w14:textId="77777777" w:rsidR="00556F05" w:rsidRPr="00C23380" w:rsidRDefault="00556F05" w:rsidP="00556F05">
      <w:pPr>
        <w:pStyle w:val="BodyTextIndent2"/>
        <w:tabs>
          <w:tab w:val="left" w:pos="-720"/>
        </w:tabs>
        <w:suppressAutoHyphens/>
        <w:autoSpaceDE w:val="0"/>
        <w:autoSpaceDN w:val="0"/>
        <w:spacing w:after="0" w:line="240" w:lineRule="auto"/>
        <w:ind w:left="720"/>
      </w:pPr>
    </w:p>
    <w:p w14:paraId="6A9D1059" w14:textId="77777777" w:rsidR="00466AA8" w:rsidRPr="00C23380" w:rsidRDefault="00466AA8" w:rsidP="00466AA8">
      <w:pPr>
        <w:pStyle w:val="BodyTextIndent2"/>
        <w:numPr>
          <w:ilvl w:val="0"/>
          <w:numId w:val="12"/>
        </w:numPr>
        <w:tabs>
          <w:tab w:val="left" w:pos="-720"/>
        </w:tabs>
        <w:suppressAutoHyphens/>
        <w:autoSpaceDE w:val="0"/>
        <w:autoSpaceDN w:val="0"/>
        <w:spacing w:after="0" w:line="240" w:lineRule="auto"/>
      </w:pPr>
      <w:r w:rsidRPr="00C23380">
        <w:rPr>
          <w:bCs/>
          <w:szCs w:val="28"/>
        </w:rPr>
        <w:t>Put diagnostic results (cytology, biopsy results, radiograph interpretation) into electronic format that can easily be pasted into appropriate form</w:t>
      </w:r>
      <w:r>
        <w:rPr>
          <w:bCs/>
          <w:szCs w:val="28"/>
        </w:rPr>
        <w:t xml:space="preserve">. </w:t>
      </w:r>
    </w:p>
    <w:p w14:paraId="26891228" w14:textId="77777777" w:rsidR="00466AA8" w:rsidRDefault="00466AA8" w:rsidP="00466AA8">
      <w:pPr>
        <w:pStyle w:val="BodyTextIndent2"/>
        <w:ind w:left="0"/>
        <w:rPr>
          <w:b/>
          <w:highlight w:val="yellow"/>
          <w:u w:val="single"/>
        </w:rPr>
      </w:pPr>
    </w:p>
    <w:p w14:paraId="738A4A9D" w14:textId="77777777" w:rsidR="00466AA8" w:rsidRDefault="00466AA8" w:rsidP="00466AA8">
      <w:pPr>
        <w:pStyle w:val="BodyTextIndent2"/>
        <w:ind w:left="0"/>
      </w:pPr>
      <w:r w:rsidRPr="00C23380">
        <w:rPr>
          <w:b/>
          <w:highlight w:val="yellow"/>
          <w:u w:val="single"/>
        </w:rPr>
        <w:t>LITERATURE</w:t>
      </w:r>
      <w:r>
        <w:t xml:space="preserve"> – photocopies</w:t>
      </w:r>
      <w:r w:rsidR="0023782C">
        <w:t xml:space="preserve"> &amp; digital copies</w:t>
      </w:r>
      <w:r>
        <w:t xml:space="preserve"> of most useful references</w:t>
      </w:r>
    </w:p>
    <w:p w14:paraId="1B5D712F" w14:textId="77777777" w:rsidR="00466AA8" w:rsidRDefault="00466AA8" w:rsidP="00466AA8">
      <w:pPr>
        <w:pStyle w:val="BodyTextIndent2"/>
        <w:spacing w:line="240" w:lineRule="auto"/>
        <w:ind w:left="0"/>
      </w:pPr>
      <w:r w:rsidRPr="00C23380">
        <w:rPr>
          <w:b/>
          <w:caps/>
          <w:highlight w:val="yellow"/>
          <w:u w:val="single"/>
        </w:rPr>
        <w:t>The Real Case</w:t>
      </w:r>
      <w:r>
        <w:t xml:space="preserve"> – If the DC case is based on a real case, a summary of what really happened that can be shared with students during the De-briefing sessions.  If possible scan medical record for real case and save to case CD.</w:t>
      </w:r>
    </w:p>
    <w:p w14:paraId="6ACBCD32" w14:textId="77777777" w:rsidR="00466AA8" w:rsidRDefault="00466AA8" w:rsidP="00466AA8">
      <w:pPr>
        <w:spacing w:line="360" w:lineRule="auto"/>
        <w:rPr>
          <w:sz w:val="28"/>
        </w:rPr>
      </w:pPr>
      <w:r>
        <w:br w:type="page"/>
      </w:r>
      <w:r w:rsidRPr="00950B1E">
        <w:rPr>
          <w:b/>
          <w:sz w:val="28"/>
          <w:u w:val="single"/>
        </w:rPr>
        <w:lastRenderedPageBreak/>
        <w:t>CASE FLOW CHART:</w:t>
      </w:r>
      <w:r w:rsidRPr="00950B1E">
        <w:rPr>
          <w:sz w:val="28"/>
        </w:rPr>
        <w:t xml:space="preserve"> </w:t>
      </w:r>
      <w:r>
        <w:rPr>
          <w:sz w:val="28"/>
        </w:rPr>
        <w:t xml:space="preserve">   </w:t>
      </w:r>
      <w:r w:rsidRPr="00950B1E">
        <w:rPr>
          <w:sz w:val="28"/>
        </w:rPr>
        <w:t xml:space="preserve"> </w:t>
      </w:r>
      <w:r>
        <w:t>D</w:t>
      </w:r>
      <w:r w:rsidRPr="00885011">
        <w:t>etailed instructions</w:t>
      </w:r>
    </w:p>
    <w:p w14:paraId="278BEF0D" w14:textId="77777777" w:rsidR="00466AA8" w:rsidRDefault="00466AA8" w:rsidP="00466AA8">
      <w:pPr>
        <w:spacing w:line="360" w:lineRule="auto"/>
        <w:rPr>
          <w:sz w:val="22"/>
        </w:rPr>
      </w:pPr>
    </w:p>
    <w:p w14:paraId="3E5E912D" w14:textId="77777777" w:rsidR="00466AA8" w:rsidRDefault="00466AA8" w:rsidP="00466AA8">
      <w:pPr>
        <w:rPr>
          <w:b/>
          <w:sz w:val="22"/>
        </w:rPr>
      </w:pPr>
      <w:r w:rsidRPr="003E5CD8">
        <w:rPr>
          <w:b/>
          <w:sz w:val="22"/>
        </w:rPr>
        <w:t>Th</w:t>
      </w:r>
      <w:r>
        <w:rPr>
          <w:b/>
          <w:sz w:val="22"/>
        </w:rPr>
        <w:t>e case flowchart</w:t>
      </w:r>
      <w:r w:rsidRPr="003E5CD8">
        <w:rPr>
          <w:b/>
          <w:sz w:val="22"/>
        </w:rPr>
        <w:t xml:space="preserve"> provides a detailed, orderly overview for how you expect the case to unfold during the DC exercise.</w:t>
      </w:r>
      <w:r>
        <w:rPr>
          <w:b/>
          <w:sz w:val="22"/>
        </w:rPr>
        <w:t xml:space="preserve">  It includes the problems you expect students to put on their MPL, their </w:t>
      </w:r>
      <w:proofErr w:type="spellStart"/>
      <w:r>
        <w:rPr>
          <w:b/>
          <w:sz w:val="22"/>
        </w:rPr>
        <w:t>DfDx</w:t>
      </w:r>
      <w:proofErr w:type="spellEnd"/>
      <w:r>
        <w:rPr>
          <w:b/>
          <w:sz w:val="22"/>
        </w:rPr>
        <w:t>, and their potential Diagnostic Plans.</w:t>
      </w:r>
    </w:p>
    <w:p w14:paraId="4CF441D0" w14:textId="77777777" w:rsidR="00466AA8" w:rsidRPr="003E5CD8" w:rsidRDefault="00466AA8" w:rsidP="00466AA8">
      <w:pPr>
        <w:spacing w:line="360" w:lineRule="auto"/>
      </w:pPr>
    </w:p>
    <w:p w14:paraId="518DB9EE" w14:textId="77777777" w:rsidR="00466AA8" w:rsidRPr="003E5CD8" w:rsidRDefault="00466AA8" w:rsidP="00466AA8">
      <w:pPr>
        <w:numPr>
          <w:ilvl w:val="0"/>
          <w:numId w:val="15"/>
        </w:numPr>
        <w:autoSpaceDE w:val="0"/>
        <w:autoSpaceDN w:val="0"/>
        <w:spacing w:line="480" w:lineRule="auto"/>
      </w:pPr>
      <w:r w:rsidRPr="003E5CD8">
        <w:t>Clinic Scenario:  description, capabilities, location, etc.</w:t>
      </w:r>
    </w:p>
    <w:p w14:paraId="4522B27B" w14:textId="77777777" w:rsidR="00466AA8" w:rsidRPr="003E5CD8" w:rsidRDefault="00466AA8" w:rsidP="00466AA8">
      <w:pPr>
        <w:numPr>
          <w:ilvl w:val="0"/>
          <w:numId w:val="15"/>
        </w:numPr>
        <w:autoSpaceDE w:val="0"/>
        <w:autoSpaceDN w:val="0"/>
        <w:spacing w:line="480" w:lineRule="auto"/>
      </w:pPr>
      <w:r w:rsidRPr="003E5CD8">
        <w:t xml:space="preserve">The Patient:  </w:t>
      </w:r>
      <w:proofErr w:type="spellStart"/>
      <w:r w:rsidRPr="003E5CD8">
        <w:t>signalment</w:t>
      </w:r>
      <w:proofErr w:type="spellEnd"/>
      <w:r w:rsidRPr="003E5CD8">
        <w:t xml:space="preserve"> and chief complaint</w:t>
      </w:r>
    </w:p>
    <w:p w14:paraId="5F25FC69" w14:textId="77777777" w:rsidR="00466AA8" w:rsidRPr="003E5CD8" w:rsidRDefault="00466AA8" w:rsidP="00466AA8">
      <w:pPr>
        <w:numPr>
          <w:ilvl w:val="0"/>
          <w:numId w:val="15"/>
        </w:numPr>
        <w:autoSpaceDE w:val="0"/>
        <w:autoSpaceDN w:val="0"/>
        <w:spacing w:line="480" w:lineRule="auto"/>
      </w:pPr>
      <w:r w:rsidRPr="003E5CD8">
        <w:t xml:space="preserve">The Client:  overview/summary </w:t>
      </w:r>
      <w:r w:rsidRPr="003E5CD8">
        <w:rPr>
          <w:sz w:val="20"/>
        </w:rPr>
        <w:t>(no need to replicate the detailed client script)</w:t>
      </w:r>
    </w:p>
    <w:p w14:paraId="4F513F48" w14:textId="77777777" w:rsidR="00466AA8" w:rsidRPr="003E5CD8" w:rsidRDefault="00466AA8" w:rsidP="00466AA8">
      <w:pPr>
        <w:numPr>
          <w:ilvl w:val="0"/>
          <w:numId w:val="15"/>
        </w:numPr>
        <w:autoSpaceDE w:val="0"/>
        <w:autoSpaceDN w:val="0"/>
        <w:spacing w:line="480" w:lineRule="auto"/>
      </w:pPr>
      <w:r w:rsidRPr="003E5CD8">
        <w:t xml:space="preserve">Clinical History:  overview/summary   </w:t>
      </w:r>
      <w:r w:rsidRPr="003E5CD8">
        <w:rPr>
          <w:sz w:val="20"/>
        </w:rPr>
        <w:t>(no need to replicate the detailed script)</w:t>
      </w:r>
    </w:p>
    <w:p w14:paraId="7AF57FA6" w14:textId="77777777" w:rsidR="00466AA8" w:rsidRPr="003E5CD8" w:rsidRDefault="00466AA8" w:rsidP="00466AA8">
      <w:pPr>
        <w:numPr>
          <w:ilvl w:val="0"/>
          <w:numId w:val="15"/>
        </w:numPr>
        <w:suppressAutoHyphens/>
        <w:autoSpaceDE w:val="0"/>
        <w:autoSpaceDN w:val="0"/>
        <w:spacing w:line="480" w:lineRule="auto"/>
      </w:pPr>
      <w:r w:rsidRPr="003E5CD8">
        <w:t>Client Issues that have been built into the case – with a description of how those issues will be developed</w:t>
      </w:r>
    </w:p>
    <w:p w14:paraId="372F02FC" w14:textId="77777777" w:rsidR="00466AA8" w:rsidRPr="003E5CD8" w:rsidRDefault="00466AA8" w:rsidP="00466AA8">
      <w:pPr>
        <w:numPr>
          <w:ilvl w:val="0"/>
          <w:numId w:val="15"/>
        </w:numPr>
        <w:autoSpaceDE w:val="0"/>
        <w:autoSpaceDN w:val="0"/>
        <w:spacing w:line="480" w:lineRule="auto"/>
      </w:pPr>
      <w:r w:rsidRPr="003E5CD8">
        <w:t>Physical Exam findings</w:t>
      </w:r>
    </w:p>
    <w:p w14:paraId="219244CE" w14:textId="77777777" w:rsidR="00466AA8" w:rsidRPr="003E5CD8" w:rsidRDefault="00466AA8" w:rsidP="00466AA8">
      <w:pPr>
        <w:numPr>
          <w:ilvl w:val="0"/>
          <w:numId w:val="15"/>
        </w:numPr>
        <w:autoSpaceDE w:val="0"/>
        <w:autoSpaceDN w:val="0"/>
        <w:spacing w:line="480" w:lineRule="auto"/>
      </w:pPr>
      <w:r w:rsidRPr="003E5CD8">
        <w:t>Master Problem List  (MPL)</w:t>
      </w:r>
    </w:p>
    <w:p w14:paraId="036662B7" w14:textId="77777777" w:rsidR="00466AA8" w:rsidRPr="003E5CD8" w:rsidRDefault="00466AA8" w:rsidP="00466AA8">
      <w:pPr>
        <w:numPr>
          <w:ilvl w:val="0"/>
          <w:numId w:val="15"/>
        </w:numPr>
        <w:autoSpaceDE w:val="0"/>
        <w:autoSpaceDN w:val="0"/>
        <w:spacing w:line="480" w:lineRule="auto"/>
      </w:pPr>
      <w:proofErr w:type="spellStart"/>
      <w:r w:rsidRPr="003E5CD8">
        <w:t>DfDx</w:t>
      </w:r>
      <w:proofErr w:type="spellEnd"/>
      <w:r w:rsidRPr="003E5CD8">
        <w:t xml:space="preserve"> List (may be quiet broad at presentation)</w:t>
      </w:r>
    </w:p>
    <w:p w14:paraId="09E5ABB9" w14:textId="77777777" w:rsidR="00466AA8" w:rsidRPr="003E5CD8" w:rsidRDefault="00466AA8" w:rsidP="00466AA8">
      <w:pPr>
        <w:numPr>
          <w:ilvl w:val="0"/>
          <w:numId w:val="15"/>
        </w:numPr>
        <w:autoSpaceDE w:val="0"/>
        <w:autoSpaceDN w:val="0"/>
        <w:spacing w:line="480" w:lineRule="auto"/>
      </w:pPr>
      <w:r w:rsidRPr="003E5CD8">
        <w:t>First submission – likely/possible diagnostic requests</w:t>
      </w:r>
    </w:p>
    <w:p w14:paraId="4AF9963F" w14:textId="77777777" w:rsidR="00466AA8" w:rsidRPr="003E5CD8" w:rsidRDefault="00466AA8" w:rsidP="00466AA8">
      <w:pPr>
        <w:numPr>
          <w:ilvl w:val="0"/>
          <w:numId w:val="15"/>
        </w:numPr>
        <w:autoSpaceDE w:val="0"/>
        <w:autoSpaceDN w:val="0"/>
        <w:spacing w:line="480" w:lineRule="auto"/>
      </w:pPr>
      <w:r>
        <w:t xml:space="preserve"> </w:t>
      </w:r>
      <w:r w:rsidRPr="003E5CD8">
        <w:t xml:space="preserve">Results of first submission – Summary  </w:t>
      </w:r>
      <w:r w:rsidRPr="003E5CD8">
        <w:br/>
      </w:r>
      <w:r>
        <w:rPr>
          <w:sz w:val="20"/>
        </w:rPr>
        <w:t xml:space="preserve">          </w:t>
      </w:r>
      <w:r w:rsidRPr="003E5CD8">
        <w:rPr>
          <w:sz w:val="20"/>
        </w:rPr>
        <w:t>(put detailed data in Lab Results sections using lab templates / appropriate form)</w:t>
      </w:r>
    </w:p>
    <w:p w14:paraId="6405D802" w14:textId="77777777" w:rsidR="00466AA8" w:rsidRPr="003E5CD8" w:rsidRDefault="00466AA8" w:rsidP="00466AA8">
      <w:pPr>
        <w:numPr>
          <w:ilvl w:val="0"/>
          <w:numId w:val="15"/>
        </w:numPr>
        <w:autoSpaceDE w:val="0"/>
        <w:autoSpaceDN w:val="0"/>
        <w:spacing w:line="480" w:lineRule="auto"/>
      </w:pPr>
      <w:r w:rsidRPr="003E5CD8">
        <w:t xml:space="preserve"> Updated MPL</w:t>
      </w:r>
    </w:p>
    <w:p w14:paraId="4F3CBEDC" w14:textId="77777777" w:rsidR="00466AA8" w:rsidRPr="003E5CD8" w:rsidRDefault="00466AA8" w:rsidP="00466AA8">
      <w:pPr>
        <w:numPr>
          <w:ilvl w:val="0"/>
          <w:numId w:val="15"/>
        </w:numPr>
        <w:autoSpaceDE w:val="0"/>
        <w:autoSpaceDN w:val="0"/>
        <w:spacing w:line="480" w:lineRule="auto"/>
      </w:pPr>
      <w:r w:rsidRPr="003E5CD8">
        <w:t xml:space="preserve"> Updated </w:t>
      </w:r>
      <w:proofErr w:type="spellStart"/>
      <w:r w:rsidRPr="003E5CD8">
        <w:t>DfDx</w:t>
      </w:r>
      <w:proofErr w:type="spellEnd"/>
      <w:r w:rsidRPr="003E5CD8">
        <w:t xml:space="preserve"> List</w:t>
      </w:r>
    </w:p>
    <w:p w14:paraId="6872DA9B" w14:textId="77777777" w:rsidR="00466AA8" w:rsidRPr="003E5CD8" w:rsidRDefault="00466AA8" w:rsidP="00466AA8">
      <w:pPr>
        <w:numPr>
          <w:ilvl w:val="0"/>
          <w:numId w:val="15"/>
        </w:numPr>
        <w:autoSpaceDE w:val="0"/>
        <w:autoSpaceDN w:val="0"/>
        <w:spacing w:line="480" w:lineRule="auto"/>
      </w:pPr>
      <w:r w:rsidRPr="003E5CD8">
        <w:t xml:space="preserve"> Any further updates on patient/case as students end Day 1?</w:t>
      </w:r>
    </w:p>
    <w:p w14:paraId="1939609A" w14:textId="77777777" w:rsidR="00466AA8" w:rsidRPr="003E5CD8" w:rsidRDefault="00466AA8" w:rsidP="00466AA8">
      <w:pPr>
        <w:numPr>
          <w:ilvl w:val="0"/>
          <w:numId w:val="15"/>
        </w:numPr>
        <w:autoSpaceDE w:val="0"/>
        <w:autoSpaceDN w:val="0"/>
        <w:spacing w:line="480" w:lineRule="auto"/>
      </w:pPr>
      <w:r w:rsidRPr="003E5CD8">
        <w:t xml:space="preserve"> Student Evening Research:  What will students be reading about/studying the evening of Day 1?  Learning issues? </w:t>
      </w:r>
    </w:p>
    <w:p w14:paraId="493BA3D3" w14:textId="77777777" w:rsidR="00466AA8" w:rsidRDefault="00466AA8" w:rsidP="00466AA8">
      <w:pPr>
        <w:spacing w:line="360" w:lineRule="auto"/>
      </w:pPr>
    </w:p>
    <w:p w14:paraId="1008B21E" w14:textId="77777777" w:rsidR="00466AA8" w:rsidRPr="00556F05" w:rsidRDefault="00466AA8" w:rsidP="00466AA8">
      <w:pPr>
        <w:suppressAutoHyphens/>
        <w:ind w:left="720"/>
        <w:rPr>
          <w:sz w:val="22"/>
          <w:szCs w:val="20"/>
        </w:rPr>
      </w:pPr>
      <w:r w:rsidRPr="00556F05">
        <w:rPr>
          <w:b/>
          <w:sz w:val="22"/>
          <w:szCs w:val="20"/>
        </w:rPr>
        <w:t>REMEMBER:</w:t>
      </w:r>
      <w:r w:rsidRPr="00556F05">
        <w:rPr>
          <w:sz w:val="22"/>
          <w:szCs w:val="20"/>
        </w:rPr>
        <w:t xml:space="preserve"> You need to consider possible variations in the case that reflect differences in how the case might be handled (e.g. there may be some different developments contingent on whether students begin appropriate fluid therapy or some other treatment).  Are there alternative approaches to the case or alternative outcomes?</w:t>
      </w:r>
    </w:p>
    <w:p w14:paraId="38A5E1EB" w14:textId="77777777" w:rsidR="00466AA8" w:rsidRDefault="00466AA8" w:rsidP="00466AA8">
      <w:pPr>
        <w:spacing w:line="360" w:lineRule="auto"/>
        <w:rPr>
          <w:sz w:val="28"/>
        </w:rPr>
      </w:pPr>
      <w:r>
        <w:rPr>
          <w:u w:val="single"/>
        </w:rPr>
        <w:br w:type="page"/>
      </w:r>
      <w:r w:rsidRPr="00950B1E">
        <w:rPr>
          <w:b/>
          <w:sz w:val="28"/>
          <w:u w:val="single"/>
        </w:rPr>
        <w:lastRenderedPageBreak/>
        <w:t>CASE FLOW CHART:</w:t>
      </w:r>
      <w:r w:rsidRPr="00950B1E">
        <w:rPr>
          <w:sz w:val="28"/>
        </w:rPr>
        <w:t xml:space="preserve">  </w:t>
      </w:r>
      <w:r>
        <w:rPr>
          <w:sz w:val="28"/>
        </w:rPr>
        <w:t>continued</w:t>
      </w:r>
    </w:p>
    <w:p w14:paraId="4ED8D6FA" w14:textId="77777777" w:rsidR="00466AA8" w:rsidRDefault="00466AA8" w:rsidP="00466AA8">
      <w:pPr>
        <w:spacing w:line="360" w:lineRule="auto"/>
        <w:rPr>
          <w:sz w:val="28"/>
        </w:rPr>
      </w:pPr>
    </w:p>
    <w:p w14:paraId="6FBC1028" w14:textId="77777777" w:rsidR="00466AA8" w:rsidRDefault="00466AA8" w:rsidP="00466AA8">
      <w:pPr>
        <w:spacing w:line="360" w:lineRule="auto"/>
      </w:pPr>
      <w:r w:rsidRPr="003E5CD8">
        <w:rPr>
          <w:b/>
          <w:u w:val="single"/>
        </w:rPr>
        <w:t>Repeat for each submission period until end of exercise</w:t>
      </w:r>
      <w:r>
        <w:t xml:space="preserve">:  </w:t>
      </w:r>
    </w:p>
    <w:p w14:paraId="1CC4B87B" w14:textId="77777777" w:rsidR="00466AA8" w:rsidRDefault="00466AA8" w:rsidP="00466AA8">
      <w:pPr>
        <w:spacing w:line="360" w:lineRule="auto"/>
      </w:pPr>
    </w:p>
    <w:p w14:paraId="41E61A87" w14:textId="77777777" w:rsidR="00466AA8" w:rsidRPr="0019090D" w:rsidRDefault="00466AA8" w:rsidP="00466AA8">
      <w:pPr>
        <w:spacing w:line="360" w:lineRule="auto"/>
        <w:rPr>
          <w:sz w:val="22"/>
        </w:rPr>
      </w:pPr>
      <w:r w:rsidRPr="0019090D">
        <w:rPr>
          <w:sz w:val="22"/>
        </w:rPr>
        <w:t xml:space="preserve">Day 2 </w:t>
      </w:r>
      <w:r w:rsidR="00F422D7">
        <w:rPr>
          <w:sz w:val="22"/>
        </w:rPr>
        <w:t>-</w:t>
      </w:r>
      <w:r w:rsidRPr="0019090D">
        <w:rPr>
          <w:sz w:val="22"/>
        </w:rPr>
        <w:t>AM, Day 2</w:t>
      </w:r>
      <w:r w:rsidR="00F422D7">
        <w:rPr>
          <w:sz w:val="22"/>
        </w:rPr>
        <w:t>-</w:t>
      </w:r>
      <w:r w:rsidRPr="0019090D">
        <w:rPr>
          <w:sz w:val="22"/>
        </w:rPr>
        <w:t xml:space="preserve"> PM, Day 3</w:t>
      </w:r>
      <w:r w:rsidR="00F422D7">
        <w:rPr>
          <w:sz w:val="22"/>
        </w:rPr>
        <w:t xml:space="preserve"> -</w:t>
      </w:r>
      <w:r w:rsidRPr="0019090D">
        <w:rPr>
          <w:sz w:val="22"/>
        </w:rPr>
        <w:t xml:space="preserve"> AM, etc.</w:t>
      </w:r>
    </w:p>
    <w:p w14:paraId="339490B3" w14:textId="77777777" w:rsidR="00466AA8" w:rsidRDefault="00466AA8" w:rsidP="00466AA8">
      <w:pPr>
        <w:spacing w:line="360" w:lineRule="auto"/>
      </w:pPr>
    </w:p>
    <w:p w14:paraId="657FECD4" w14:textId="77777777" w:rsidR="00466AA8" w:rsidRPr="003E5CD8" w:rsidRDefault="00466AA8" w:rsidP="00466AA8">
      <w:pPr>
        <w:numPr>
          <w:ilvl w:val="0"/>
          <w:numId w:val="16"/>
        </w:numPr>
        <w:autoSpaceDE w:val="0"/>
        <w:autoSpaceDN w:val="0"/>
        <w:spacing w:line="360" w:lineRule="auto"/>
      </w:pPr>
      <w:r w:rsidRPr="003E5CD8">
        <w:t>Updates to students on case – to be provided by client or facilitator?  Hospitalized or home?</w:t>
      </w:r>
    </w:p>
    <w:p w14:paraId="77AD7DFE" w14:textId="77777777" w:rsidR="00466AA8" w:rsidRPr="003E5CD8" w:rsidRDefault="00466AA8" w:rsidP="00466AA8">
      <w:pPr>
        <w:numPr>
          <w:ilvl w:val="0"/>
          <w:numId w:val="16"/>
        </w:numPr>
        <w:autoSpaceDE w:val="0"/>
        <w:autoSpaceDN w:val="0"/>
        <w:spacing w:line="360" w:lineRule="auto"/>
      </w:pPr>
      <w:r w:rsidRPr="003E5CD8">
        <w:t>Update for client</w:t>
      </w:r>
    </w:p>
    <w:p w14:paraId="55C77893" w14:textId="77777777" w:rsidR="00466AA8" w:rsidRPr="003E5CD8" w:rsidRDefault="00466AA8" w:rsidP="00466AA8">
      <w:pPr>
        <w:numPr>
          <w:ilvl w:val="0"/>
          <w:numId w:val="16"/>
        </w:numPr>
        <w:autoSpaceDE w:val="0"/>
        <w:autoSpaceDN w:val="0"/>
        <w:spacing w:line="360" w:lineRule="auto"/>
      </w:pPr>
      <w:r w:rsidRPr="003E5CD8">
        <w:t>New script - Daily instructions for client &amp; questions for client to ask</w:t>
      </w:r>
    </w:p>
    <w:p w14:paraId="6069909E" w14:textId="77777777" w:rsidR="00466AA8" w:rsidRPr="003E5CD8" w:rsidRDefault="00466AA8" w:rsidP="00466AA8">
      <w:pPr>
        <w:numPr>
          <w:ilvl w:val="0"/>
          <w:numId w:val="16"/>
        </w:numPr>
        <w:autoSpaceDE w:val="0"/>
        <w:autoSpaceDN w:val="0"/>
        <w:spacing w:line="360" w:lineRule="auto"/>
      </w:pPr>
      <w:r w:rsidRPr="003E5CD8">
        <w:t>Any changes?</w:t>
      </w:r>
    </w:p>
    <w:p w14:paraId="4CDDE8D8" w14:textId="77777777" w:rsidR="00466AA8" w:rsidRPr="003E5CD8" w:rsidRDefault="00466AA8" w:rsidP="00466AA8">
      <w:pPr>
        <w:numPr>
          <w:ilvl w:val="0"/>
          <w:numId w:val="16"/>
        </w:numPr>
        <w:autoSpaceDE w:val="0"/>
        <w:autoSpaceDN w:val="0"/>
        <w:spacing w:line="360" w:lineRule="auto"/>
      </w:pPr>
      <w:r w:rsidRPr="003E5CD8">
        <w:t>Any specific instructions?  (e.g. questions for a specific DC clinic or student)</w:t>
      </w:r>
    </w:p>
    <w:p w14:paraId="783A9270" w14:textId="77777777" w:rsidR="00466AA8" w:rsidRPr="003E5CD8" w:rsidRDefault="00466AA8" w:rsidP="00466AA8">
      <w:pPr>
        <w:numPr>
          <w:ilvl w:val="0"/>
          <w:numId w:val="16"/>
        </w:numPr>
        <w:autoSpaceDE w:val="0"/>
        <w:autoSpaceDN w:val="0"/>
        <w:spacing w:line="360" w:lineRule="auto"/>
      </w:pPr>
      <w:r w:rsidRPr="003E5CD8">
        <w:t>Daily notes &amp; reminders for facilitator</w:t>
      </w:r>
    </w:p>
    <w:p w14:paraId="7A10C912" w14:textId="77777777" w:rsidR="00466AA8" w:rsidRPr="003E5CD8" w:rsidRDefault="00466AA8" w:rsidP="00466AA8">
      <w:pPr>
        <w:numPr>
          <w:ilvl w:val="0"/>
          <w:numId w:val="16"/>
        </w:numPr>
        <w:autoSpaceDE w:val="0"/>
        <w:autoSpaceDN w:val="0"/>
        <w:spacing w:line="360" w:lineRule="auto"/>
      </w:pPr>
      <w:r w:rsidRPr="003E5CD8">
        <w:t>Learning issues?</w:t>
      </w:r>
    </w:p>
    <w:p w14:paraId="70FEB770" w14:textId="77777777" w:rsidR="00466AA8" w:rsidRPr="003E5CD8" w:rsidRDefault="00466AA8" w:rsidP="00466AA8">
      <w:pPr>
        <w:numPr>
          <w:ilvl w:val="0"/>
          <w:numId w:val="16"/>
        </w:numPr>
        <w:autoSpaceDE w:val="0"/>
        <w:autoSpaceDN w:val="0"/>
        <w:spacing w:line="360" w:lineRule="auto"/>
      </w:pPr>
      <w:r w:rsidRPr="003E5CD8">
        <w:t xml:space="preserve">Key </w:t>
      </w:r>
      <w:proofErr w:type="spellStart"/>
      <w:r w:rsidRPr="003E5CD8">
        <w:t>DfDx’s</w:t>
      </w:r>
      <w:proofErr w:type="spellEnd"/>
      <w:r w:rsidRPr="003E5CD8">
        <w:t>?</w:t>
      </w:r>
    </w:p>
    <w:p w14:paraId="76D04649" w14:textId="77777777" w:rsidR="00466AA8" w:rsidRPr="003E5CD8" w:rsidRDefault="00466AA8" w:rsidP="00466AA8">
      <w:pPr>
        <w:numPr>
          <w:ilvl w:val="0"/>
          <w:numId w:val="16"/>
        </w:numPr>
        <w:autoSpaceDE w:val="0"/>
        <w:autoSpaceDN w:val="0"/>
        <w:spacing w:line="360" w:lineRule="auto"/>
      </w:pPr>
      <w:r w:rsidRPr="003E5CD8">
        <w:t>Key questions/points to raise?</w:t>
      </w:r>
    </w:p>
    <w:p w14:paraId="2F254F70" w14:textId="77777777" w:rsidR="00466AA8" w:rsidRPr="003E5CD8" w:rsidRDefault="00466AA8" w:rsidP="00466AA8">
      <w:pPr>
        <w:numPr>
          <w:ilvl w:val="0"/>
          <w:numId w:val="16"/>
        </w:numPr>
        <w:tabs>
          <w:tab w:val="left" w:pos="810"/>
        </w:tabs>
        <w:autoSpaceDE w:val="0"/>
        <w:autoSpaceDN w:val="0"/>
        <w:spacing w:line="360" w:lineRule="auto"/>
        <w:ind w:left="900" w:hanging="540"/>
      </w:pPr>
      <w:r w:rsidRPr="003E5CD8">
        <w:t>Changes in PE or other events?</w:t>
      </w:r>
    </w:p>
    <w:p w14:paraId="45654B56" w14:textId="77777777" w:rsidR="00466AA8" w:rsidRPr="003E5CD8" w:rsidRDefault="00466AA8" w:rsidP="00466AA8">
      <w:pPr>
        <w:numPr>
          <w:ilvl w:val="0"/>
          <w:numId w:val="16"/>
        </w:numPr>
        <w:tabs>
          <w:tab w:val="left" w:pos="810"/>
        </w:tabs>
        <w:autoSpaceDE w:val="0"/>
        <w:autoSpaceDN w:val="0"/>
        <w:spacing w:line="360" w:lineRule="auto"/>
        <w:ind w:left="900" w:hanging="540"/>
      </w:pPr>
      <w:r w:rsidRPr="003E5CD8">
        <w:t>Expected/possible lab submissions and diagnostic procedures</w:t>
      </w:r>
    </w:p>
    <w:p w14:paraId="5A07FF4D" w14:textId="77777777" w:rsidR="00466AA8" w:rsidRPr="003E5CD8" w:rsidRDefault="00466AA8" w:rsidP="00466AA8">
      <w:pPr>
        <w:numPr>
          <w:ilvl w:val="0"/>
          <w:numId w:val="16"/>
        </w:numPr>
        <w:tabs>
          <w:tab w:val="left" w:pos="810"/>
        </w:tabs>
        <w:autoSpaceDE w:val="0"/>
        <w:autoSpaceDN w:val="0"/>
        <w:spacing w:line="360" w:lineRule="auto"/>
        <w:ind w:left="900" w:hanging="540"/>
      </w:pPr>
      <w:r w:rsidRPr="003E5CD8">
        <w:t>Results – summary  (put data in Lab Results sections using lab templates / appropriate form)</w:t>
      </w:r>
    </w:p>
    <w:p w14:paraId="7FDA1DBC" w14:textId="77777777" w:rsidR="00466AA8" w:rsidRPr="003E5CD8" w:rsidRDefault="00466AA8" w:rsidP="00466AA8">
      <w:pPr>
        <w:numPr>
          <w:ilvl w:val="0"/>
          <w:numId w:val="16"/>
        </w:numPr>
        <w:tabs>
          <w:tab w:val="left" w:pos="810"/>
        </w:tabs>
        <w:autoSpaceDE w:val="0"/>
        <w:autoSpaceDN w:val="0"/>
        <w:spacing w:line="360" w:lineRule="auto"/>
        <w:ind w:left="900" w:hanging="540"/>
      </w:pPr>
      <w:r w:rsidRPr="003E5CD8">
        <w:t>Updated MPL</w:t>
      </w:r>
    </w:p>
    <w:p w14:paraId="6DB3C3A8" w14:textId="77777777" w:rsidR="00466AA8" w:rsidRPr="003E5CD8" w:rsidRDefault="00466AA8" w:rsidP="00466AA8">
      <w:pPr>
        <w:numPr>
          <w:ilvl w:val="0"/>
          <w:numId w:val="16"/>
        </w:numPr>
        <w:tabs>
          <w:tab w:val="left" w:pos="810"/>
        </w:tabs>
        <w:autoSpaceDE w:val="0"/>
        <w:autoSpaceDN w:val="0"/>
        <w:spacing w:line="360" w:lineRule="auto"/>
        <w:ind w:left="900" w:hanging="540"/>
      </w:pPr>
      <w:r w:rsidRPr="003E5CD8">
        <w:t xml:space="preserve">Updated </w:t>
      </w:r>
      <w:proofErr w:type="spellStart"/>
      <w:r w:rsidRPr="003E5CD8">
        <w:t>DfDx</w:t>
      </w:r>
      <w:proofErr w:type="spellEnd"/>
    </w:p>
    <w:p w14:paraId="246608BB" w14:textId="77777777" w:rsidR="00466AA8" w:rsidRPr="003E5CD8" w:rsidRDefault="00466AA8" w:rsidP="00466AA8">
      <w:pPr>
        <w:numPr>
          <w:ilvl w:val="0"/>
          <w:numId w:val="16"/>
        </w:numPr>
        <w:tabs>
          <w:tab w:val="left" w:pos="810"/>
        </w:tabs>
        <w:autoSpaceDE w:val="0"/>
        <w:autoSpaceDN w:val="0"/>
        <w:spacing w:line="360" w:lineRule="auto"/>
        <w:ind w:left="900" w:hanging="540"/>
      </w:pPr>
      <w:r w:rsidRPr="003E5CD8">
        <w:t>Expected Student Evening Research / Learning Issues</w:t>
      </w:r>
    </w:p>
    <w:p w14:paraId="7969BBC8" w14:textId="77777777" w:rsidR="00466AA8" w:rsidRDefault="00466AA8" w:rsidP="00466AA8">
      <w:pPr>
        <w:pStyle w:val="BodyTextIndent2"/>
        <w:spacing w:line="360" w:lineRule="auto"/>
        <w:ind w:left="0"/>
        <w:rPr>
          <w:b/>
          <w:bCs/>
          <w:sz w:val="32"/>
          <w:szCs w:val="28"/>
          <w:u w:val="double"/>
        </w:rPr>
      </w:pPr>
    </w:p>
    <w:p w14:paraId="6855DD4B" w14:textId="77777777" w:rsidR="00466AA8" w:rsidRPr="00603EA5" w:rsidRDefault="00466AA8" w:rsidP="00466AA8">
      <w:pPr>
        <w:pStyle w:val="BodyTextIndent2"/>
        <w:spacing w:line="360" w:lineRule="auto"/>
        <w:ind w:left="0"/>
        <w:rPr>
          <w:b/>
          <w:bCs/>
          <w:sz w:val="26"/>
          <w:szCs w:val="26"/>
          <w:u w:val="double"/>
        </w:rPr>
      </w:pPr>
      <w:r w:rsidRPr="00603EA5">
        <w:rPr>
          <w:b/>
          <w:bCs/>
          <w:sz w:val="26"/>
          <w:szCs w:val="26"/>
          <w:u w:val="double"/>
        </w:rPr>
        <w:t>Considerations:</w:t>
      </w:r>
    </w:p>
    <w:p w14:paraId="411766FB" w14:textId="77777777" w:rsidR="00466AA8" w:rsidRPr="00E62678" w:rsidRDefault="00466AA8" w:rsidP="00466AA8">
      <w:pPr>
        <w:pStyle w:val="BodyTextIndent2"/>
        <w:numPr>
          <w:ilvl w:val="0"/>
          <w:numId w:val="17"/>
        </w:numPr>
        <w:tabs>
          <w:tab w:val="left" w:pos="-720"/>
        </w:tabs>
        <w:suppressAutoHyphens/>
        <w:autoSpaceDE w:val="0"/>
        <w:autoSpaceDN w:val="0"/>
        <w:spacing w:after="0" w:line="360" w:lineRule="auto"/>
        <w:rPr>
          <w:sz w:val="20"/>
        </w:rPr>
      </w:pPr>
      <w:r w:rsidRPr="00E62678">
        <w:rPr>
          <w:bCs/>
          <w:szCs w:val="28"/>
        </w:rPr>
        <w:t>When / How will students get their Diagnosis</w:t>
      </w:r>
      <w:r>
        <w:rPr>
          <w:bCs/>
          <w:szCs w:val="28"/>
        </w:rPr>
        <w:t xml:space="preserve"> ?</w:t>
      </w:r>
    </w:p>
    <w:p w14:paraId="39D671C4" w14:textId="77777777" w:rsidR="00466AA8" w:rsidRPr="00E62678" w:rsidRDefault="00466AA8" w:rsidP="00466AA8">
      <w:pPr>
        <w:pStyle w:val="BodyTextIndent2"/>
        <w:numPr>
          <w:ilvl w:val="0"/>
          <w:numId w:val="17"/>
        </w:numPr>
        <w:tabs>
          <w:tab w:val="left" w:pos="-720"/>
        </w:tabs>
        <w:suppressAutoHyphens/>
        <w:autoSpaceDE w:val="0"/>
        <w:autoSpaceDN w:val="0"/>
        <w:spacing w:after="0" w:line="360" w:lineRule="auto"/>
        <w:rPr>
          <w:sz w:val="20"/>
        </w:rPr>
      </w:pPr>
      <w:r>
        <w:rPr>
          <w:bCs/>
          <w:szCs w:val="28"/>
        </w:rPr>
        <w:t>When / How will case resolve ?</w:t>
      </w:r>
    </w:p>
    <w:p w14:paraId="72D74A16" w14:textId="77777777" w:rsidR="00466AA8" w:rsidRPr="00E62678" w:rsidRDefault="00466AA8" w:rsidP="00466AA8">
      <w:pPr>
        <w:pStyle w:val="BodyTextIndent2"/>
        <w:numPr>
          <w:ilvl w:val="0"/>
          <w:numId w:val="17"/>
        </w:numPr>
        <w:tabs>
          <w:tab w:val="left" w:pos="-720"/>
        </w:tabs>
        <w:suppressAutoHyphens/>
        <w:autoSpaceDE w:val="0"/>
        <w:autoSpaceDN w:val="0"/>
        <w:spacing w:after="0" w:line="360" w:lineRule="auto"/>
        <w:rPr>
          <w:sz w:val="18"/>
        </w:rPr>
      </w:pPr>
      <w:r>
        <w:rPr>
          <w:bCs/>
          <w:szCs w:val="28"/>
        </w:rPr>
        <w:t xml:space="preserve">Important case learning issues?  </w:t>
      </w:r>
      <w:r w:rsidRPr="00E62678">
        <w:rPr>
          <w:bCs/>
          <w:sz w:val="22"/>
          <w:szCs w:val="28"/>
        </w:rPr>
        <w:t>(as you’d hope to see in Grand Rounds presentations)</w:t>
      </w:r>
    </w:p>
    <w:p w14:paraId="48421EAF" w14:textId="77777777" w:rsidR="00466AA8" w:rsidRPr="00466AA8" w:rsidRDefault="00466AA8" w:rsidP="00466AA8">
      <w:pPr>
        <w:pStyle w:val="BodyTextIndent2"/>
        <w:numPr>
          <w:ilvl w:val="0"/>
          <w:numId w:val="17"/>
        </w:numPr>
        <w:tabs>
          <w:tab w:val="left" w:pos="-720"/>
          <w:tab w:val="left" w:pos="7305"/>
        </w:tabs>
        <w:suppressAutoHyphens/>
        <w:autoSpaceDE w:val="0"/>
        <w:autoSpaceDN w:val="0"/>
        <w:spacing w:after="0" w:line="360" w:lineRule="auto"/>
      </w:pPr>
      <w:r w:rsidRPr="00F422D7">
        <w:rPr>
          <w:bCs/>
          <w:szCs w:val="28"/>
        </w:rPr>
        <w:t>Any alternative approaches to case or alternative outcomes?</w:t>
      </w:r>
    </w:p>
    <w:sectPr w:rsidR="00466AA8" w:rsidRPr="00466AA8" w:rsidSect="006E33F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0E7F6" w14:textId="77777777" w:rsidR="007A2B11" w:rsidRDefault="007A2B11" w:rsidP="00190393">
      <w:r>
        <w:separator/>
      </w:r>
    </w:p>
  </w:endnote>
  <w:endnote w:type="continuationSeparator" w:id="0">
    <w:p w14:paraId="3F4AA331" w14:textId="77777777" w:rsidR="007A2B11" w:rsidRDefault="007A2B11" w:rsidP="0019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234738"/>
      <w:docPartObj>
        <w:docPartGallery w:val="Page Numbers (Bottom of Page)"/>
        <w:docPartUnique/>
      </w:docPartObj>
    </w:sdtPr>
    <w:sdtEndPr>
      <w:rPr>
        <w:noProof/>
      </w:rPr>
    </w:sdtEndPr>
    <w:sdtContent>
      <w:p w14:paraId="254F8B19" w14:textId="2A93853E" w:rsidR="00F95BBD" w:rsidRDefault="00F95BBD">
        <w:pPr>
          <w:pStyle w:val="Footer"/>
          <w:jc w:val="center"/>
        </w:pPr>
        <w:r>
          <w:fldChar w:fldCharType="begin"/>
        </w:r>
        <w:r>
          <w:instrText xml:space="preserve"> PAGE   \* MERGEFORMAT </w:instrText>
        </w:r>
        <w:r>
          <w:fldChar w:fldCharType="separate"/>
        </w:r>
        <w:r w:rsidR="0055478B">
          <w:rPr>
            <w:noProof/>
          </w:rPr>
          <w:t>10</w:t>
        </w:r>
        <w:r>
          <w:rPr>
            <w:noProof/>
          </w:rPr>
          <w:fldChar w:fldCharType="end"/>
        </w:r>
      </w:p>
    </w:sdtContent>
  </w:sdt>
  <w:p w14:paraId="7797FDEB" w14:textId="77777777" w:rsidR="00F95BBD" w:rsidRDefault="00F95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305B7" w14:textId="77777777" w:rsidR="007A2B11" w:rsidRDefault="007A2B11" w:rsidP="00190393">
      <w:r>
        <w:separator/>
      </w:r>
    </w:p>
  </w:footnote>
  <w:footnote w:type="continuationSeparator" w:id="0">
    <w:p w14:paraId="6A54F2E5" w14:textId="77777777" w:rsidR="007A2B11" w:rsidRDefault="007A2B11" w:rsidP="00190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F7815" w14:textId="3F5E97B3" w:rsidR="007961EC" w:rsidRPr="007961EC" w:rsidRDefault="00D87286" w:rsidP="007961EC">
    <w:pPr>
      <w:pStyle w:val="Header"/>
      <w:pBdr>
        <w:bottom w:val="thickThinSmallGap" w:sz="24" w:space="1" w:color="622423"/>
      </w:pBdr>
      <w:tabs>
        <w:tab w:val="left" w:pos="6975"/>
      </w:tabs>
      <w:rPr>
        <w:rFonts w:ascii="Cambria" w:hAnsi="Cambria" w:cs="Times New Roman"/>
        <w:sz w:val="32"/>
        <w:szCs w:val="32"/>
      </w:rPr>
    </w:pPr>
    <w:r>
      <w:rPr>
        <w:rFonts w:ascii="Cambria" w:hAnsi="Cambria" w:cs="Times New Roman"/>
        <w:noProof/>
        <w:sz w:val="32"/>
        <w:szCs w:val="32"/>
      </w:rPr>
      <w:drawing>
        <wp:anchor distT="0" distB="0" distL="114300" distR="114300" simplePos="0" relativeHeight="251657728" behindDoc="1" locked="0" layoutInCell="1" allowOverlap="1" wp14:anchorId="4DEC3CB8" wp14:editId="7AE24737">
          <wp:simplePos x="0" y="0"/>
          <wp:positionH relativeFrom="column">
            <wp:posOffset>-104775</wp:posOffset>
          </wp:positionH>
          <wp:positionV relativeFrom="paragraph">
            <wp:posOffset>-228600</wp:posOffset>
          </wp:positionV>
          <wp:extent cx="1640840" cy="466725"/>
          <wp:effectExtent l="0" t="0" r="0" b="0"/>
          <wp:wrapTight wrapText="bothSides">
            <wp:wrapPolygon edited="0">
              <wp:start x="752" y="1763"/>
              <wp:lineTo x="752" y="20278"/>
              <wp:lineTo x="20313" y="20278"/>
              <wp:lineTo x="21065" y="17633"/>
              <wp:lineTo x="21316" y="5290"/>
              <wp:lineTo x="19811" y="3527"/>
              <wp:lineTo x="11034" y="1763"/>
              <wp:lineTo x="752" y="1763"/>
            </wp:wrapPolygon>
          </wp:wrapTight>
          <wp:docPr id="1" name="Picture 1" descr="DC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 copy"/>
                  <pic:cNvPicPr>
                    <a:picLocks noChangeAspect="1" noChangeArrowheads="1"/>
                  </pic:cNvPicPr>
                </pic:nvPicPr>
                <pic:blipFill>
                  <a:blip r:embed="rId1">
                    <a:extLst>
                      <a:ext uri="{28A0092B-C50C-407E-A947-70E740481C1C}">
                        <a14:useLocalDpi xmlns:a14="http://schemas.microsoft.com/office/drawing/2010/main" val="0"/>
                      </a:ext>
                    </a:extLst>
                  </a:blip>
                  <a:srcRect t="29884" b="32184"/>
                  <a:stretch>
                    <a:fillRect/>
                  </a:stretch>
                </pic:blipFill>
                <pic:spPr bwMode="auto">
                  <a:xfrm>
                    <a:off x="0" y="0"/>
                    <a:ext cx="16408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61EC">
      <w:rPr>
        <w:rFonts w:ascii="Cambria" w:hAnsi="Cambria" w:cs="Times New Roman"/>
        <w:sz w:val="32"/>
        <w:szCs w:val="32"/>
      </w:rPr>
      <w:tab/>
    </w:r>
    <w:r w:rsidR="00C06A25">
      <w:rPr>
        <w:rFonts w:ascii="Cambria" w:hAnsi="Cambria" w:cs="Times New Roman"/>
        <w:sz w:val="32"/>
        <w:szCs w:val="32"/>
      </w:rPr>
      <w:t xml:space="preserve">                  </w:t>
    </w:r>
    <w:r w:rsidR="00C14A95">
      <w:rPr>
        <w:rFonts w:ascii="Cambria" w:hAnsi="Cambria" w:cs="Times New Roman"/>
        <w:sz w:val="32"/>
        <w:szCs w:val="32"/>
      </w:rPr>
      <w:t>VM</w:t>
    </w:r>
    <w:r w:rsidR="00C06A25">
      <w:rPr>
        <w:rFonts w:ascii="Cambria" w:hAnsi="Cambria" w:cs="Times New Roman"/>
        <w:sz w:val="32"/>
        <w:szCs w:val="32"/>
      </w:rPr>
      <w:t xml:space="preserve"> </w:t>
    </w:r>
    <w:r w:rsidR="00C14A95">
      <w:rPr>
        <w:rFonts w:ascii="Cambria" w:hAnsi="Cambria" w:cs="Times New Roman"/>
        <w:sz w:val="32"/>
        <w:szCs w:val="32"/>
      </w:rPr>
      <w:t>503</w:t>
    </w:r>
    <w:r w:rsidR="00C06A25">
      <w:rPr>
        <w:rFonts w:ascii="Cambria" w:hAnsi="Cambria" w:cs="Times New Roman"/>
        <w:sz w:val="32"/>
        <w:szCs w:val="32"/>
      </w:rPr>
      <w:t xml:space="preserve"> – DC Case Development</w:t>
    </w:r>
    <w:r w:rsidR="007961EC">
      <w:rPr>
        <w:rFonts w:ascii="Cambria" w:hAnsi="Cambria" w:cs="Times New Roman"/>
        <w:sz w:val="32"/>
        <w:szCs w:val="32"/>
      </w:rPr>
      <w:tab/>
    </w:r>
  </w:p>
  <w:p w14:paraId="499E9C43" w14:textId="77777777" w:rsidR="00190393" w:rsidRPr="00190393" w:rsidRDefault="00190393" w:rsidP="00190393">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319C"/>
    <w:multiLevelType w:val="hybridMultilevel"/>
    <w:tmpl w:val="F0825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C6051"/>
    <w:multiLevelType w:val="hybridMultilevel"/>
    <w:tmpl w:val="6276A770"/>
    <w:lvl w:ilvl="0" w:tplc="B1E29EE4">
      <w:start w:val="20"/>
      <w:numFmt w:val="bullet"/>
      <w:lvlText w:val=""/>
      <w:lvlJc w:val="left"/>
      <w:pPr>
        <w:tabs>
          <w:tab w:val="num" w:pos="2520"/>
        </w:tabs>
        <w:ind w:left="2520" w:hanging="360"/>
      </w:pPr>
      <w:rPr>
        <w:rFonts w:ascii="Wingdings" w:eastAsia="Times New Roman" w:hAnsi="Wingdings" w:cs="Arial" w:hint="default"/>
        <w:color w:val="auto"/>
      </w:rPr>
    </w:lvl>
    <w:lvl w:ilvl="1" w:tplc="B1E29EE4">
      <w:start w:val="20"/>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8528C"/>
    <w:multiLevelType w:val="hybridMultilevel"/>
    <w:tmpl w:val="0434A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179E5"/>
    <w:multiLevelType w:val="hybridMultilevel"/>
    <w:tmpl w:val="8C42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832E8"/>
    <w:multiLevelType w:val="hybridMultilevel"/>
    <w:tmpl w:val="57A8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54F10"/>
    <w:multiLevelType w:val="hybridMultilevel"/>
    <w:tmpl w:val="5D1A231C"/>
    <w:lvl w:ilvl="0" w:tplc="F2820EC0">
      <w:start w:val="20"/>
      <w:numFmt w:val="bullet"/>
      <w:lvlText w:val=""/>
      <w:lvlJc w:val="left"/>
      <w:pPr>
        <w:tabs>
          <w:tab w:val="num" w:pos="720"/>
        </w:tabs>
        <w:ind w:left="720" w:hanging="360"/>
      </w:pPr>
      <w:rPr>
        <w:rFonts w:ascii="Wingdings" w:hAnsi="Wingdings" w:cs="Arial" w:hint="default"/>
        <w:sz w:val="24"/>
      </w:rPr>
    </w:lvl>
    <w:lvl w:ilvl="1" w:tplc="B1E29EE4">
      <w:start w:val="20"/>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82827"/>
    <w:multiLevelType w:val="hybridMultilevel"/>
    <w:tmpl w:val="51105222"/>
    <w:lvl w:ilvl="0" w:tplc="5BBEDD7C">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F050F"/>
    <w:multiLevelType w:val="hybridMultilevel"/>
    <w:tmpl w:val="9EFCB9D4"/>
    <w:lvl w:ilvl="0" w:tplc="942E518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3651C5"/>
    <w:multiLevelType w:val="hybridMultilevel"/>
    <w:tmpl w:val="A4C8F7DE"/>
    <w:lvl w:ilvl="0" w:tplc="4C06F09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518BF"/>
    <w:multiLevelType w:val="hybridMultilevel"/>
    <w:tmpl w:val="3028B8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A397B78"/>
    <w:multiLevelType w:val="hybridMultilevel"/>
    <w:tmpl w:val="E6B0754E"/>
    <w:lvl w:ilvl="0" w:tplc="F2820EC0">
      <w:start w:val="20"/>
      <w:numFmt w:val="bullet"/>
      <w:lvlText w:val=""/>
      <w:lvlJc w:val="left"/>
      <w:pPr>
        <w:tabs>
          <w:tab w:val="num" w:pos="720"/>
        </w:tabs>
        <w:ind w:left="720" w:hanging="360"/>
      </w:pPr>
      <w:rPr>
        <w:rFonts w:ascii="Wingdings" w:hAnsi="Wingdings"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165E8"/>
    <w:multiLevelType w:val="hybridMultilevel"/>
    <w:tmpl w:val="A40C10D8"/>
    <w:lvl w:ilvl="0" w:tplc="49C228E8">
      <w:start w:val="1"/>
      <w:numFmt w:val="decimal"/>
      <w:lvlText w:val="%1."/>
      <w:lvlJc w:val="left"/>
      <w:pPr>
        <w:ind w:left="720" w:hanging="360"/>
      </w:pPr>
      <w:rPr>
        <w:rFonts w:hint="default"/>
        <w:b/>
        <w:i w:val="0"/>
      </w:rPr>
    </w:lvl>
    <w:lvl w:ilvl="1" w:tplc="F2820EC0">
      <w:start w:val="20"/>
      <w:numFmt w:val="bullet"/>
      <w:lvlText w:val=""/>
      <w:lvlJc w:val="left"/>
      <w:pPr>
        <w:ind w:left="1440" w:hanging="360"/>
      </w:pPr>
      <w:rPr>
        <w:rFonts w:ascii="Wingdings" w:hAnsi="Wingdings" w:cs="Aria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85003"/>
    <w:multiLevelType w:val="hybridMultilevel"/>
    <w:tmpl w:val="D054DCA8"/>
    <w:lvl w:ilvl="0" w:tplc="04090001">
      <w:start w:val="1"/>
      <w:numFmt w:val="bullet"/>
      <w:lvlText w:val=""/>
      <w:lvlJc w:val="left"/>
      <w:pPr>
        <w:tabs>
          <w:tab w:val="num" w:pos="1440"/>
        </w:tabs>
        <w:ind w:left="1440" w:hanging="360"/>
      </w:pPr>
      <w:rPr>
        <w:rFonts w:ascii="Symbol" w:hAnsi="Symbol" w:hint="default"/>
      </w:rPr>
    </w:lvl>
    <w:lvl w:ilvl="1" w:tplc="B1E29EE4">
      <w:start w:val="20"/>
      <w:numFmt w:val="bullet"/>
      <w:lvlText w:val=""/>
      <w:lvlJc w:val="left"/>
      <w:pPr>
        <w:tabs>
          <w:tab w:val="num" w:pos="2160"/>
        </w:tabs>
        <w:ind w:left="2160" w:hanging="360"/>
      </w:pPr>
      <w:rPr>
        <w:rFonts w:ascii="Wingdings" w:eastAsia="Times New Roman" w:hAnsi="Wingdings" w:cs="Aria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33A087C"/>
    <w:multiLevelType w:val="hybridMultilevel"/>
    <w:tmpl w:val="398AC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BE6919"/>
    <w:multiLevelType w:val="hybridMultilevel"/>
    <w:tmpl w:val="8404EB66"/>
    <w:lvl w:ilvl="0" w:tplc="114A8EC4">
      <w:start w:val="1"/>
      <w:numFmt w:val="bullet"/>
      <w:lvlText w:val=""/>
      <w:lvlJc w:val="left"/>
      <w:pPr>
        <w:tabs>
          <w:tab w:val="num" w:pos="1080"/>
        </w:tabs>
        <w:ind w:left="360" w:firstLine="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2311E"/>
    <w:multiLevelType w:val="hybridMultilevel"/>
    <w:tmpl w:val="1292E21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8121C4"/>
    <w:multiLevelType w:val="hybridMultilevel"/>
    <w:tmpl w:val="452AE9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908A7"/>
    <w:multiLevelType w:val="hybridMultilevel"/>
    <w:tmpl w:val="59A802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841EC6"/>
    <w:multiLevelType w:val="hybridMultilevel"/>
    <w:tmpl w:val="695A3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9771CD"/>
    <w:multiLevelType w:val="hybridMultilevel"/>
    <w:tmpl w:val="201E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B4A65"/>
    <w:multiLevelType w:val="hybridMultilevel"/>
    <w:tmpl w:val="9126F6EC"/>
    <w:lvl w:ilvl="0" w:tplc="CE5A0BF8">
      <w:start w:val="20"/>
      <w:numFmt w:val="bullet"/>
      <w:lvlText w:val=""/>
      <w:lvlJc w:val="left"/>
      <w:pPr>
        <w:tabs>
          <w:tab w:val="num" w:pos="720"/>
        </w:tabs>
        <w:ind w:left="720" w:hanging="360"/>
      </w:pPr>
      <w:rPr>
        <w:rFonts w:ascii="Wingdings" w:hAnsi="Wingdings" w:cs="Arial" w:hint="default"/>
        <w:sz w:val="24"/>
      </w:rPr>
    </w:lvl>
    <w:lvl w:ilvl="1" w:tplc="B1E29EE4">
      <w:start w:val="20"/>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3C4F00"/>
    <w:multiLevelType w:val="hybridMultilevel"/>
    <w:tmpl w:val="F30A65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A0B1414"/>
    <w:multiLevelType w:val="hybridMultilevel"/>
    <w:tmpl w:val="E52ECD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8B4A37"/>
    <w:multiLevelType w:val="hybridMultilevel"/>
    <w:tmpl w:val="B326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93F13"/>
    <w:multiLevelType w:val="hybridMultilevel"/>
    <w:tmpl w:val="73AAAAE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67CEA"/>
    <w:multiLevelType w:val="hybridMultilevel"/>
    <w:tmpl w:val="E30AA4EE"/>
    <w:lvl w:ilvl="0" w:tplc="0409000D">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6" w15:restartNumberingAfterBreak="0">
    <w:nsid w:val="6B3E66C2"/>
    <w:multiLevelType w:val="hybridMultilevel"/>
    <w:tmpl w:val="C99E3656"/>
    <w:lvl w:ilvl="0" w:tplc="04090001">
      <w:start w:val="1"/>
      <w:numFmt w:val="bullet"/>
      <w:lvlText w:val=""/>
      <w:lvlJc w:val="left"/>
      <w:pPr>
        <w:tabs>
          <w:tab w:val="num" w:pos="720"/>
        </w:tabs>
        <w:ind w:left="720" w:hanging="360"/>
      </w:pPr>
      <w:rPr>
        <w:rFonts w:ascii="Symbol" w:hAnsi="Symbol" w:hint="default"/>
      </w:rPr>
    </w:lvl>
    <w:lvl w:ilvl="1" w:tplc="68EA5106">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BC572D"/>
    <w:multiLevelType w:val="hybridMultilevel"/>
    <w:tmpl w:val="3CEA3DD6"/>
    <w:lvl w:ilvl="0" w:tplc="5972D276">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0D5801"/>
    <w:multiLevelType w:val="hybridMultilevel"/>
    <w:tmpl w:val="90C8EC5A"/>
    <w:lvl w:ilvl="0" w:tplc="5BBEDD7C">
      <w:start w:val="1"/>
      <w:numFmt w:val="bullet"/>
      <w:lvlText w:val=""/>
      <w:lvlJc w:val="left"/>
      <w:pPr>
        <w:tabs>
          <w:tab w:val="num" w:pos="1800"/>
        </w:tabs>
        <w:ind w:left="1800" w:hanging="360"/>
      </w:pPr>
      <w:rPr>
        <w:rFonts w:ascii="Symbol" w:hAnsi="Symbol" w:hint="default"/>
        <w:color w:val="auto"/>
      </w:rPr>
    </w:lvl>
    <w:lvl w:ilvl="1" w:tplc="04090005">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76393C04"/>
    <w:multiLevelType w:val="hybridMultilevel"/>
    <w:tmpl w:val="6EDAFC4A"/>
    <w:lvl w:ilvl="0" w:tplc="F2820EC0">
      <w:start w:val="20"/>
      <w:numFmt w:val="bullet"/>
      <w:lvlText w:val=""/>
      <w:lvlJc w:val="left"/>
      <w:pPr>
        <w:tabs>
          <w:tab w:val="num" w:pos="1800"/>
        </w:tabs>
        <w:ind w:left="1800" w:hanging="360"/>
      </w:pPr>
      <w:rPr>
        <w:rFonts w:ascii="Wingdings" w:hAnsi="Wingdings" w:cs="Aria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83B3117"/>
    <w:multiLevelType w:val="hybridMultilevel"/>
    <w:tmpl w:val="1EDC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710348"/>
    <w:multiLevelType w:val="hybridMultilevel"/>
    <w:tmpl w:val="6736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95688"/>
    <w:multiLevelType w:val="hybridMultilevel"/>
    <w:tmpl w:val="B7E6932A"/>
    <w:lvl w:ilvl="0" w:tplc="B1E29EE4">
      <w:start w:val="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6"/>
  </w:num>
  <w:num w:numId="4">
    <w:abstractNumId w:val="28"/>
  </w:num>
  <w:num w:numId="5">
    <w:abstractNumId w:val="25"/>
  </w:num>
  <w:num w:numId="6">
    <w:abstractNumId w:val="16"/>
  </w:num>
  <w:num w:numId="7">
    <w:abstractNumId w:val="21"/>
  </w:num>
  <w:num w:numId="8">
    <w:abstractNumId w:val="5"/>
  </w:num>
  <w:num w:numId="9">
    <w:abstractNumId w:val="12"/>
  </w:num>
  <w:num w:numId="10">
    <w:abstractNumId w:val="26"/>
  </w:num>
  <w:num w:numId="11">
    <w:abstractNumId w:val="1"/>
  </w:num>
  <w:num w:numId="12">
    <w:abstractNumId w:val="32"/>
  </w:num>
  <w:num w:numId="13">
    <w:abstractNumId w:val="20"/>
  </w:num>
  <w:num w:numId="14">
    <w:abstractNumId w:val="29"/>
  </w:num>
  <w:num w:numId="15">
    <w:abstractNumId w:val="8"/>
  </w:num>
  <w:num w:numId="16">
    <w:abstractNumId w:val="11"/>
  </w:num>
  <w:num w:numId="17">
    <w:abstractNumId w:val="10"/>
  </w:num>
  <w:num w:numId="18">
    <w:abstractNumId w:val="13"/>
  </w:num>
  <w:num w:numId="19">
    <w:abstractNumId w:val="24"/>
  </w:num>
  <w:num w:numId="20">
    <w:abstractNumId w:val="15"/>
  </w:num>
  <w:num w:numId="21">
    <w:abstractNumId w:val="22"/>
  </w:num>
  <w:num w:numId="22">
    <w:abstractNumId w:val="9"/>
  </w:num>
  <w:num w:numId="23">
    <w:abstractNumId w:val="4"/>
  </w:num>
  <w:num w:numId="24">
    <w:abstractNumId w:val="19"/>
  </w:num>
  <w:num w:numId="25">
    <w:abstractNumId w:val="31"/>
  </w:num>
  <w:num w:numId="26">
    <w:abstractNumId w:val="3"/>
  </w:num>
  <w:num w:numId="27">
    <w:abstractNumId w:val="23"/>
  </w:num>
  <w:num w:numId="28">
    <w:abstractNumId w:val="30"/>
  </w:num>
  <w:num w:numId="29">
    <w:abstractNumId w:val="17"/>
  </w:num>
  <w:num w:numId="30">
    <w:abstractNumId w:val="18"/>
  </w:num>
  <w:num w:numId="31">
    <w:abstractNumId w:val="2"/>
  </w:num>
  <w:num w:numId="32">
    <w:abstractNumId w:val="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BD"/>
    <w:rsid w:val="00000BEB"/>
    <w:rsid w:val="00001AC8"/>
    <w:rsid w:val="000026C6"/>
    <w:rsid w:val="00003B79"/>
    <w:rsid w:val="00005824"/>
    <w:rsid w:val="00010644"/>
    <w:rsid w:val="00016026"/>
    <w:rsid w:val="00020A47"/>
    <w:rsid w:val="00022084"/>
    <w:rsid w:val="00022436"/>
    <w:rsid w:val="000234CE"/>
    <w:rsid w:val="00024658"/>
    <w:rsid w:val="00024BC7"/>
    <w:rsid w:val="00027488"/>
    <w:rsid w:val="00033255"/>
    <w:rsid w:val="00033DE4"/>
    <w:rsid w:val="0004037B"/>
    <w:rsid w:val="00043956"/>
    <w:rsid w:val="00043B2B"/>
    <w:rsid w:val="00044519"/>
    <w:rsid w:val="00045687"/>
    <w:rsid w:val="00047075"/>
    <w:rsid w:val="00051A10"/>
    <w:rsid w:val="00055862"/>
    <w:rsid w:val="00055D45"/>
    <w:rsid w:val="00057F3D"/>
    <w:rsid w:val="000629FB"/>
    <w:rsid w:val="00064465"/>
    <w:rsid w:val="000649CB"/>
    <w:rsid w:val="00064C2D"/>
    <w:rsid w:val="000653E8"/>
    <w:rsid w:val="00065BAD"/>
    <w:rsid w:val="00067727"/>
    <w:rsid w:val="000703AD"/>
    <w:rsid w:val="00070746"/>
    <w:rsid w:val="0007187D"/>
    <w:rsid w:val="00071DD3"/>
    <w:rsid w:val="00071E48"/>
    <w:rsid w:val="000730C1"/>
    <w:rsid w:val="00074517"/>
    <w:rsid w:val="000747BB"/>
    <w:rsid w:val="00080940"/>
    <w:rsid w:val="00081B3E"/>
    <w:rsid w:val="00081EE1"/>
    <w:rsid w:val="00083B9F"/>
    <w:rsid w:val="000842DF"/>
    <w:rsid w:val="0009043E"/>
    <w:rsid w:val="00091B9B"/>
    <w:rsid w:val="000936B5"/>
    <w:rsid w:val="000941DE"/>
    <w:rsid w:val="0009503E"/>
    <w:rsid w:val="00095119"/>
    <w:rsid w:val="00095320"/>
    <w:rsid w:val="00095DB3"/>
    <w:rsid w:val="000A1A6D"/>
    <w:rsid w:val="000A203B"/>
    <w:rsid w:val="000A2C77"/>
    <w:rsid w:val="000A6131"/>
    <w:rsid w:val="000A6AF3"/>
    <w:rsid w:val="000A7619"/>
    <w:rsid w:val="000B1638"/>
    <w:rsid w:val="000B17BC"/>
    <w:rsid w:val="000B4EFF"/>
    <w:rsid w:val="000C00D6"/>
    <w:rsid w:val="000C20CB"/>
    <w:rsid w:val="000C2262"/>
    <w:rsid w:val="000C6FA3"/>
    <w:rsid w:val="000C78D2"/>
    <w:rsid w:val="000C7EB3"/>
    <w:rsid w:val="000D075F"/>
    <w:rsid w:val="000D0BE9"/>
    <w:rsid w:val="000D37A0"/>
    <w:rsid w:val="000D4BD6"/>
    <w:rsid w:val="000D5600"/>
    <w:rsid w:val="000D6AE2"/>
    <w:rsid w:val="000E621B"/>
    <w:rsid w:val="000E6EEC"/>
    <w:rsid w:val="000E724A"/>
    <w:rsid w:val="000E74D6"/>
    <w:rsid w:val="000E7CF0"/>
    <w:rsid w:val="000E7F75"/>
    <w:rsid w:val="000F26C5"/>
    <w:rsid w:val="000F2B1D"/>
    <w:rsid w:val="000F3351"/>
    <w:rsid w:val="000F39A3"/>
    <w:rsid w:val="000F3B22"/>
    <w:rsid w:val="000F5439"/>
    <w:rsid w:val="000F569B"/>
    <w:rsid w:val="000F6EF5"/>
    <w:rsid w:val="000F708A"/>
    <w:rsid w:val="000F7259"/>
    <w:rsid w:val="000F7637"/>
    <w:rsid w:val="001015D5"/>
    <w:rsid w:val="00101668"/>
    <w:rsid w:val="00101A16"/>
    <w:rsid w:val="00102DD2"/>
    <w:rsid w:val="00106310"/>
    <w:rsid w:val="001106A7"/>
    <w:rsid w:val="00110DD2"/>
    <w:rsid w:val="00110DE0"/>
    <w:rsid w:val="0011198E"/>
    <w:rsid w:val="00113C55"/>
    <w:rsid w:val="00114BA1"/>
    <w:rsid w:val="00115E68"/>
    <w:rsid w:val="00116C32"/>
    <w:rsid w:val="00122D13"/>
    <w:rsid w:val="0012369B"/>
    <w:rsid w:val="00125101"/>
    <w:rsid w:val="00125ACE"/>
    <w:rsid w:val="00125BED"/>
    <w:rsid w:val="001305B2"/>
    <w:rsid w:val="00133C62"/>
    <w:rsid w:val="0013542F"/>
    <w:rsid w:val="00135596"/>
    <w:rsid w:val="001434A7"/>
    <w:rsid w:val="00143ACE"/>
    <w:rsid w:val="00143B57"/>
    <w:rsid w:val="00143B72"/>
    <w:rsid w:val="00144071"/>
    <w:rsid w:val="00144C2C"/>
    <w:rsid w:val="00145F1D"/>
    <w:rsid w:val="0014683F"/>
    <w:rsid w:val="001540DD"/>
    <w:rsid w:val="00155BE4"/>
    <w:rsid w:val="001560C8"/>
    <w:rsid w:val="001618DD"/>
    <w:rsid w:val="00161E8F"/>
    <w:rsid w:val="00162F41"/>
    <w:rsid w:val="001658C1"/>
    <w:rsid w:val="00165A61"/>
    <w:rsid w:val="001661A9"/>
    <w:rsid w:val="00170A58"/>
    <w:rsid w:val="00172500"/>
    <w:rsid w:val="001736BF"/>
    <w:rsid w:val="00174033"/>
    <w:rsid w:val="001741EE"/>
    <w:rsid w:val="00174804"/>
    <w:rsid w:val="00174C22"/>
    <w:rsid w:val="00174F73"/>
    <w:rsid w:val="00175062"/>
    <w:rsid w:val="0018088B"/>
    <w:rsid w:val="001817BB"/>
    <w:rsid w:val="00181E47"/>
    <w:rsid w:val="00185BD0"/>
    <w:rsid w:val="00186751"/>
    <w:rsid w:val="00186859"/>
    <w:rsid w:val="00190393"/>
    <w:rsid w:val="0019164F"/>
    <w:rsid w:val="00192DCD"/>
    <w:rsid w:val="00195F68"/>
    <w:rsid w:val="00195FD4"/>
    <w:rsid w:val="0019695D"/>
    <w:rsid w:val="001978B3"/>
    <w:rsid w:val="001A26E5"/>
    <w:rsid w:val="001B03AF"/>
    <w:rsid w:val="001B151A"/>
    <w:rsid w:val="001B1903"/>
    <w:rsid w:val="001B31D5"/>
    <w:rsid w:val="001B33AB"/>
    <w:rsid w:val="001B3BA7"/>
    <w:rsid w:val="001B4F91"/>
    <w:rsid w:val="001B6EDB"/>
    <w:rsid w:val="001C0AF3"/>
    <w:rsid w:val="001C2466"/>
    <w:rsid w:val="001C481E"/>
    <w:rsid w:val="001C4E53"/>
    <w:rsid w:val="001C4ECF"/>
    <w:rsid w:val="001C5337"/>
    <w:rsid w:val="001C549B"/>
    <w:rsid w:val="001C59A4"/>
    <w:rsid w:val="001D0E7E"/>
    <w:rsid w:val="001D2280"/>
    <w:rsid w:val="001D2711"/>
    <w:rsid w:val="001D5A4C"/>
    <w:rsid w:val="001D778A"/>
    <w:rsid w:val="001E3130"/>
    <w:rsid w:val="001E34D6"/>
    <w:rsid w:val="001E36D4"/>
    <w:rsid w:val="001E388A"/>
    <w:rsid w:val="001E69A3"/>
    <w:rsid w:val="001E6C60"/>
    <w:rsid w:val="001E6DB8"/>
    <w:rsid w:val="001E6DFC"/>
    <w:rsid w:val="001F12E0"/>
    <w:rsid w:val="001F27FC"/>
    <w:rsid w:val="001F39F6"/>
    <w:rsid w:val="001F3F9F"/>
    <w:rsid w:val="001F57D7"/>
    <w:rsid w:val="001F5F9A"/>
    <w:rsid w:val="001F646F"/>
    <w:rsid w:val="001F6542"/>
    <w:rsid w:val="00201329"/>
    <w:rsid w:val="00202969"/>
    <w:rsid w:val="00203C1D"/>
    <w:rsid w:val="00204763"/>
    <w:rsid w:val="00212522"/>
    <w:rsid w:val="00215F36"/>
    <w:rsid w:val="0021642F"/>
    <w:rsid w:val="00216DAB"/>
    <w:rsid w:val="00217B58"/>
    <w:rsid w:val="00220A10"/>
    <w:rsid w:val="002230D8"/>
    <w:rsid w:val="002231BE"/>
    <w:rsid w:val="00224964"/>
    <w:rsid w:val="00225B2F"/>
    <w:rsid w:val="00225F01"/>
    <w:rsid w:val="00226015"/>
    <w:rsid w:val="0022750B"/>
    <w:rsid w:val="00227B9D"/>
    <w:rsid w:val="00230731"/>
    <w:rsid w:val="002330E9"/>
    <w:rsid w:val="002337E7"/>
    <w:rsid w:val="00234445"/>
    <w:rsid w:val="00237001"/>
    <w:rsid w:val="0023782C"/>
    <w:rsid w:val="002417D7"/>
    <w:rsid w:val="00241F82"/>
    <w:rsid w:val="00242529"/>
    <w:rsid w:val="002432FC"/>
    <w:rsid w:val="00244A17"/>
    <w:rsid w:val="0024602E"/>
    <w:rsid w:val="00247D3E"/>
    <w:rsid w:val="00250A0E"/>
    <w:rsid w:val="002510AD"/>
    <w:rsid w:val="002519AE"/>
    <w:rsid w:val="00251D16"/>
    <w:rsid w:val="00252B13"/>
    <w:rsid w:val="00257869"/>
    <w:rsid w:val="002579BA"/>
    <w:rsid w:val="00257EAF"/>
    <w:rsid w:val="00257F20"/>
    <w:rsid w:val="002622DD"/>
    <w:rsid w:val="002622EE"/>
    <w:rsid w:val="00262519"/>
    <w:rsid w:val="00263CBE"/>
    <w:rsid w:val="00263F66"/>
    <w:rsid w:val="00264FF6"/>
    <w:rsid w:val="0027273E"/>
    <w:rsid w:val="002740F3"/>
    <w:rsid w:val="00274FAF"/>
    <w:rsid w:val="00275976"/>
    <w:rsid w:val="00281C40"/>
    <w:rsid w:val="002826F2"/>
    <w:rsid w:val="0028307C"/>
    <w:rsid w:val="0028635F"/>
    <w:rsid w:val="0028741B"/>
    <w:rsid w:val="002875E8"/>
    <w:rsid w:val="00290111"/>
    <w:rsid w:val="002934CB"/>
    <w:rsid w:val="00295E3B"/>
    <w:rsid w:val="00295FAB"/>
    <w:rsid w:val="00297C67"/>
    <w:rsid w:val="002A0562"/>
    <w:rsid w:val="002A1F62"/>
    <w:rsid w:val="002A4691"/>
    <w:rsid w:val="002A491E"/>
    <w:rsid w:val="002A5E73"/>
    <w:rsid w:val="002B28EC"/>
    <w:rsid w:val="002B4654"/>
    <w:rsid w:val="002C0F58"/>
    <w:rsid w:val="002C229F"/>
    <w:rsid w:val="002C384F"/>
    <w:rsid w:val="002C4A48"/>
    <w:rsid w:val="002C634E"/>
    <w:rsid w:val="002C7AC0"/>
    <w:rsid w:val="002D3AC8"/>
    <w:rsid w:val="002D3BFA"/>
    <w:rsid w:val="002D5779"/>
    <w:rsid w:val="002E3207"/>
    <w:rsid w:val="002E4367"/>
    <w:rsid w:val="002E576A"/>
    <w:rsid w:val="002E6058"/>
    <w:rsid w:val="002E6CC4"/>
    <w:rsid w:val="002E7A90"/>
    <w:rsid w:val="002F1849"/>
    <w:rsid w:val="002F25B3"/>
    <w:rsid w:val="002F5BA3"/>
    <w:rsid w:val="003053DB"/>
    <w:rsid w:val="00306699"/>
    <w:rsid w:val="0030789C"/>
    <w:rsid w:val="00307D4E"/>
    <w:rsid w:val="003115E2"/>
    <w:rsid w:val="00311D16"/>
    <w:rsid w:val="00312C00"/>
    <w:rsid w:val="00317DAF"/>
    <w:rsid w:val="0032006C"/>
    <w:rsid w:val="003243A9"/>
    <w:rsid w:val="003256AE"/>
    <w:rsid w:val="00325B51"/>
    <w:rsid w:val="00327285"/>
    <w:rsid w:val="00327879"/>
    <w:rsid w:val="00327D44"/>
    <w:rsid w:val="00331029"/>
    <w:rsid w:val="00331CB9"/>
    <w:rsid w:val="003323A4"/>
    <w:rsid w:val="00332433"/>
    <w:rsid w:val="003332EA"/>
    <w:rsid w:val="0033647C"/>
    <w:rsid w:val="00337168"/>
    <w:rsid w:val="00337AB2"/>
    <w:rsid w:val="00337C5C"/>
    <w:rsid w:val="00340CEB"/>
    <w:rsid w:val="00341758"/>
    <w:rsid w:val="003417CE"/>
    <w:rsid w:val="00351C1B"/>
    <w:rsid w:val="00352B66"/>
    <w:rsid w:val="003536C2"/>
    <w:rsid w:val="00356584"/>
    <w:rsid w:val="00357316"/>
    <w:rsid w:val="00357FCF"/>
    <w:rsid w:val="0036128A"/>
    <w:rsid w:val="0036189C"/>
    <w:rsid w:val="0036227F"/>
    <w:rsid w:val="0037011F"/>
    <w:rsid w:val="0037065A"/>
    <w:rsid w:val="00372BC8"/>
    <w:rsid w:val="00374202"/>
    <w:rsid w:val="00375C10"/>
    <w:rsid w:val="00381057"/>
    <w:rsid w:val="003828B0"/>
    <w:rsid w:val="00383036"/>
    <w:rsid w:val="0038397F"/>
    <w:rsid w:val="00384E58"/>
    <w:rsid w:val="003877ED"/>
    <w:rsid w:val="00391290"/>
    <w:rsid w:val="003922EC"/>
    <w:rsid w:val="0039320F"/>
    <w:rsid w:val="0039385F"/>
    <w:rsid w:val="003943B4"/>
    <w:rsid w:val="00395D67"/>
    <w:rsid w:val="0039718C"/>
    <w:rsid w:val="003974D9"/>
    <w:rsid w:val="003A0569"/>
    <w:rsid w:val="003A49EA"/>
    <w:rsid w:val="003A5F5E"/>
    <w:rsid w:val="003A61B4"/>
    <w:rsid w:val="003B1A2C"/>
    <w:rsid w:val="003B4B5F"/>
    <w:rsid w:val="003B5854"/>
    <w:rsid w:val="003B746F"/>
    <w:rsid w:val="003B7A9D"/>
    <w:rsid w:val="003C1C27"/>
    <w:rsid w:val="003C3A9E"/>
    <w:rsid w:val="003C4FF7"/>
    <w:rsid w:val="003D295C"/>
    <w:rsid w:val="003D4B29"/>
    <w:rsid w:val="003D4DA0"/>
    <w:rsid w:val="003D531F"/>
    <w:rsid w:val="003D54BD"/>
    <w:rsid w:val="003D74A8"/>
    <w:rsid w:val="003E15FF"/>
    <w:rsid w:val="003E289F"/>
    <w:rsid w:val="003E2CFC"/>
    <w:rsid w:val="003E58E0"/>
    <w:rsid w:val="003E6627"/>
    <w:rsid w:val="003E72D9"/>
    <w:rsid w:val="003F1044"/>
    <w:rsid w:val="003F1541"/>
    <w:rsid w:val="003F15BB"/>
    <w:rsid w:val="003F3D83"/>
    <w:rsid w:val="003F4077"/>
    <w:rsid w:val="003F43B9"/>
    <w:rsid w:val="003F4C1E"/>
    <w:rsid w:val="003F53A7"/>
    <w:rsid w:val="0040371F"/>
    <w:rsid w:val="0040416A"/>
    <w:rsid w:val="00406D5D"/>
    <w:rsid w:val="00410583"/>
    <w:rsid w:val="00410922"/>
    <w:rsid w:val="00411D11"/>
    <w:rsid w:val="00412795"/>
    <w:rsid w:val="004167E4"/>
    <w:rsid w:val="00416D0A"/>
    <w:rsid w:val="00417217"/>
    <w:rsid w:val="00420424"/>
    <w:rsid w:val="00422587"/>
    <w:rsid w:val="00425628"/>
    <w:rsid w:val="0042609F"/>
    <w:rsid w:val="00430A0E"/>
    <w:rsid w:val="00430CA8"/>
    <w:rsid w:val="00431BD8"/>
    <w:rsid w:val="00433A0E"/>
    <w:rsid w:val="00434B90"/>
    <w:rsid w:val="004359E2"/>
    <w:rsid w:val="00436489"/>
    <w:rsid w:val="00437697"/>
    <w:rsid w:val="00437957"/>
    <w:rsid w:val="004411A3"/>
    <w:rsid w:val="00444856"/>
    <w:rsid w:val="00444C99"/>
    <w:rsid w:val="00447301"/>
    <w:rsid w:val="0044760E"/>
    <w:rsid w:val="00453C02"/>
    <w:rsid w:val="0045475C"/>
    <w:rsid w:val="0045793A"/>
    <w:rsid w:val="004620BC"/>
    <w:rsid w:val="00462DFD"/>
    <w:rsid w:val="0046354B"/>
    <w:rsid w:val="00463D9D"/>
    <w:rsid w:val="00463E59"/>
    <w:rsid w:val="004642F3"/>
    <w:rsid w:val="0046494C"/>
    <w:rsid w:val="00464A71"/>
    <w:rsid w:val="00466208"/>
    <w:rsid w:val="00466AA8"/>
    <w:rsid w:val="004678B4"/>
    <w:rsid w:val="00473CEF"/>
    <w:rsid w:val="00474913"/>
    <w:rsid w:val="00481844"/>
    <w:rsid w:val="00481B5F"/>
    <w:rsid w:val="00481F83"/>
    <w:rsid w:val="00482940"/>
    <w:rsid w:val="00485A89"/>
    <w:rsid w:val="00487B15"/>
    <w:rsid w:val="00491CED"/>
    <w:rsid w:val="00494949"/>
    <w:rsid w:val="004A1FCF"/>
    <w:rsid w:val="004A266D"/>
    <w:rsid w:val="004A3F99"/>
    <w:rsid w:val="004A413C"/>
    <w:rsid w:val="004A59B5"/>
    <w:rsid w:val="004A7269"/>
    <w:rsid w:val="004B0417"/>
    <w:rsid w:val="004B1FD0"/>
    <w:rsid w:val="004B25D6"/>
    <w:rsid w:val="004B2FAE"/>
    <w:rsid w:val="004B32BF"/>
    <w:rsid w:val="004B3855"/>
    <w:rsid w:val="004B5B07"/>
    <w:rsid w:val="004B709B"/>
    <w:rsid w:val="004C098D"/>
    <w:rsid w:val="004C2DE9"/>
    <w:rsid w:val="004C5999"/>
    <w:rsid w:val="004D1FD3"/>
    <w:rsid w:val="004D74DC"/>
    <w:rsid w:val="004E1149"/>
    <w:rsid w:val="004E19A8"/>
    <w:rsid w:val="004E2202"/>
    <w:rsid w:val="004E4CBC"/>
    <w:rsid w:val="004E54C1"/>
    <w:rsid w:val="004E6AB1"/>
    <w:rsid w:val="004F2606"/>
    <w:rsid w:val="004F2A12"/>
    <w:rsid w:val="004F379B"/>
    <w:rsid w:val="004F4CB8"/>
    <w:rsid w:val="004F6FFC"/>
    <w:rsid w:val="005007EA"/>
    <w:rsid w:val="0050486D"/>
    <w:rsid w:val="00507D4E"/>
    <w:rsid w:val="005107FB"/>
    <w:rsid w:val="00511D8A"/>
    <w:rsid w:val="0051224F"/>
    <w:rsid w:val="00515B8F"/>
    <w:rsid w:val="00515DB6"/>
    <w:rsid w:val="00516F18"/>
    <w:rsid w:val="0052434F"/>
    <w:rsid w:val="00524629"/>
    <w:rsid w:val="00525260"/>
    <w:rsid w:val="00525262"/>
    <w:rsid w:val="005265BB"/>
    <w:rsid w:val="0053059D"/>
    <w:rsid w:val="005305FF"/>
    <w:rsid w:val="00530DE2"/>
    <w:rsid w:val="00534358"/>
    <w:rsid w:val="0053566C"/>
    <w:rsid w:val="005363DF"/>
    <w:rsid w:val="00536D5D"/>
    <w:rsid w:val="00540529"/>
    <w:rsid w:val="00543FCE"/>
    <w:rsid w:val="0054499B"/>
    <w:rsid w:val="005472BF"/>
    <w:rsid w:val="0054739B"/>
    <w:rsid w:val="005522A3"/>
    <w:rsid w:val="0055350E"/>
    <w:rsid w:val="0055478B"/>
    <w:rsid w:val="00554B97"/>
    <w:rsid w:val="00554F5B"/>
    <w:rsid w:val="00555224"/>
    <w:rsid w:val="00555B05"/>
    <w:rsid w:val="00556949"/>
    <w:rsid w:val="00556E82"/>
    <w:rsid w:val="00556F05"/>
    <w:rsid w:val="005600AA"/>
    <w:rsid w:val="00560409"/>
    <w:rsid w:val="0056114C"/>
    <w:rsid w:val="005614A8"/>
    <w:rsid w:val="00563389"/>
    <w:rsid w:val="00563652"/>
    <w:rsid w:val="00564BD6"/>
    <w:rsid w:val="0056710E"/>
    <w:rsid w:val="0056763C"/>
    <w:rsid w:val="0057067F"/>
    <w:rsid w:val="00572F67"/>
    <w:rsid w:val="0057397A"/>
    <w:rsid w:val="0057399C"/>
    <w:rsid w:val="00573F6B"/>
    <w:rsid w:val="00574315"/>
    <w:rsid w:val="005819AA"/>
    <w:rsid w:val="00582F15"/>
    <w:rsid w:val="005842E4"/>
    <w:rsid w:val="005846E1"/>
    <w:rsid w:val="00584856"/>
    <w:rsid w:val="0058629A"/>
    <w:rsid w:val="00587A5C"/>
    <w:rsid w:val="005917E7"/>
    <w:rsid w:val="005932BD"/>
    <w:rsid w:val="0059392C"/>
    <w:rsid w:val="005957FA"/>
    <w:rsid w:val="00596730"/>
    <w:rsid w:val="005978AB"/>
    <w:rsid w:val="005A053B"/>
    <w:rsid w:val="005A0DD8"/>
    <w:rsid w:val="005A3E80"/>
    <w:rsid w:val="005A6519"/>
    <w:rsid w:val="005A7B1E"/>
    <w:rsid w:val="005B1183"/>
    <w:rsid w:val="005B1E1D"/>
    <w:rsid w:val="005B2042"/>
    <w:rsid w:val="005B2A63"/>
    <w:rsid w:val="005B38B5"/>
    <w:rsid w:val="005B3E31"/>
    <w:rsid w:val="005B5156"/>
    <w:rsid w:val="005B6799"/>
    <w:rsid w:val="005C3537"/>
    <w:rsid w:val="005C424E"/>
    <w:rsid w:val="005C6F63"/>
    <w:rsid w:val="005D2A8F"/>
    <w:rsid w:val="005D54CE"/>
    <w:rsid w:val="005D6400"/>
    <w:rsid w:val="005D640C"/>
    <w:rsid w:val="005E03A6"/>
    <w:rsid w:val="005F00FA"/>
    <w:rsid w:val="005F0D8E"/>
    <w:rsid w:val="005F17CD"/>
    <w:rsid w:val="005F2B84"/>
    <w:rsid w:val="005F2F42"/>
    <w:rsid w:val="005F385C"/>
    <w:rsid w:val="005F4342"/>
    <w:rsid w:val="005F44A4"/>
    <w:rsid w:val="005F4EC1"/>
    <w:rsid w:val="005F5911"/>
    <w:rsid w:val="006015DF"/>
    <w:rsid w:val="00601C67"/>
    <w:rsid w:val="0060322D"/>
    <w:rsid w:val="00604940"/>
    <w:rsid w:val="0060523D"/>
    <w:rsid w:val="006106F8"/>
    <w:rsid w:val="00612080"/>
    <w:rsid w:val="00613045"/>
    <w:rsid w:val="0061363C"/>
    <w:rsid w:val="006176B1"/>
    <w:rsid w:val="00617A06"/>
    <w:rsid w:val="00617BAE"/>
    <w:rsid w:val="00623ACC"/>
    <w:rsid w:val="00623D3F"/>
    <w:rsid w:val="00625168"/>
    <w:rsid w:val="00626DC9"/>
    <w:rsid w:val="00627FEB"/>
    <w:rsid w:val="00631402"/>
    <w:rsid w:val="00631E40"/>
    <w:rsid w:val="006377DE"/>
    <w:rsid w:val="006405DA"/>
    <w:rsid w:val="00641056"/>
    <w:rsid w:val="0064140A"/>
    <w:rsid w:val="00641B35"/>
    <w:rsid w:val="00641E5D"/>
    <w:rsid w:val="006434B0"/>
    <w:rsid w:val="006447B7"/>
    <w:rsid w:val="00646ACA"/>
    <w:rsid w:val="00650B8A"/>
    <w:rsid w:val="00654C58"/>
    <w:rsid w:val="0065537A"/>
    <w:rsid w:val="00656556"/>
    <w:rsid w:val="00657442"/>
    <w:rsid w:val="006604E4"/>
    <w:rsid w:val="006635EC"/>
    <w:rsid w:val="00663F7D"/>
    <w:rsid w:val="00664026"/>
    <w:rsid w:val="006661AE"/>
    <w:rsid w:val="006668E6"/>
    <w:rsid w:val="00666975"/>
    <w:rsid w:val="00670245"/>
    <w:rsid w:val="0067141E"/>
    <w:rsid w:val="00671D78"/>
    <w:rsid w:val="0067487F"/>
    <w:rsid w:val="00676CBE"/>
    <w:rsid w:val="00677469"/>
    <w:rsid w:val="0068018B"/>
    <w:rsid w:val="006808B2"/>
    <w:rsid w:val="00681707"/>
    <w:rsid w:val="00681CA0"/>
    <w:rsid w:val="00682D77"/>
    <w:rsid w:val="00684116"/>
    <w:rsid w:val="00686644"/>
    <w:rsid w:val="00690579"/>
    <w:rsid w:val="006907D8"/>
    <w:rsid w:val="00690C83"/>
    <w:rsid w:val="00691376"/>
    <w:rsid w:val="00694103"/>
    <w:rsid w:val="006949FD"/>
    <w:rsid w:val="00694D4E"/>
    <w:rsid w:val="00695932"/>
    <w:rsid w:val="00696BDF"/>
    <w:rsid w:val="006A01F3"/>
    <w:rsid w:val="006A2561"/>
    <w:rsid w:val="006A556B"/>
    <w:rsid w:val="006A6725"/>
    <w:rsid w:val="006A7EFC"/>
    <w:rsid w:val="006B15A7"/>
    <w:rsid w:val="006B197A"/>
    <w:rsid w:val="006B1E73"/>
    <w:rsid w:val="006B1FB7"/>
    <w:rsid w:val="006B2DAC"/>
    <w:rsid w:val="006B3AD1"/>
    <w:rsid w:val="006B5491"/>
    <w:rsid w:val="006C1DF1"/>
    <w:rsid w:val="006C5873"/>
    <w:rsid w:val="006D0D3F"/>
    <w:rsid w:val="006D1E07"/>
    <w:rsid w:val="006D344D"/>
    <w:rsid w:val="006D3537"/>
    <w:rsid w:val="006D56A5"/>
    <w:rsid w:val="006D5875"/>
    <w:rsid w:val="006D729D"/>
    <w:rsid w:val="006E33F1"/>
    <w:rsid w:val="006E3562"/>
    <w:rsid w:val="006E398E"/>
    <w:rsid w:val="006E4D98"/>
    <w:rsid w:val="006E5200"/>
    <w:rsid w:val="006E5627"/>
    <w:rsid w:val="006E62C6"/>
    <w:rsid w:val="006E63F6"/>
    <w:rsid w:val="006E67D6"/>
    <w:rsid w:val="006E750C"/>
    <w:rsid w:val="006F1D16"/>
    <w:rsid w:val="006F6055"/>
    <w:rsid w:val="006F7261"/>
    <w:rsid w:val="007027B8"/>
    <w:rsid w:val="00704F87"/>
    <w:rsid w:val="007050CA"/>
    <w:rsid w:val="00705491"/>
    <w:rsid w:val="00706514"/>
    <w:rsid w:val="0070741E"/>
    <w:rsid w:val="00707EE8"/>
    <w:rsid w:val="00712B34"/>
    <w:rsid w:val="00713885"/>
    <w:rsid w:val="007142D8"/>
    <w:rsid w:val="0071458C"/>
    <w:rsid w:val="00714D86"/>
    <w:rsid w:val="00717929"/>
    <w:rsid w:val="00721094"/>
    <w:rsid w:val="00721A22"/>
    <w:rsid w:val="00722299"/>
    <w:rsid w:val="00726FF1"/>
    <w:rsid w:val="00732370"/>
    <w:rsid w:val="0073337F"/>
    <w:rsid w:val="007376E8"/>
    <w:rsid w:val="00737B0B"/>
    <w:rsid w:val="0074086F"/>
    <w:rsid w:val="00741DCD"/>
    <w:rsid w:val="00742607"/>
    <w:rsid w:val="00743BB9"/>
    <w:rsid w:val="007447F9"/>
    <w:rsid w:val="00746877"/>
    <w:rsid w:val="00746F28"/>
    <w:rsid w:val="00746F7D"/>
    <w:rsid w:val="00746FD4"/>
    <w:rsid w:val="0074773D"/>
    <w:rsid w:val="00747792"/>
    <w:rsid w:val="007514B1"/>
    <w:rsid w:val="00752C3F"/>
    <w:rsid w:val="00753AF6"/>
    <w:rsid w:val="00760967"/>
    <w:rsid w:val="007623DD"/>
    <w:rsid w:val="007624CA"/>
    <w:rsid w:val="0077042E"/>
    <w:rsid w:val="007727F1"/>
    <w:rsid w:val="00775368"/>
    <w:rsid w:val="0077660E"/>
    <w:rsid w:val="007766A1"/>
    <w:rsid w:val="007767F1"/>
    <w:rsid w:val="0079106D"/>
    <w:rsid w:val="007943BD"/>
    <w:rsid w:val="00794936"/>
    <w:rsid w:val="00794B7D"/>
    <w:rsid w:val="0079557F"/>
    <w:rsid w:val="007960B8"/>
    <w:rsid w:val="007961EC"/>
    <w:rsid w:val="00796CE4"/>
    <w:rsid w:val="00797636"/>
    <w:rsid w:val="007A0C66"/>
    <w:rsid w:val="007A2B11"/>
    <w:rsid w:val="007A2C96"/>
    <w:rsid w:val="007A421E"/>
    <w:rsid w:val="007A48CE"/>
    <w:rsid w:val="007A4E92"/>
    <w:rsid w:val="007A64E3"/>
    <w:rsid w:val="007B0786"/>
    <w:rsid w:val="007B0C63"/>
    <w:rsid w:val="007B2AA8"/>
    <w:rsid w:val="007B4DD5"/>
    <w:rsid w:val="007B7410"/>
    <w:rsid w:val="007B7E9B"/>
    <w:rsid w:val="007C092B"/>
    <w:rsid w:val="007C1A9F"/>
    <w:rsid w:val="007C28F1"/>
    <w:rsid w:val="007C4E20"/>
    <w:rsid w:val="007C6F09"/>
    <w:rsid w:val="007D0AAA"/>
    <w:rsid w:val="007D3401"/>
    <w:rsid w:val="007D396E"/>
    <w:rsid w:val="007D50A4"/>
    <w:rsid w:val="007D749B"/>
    <w:rsid w:val="007E24EB"/>
    <w:rsid w:val="007E428C"/>
    <w:rsid w:val="007E45F1"/>
    <w:rsid w:val="007E5226"/>
    <w:rsid w:val="007E58EC"/>
    <w:rsid w:val="007E7E4E"/>
    <w:rsid w:val="007F0156"/>
    <w:rsid w:val="007F164B"/>
    <w:rsid w:val="007F29E8"/>
    <w:rsid w:val="007F4BFA"/>
    <w:rsid w:val="007F504B"/>
    <w:rsid w:val="007F6968"/>
    <w:rsid w:val="0080021C"/>
    <w:rsid w:val="008015F2"/>
    <w:rsid w:val="00803653"/>
    <w:rsid w:val="0080430E"/>
    <w:rsid w:val="00804696"/>
    <w:rsid w:val="00804B9C"/>
    <w:rsid w:val="00811A9F"/>
    <w:rsid w:val="0082369F"/>
    <w:rsid w:val="008244B2"/>
    <w:rsid w:val="0082452E"/>
    <w:rsid w:val="00825A4F"/>
    <w:rsid w:val="00827E77"/>
    <w:rsid w:val="00827F6F"/>
    <w:rsid w:val="008301BB"/>
    <w:rsid w:val="00830E37"/>
    <w:rsid w:val="008317A5"/>
    <w:rsid w:val="008324A0"/>
    <w:rsid w:val="0083277B"/>
    <w:rsid w:val="008344C2"/>
    <w:rsid w:val="00836832"/>
    <w:rsid w:val="0083754B"/>
    <w:rsid w:val="00845749"/>
    <w:rsid w:val="0084766D"/>
    <w:rsid w:val="008535ED"/>
    <w:rsid w:val="00854B06"/>
    <w:rsid w:val="008568CF"/>
    <w:rsid w:val="00856EEA"/>
    <w:rsid w:val="00857780"/>
    <w:rsid w:val="00863AA6"/>
    <w:rsid w:val="00863C4C"/>
    <w:rsid w:val="00867C9A"/>
    <w:rsid w:val="008723F8"/>
    <w:rsid w:val="008726D5"/>
    <w:rsid w:val="00873F85"/>
    <w:rsid w:val="00874FEF"/>
    <w:rsid w:val="0087505B"/>
    <w:rsid w:val="00875514"/>
    <w:rsid w:val="00876CF7"/>
    <w:rsid w:val="00876D4B"/>
    <w:rsid w:val="00877A55"/>
    <w:rsid w:val="00881AD7"/>
    <w:rsid w:val="00882CD1"/>
    <w:rsid w:val="00883429"/>
    <w:rsid w:val="0088364B"/>
    <w:rsid w:val="00883822"/>
    <w:rsid w:val="00883EF8"/>
    <w:rsid w:val="0088690F"/>
    <w:rsid w:val="0088761E"/>
    <w:rsid w:val="00887BA4"/>
    <w:rsid w:val="00892A2E"/>
    <w:rsid w:val="00893C79"/>
    <w:rsid w:val="00893EE5"/>
    <w:rsid w:val="00895CF7"/>
    <w:rsid w:val="0089722B"/>
    <w:rsid w:val="0089774F"/>
    <w:rsid w:val="008A1622"/>
    <w:rsid w:val="008A1754"/>
    <w:rsid w:val="008A38C6"/>
    <w:rsid w:val="008A4D65"/>
    <w:rsid w:val="008A5460"/>
    <w:rsid w:val="008A5B07"/>
    <w:rsid w:val="008A5CB3"/>
    <w:rsid w:val="008A657A"/>
    <w:rsid w:val="008A6F93"/>
    <w:rsid w:val="008A7DA0"/>
    <w:rsid w:val="008B049C"/>
    <w:rsid w:val="008B105E"/>
    <w:rsid w:val="008B1F2E"/>
    <w:rsid w:val="008B3993"/>
    <w:rsid w:val="008B42E2"/>
    <w:rsid w:val="008C035A"/>
    <w:rsid w:val="008C03EC"/>
    <w:rsid w:val="008C2FE5"/>
    <w:rsid w:val="008C4180"/>
    <w:rsid w:val="008C5D4F"/>
    <w:rsid w:val="008C70D5"/>
    <w:rsid w:val="008D50F4"/>
    <w:rsid w:val="008D518B"/>
    <w:rsid w:val="008E01C7"/>
    <w:rsid w:val="008E5D26"/>
    <w:rsid w:val="008F0589"/>
    <w:rsid w:val="008F165A"/>
    <w:rsid w:val="008F17F2"/>
    <w:rsid w:val="008F1C75"/>
    <w:rsid w:val="008F3337"/>
    <w:rsid w:val="008F3964"/>
    <w:rsid w:val="008F48E4"/>
    <w:rsid w:val="008F4CEB"/>
    <w:rsid w:val="00903424"/>
    <w:rsid w:val="00903820"/>
    <w:rsid w:val="00904ABD"/>
    <w:rsid w:val="00905545"/>
    <w:rsid w:val="00906E5B"/>
    <w:rsid w:val="009109B0"/>
    <w:rsid w:val="00911FF4"/>
    <w:rsid w:val="00912CEB"/>
    <w:rsid w:val="00913DBF"/>
    <w:rsid w:val="00915F1D"/>
    <w:rsid w:val="00916936"/>
    <w:rsid w:val="0092019E"/>
    <w:rsid w:val="00920FB6"/>
    <w:rsid w:val="009216E7"/>
    <w:rsid w:val="0092277F"/>
    <w:rsid w:val="009235DF"/>
    <w:rsid w:val="00923C8F"/>
    <w:rsid w:val="009248A4"/>
    <w:rsid w:val="00932496"/>
    <w:rsid w:val="00932E58"/>
    <w:rsid w:val="0093468D"/>
    <w:rsid w:val="00937B1B"/>
    <w:rsid w:val="009450E6"/>
    <w:rsid w:val="00945EC4"/>
    <w:rsid w:val="00947213"/>
    <w:rsid w:val="009472F2"/>
    <w:rsid w:val="00953DB7"/>
    <w:rsid w:val="00953DD3"/>
    <w:rsid w:val="00957ABD"/>
    <w:rsid w:val="00960802"/>
    <w:rsid w:val="0096092A"/>
    <w:rsid w:val="0096352E"/>
    <w:rsid w:val="0096410E"/>
    <w:rsid w:val="009647D4"/>
    <w:rsid w:val="009657A4"/>
    <w:rsid w:val="00967FA4"/>
    <w:rsid w:val="0097015D"/>
    <w:rsid w:val="00970E45"/>
    <w:rsid w:val="00973594"/>
    <w:rsid w:val="00975ECE"/>
    <w:rsid w:val="00976CA2"/>
    <w:rsid w:val="00977D24"/>
    <w:rsid w:val="00980B9E"/>
    <w:rsid w:val="00981839"/>
    <w:rsid w:val="00981AA7"/>
    <w:rsid w:val="009852A7"/>
    <w:rsid w:val="00990C46"/>
    <w:rsid w:val="00991614"/>
    <w:rsid w:val="00991C2A"/>
    <w:rsid w:val="009941AD"/>
    <w:rsid w:val="00995709"/>
    <w:rsid w:val="009979BF"/>
    <w:rsid w:val="009A1095"/>
    <w:rsid w:val="009A1927"/>
    <w:rsid w:val="009A3CAD"/>
    <w:rsid w:val="009A648B"/>
    <w:rsid w:val="009B19A6"/>
    <w:rsid w:val="009B2B5B"/>
    <w:rsid w:val="009B2B96"/>
    <w:rsid w:val="009B426C"/>
    <w:rsid w:val="009B5D59"/>
    <w:rsid w:val="009B66B9"/>
    <w:rsid w:val="009B79DD"/>
    <w:rsid w:val="009C0613"/>
    <w:rsid w:val="009C0809"/>
    <w:rsid w:val="009C0A58"/>
    <w:rsid w:val="009C0EE9"/>
    <w:rsid w:val="009C1797"/>
    <w:rsid w:val="009C25F3"/>
    <w:rsid w:val="009C3DED"/>
    <w:rsid w:val="009C40E5"/>
    <w:rsid w:val="009C4318"/>
    <w:rsid w:val="009C54AC"/>
    <w:rsid w:val="009C5B98"/>
    <w:rsid w:val="009C736C"/>
    <w:rsid w:val="009C75C7"/>
    <w:rsid w:val="009C7B30"/>
    <w:rsid w:val="009D00CE"/>
    <w:rsid w:val="009D09E9"/>
    <w:rsid w:val="009D158F"/>
    <w:rsid w:val="009D2561"/>
    <w:rsid w:val="009D2778"/>
    <w:rsid w:val="009D52B4"/>
    <w:rsid w:val="009D5396"/>
    <w:rsid w:val="009D7C9A"/>
    <w:rsid w:val="009E0994"/>
    <w:rsid w:val="009E26A9"/>
    <w:rsid w:val="009E31C7"/>
    <w:rsid w:val="009E4CC9"/>
    <w:rsid w:val="009E589C"/>
    <w:rsid w:val="009E6206"/>
    <w:rsid w:val="009E74CC"/>
    <w:rsid w:val="009F19DE"/>
    <w:rsid w:val="009F1D99"/>
    <w:rsid w:val="009F6C84"/>
    <w:rsid w:val="00A0236B"/>
    <w:rsid w:val="00A052C8"/>
    <w:rsid w:val="00A07B3C"/>
    <w:rsid w:val="00A11059"/>
    <w:rsid w:val="00A1112C"/>
    <w:rsid w:val="00A12A6A"/>
    <w:rsid w:val="00A13230"/>
    <w:rsid w:val="00A133C3"/>
    <w:rsid w:val="00A14BC5"/>
    <w:rsid w:val="00A150DD"/>
    <w:rsid w:val="00A15447"/>
    <w:rsid w:val="00A16DF1"/>
    <w:rsid w:val="00A16F04"/>
    <w:rsid w:val="00A20DA8"/>
    <w:rsid w:val="00A21E99"/>
    <w:rsid w:val="00A22335"/>
    <w:rsid w:val="00A2248C"/>
    <w:rsid w:val="00A244FE"/>
    <w:rsid w:val="00A25355"/>
    <w:rsid w:val="00A264E6"/>
    <w:rsid w:val="00A27205"/>
    <w:rsid w:val="00A27E49"/>
    <w:rsid w:val="00A30B46"/>
    <w:rsid w:val="00A3338B"/>
    <w:rsid w:val="00A33453"/>
    <w:rsid w:val="00A360DA"/>
    <w:rsid w:val="00A40F28"/>
    <w:rsid w:val="00A42190"/>
    <w:rsid w:val="00A42BC4"/>
    <w:rsid w:val="00A45FD7"/>
    <w:rsid w:val="00A4676B"/>
    <w:rsid w:val="00A50583"/>
    <w:rsid w:val="00A50E48"/>
    <w:rsid w:val="00A52B28"/>
    <w:rsid w:val="00A55CA5"/>
    <w:rsid w:val="00A56FA7"/>
    <w:rsid w:val="00A607C5"/>
    <w:rsid w:val="00A607CB"/>
    <w:rsid w:val="00A60C1A"/>
    <w:rsid w:val="00A612BD"/>
    <w:rsid w:val="00A62AF7"/>
    <w:rsid w:val="00A640DE"/>
    <w:rsid w:val="00A64623"/>
    <w:rsid w:val="00A6493D"/>
    <w:rsid w:val="00A65731"/>
    <w:rsid w:val="00A6647A"/>
    <w:rsid w:val="00A66571"/>
    <w:rsid w:val="00A66E7E"/>
    <w:rsid w:val="00A67A9C"/>
    <w:rsid w:val="00A713EA"/>
    <w:rsid w:val="00A72683"/>
    <w:rsid w:val="00A73DC8"/>
    <w:rsid w:val="00A73F2D"/>
    <w:rsid w:val="00A762D7"/>
    <w:rsid w:val="00A77525"/>
    <w:rsid w:val="00A821DD"/>
    <w:rsid w:val="00A91F15"/>
    <w:rsid w:val="00A94B06"/>
    <w:rsid w:val="00A95C29"/>
    <w:rsid w:val="00A96300"/>
    <w:rsid w:val="00A966B9"/>
    <w:rsid w:val="00A9670F"/>
    <w:rsid w:val="00AA29D5"/>
    <w:rsid w:val="00AA3E67"/>
    <w:rsid w:val="00AA4F69"/>
    <w:rsid w:val="00AA68AF"/>
    <w:rsid w:val="00AB08B9"/>
    <w:rsid w:val="00AB0A83"/>
    <w:rsid w:val="00AB0D41"/>
    <w:rsid w:val="00AB0DF5"/>
    <w:rsid w:val="00AB20C8"/>
    <w:rsid w:val="00AB21BE"/>
    <w:rsid w:val="00AB27E4"/>
    <w:rsid w:val="00AB3952"/>
    <w:rsid w:val="00AB4B7D"/>
    <w:rsid w:val="00AB54EE"/>
    <w:rsid w:val="00AC4336"/>
    <w:rsid w:val="00AC4982"/>
    <w:rsid w:val="00AC72B5"/>
    <w:rsid w:val="00AD0B37"/>
    <w:rsid w:val="00AD2552"/>
    <w:rsid w:val="00AD2A72"/>
    <w:rsid w:val="00AD6582"/>
    <w:rsid w:val="00AE1BCF"/>
    <w:rsid w:val="00AE3108"/>
    <w:rsid w:val="00AE4370"/>
    <w:rsid w:val="00AE4517"/>
    <w:rsid w:val="00AF6C5D"/>
    <w:rsid w:val="00B0118E"/>
    <w:rsid w:val="00B01369"/>
    <w:rsid w:val="00B02259"/>
    <w:rsid w:val="00B02573"/>
    <w:rsid w:val="00B02716"/>
    <w:rsid w:val="00B037F7"/>
    <w:rsid w:val="00B04426"/>
    <w:rsid w:val="00B062C8"/>
    <w:rsid w:val="00B107E7"/>
    <w:rsid w:val="00B10CB3"/>
    <w:rsid w:val="00B14B4A"/>
    <w:rsid w:val="00B16941"/>
    <w:rsid w:val="00B174C8"/>
    <w:rsid w:val="00B177E9"/>
    <w:rsid w:val="00B17BF8"/>
    <w:rsid w:val="00B20AA9"/>
    <w:rsid w:val="00B20FED"/>
    <w:rsid w:val="00B23A25"/>
    <w:rsid w:val="00B270C3"/>
    <w:rsid w:val="00B30E2D"/>
    <w:rsid w:val="00B318AC"/>
    <w:rsid w:val="00B31B23"/>
    <w:rsid w:val="00B3738A"/>
    <w:rsid w:val="00B43477"/>
    <w:rsid w:val="00B44E21"/>
    <w:rsid w:val="00B4537A"/>
    <w:rsid w:val="00B45B98"/>
    <w:rsid w:val="00B45E8F"/>
    <w:rsid w:val="00B4629F"/>
    <w:rsid w:val="00B46568"/>
    <w:rsid w:val="00B4738A"/>
    <w:rsid w:val="00B47F73"/>
    <w:rsid w:val="00B5182C"/>
    <w:rsid w:val="00B51C3A"/>
    <w:rsid w:val="00B51DCF"/>
    <w:rsid w:val="00B56933"/>
    <w:rsid w:val="00B579E8"/>
    <w:rsid w:val="00B60DC7"/>
    <w:rsid w:val="00B63004"/>
    <w:rsid w:val="00B64C0B"/>
    <w:rsid w:val="00B65398"/>
    <w:rsid w:val="00B66AAE"/>
    <w:rsid w:val="00B6711A"/>
    <w:rsid w:val="00B71418"/>
    <w:rsid w:val="00B72DF4"/>
    <w:rsid w:val="00B76A21"/>
    <w:rsid w:val="00B76C24"/>
    <w:rsid w:val="00B77E38"/>
    <w:rsid w:val="00B87580"/>
    <w:rsid w:val="00B878FF"/>
    <w:rsid w:val="00B945D0"/>
    <w:rsid w:val="00B95D73"/>
    <w:rsid w:val="00BA3CF1"/>
    <w:rsid w:val="00BA422E"/>
    <w:rsid w:val="00BA4C10"/>
    <w:rsid w:val="00BA5059"/>
    <w:rsid w:val="00BA565F"/>
    <w:rsid w:val="00BA5AFF"/>
    <w:rsid w:val="00BA6AFA"/>
    <w:rsid w:val="00BA7386"/>
    <w:rsid w:val="00BB03E2"/>
    <w:rsid w:val="00BB1A20"/>
    <w:rsid w:val="00BB32AE"/>
    <w:rsid w:val="00BB3EF6"/>
    <w:rsid w:val="00BC0959"/>
    <w:rsid w:val="00BC0BDB"/>
    <w:rsid w:val="00BC15F6"/>
    <w:rsid w:val="00BC6398"/>
    <w:rsid w:val="00BC6E28"/>
    <w:rsid w:val="00BC73B2"/>
    <w:rsid w:val="00BC7BCD"/>
    <w:rsid w:val="00BC7EF3"/>
    <w:rsid w:val="00BD1336"/>
    <w:rsid w:val="00BD1B19"/>
    <w:rsid w:val="00BD27BE"/>
    <w:rsid w:val="00BD2B5B"/>
    <w:rsid w:val="00BD3276"/>
    <w:rsid w:val="00BD494E"/>
    <w:rsid w:val="00BD6217"/>
    <w:rsid w:val="00BE0CF0"/>
    <w:rsid w:val="00BE0E4F"/>
    <w:rsid w:val="00BE5A4D"/>
    <w:rsid w:val="00BF317A"/>
    <w:rsid w:val="00C06948"/>
    <w:rsid w:val="00C06A25"/>
    <w:rsid w:val="00C07422"/>
    <w:rsid w:val="00C10042"/>
    <w:rsid w:val="00C10F42"/>
    <w:rsid w:val="00C1110F"/>
    <w:rsid w:val="00C144C1"/>
    <w:rsid w:val="00C14A95"/>
    <w:rsid w:val="00C178B3"/>
    <w:rsid w:val="00C222EA"/>
    <w:rsid w:val="00C27794"/>
    <w:rsid w:val="00C3075D"/>
    <w:rsid w:val="00C30FF7"/>
    <w:rsid w:val="00C3345A"/>
    <w:rsid w:val="00C34E17"/>
    <w:rsid w:val="00C355D7"/>
    <w:rsid w:val="00C35EAD"/>
    <w:rsid w:val="00C375F7"/>
    <w:rsid w:val="00C4095C"/>
    <w:rsid w:val="00C414B8"/>
    <w:rsid w:val="00C41910"/>
    <w:rsid w:val="00C4243F"/>
    <w:rsid w:val="00C44729"/>
    <w:rsid w:val="00C5091B"/>
    <w:rsid w:val="00C51174"/>
    <w:rsid w:val="00C5128C"/>
    <w:rsid w:val="00C57AFF"/>
    <w:rsid w:val="00C6202A"/>
    <w:rsid w:val="00C621F7"/>
    <w:rsid w:val="00C64EF4"/>
    <w:rsid w:val="00C703CA"/>
    <w:rsid w:val="00C70893"/>
    <w:rsid w:val="00C73096"/>
    <w:rsid w:val="00C737A3"/>
    <w:rsid w:val="00C73A67"/>
    <w:rsid w:val="00C76E2D"/>
    <w:rsid w:val="00C77AD3"/>
    <w:rsid w:val="00C81074"/>
    <w:rsid w:val="00C81662"/>
    <w:rsid w:val="00C840D3"/>
    <w:rsid w:val="00C91BC7"/>
    <w:rsid w:val="00C920C6"/>
    <w:rsid w:val="00C92F59"/>
    <w:rsid w:val="00C95E98"/>
    <w:rsid w:val="00C978D6"/>
    <w:rsid w:val="00CA26A7"/>
    <w:rsid w:val="00CA322A"/>
    <w:rsid w:val="00CA3A21"/>
    <w:rsid w:val="00CA40DB"/>
    <w:rsid w:val="00CA4198"/>
    <w:rsid w:val="00CA4FF5"/>
    <w:rsid w:val="00CA75E8"/>
    <w:rsid w:val="00CA7839"/>
    <w:rsid w:val="00CB16F4"/>
    <w:rsid w:val="00CB2CD5"/>
    <w:rsid w:val="00CB5E68"/>
    <w:rsid w:val="00CC0208"/>
    <w:rsid w:val="00CC0EA8"/>
    <w:rsid w:val="00CC132D"/>
    <w:rsid w:val="00CC134E"/>
    <w:rsid w:val="00CC22FA"/>
    <w:rsid w:val="00CC3609"/>
    <w:rsid w:val="00CC5016"/>
    <w:rsid w:val="00CC5286"/>
    <w:rsid w:val="00CC5550"/>
    <w:rsid w:val="00CC6D02"/>
    <w:rsid w:val="00CD0AEF"/>
    <w:rsid w:val="00CD0E3A"/>
    <w:rsid w:val="00CD2316"/>
    <w:rsid w:val="00CD29B5"/>
    <w:rsid w:val="00CD6875"/>
    <w:rsid w:val="00CE07FC"/>
    <w:rsid w:val="00CE135A"/>
    <w:rsid w:val="00CE13F6"/>
    <w:rsid w:val="00CE5730"/>
    <w:rsid w:val="00CE6272"/>
    <w:rsid w:val="00CE693E"/>
    <w:rsid w:val="00CE6EE0"/>
    <w:rsid w:val="00CE7C3D"/>
    <w:rsid w:val="00CF0CE3"/>
    <w:rsid w:val="00CF19E4"/>
    <w:rsid w:val="00D060C5"/>
    <w:rsid w:val="00D063C7"/>
    <w:rsid w:val="00D07144"/>
    <w:rsid w:val="00D10677"/>
    <w:rsid w:val="00D12A73"/>
    <w:rsid w:val="00D14436"/>
    <w:rsid w:val="00D16C1A"/>
    <w:rsid w:val="00D212F1"/>
    <w:rsid w:val="00D227FE"/>
    <w:rsid w:val="00D23056"/>
    <w:rsid w:val="00D2377B"/>
    <w:rsid w:val="00D25C34"/>
    <w:rsid w:val="00D30961"/>
    <w:rsid w:val="00D315EF"/>
    <w:rsid w:val="00D32762"/>
    <w:rsid w:val="00D32AA2"/>
    <w:rsid w:val="00D3390F"/>
    <w:rsid w:val="00D36255"/>
    <w:rsid w:val="00D44130"/>
    <w:rsid w:val="00D45B2D"/>
    <w:rsid w:val="00D45DB4"/>
    <w:rsid w:val="00D469E2"/>
    <w:rsid w:val="00D502C5"/>
    <w:rsid w:val="00D5052D"/>
    <w:rsid w:val="00D5372D"/>
    <w:rsid w:val="00D53D8E"/>
    <w:rsid w:val="00D54F44"/>
    <w:rsid w:val="00D556D0"/>
    <w:rsid w:val="00D622E9"/>
    <w:rsid w:val="00D6307A"/>
    <w:rsid w:val="00D63AEC"/>
    <w:rsid w:val="00D677EE"/>
    <w:rsid w:val="00D70443"/>
    <w:rsid w:val="00D72E69"/>
    <w:rsid w:val="00D73F27"/>
    <w:rsid w:val="00D747D0"/>
    <w:rsid w:val="00D74BE5"/>
    <w:rsid w:val="00D75C79"/>
    <w:rsid w:val="00D809E0"/>
    <w:rsid w:val="00D84C57"/>
    <w:rsid w:val="00D86397"/>
    <w:rsid w:val="00D87034"/>
    <w:rsid w:val="00D87050"/>
    <w:rsid w:val="00D87286"/>
    <w:rsid w:val="00D91481"/>
    <w:rsid w:val="00D934BD"/>
    <w:rsid w:val="00D96E6C"/>
    <w:rsid w:val="00DA1103"/>
    <w:rsid w:val="00DA1902"/>
    <w:rsid w:val="00DA4845"/>
    <w:rsid w:val="00DA4A94"/>
    <w:rsid w:val="00DA7904"/>
    <w:rsid w:val="00DB0B1E"/>
    <w:rsid w:val="00DB39C0"/>
    <w:rsid w:val="00DB657C"/>
    <w:rsid w:val="00DC07E7"/>
    <w:rsid w:val="00DC664F"/>
    <w:rsid w:val="00DC7011"/>
    <w:rsid w:val="00DC71B8"/>
    <w:rsid w:val="00DD0989"/>
    <w:rsid w:val="00DD1EB9"/>
    <w:rsid w:val="00DD20B2"/>
    <w:rsid w:val="00DD2FB5"/>
    <w:rsid w:val="00DD355D"/>
    <w:rsid w:val="00DD4972"/>
    <w:rsid w:val="00DD525A"/>
    <w:rsid w:val="00DD53DD"/>
    <w:rsid w:val="00DD5598"/>
    <w:rsid w:val="00DD5699"/>
    <w:rsid w:val="00DD6464"/>
    <w:rsid w:val="00DD78B0"/>
    <w:rsid w:val="00DE0B30"/>
    <w:rsid w:val="00DE3111"/>
    <w:rsid w:val="00DE35BF"/>
    <w:rsid w:val="00DE49A5"/>
    <w:rsid w:val="00DE5602"/>
    <w:rsid w:val="00DE56FD"/>
    <w:rsid w:val="00DE6513"/>
    <w:rsid w:val="00DE69BC"/>
    <w:rsid w:val="00DE7F54"/>
    <w:rsid w:val="00DF2AF3"/>
    <w:rsid w:val="00DF2D56"/>
    <w:rsid w:val="00DF426C"/>
    <w:rsid w:val="00DF4596"/>
    <w:rsid w:val="00DF4770"/>
    <w:rsid w:val="00DF6BB9"/>
    <w:rsid w:val="00DF7FF6"/>
    <w:rsid w:val="00E01B38"/>
    <w:rsid w:val="00E01DDC"/>
    <w:rsid w:val="00E0297D"/>
    <w:rsid w:val="00E035A2"/>
    <w:rsid w:val="00E036AB"/>
    <w:rsid w:val="00E0411E"/>
    <w:rsid w:val="00E05D9B"/>
    <w:rsid w:val="00E06F28"/>
    <w:rsid w:val="00E06F93"/>
    <w:rsid w:val="00E13CB4"/>
    <w:rsid w:val="00E209CD"/>
    <w:rsid w:val="00E22988"/>
    <w:rsid w:val="00E22F30"/>
    <w:rsid w:val="00E24204"/>
    <w:rsid w:val="00E25A1F"/>
    <w:rsid w:val="00E307D7"/>
    <w:rsid w:val="00E33F18"/>
    <w:rsid w:val="00E34B80"/>
    <w:rsid w:val="00E35879"/>
    <w:rsid w:val="00E378F7"/>
    <w:rsid w:val="00E40EC3"/>
    <w:rsid w:val="00E4110B"/>
    <w:rsid w:val="00E4301C"/>
    <w:rsid w:val="00E43D9F"/>
    <w:rsid w:val="00E4582E"/>
    <w:rsid w:val="00E46EDE"/>
    <w:rsid w:val="00E4736D"/>
    <w:rsid w:val="00E47ACB"/>
    <w:rsid w:val="00E508DE"/>
    <w:rsid w:val="00E50BB5"/>
    <w:rsid w:val="00E52BB0"/>
    <w:rsid w:val="00E56224"/>
    <w:rsid w:val="00E56B4F"/>
    <w:rsid w:val="00E614E8"/>
    <w:rsid w:val="00E62301"/>
    <w:rsid w:val="00E63A16"/>
    <w:rsid w:val="00E63DBC"/>
    <w:rsid w:val="00E6547A"/>
    <w:rsid w:val="00E663E6"/>
    <w:rsid w:val="00E66B02"/>
    <w:rsid w:val="00E67E6C"/>
    <w:rsid w:val="00E72468"/>
    <w:rsid w:val="00E73023"/>
    <w:rsid w:val="00E74B0E"/>
    <w:rsid w:val="00E75361"/>
    <w:rsid w:val="00E755DB"/>
    <w:rsid w:val="00E83F77"/>
    <w:rsid w:val="00E85FF6"/>
    <w:rsid w:val="00E86C13"/>
    <w:rsid w:val="00E870FF"/>
    <w:rsid w:val="00E8721F"/>
    <w:rsid w:val="00E87F31"/>
    <w:rsid w:val="00E90B23"/>
    <w:rsid w:val="00E9181E"/>
    <w:rsid w:val="00E92CF2"/>
    <w:rsid w:val="00E945C3"/>
    <w:rsid w:val="00E95135"/>
    <w:rsid w:val="00E95EE7"/>
    <w:rsid w:val="00E97760"/>
    <w:rsid w:val="00E977A8"/>
    <w:rsid w:val="00EA038C"/>
    <w:rsid w:val="00EA0A90"/>
    <w:rsid w:val="00EA16B8"/>
    <w:rsid w:val="00EA243A"/>
    <w:rsid w:val="00EA2D3C"/>
    <w:rsid w:val="00EA3CE8"/>
    <w:rsid w:val="00EA409D"/>
    <w:rsid w:val="00EA42B5"/>
    <w:rsid w:val="00EA546B"/>
    <w:rsid w:val="00EA6F41"/>
    <w:rsid w:val="00EB14DC"/>
    <w:rsid w:val="00EB2317"/>
    <w:rsid w:val="00EB4302"/>
    <w:rsid w:val="00EB5D2D"/>
    <w:rsid w:val="00EB6A05"/>
    <w:rsid w:val="00EC0080"/>
    <w:rsid w:val="00EC0AE1"/>
    <w:rsid w:val="00EC0BA2"/>
    <w:rsid w:val="00EC28E7"/>
    <w:rsid w:val="00EC5012"/>
    <w:rsid w:val="00EC50AF"/>
    <w:rsid w:val="00EC6040"/>
    <w:rsid w:val="00EC6D37"/>
    <w:rsid w:val="00EC6FEC"/>
    <w:rsid w:val="00EC70C5"/>
    <w:rsid w:val="00EC7379"/>
    <w:rsid w:val="00EC79BA"/>
    <w:rsid w:val="00ED2639"/>
    <w:rsid w:val="00ED2D78"/>
    <w:rsid w:val="00ED3440"/>
    <w:rsid w:val="00ED3C3E"/>
    <w:rsid w:val="00ED400B"/>
    <w:rsid w:val="00ED72AA"/>
    <w:rsid w:val="00EE09CB"/>
    <w:rsid w:val="00EE2422"/>
    <w:rsid w:val="00EE43EF"/>
    <w:rsid w:val="00EE5902"/>
    <w:rsid w:val="00EE60EE"/>
    <w:rsid w:val="00EE616F"/>
    <w:rsid w:val="00EE6970"/>
    <w:rsid w:val="00EE7A64"/>
    <w:rsid w:val="00EF5450"/>
    <w:rsid w:val="00EF558E"/>
    <w:rsid w:val="00EF7460"/>
    <w:rsid w:val="00EF7D2A"/>
    <w:rsid w:val="00F01D09"/>
    <w:rsid w:val="00F068F4"/>
    <w:rsid w:val="00F12BE9"/>
    <w:rsid w:val="00F14C65"/>
    <w:rsid w:val="00F15046"/>
    <w:rsid w:val="00F16F28"/>
    <w:rsid w:val="00F226C8"/>
    <w:rsid w:val="00F233BF"/>
    <w:rsid w:val="00F25338"/>
    <w:rsid w:val="00F2543F"/>
    <w:rsid w:val="00F27EF2"/>
    <w:rsid w:val="00F3084B"/>
    <w:rsid w:val="00F31631"/>
    <w:rsid w:val="00F31B0F"/>
    <w:rsid w:val="00F31E03"/>
    <w:rsid w:val="00F31F9A"/>
    <w:rsid w:val="00F32E24"/>
    <w:rsid w:val="00F33D52"/>
    <w:rsid w:val="00F37175"/>
    <w:rsid w:val="00F422D7"/>
    <w:rsid w:val="00F4338D"/>
    <w:rsid w:val="00F43D4E"/>
    <w:rsid w:val="00F440FF"/>
    <w:rsid w:val="00F44491"/>
    <w:rsid w:val="00F44C9E"/>
    <w:rsid w:val="00F4656E"/>
    <w:rsid w:val="00F46975"/>
    <w:rsid w:val="00F46E85"/>
    <w:rsid w:val="00F50571"/>
    <w:rsid w:val="00F5100C"/>
    <w:rsid w:val="00F513A7"/>
    <w:rsid w:val="00F52ED1"/>
    <w:rsid w:val="00F538EF"/>
    <w:rsid w:val="00F53902"/>
    <w:rsid w:val="00F53BEA"/>
    <w:rsid w:val="00F55FE8"/>
    <w:rsid w:val="00F56469"/>
    <w:rsid w:val="00F57F2F"/>
    <w:rsid w:val="00F62F37"/>
    <w:rsid w:val="00F64D88"/>
    <w:rsid w:val="00F665E0"/>
    <w:rsid w:val="00F67BA9"/>
    <w:rsid w:val="00F67C7E"/>
    <w:rsid w:val="00F709E7"/>
    <w:rsid w:val="00F712E8"/>
    <w:rsid w:val="00F713B1"/>
    <w:rsid w:val="00F72C43"/>
    <w:rsid w:val="00F73035"/>
    <w:rsid w:val="00F73660"/>
    <w:rsid w:val="00F7677A"/>
    <w:rsid w:val="00F7735C"/>
    <w:rsid w:val="00F801CA"/>
    <w:rsid w:val="00F82A66"/>
    <w:rsid w:val="00F8388F"/>
    <w:rsid w:val="00F842F4"/>
    <w:rsid w:val="00F84391"/>
    <w:rsid w:val="00F843AA"/>
    <w:rsid w:val="00F86238"/>
    <w:rsid w:val="00F90E31"/>
    <w:rsid w:val="00F9400A"/>
    <w:rsid w:val="00F95BBD"/>
    <w:rsid w:val="00F977EF"/>
    <w:rsid w:val="00F97ED5"/>
    <w:rsid w:val="00FA3E97"/>
    <w:rsid w:val="00FA4BBA"/>
    <w:rsid w:val="00FB0ED5"/>
    <w:rsid w:val="00FB44DB"/>
    <w:rsid w:val="00FB51D8"/>
    <w:rsid w:val="00FB59D1"/>
    <w:rsid w:val="00FB697A"/>
    <w:rsid w:val="00FB767D"/>
    <w:rsid w:val="00FC44D1"/>
    <w:rsid w:val="00FC630F"/>
    <w:rsid w:val="00FC67E5"/>
    <w:rsid w:val="00FC72BA"/>
    <w:rsid w:val="00FD0450"/>
    <w:rsid w:val="00FD0F1A"/>
    <w:rsid w:val="00FD5A23"/>
    <w:rsid w:val="00FD6A41"/>
    <w:rsid w:val="00FD6E57"/>
    <w:rsid w:val="00FE2933"/>
    <w:rsid w:val="00FE4BC3"/>
    <w:rsid w:val="00FE6B68"/>
    <w:rsid w:val="00FF20D9"/>
    <w:rsid w:val="00FF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hapeDefaults>
    <o:shapedefaults v:ext="edit" spidmax="14337"/>
    <o:shapelayout v:ext="edit">
      <o:idmap v:ext="edit" data="1"/>
    </o:shapelayout>
  </w:shapeDefaults>
  <w:decimalSymbol w:val="."/>
  <w:listSeparator w:val=","/>
  <w14:docId w14:val="7126E258"/>
  <w15:docId w15:val="{FE667968-90FC-4D5D-983E-66CDB4CA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rsid w:val="001817BB"/>
    <w:pPr>
      <w:keepNext/>
      <w:tabs>
        <w:tab w:val="left" w:pos="720"/>
        <w:tab w:val="left" w:pos="1440"/>
        <w:tab w:val="left" w:pos="1800"/>
        <w:tab w:val="left" w:pos="2160"/>
      </w:tabs>
      <w:suppressAutoHyphens/>
      <w:autoSpaceDE w:val="0"/>
      <w:autoSpaceDN w:val="0"/>
      <w:outlineLvl w:val="0"/>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EFF"/>
    <w:pPr>
      <w:ind w:left="720"/>
    </w:pPr>
  </w:style>
  <w:style w:type="paragraph" w:styleId="BalloonText">
    <w:name w:val="Balloon Text"/>
    <w:basedOn w:val="Normal"/>
    <w:semiHidden/>
    <w:rsid w:val="003115E2"/>
    <w:rPr>
      <w:rFonts w:ascii="Tahoma" w:hAnsi="Tahoma" w:cs="Tahoma"/>
      <w:sz w:val="16"/>
      <w:szCs w:val="16"/>
    </w:rPr>
  </w:style>
  <w:style w:type="character" w:styleId="Hyperlink">
    <w:name w:val="Hyperlink"/>
    <w:rsid w:val="003115E2"/>
    <w:rPr>
      <w:color w:val="0000FF"/>
      <w:u w:val="single"/>
    </w:rPr>
  </w:style>
  <w:style w:type="paragraph" w:styleId="Header">
    <w:name w:val="header"/>
    <w:basedOn w:val="Normal"/>
    <w:link w:val="HeaderChar"/>
    <w:rsid w:val="00190393"/>
    <w:pPr>
      <w:tabs>
        <w:tab w:val="center" w:pos="4680"/>
        <w:tab w:val="right" w:pos="9360"/>
      </w:tabs>
    </w:pPr>
  </w:style>
  <w:style w:type="character" w:customStyle="1" w:styleId="HeaderChar">
    <w:name w:val="Header Char"/>
    <w:link w:val="Header"/>
    <w:rsid w:val="00190393"/>
    <w:rPr>
      <w:rFonts w:ascii="Arial" w:hAnsi="Arial" w:cs="Arial"/>
      <w:sz w:val="24"/>
      <w:szCs w:val="24"/>
    </w:rPr>
  </w:style>
  <w:style w:type="paragraph" w:styleId="Footer">
    <w:name w:val="footer"/>
    <w:basedOn w:val="Normal"/>
    <w:link w:val="FooterChar"/>
    <w:uiPriority w:val="99"/>
    <w:rsid w:val="00190393"/>
    <w:pPr>
      <w:tabs>
        <w:tab w:val="center" w:pos="4680"/>
        <w:tab w:val="right" w:pos="9360"/>
      </w:tabs>
    </w:pPr>
  </w:style>
  <w:style w:type="character" w:customStyle="1" w:styleId="FooterChar">
    <w:name w:val="Footer Char"/>
    <w:link w:val="Footer"/>
    <w:uiPriority w:val="99"/>
    <w:rsid w:val="00190393"/>
    <w:rPr>
      <w:rFonts w:ascii="Arial" w:hAnsi="Arial" w:cs="Arial"/>
      <w:sz w:val="24"/>
      <w:szCs w:val="24"/>
    </w:rPr>
  </w:style>
  <w:style w:type="character" w:customStyle="1" w:styleId="Heading1Char">
    <w:name w:val="Heading 1 Char"/>
    <w:link w:val="Heading1"/>
    <w:rsid w:val="001817BB"/>
    <w:rPr>
      <w:rFonts w:ascii="Arial" w:hAnsi="Arial"/>
      <w:b/>
      <w:bCs/>
      <w:sz w:val="28"/>
      <w:szCs w:val="28"/>
    </w:rPr>
  </w:style>
  <w:style w:type="paragraph" w:styleId="BodyTextIndent">
    <w:name w:val="Body Text Indent"/>
    <w:basedOn w:val="Normal"/>
    <w:link w:val="BodyTextIndentChar"/>
    <w:rsid w:val="00466AA8"/>
    <w:pPr>
      <w:tabs>
        <w:tab w:val="left" w:pos="-720"/>
      </w:tabs>
      <w:suppressAutoHyphens/>
      <w:autoSpaceDE w:val="0"/>
      <w:autoSpaceDN w:val="0"/>
      <w:ind w:left="720" w:hanging="720"/>
    </w:pPr>
    <w:rPr>
      <w:rFonts w:cs="Times New Roman"/>
      <w:sz w:val="22"/>
      <w:szCs w:val="22"/>
    </w:rPr>
  </w:style>
  <w:style w:type="character" w:customStyle="1" w:styleId="BodyTextIndentChar">
    <w:name w:val="Body Text Indent Char"/>
    <w:link w:val="BodyTextIndent"/>
    <w:rsid w:val="00466AA8"/>
    <w:rPr>
      <w:rFonts w:ascii="Arial" w:hAnsi="Arial"/>
      <w:sz w:val="22"/>
      <w:szCs w:val="22"/>
    </w:rPr>
  </w:style>
  <w:style w:type="paragraph" w:styleId="BodyTextIndent2">
    <w:name w:val="Body Text Indent 2"/>
    <w:basedOn w:val="Normal"/>
    <w:link w:val="BodyTextIndent2Char"/>
    <w:rsid w:val="00466AA8"/>
    <w:pPr>
      <w:spacing w:after="120" w:line="480" w:lineRule="auto"/>
      <w:ind w:left="360"/>
    </w:pPr>
  </w:style>
  <w:style w:type="character" w:customStyle="1" w:styleId="BodyTextIndent2Char">
    <w:name w:val="Body Text Indent 2 Char"/>
    <w:link w:val="BodyTextIndent2"/>
    <w:rsid w:val="00466AA8"/>
    <w:rPr>
      <w:rFonts w:ascii="Arial" w:hAnsi="Arial" w:cs="Arial"/>
      <w:sz w:val="24"/>
      <w:szCs w:val="24"/>
    </w:rPr>
  </w:style>
  <w:style w:type="character" w:styleId="CommentReference">
    <w:name w:val="annotation reference"/>
    <w:rsid w:val="00E90B23"/>
    <w:rPr>
      <w:sz w:val="16"/>
      <w:szCs w:val="16"/>
    </w:rPr>
  </w:style>
  <w:style w:type="paragraph" w:styleId="CommentText">
    <w:name w:val="annotation text"/>
    <w:basedOn w:val="Normal"/>
    <w:link w:val="CommentTextChar"/>
    <w:rsid w:val="00E90B23"/>
    <w:rPr>
      <w:sz w:val="20"/>
      <w:szCs w:val="20"/>
    </w:rPr>
  </w:style>
  <w:style w:type="character" w:customStyle="1" w:styleId="CommentTextChar">
    <w:name w:val="Comment Text Char"/>
    <w:link w:val="CommentText"/>
    <w:rsid w:val="00E90B23"/>
    <w:rPr>
      <w:rFonts w:ascii="Arial" w:hAnsi="Arial" w:cs="Arial"/>
    </w:rPr>
  </w:style>
  <w:style w:type="paragraph" w:styleId="CommentSubject">
    <w:name w:val="annotation subject"/>
    <w:basedOn w:val="CommentText"/>
    <w:next w:val="CommentText"/>
    <w:link w:val="CommentSubjectChar"/>
    <w:rsid w:val="00E90B23"/>
    <w:rPr>
      <w:b/>
      <w:bCs/>
    </w:rPr>
  </w:style>
  <w:style w:type="character" w:customStyle="1" w:styleId="CommentSubjectChar">
    <w:name w:val="Comment Subject Char"/>
    <w:link w:val="CommentSubject"/>
    <w:rsid w:val="00E90B23"/>
    <w:rPr>
      <w:rFonts w:ascii="Arial" w:hAnsi="Arial" w:cs="Arial"/>
      <w:b/>
      <w:bCs/>
    </w:rPr>
  </w:style>
  <w:style w:type="character" w:styleId="FollowedHyperlink">
    <w:name w:val="FollowedHyperlink"/>
    <w:rsid w:val="008A5B07"/>
    <w:rPr>
      <w:color w:val="800080"/>
      <w:u w:val="single"/>
    </w:rPr>
  </w:style>
  <w:style w:type="table" w:styleId="TableGrid">
    <w:name w:val="Table Grid"/>
    <w:basedOn w:val="TableNormal"/>
    <w:rsid w:val="00D06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54B97"/>
    <w:pPr>
      <w:spacing w:before="100" w:beforeAutospacing="1" w:after="100" w:afterAutospacing="1"/>
      <w:jc w:val="both"/>
    </w:pPr>
    <w:rPr>
      <w:rFonts w:ascii="Arial Unicode MS" w:eastAsia="Arial Unicode MS" w:hAnsi="Arial Unicode MS" w:cs="Arial Unicode MS"/>
      <w:sz w:val="18"/>
      <w:szCs w:val="18"/>
    </w:rPr>
  </w:style>
  <w:style w:type="character" w:styleId="Emphasis">
    <w:name w:val="Emphasis"/>
    <w:basedOn w:val="DefaultParagraphFont"/>
    <w:uiPriority w:val="20"/>
    <w:qFormat/>
    <w:rsid w:val="00554B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72469">
      <w:bodyDiv w:val="1"/>
      <w:marLeft w:val="0"/>
      <w:marRight w:val="0"/>
      <w:marTop w:val="0"/>
      <w:marBottom w:val="0"/>
      <w:divBdr>
        <w:top w:val="none" w:sz="0" w:space="0" w:color="auto"/>
        <w:left w:val="none" w:sz="0" w:space="0" w:color="auto"/>
        <w:bottom w:val="none" w:sz="0" w:space="0" w:color="auto"/>
        <w:right w:val="none" w:sz="0" w:space="0" w:color="auto"/>
      </w:divBdr>
    </w:div>
    <w:div w:id="575093344">
      <w:bodyDiv w:val="1"/>
      <w:marLeft w:val="0"/>
      <w:marRight w:val="0"/>
      <w:marTop w:val="0"/>
      <w:marBottom w:val="0"/>
      <w:divBdr>
        <w:top w:val="none" w:sz="0" w:space="0" w:color="auto"/>
        <w:left w:val="none" w:sz="0" w:space="0" w:color="auto"/>
        <w:bottom w:val="none" w:sz="0" w:space="0" w:color="auto"/>
        <w:right w:val="none" w:sz="0" w:space="0" w:color="auto"/>
      </w:divBdr>
    </w:div>
    <w:div w:id="848645795">
      <w:bodyDiv w:val="1"/>
      <w:marLeft w:val="0"/>
      <w:marRight w:val="0"/>
      <w:marTop w:val="0"/>
      <w:marBottom w:val="0"/>
      <w:divBdr>
        <w:top w:val="none" w:sz="0" w:space="0" w:color="auto"/>
        <w:left w:val="none" w:sz="0" w:space="0" w:color="auto"/>
        <w:bottom w:val="none" w:sz="0" w:space="0" w:color="auto"/>
        <w:right w:val="none" w:sz="0" w:space="0" w:color="auto"/>
      </w:divBdr>
    </w:div>
    <w:div w:id="1009483277">
      <w:bodyDiv w:val="1"/>
      <w:marLeft w:val="0"/>
      <w:marRight w:val="0"/>
      <w:marTop w:val="0"/>
      <w:marBottom w:val="0"/>
      <w:divBdr>
        <w:top w:val="none" w:sz="0" w:space="0" w:color="auto"/>
        <w:left w:val="none" w:sz="0" w:space="0" w:color="auto"/>
        <w:bottom w:val="none" w:sz="0" w:space="0" w:color="auto"/>
        <w:right w:val="none" w:sz="0" w:space="0" w:color="auto"/>
      </w:divBdr>
    </w:div>
    <w:div w:id="1362438772">
      <w:bodyDiv w:val="1"/>
      <w:marLeft w:val="0"/>
      <w:marRight w:val="0"/>
      <w:marTop w:val="0"/>
      <w:marBottom w:val="0"/>
      <w:divBdr>
        <w:top w:val="none" w:sz="0" w:space="0" w:color="auto"/>
        <w:left w:val="none" w:sz="0" w:space="0" w:color="auto"/>
        <w:bottom w:val="none" w:sz="0" w:space="0" w:color="auto"/>
        <w:right w:val="none" w:sz="0" w:space="0" w:color="auto"/>
      </w:divBdr>
    </w:div>
    <w:div w:id="1527596464">
      <w:bodyDiv w:val="1"/>
      <w:marLeft w:val="0"/>
      <w:marRight w:val="0"/>
      <w:marTop w:val="0"/>
      <w:marBottom w:val="0"/>
      <w:divBdr>
        <w:top w:val="none" w:sz="0" w:space="0" w:color="auto"/>
        <w:left w:val="none" w:sz="0" w:space="0" w:color="auto"/>
        <w:bottom w:val="none" w:sz="0" w:space="0" w:color="auto"/>
        <w:right w:val="none" w:sz="0" w:space="0" w:color="auto"/>
      </w:divBdr>
    </w:div>
    <w:div w:id="1633166903">
      <w:bodyDiv w:val="1"/>
      <w:marLeft w:val="0"/>
      <w:marRight w:val="0"/>
      <w:marTop w:val="0"/>
      <w:marBottom w:val="0"/>
      <w:divBdr>
        <w:top w:val="none" w:sz="0" w:space="0" w:color="auto"/>
        <w:left w:val="none" w:sz="0" w:space="0" w:color="auto"/>
        <w:bottom w:val="none" w:sz="0" w:space="0" w:color="auto"/>
        <w:right w:val="none" w:sz="0" w:space="0" w:color="auto"/>
      </w:divBdr>
    </w:div>
    <w:div w:id="212939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halsey@wsu.edu" TargetMode="External"/><Relationship Id="rId13" Type="http://schemas.openxmlformats.org/officeDocument/2006/relationships/hyperlink" Target="https://vpue.wsu.edu/policies/statements/"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jabbott@wsu.edu" TargetMode="External"/><Relationship Id="rId12" Type="http://schemas.openxmlformats.org/officeDocument/2006/relationships/hyperlink" Target="https://provost.wsu.edu/classroom-safe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em.wsu.edu/emergency-procedures/active-shoot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ue.wsu.edu/policies/statements/"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vpue.wsu.edu/policies/statemen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A812DE41E844DBDCC56E514E40CD1" ma:contentTypeVersion="9" ma:contentTypeDescription="Create a new document." ma:contentTypeScope="" ma:versionID="4f87894a40c5c3b5b32fd319ce7f3ce3">
  <xsd:schema xmlns:xsd="http://www.w3.org/2001/XMLSchema" xmlns:xs="http://www.w3.org/2001/XMLSchema" xmlns:p="http://schemas.microsoft.com/office/2006/metadata/properties" xmlns:ns2="76efad50-90ff-408c-b442-fa8dcbbbbb12" targetNamespace="http://schemas.microsoft.com/office/2006/metadata/properties" ma:root="true" ma:fieldsID="1d2c4591438e633b52adbabb0034e783" ns2:_="">
    <xsd:import namespace="76efad50-90ff-408c-b442-fa8dcbbbbb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fad50-90ff-408c-b442-fa8dcbbbb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2C982-AF3E-4DAC-A648-FEA8AA4E5152}"/>
</file>

<file path=customXml/itemProps2.xml><?xml version="1.0" encoding="utf-8"?>
<ds:datastoreItem xmlns:ds="http://schemas.openxmlformats.org/officeDocument/2006/customXml" ds:itemID="{C9EAE5F8-1247-4975-B0B8-1DABAA9B41D0}"/>
</file>

<file path=customXml/itemProps3.xml><?xml version="1.0" encoding="utf-8"?>
<ds:datastoreItem xmlns:ds="http://schemas.openxmlformats.org/officeDocument/2006/customXml" ds:itemID="{0B7E9BF0-D93E-483A-9EF2-123DB443D5A8}"/>
</file>

<file path=docProps/app.xml><?xml version="1.0" encoding="utf-8"?>
<Properties xmlns="http://schemas.openxmlformats.org/officeDocument/2006/extended-properties" xmlns:vt="http://schemas.openxmlformats.org/officeDocument/2006/docPropsVTypes">
  <Template>Normal</Template>
  <TotalTime>13</TotalTime>
  <Pages>14</Pages>
  <Words>4001</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NOTES and REMINDERS:</vt:lpstr>
    </vt:vector>
  </TitlesOfParts>
  <Company>College of Veterinary Medicine</Company>
  <LinksUpToDate>false</LinksUpToDate>
  <CharactersWithSpaces>26157</CharactersWithSpaces>
  <SharedDoc>false</SharedDoc>
  <HLinks>
    <vt:vector size="24" baseType="variant">
      <vt:variant>
        <vt:i4>4784211</vt:i4>
      </vt:variant>
      <vt:variant>
        <vt:i4>9</vt:i4>
      </vt:variant>
      <vt:variant>
        <vt:i4>0</vt:i4>
      </vt:variant>
      <vt:variant>
        <vt:i4>5</vt:i4>
      </vt:variant>
      <vt:variant>
        <vt:lpwstr>http://conduct.wsu.edu/academic-integrity-policies-and-resources/</vt:lpwstr>
      </vt:variant>
      <vt:variant>
        <vt:lpwstr/>
      </vt:variant>
      <vt:variant>
        <vt:i4>8192037</vt:i4>
      </vt:variant>
      <vt:variant>
        <vt:i4>6</vt:i4>
      </vt:variant>
      <vt:variant>
        <vt:i4>0</vt:i4>
      </vt:variant>
      <vt:variant>
        <vt:i4>5</vt:i4>
      </vt:variant>
      <vt:variant>
        <vt:lpwstr>http://www.wsulibs.wsu.edu/plagiarism/main.html</vt:lpwstr>
      </vt:variant>
      <vt:variant>
        <vt:lpwstr/>
      </vt:variant>
      <vt:variant>
        <vt:i4>524392</vt:i4>
      </vt:variant>
      <vt:variant>
        <vt:i4>3</vt:i4>
      </vt:variant>
      <vt:variant>
        <vt:i4>0</vt:i4>
      </vt:variant>
      <vt:variant>
        <vt:i4>5</vt:i4>
      </vt:variant>
      <vt:variant>
        <vt:lpwstr>mailto:r.halsey@wsu.edu</vt:lpwstr>
      </vt:variant>
      <vt:variant>
        <vt:lpwstr/>
      </vt:variant>
      <vt:variant>
        <vt:i4>7733342</vt:i4>
      </vt:variant>
      <vt:variant>
        <vt:i4>0</vt:i4>
      </vt:variant>
      <vt:variant>
        <vt:i4>0</vt:i4>
      </vt:variant>
      <vt:variant>
        <vt:i4>5</vt:i4>
      </vt:variant>
      <vt:variant>
        <vt:lpwstr>mailto:sahines@wsu.edu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and REMINDERS:</dc:title>
  <dc:creator>Hines</dc:creator>
  <cp:lastModifiedBy>Halsey, Rachel</cp:lastModifiedBy>
  <cp:revision>5</cp:revision>
  <cp:lastPrinted>2016-05-11T22:05:00Z</cp:lastPrinted>
  <dcterms:created xsi:type="dcterms:W3CDTF">2021-05-07T20:43:00Z</dcterms:created>
  <dcterms:modified xsi:type="dcterms:W3CDTF">2022-04-05T22:28:00Z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0x01010039EA812DE41E844DBDCC56E514E40CD1</vt:lpwstr>
  </property>
</Properties>
</file>