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922" w:rsidP="00E81009" w:rsidRDefault="005F33FA" w14:paraId="5FC01169" w14:textId="077AAEA7">
      <w:pPr>
        <w:rPr>
          <w:rFonts w:cs="Arial"/>
        </w:rPr>
      </w:pPr>
      <w:r w:rsidRPr="47B042A2">
        <w:rPr>
          <w:rFonts w:cs="Arial"/>
          <w:b/>
          <w:bCs/>
        </w:rPr>
        <w:t>STUDENT</w:t>
      </w:r>
      <w:r w:rsidRPr="47B042A2" w:rsidR="00C12922">
        <w:rPr>
          <w:rFonts w:cs="Arial"/>
          <w:b/>
          <w:bCs/>
        </w:rPr>
        <w:t>:</w:t>
      </w:r>
      <w:r w:rsidRPr="47B042A2" w:rsidR="00C12922">
        <w:rPr>
          <w:rFonts w:cs="Arial"/>
        </w:rPr>
        <w:t xml:space="preserve"> </w:t>
      </w:r>
      <w:r w:rsidRPr="47B042A2">
        <w:rPr>
          <w:rFonts w:cs="Arial"/>
        </w:rPr>
        <w:t>_</w:t>
      </w:r>
      <w:r w:rsidRPr="47B042A2" w:rsidR="000235A6">
        <w:rPr>
          <w:rFonts w:cs="Arial"/>
        </w:rPr>
        <w:t>___</w:t>
      </w:r>
      <w:r w:rsidRPr="47B042A2" w:rsidR="007E031A">
        <w:rPr>
          <w:rFonts w:cs="Arial"/>
        </w:rPr>
        <w:t>__________</w:t>
      </w:r>
      <w:r w:rsidRPr="47B042A2" w:rsidR="00C12922">
        <w:rPr>
          <w:rFonts w:cs="Arial"/>
        </w:rPr>
        <w:t>_</w:t>
      </w:r>
      <w:r w:rsidRPr="47B042A2" w:rsidR="000235A6">
        <w:rPr>
          <w:rFonts w:cs="Arial"/>
        </w:rPr>
        <w:t>______</w:t>
      </w:r>
      <w:r w:rsidRPr="47B042A2" w:rsidR="00C12922">
        <w:rPr>
          <w:rFonts w:cs="Arial"/>
        </w:rPr>
        <w:t>__</w:t>
      </w:r>
      <w:r w:rsidRPr="47B042A2" w:rsidR="00EC54D5">
        <w:rPr>
          <w:rFonts w:cs="Arial"/>
        </w:rPr>
        <w:t>____</w:t>
      </w:r>
      <w:r w:rsidRPr="47B042A2" w:rsidR="00CE0CBE">
        <w:rPr>
          <w:rFonts w:cs="Arial"/>
        </w:rPr>
        <w:t>_ REVIEWER</w:t>
      </w:r>
      <w:r w:rsidRPr="47B042A2" w:rsidR="000235A6">
        <w:rPr>
          <w:rFonts w:cs="Arial"/>
          <w:sz w:val="20"/>
        </w:rPr>
        <w:t xml:space="preserve"> CODE: </w:t>
      </w:r>
      <w:r w:rsidRPr="47B042A2" w:rsidR="000235A6">
        <w:rPr>
          <w:rFonts w:cs="Arial"/>
        </w:rPr>
        <w:t>_</w:t>
      </w:r>
      <w:r w:rsidRPr="47B042A2">
        <w:rPr>
          <w:rFonts w:cs="Arial"/>
        </w:rPr>
        <w:t>_</w:t>
      </w:r>
      <w:r w:rsidRPr="47B042A2" w:rsidR="007E031A">
        <w:rPr>
          <w:rFonts w:cs="Arial"/>
        </w:rPr>
        <w:t>____</w:t>
      </w:r>
    </w:p>
    <w:p w:rsidR="00EC54D5" w:rsidP="00E81009" w:rsidRDefault="00EC54D5" w14:paraId="672A6659" w14:textId="77777777">
      <w:pPr>
        <w:rPr>
          <w:rFonts w:cs="Arial"/>
          <w:b/>
          <w:u w:val="single"/>
        </w:rPr>
      </w:pPr>
    </w:p>
    <w:p w:rsidRPr="00F32C46" w:rsidR="00F32C46" w:rsidP="008230AA" w:rsidRDefault="00F32C46" w14:paraId="419B8D15" w14:textId="77777777">
      <w:pPr>
        <w:ind w:firstLine="180"/>
        <w:rPr>
          <w:rFonts w:cs="Arial"/>
          <w:b/>
          <w:u w:val="single"/>
        </w:rPr>
        <w:sectPr w:rsidRPr="00F32C46" w:rsidR="00F32C46" w:rsidSect="00A10BCA">
          <w:footerReference w:type="default" r:id="rId8"/>
          <w:pgSz w:w="12240" w:h="15840" w:orient="portrait"/>
          <w:pgMar w:top="1080" w:right="1152" w:bottom="720" w:left="1152" w:header="720" w:footer="720" w:gutter="0"/>
          <w:cols w:space="720"/>
          <w:docGrid w:linePitch="360"/>
        </w:sectPr>
      </w:pPr>
      <w:r w:rsidRPr="00F32C46">
        <w:rPr>
          <w:rFonts w:cs="Arial"/>
          <w:b/>
          <w:u w:val="single"/>
        </w:rPr>
        <w:t>KEY</w:t>
      </w:r>
    </w:p>
    <w:p w:rsidRPr="008230AA" w:rsidR="000235A6" w:rsidP="008230AA" w:rsidRDefault="00F32C46" w14:paraId="1AD8E48A" w14:textId="77777777">
      <w:pPr>
        <w:pStyle w:val="ListParagraph"/>
        <w:numPr>
          <w:ilvl w:val="0"/>
          <w:numId w:val="20"/>
        </w:numPr>
        <w:ind w:left="900"/>
        <w:rPr>
          <w:rFonts w:cs="Arial"/>
          <w:sz w:val="22"/>
        </w:rPr>
      </w:pPr>
      <w:r w:rsidRPr="008230AA">
        <w:rPr>
          <w:rFonts w:cs="Arial"/>
          <w:sz w:val="22"/>
        </w:rPr>
        <w:t>3 = well done!</w:t>
      </w:r>
    </w:p>
    <w:p w:rsidRPr="008230AA" w:rsidR="00F32C46" w:rsidP="008230AA" w:rsidRDefault="00F32C46" w14:paraId="075D95FF" w14:textId="77777777">
      <w:pPr>
        <w:pStyle w:val="ListParagraph"/>
        <w:numPr>
          <w:ilvl w:val="0"/>
          <w:numId w:val="20"/>
        </w:numPr>
        <w:ind w:left="900"/>
        <w:rPr>
          <w:rFonts w:cs="Arial"/>
          <w:sz w:val="22"/>
        </w:rPr>
      </w:pPr>
      <w:r w:rsidRPr="008230AA">
        <w:rPr>
          <w:rFonts w:cs="Arial"/>
          <w:sz w:val="22"/>
        </w:rPr>
        <w:t>2 = slight improvement needed</w:t>
      </w:r>
    </w:p>
    <w:p w:rsidRPr="008230AA" w:rsidR="00F32C46" w:rsidP="008230AA" w:rsidRDefault="00F32C46" w14:paraId="5FFF8F98" w14:textId="77777777">
      <w:pPr>
        <w:pStyle w:val="ListParagraph"/>
        <w:numPr>
          <w:ilvl w:val="0"/>
          <w:numId w:val="20"/>
        </w:numPr>
        <w:ind w:left="900"/>
        <w:rPr>
          <w:rFonts w:cs="Arial"/>
          <w:sz w:val="22"/>
        </w:rPr>
      </w:pPr>
      <w:r w:rsidRPr="008230AA">
        <w:rPr>
          <w:rFonts w:cs="Arial"/>
          <w:sz w:val="22"/>
        </w:rPr>
        <w:t>1 = significant improvement needed</w:t>
      </w:r>
    </w:p>
    <w:p w:rsidRPr="008230AA" w:rsidR="00F32C46" w:rsidP="008230AA" w:rsidRDefault="00F32C46" w14:paraId="33A1DAE2" w14:textId="77777777">
      <w:pPr>
        <w:pStyle w:val="ListParagraph"/>
        <w:numPr>
          <w:ilvl w:val="0"/>
          <w:numId w:val="20"/>
        </w:numPr>
        <w:ind w:left="900" w:hanging="270"/>
        <w:rPr>
          <w:rFonts w:cs="Arial"/>
          <w:sz w:val="22"/>
        </w:rPr>
      </w:pPr>
      <w:r w:rsidRPr="008230AA">
        <w:rPr>
          <w:rFonts w:cs="Arial"/>
          <w:sz w:val="22"/>
        </w:rPr>
        <w:t>0 = unsatisfactory</w:t>
      </w:r>
    </w:p>
    <w:p w:rsidRPr="008230AA" w:rsidR="00F32C46" w:rsidP="008230AA" w:rsidRDefault="00300DBC" w14:paraId="2A3FE162" w14:textId="77777777">
      <w:pPr>
        <w:pStyle w:val="ListParagraph"/>
        <w:numPr>
          <w:ilvl w:val="0"/>
          <w:numId w:val="20"/>
        </w:numPr>
        <w:ind w:left="900" w:hanging="270"/>
        <w:rPr>
          <w:rFonts w:cs="Arial"/>
          <w:sz w:val="22"/>
        </w:rPr>
      </w:pPr>
      <w:r>
        <w:rPr>
          <w:rFonts w:ascii="Wingdings" w:hAnsi="Wingdings" w:eastAsia="Wingdings" w:cs="Wingdings"/>
          <w:sz w:val="22"/>
        </w:rPr>
        <w:t>«</w:t>
      </w:r>
      <w:r w:rsidRPr="008230AA" w:rsidR="00F32C46">
        <w:rPr>
          <w:rFonts w:cs="Arial"/>
          <w:sz w:val="22"/>
        </w:rPr>
        <w:t xml:space="preserve"> = over the top good / excellent</w:t>
      </w:r>
    </w:p>
    <w:p w:rsidRPr="008230AA" w:rsidR="00F32C46" w:rsidP="008230AA" w:rsidRDefault="00F32C46" w14:paraId="08126301" w14:textId="77777777">
      <w:pPr>
        <w:pStyle w:val="ListParagraph"/>
        <w:numPr>
          <w:ilvl w:val="0"/>
          <w:numId w:val="20"/>
        </w:numPr>
        <w:ind w:left="900" w:hanging="270"/>
        <w:rPr>
          <w:rFonts w:cs="Arial"/>
          <w:sz w:val="22"/>
        </w:rPr>
      </w:pPr>
      <w:r w:rsidRPr="008230AA">
        <w:rPr>
          <w:rFonts w:cs="Arial"/>
          <w:sz w:val="22"/>
        </w:rPr>
        <w:t>NA = not applicable</w:t>
      </w:r>
    </w:p>
    <w:p w:rsidR="00F32C46" w:rsidP="00E81009" w:rsidRDefault="00F32C46" w14:paraId="0A37501D" w14:textId="77777777">
      <w:pPr>
        <w:rPr>
          <w:rFonts w:cs="Arial"/>
          <w:b/>
          <w:u w:val="single"/>
        </w:rPr>
        <w:sectPr w:rsidR="00F32C46" w:rsidSect="00F32C46">
          <w:type w:val="continuous"/>
          <w:pgSz w:w="12240" w:h="15840" w:orient="portrait"/>
          <w:pgMar w:top="1080" w:right="1152" w:bottom="720" w:left="1152" w:header="720" w:footer="720" w:gutter="0"/>
          <w:cols w:space="720" w:num="2"/>
          <w:docGrid w:linePitch="360"/>
        </w:sectPr>
      </w:pPr>
    </w:p>
    <w:p w:rsidR="000235A6" w:rsidP="00E81009" w:rsidRDefault="000235A6" w14:paraId="5DAB6C7B" w14:textId="77777777">
      <w:pPr>
        <w:rPr>
          <w:rFonts w:cs="Arial"/>
          <w:b/>
          <w:u w:val="single"/>
        </w:rPr>
      </w:pPr>
    </w:p>
    <w:p w:rsidRPr="00EC54D5" w:rsidR="00E81009" w:rsidP="00E81009" w:rsidRDefault="00E81009" w14:paraId="643AA470" w14:textId="77777777">
      <w:pPr>
        <w:rPr>
          <w:rFonts w:cs="Arial"/>
          <w:sz w:val="20"/>
        </w:rPr>
      </w:pPr>
      <w:r w:rsidRPr="00733005">
        <w:rPr>
          <w:rFonts w:cs="Arial"/>
          <w:b/>
          <w:u w:val="single"/>
        </w:rPr>
        <w:t>M</w:t>
      </w:r>
      <w:r w:rsidR="008230AA">
        <w:rPr>
          <w:rFonts w:cs="Arial"/>
          <w:b/>
          <w:u w:val="single"/>
        </w:rPr>
        <w:t>ASTER PROBLEM LIST</w:t>
      </w:r>
      <w:r w:rsidRPr="00733005">
        <w:rPr>
          <w:rFonts w:cs="Arial"/>
          <w:b/>
        </w:rPr>
        <w:t>: (MPL)</w:t>
      </w:r>
      <w:r w:rsidR="00EC54D5">
        <w:rPr>
          <w:rFonts w:cs="Arial"/>
          <w:b/>
        </w:rPr>
        <w:t xml:space="preserve">      </w:t>
      </w:r>
      <w:r w:rsidRPr="00EC54D5" w:rsidR="00EC54D5">
        <w:rPr>
          <w:rFonts w:cs="Arial"/>
          <w:i/>
          <w:sz w:val="18"/>
        </w:rPr>
        <w:t>Not all will apply well to some of the online Sys Path cases.</w:t>
      </w:r>
    </w:p>
    <w:p w:rsidR="00733005" w:rsidP="00E81009" w:rsidRDefault="00733005" w14:paraId="02EB378F" w14:textId="77777777">
      <w:pPr>
        <w:rPr>
          <w:rFonts w:cs="Arial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38"/>
        <w:gridCol w:w="668"/>
      </w:tblGrid>
      <w:tr w:rsidRPr="00F32C46" w:rsidR="00F32C46" w:rsidTr="28CF1F51" w14:paraId="372DAF6C" w14:textId="77777777">
        <w:tc>
          <w:tcPr>
            <w:tcW w:w="8748" w:type="dxa"/>
          </w:tcPr>
          <w:p w:rsidRPr="00F32C46" w:rsidR="00F32C46" w:rsidP="00F32C46" w:rsidRDefault="00F32C46" w14:paraId="1ADE30AD" w14:textId="77777777">
            <w:pPr>
              <w:pStyle w:val="ListParagraph"/>
              <w:numPr>
                <w:ilvl w:val="0"/>
                <w:numId w:val="14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sz w:val="22"/>
              </w:rPr>
              <w:t xml:space="preserve">The MPL uses appropriate medical terminology.  </w:t>
            </w:r>
          </w:p>
        </w:tc>
        <w:tc>
          <w:tcPr>
            <w:tcW w:w="684" w:type="dxa"/>
          </w:tcPr>
          <w:p w:rsidRPr="00F32C46" w:rsidR="00F32C46" w:rsidP="00F32C46" w:rsidRDefault="00F32C46" w14:paraId="6A05A809" w14:textId="668EF152">
            <w:pPr>
              <w:ind w:left="360"/>
              <w:rPr>
                <w:rFonts w:cs="Arial"/>
              </w:rPr>
            </w:pPr>
          </w:p>
        </w:tc>
      </w:tr>
      <w:tr w:rsidRPr="00F32C46" w:rsidR="00F32C46" w:rsidTr="28CF1F51" w14:paraId="555226B2" w14:textId="77777777">
        <w:tc>
          <w:tcPr>
            <w:tcW w:w="8748" w:type="dxa"/>
          </w:tcPr>
          <w:p w:rsidRPr="00F32C46" w:rsidR="00F32C46" w:rsidP="00F32C46" w:rsidRDefault="00F32C46" w14:paraId="66957D90" w14:textId="77777777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</w:tabs>
              <w:ind w:left="450"/>
              <w:rPr>
                <w:rFonts w:cs="Arial"/>
              </w:rPr>
            </w:pPr>
            <w:r w:rsidRPr="00300DBC">
              <w:rPr>
                <w:rFonts w:cs="Arial"/>
                <w:sz w:val="22"/>
              </w:rPr>
              <w:t xml:space="preserve">The MPL is complete and does not contain extraneous information </w:t>
            </w:r>
            <w:r w:rsidRPr="00F32C46">
              <w:rPr>
                <w:rFonts w:cs="Arial"/>
              </w:rPr>
              <w:br/>
            </w:r>
            <w:r w:rsidRPr="00F53259">
              <w:rPr>
                <w:rFonts w:cs="Arial"/>
                <w:i/>
                <w:sz w:val="20"/>
              </w:rPr>
              <w:t>(i.e. it does not include information that fails to meet the definition of a clinical “problem”).</w:t>
            </w:r>
            <w:r w:rsidRPr="00F32C46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84" w:type="dxa"/>
          </w:tcPr>
          <w:p w:rsidRPr="00F32C46" w:rsidR="00F32C46" w:rsidP="00F32C46" w:rsidRDefault="00F32C46" w14:paraId="5A39BBE3" w14:textId="77777777">
            <w:pPr>
              <w:tabs>
                <w:tab w:val="left" w:pos="720"/>
              </w:tabs>
              <w:ind w:left="360"/>
              <w:rPr>
                <w:rFonts w:cs="Arial"/>
              </w:rPr>
            </w:pPr>
          </w:p>
        </w:tc>
      </w:tr>
      <w:tr w:rsidRPr="00F32C46" w:rsidR="00F32C46" w:rsidTr="28CF1F51" w14:paraId="3422C2AF" w14:textId="77777777">
        <w:tc>
          <w:tcPr>
            <w:tcW w:w="8748" w:type="dxa"/>
          </w:tcPr>
          <w:p w:rsidRPr="00F32C46" w:rsidR="00F32C46" w:rsidP="00F32C46" w:rsidRDefault="00F32C46" w14:paraId="735988A6" w14:textId="77777777">
            <w:pPr>
              <w:pStyle w:val="ListParagraph"/>
              <w:numPr>
                <w:ilvl w:val="0"/>
                <w:numId w:val="14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sz w:val="22"/>
              </w:rPr>
              <w:t>The MPL is updated as the case unfolds and new information becomes available</w:t>
            </w:r>
            <w:r w:rsidRPr="00F32C46">
              <w:rPr>
                <w:rFonts w:cs="Arial"/>
              </w:rPr>
              <w:t>.</w:t>
            </w:r>
          </w:p>
        </w:tc>
        <w:tc>
          <w:tcPr>
            <w:tcW w:w="684" w:type="dxa"/>
          </w:tcPr>
          <w:p w:rsidRPr="00F32C46" w:rsidR="00F32C46" w:rsidP="00F32C46" w:rsidRDefault="00F32C46" w14:paraId="41C8F396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28CF1F51" w14:paraId="5D3C654D" w14:textId="77777777">
        <w:tc>
          <w:tcPr>
            <w:tcW w:w="8748" w:type="dxa"/>
          </w:tcPr>
          <w:p w:rsidRPr="00F32C46" w:rsidR="00F32C46" w:rsidP="00F32C46" w:rsidRDefault="00EC54D5" w14:paraId="486A890F" w14:textId="77777777">
            <w:pPr>
              <w:pStyle w:val="ListParagraph"/>
              <w:numPr>
                <w:ilvl w:val="0"/>
                <w:numId w:val="15"/>
              </w:numPr>
              <w:ind w:left="990" w:hanging="270"/>
              <w:rPr>
                <w:rFonts w:cs="Arial"/>
                <w:sz w:val="22"/>
              </w:rPr>
            </w:pPr>
            <w:r w:rsidRPr="00F32C46">
              <w:rPr>
                <w:rFonts w:cs="Arial"/>
                <w:sz w:val="22"/>
              </w:rPr>
              <w:t>Whenever possible, problems are prioritized as they are added: the most diagnostically useful "HIGH YIELD" problems are listed first each time new problems are added to the list.</w:t>
            </w:r>
          </w:p>
        </w:tc>
        <w:tc>
          <w:tcPr>
            <w:tcW w:w="684" w:type="dxa"/>
          </w:tcPr>
          <w:p w:rsidRPr="00F32C46" w:rsidR="00F32C46" w:rsidP="00F32C46" w:rsidRDefault="00F32C46" w14:paraId="72A3D3EC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28CF1F51" w14:paraId="51218751" w14:textId="77777777">
        <w:tc>
          <w:tcPr>
            <w:tcW w:w="8748" w:type="dxa"/>
          </w:tcPr>
          <w:p w:rsidRPr="00F32C46" w:rsidR="00F32C46" w:rsidP="00F32C46" w:rsidRDefault="00EC54D5" w14:paraId="276DC01B" w14:textId="77777777">
            <w:pPr>
              <w:pStyle w:val="ListParagraph"/>
              <w:numPr>
                <w:ilvl w:val="0"/>
                <w:numId w:val="15"/>
              </w:numPr>
              <w:ind w:left="990" w:hanging="270"/>
              <w:rPr>
                <w:rFonts w:cs="Arial"/>
                <w:sz w:val="22"/>
              </w:rPr>
            </w:pPr>
            <w:r w:rsidRPr="00F32C46">
              <w:rPr>
                <w:rFonts w:cs="Arial"/>
                <w:sz w:val="22"/>
              </w:rPr>
              <w:t>New problems are added to the MPL as soon as they are recognized.</w:t>
            </w:r>
          </w:p>
        </w:tc>
        <w:tc>
          <w:tcPr>
            <w:tcW w:w="684" w:type="dxa"/>
          </w:tcPr>
          <w:p w:rsidRPr="00F32C46" w:rsidR="00F32C46" w:rsidP="00F32C46" w:rsidRDefault="00F32C46" w14:paraId="0D0B940D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28CF1F51" w14:paraId="487B5194" w14:textId="77777777">
        <w:tc>
          <w:tcPr>
            <w:tcW w:w="8748" w:type="dxa"/>
          </w:tcPr>
          <w:p w:rsidRPr="00F32C46" w:rsidR="00F32C46" w:rsidP="00F32C46" w:rsidRDefault="00F32C46" w14:paraId="0C925C6A" w14:textId="77777777">
            <w:pPr>
              <w:pStyle w:val="ListParagraph"/>
              <w:numPr>
                <w:ilvl w:val="0"/>
                <w:numId w:val="15"/>
              </w:numPr>
              <w:ind w:left="990" w:hanging="270"/>
              <w:rPr>
                <w:rFonts w:cs="Arial"/>
                <w:sz w:val="22"/>
              </w:rPr>
            </w:pPr>
            <w:r w:rsidRPr="00F32C46">
              <w:rPr>
                <w:rFonts w:cs="Arial"/>
                <w:sz w:val="22"/>
              </w:rPr>
              <w:t>Problems are combined or redefined when an explanation becomes apparent.</w:t>
            </w:r>
          </w:p>
        </w:tc>
        <w:tc>
          <w:tcPr>
            <w:tcW w:w="684" w:type="dxa"/>
          </w:tcPr>
          <w:p w:rsidRPr="00F32C46" w:rsidR="00F32C46" w:rsidP="00F32C46" w:rsidRDefault="00F32C46" w14:paraId="0E27B00A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28CF1F51" w14:paraId="69CD15CB" w14:textId="77777777">
        <w:tc>
          <w:tcPr>
            <w:tcW w:w="8748" w:type="dxa"/>
          </w:tcPr>
          <w:p w:rsidRPr="00F32C46" w:rsidR="00F32C46" w:rsidP="00F32C46" w:rsidRDefault="00F32C46" w14:paraId="62883926" w14:textId="77777777">
            <w:pPr>
              <w:pStyle w:val="ListParagraph"/>
              <w:numPr>
                <w:ilvl w:val="0"/>
                <w:numId w:val="15"/>
              </w:numPr>
              <w:ind w:left="990" w:hanging="270"/>
              <w:rPr>
                <w:rFonts w:cs="Arial"/>
                <w:sz w:val="22"/>
              </w:rPr>
            </w:pPr>
            <w:r w:rsidRPr="00F32C46">
              <w:rPr>
                <w:rFonts w:cs="Arial"/>
                <w:sz w:val="22"/>
              </w:rPr>
              <w:t>Problems are NOT inappropriately or prematurely combined or redefined.</w:t>
            </w:r>
          </w:p>
        </w:tc>
        <w:tc>
          <w:tcPr>
            <w:tcW w:w="684" w:type="dxa"/>
          </w:tcPr>
          <w:p w:rsidRPr="00F32C46" w:rsidR="00F32C46" w:rsidP="00F32C46" w:rsidRDefault="00F32C46" w14:paraId="60061E4C" w14:textId="77777777">
            <w:pPr>
              <w:ind w:left="360"/>
              <w:rPr>
                <w:rFonts w:cs="Arial"/>
              </w:rPr>
            </w:pPr>
          </w:p>
        </w:tc>
      </w:tr>
    </w:tbl>
    <w:p w:rsidR="00733005" w:rsidP="00E81009" w:rsidRDefault="00733005" w14:paraId="44EAFD9C" w14:textId="77777777">
      <w:pPr>
        <w:rPr>
          <w:rFonts w:cs="Arial"/>
        </w:rPr>
      </w:pPr>
    </w:p>
    <w:p w:rsidRPr="00733005" w:rsidR="00733005" w:rsidP="00E81009" w:rsidRDefault="00E81009" w14:paraId="11BAB446" w14:textId="77777777">
      <w:pPr>
        <w:rPr>
          <w:rFonts w:cs="Arial"/>
          <w:b/>
        </w:rPr>
      </w:pPr>
      <w:r w:rsidRPr="00733005">
        <w:rPr>
          <w:rFonts w:cs="Arial"/>
          <w:b/>
          <w:u w:val="single"/>
        </w:rPr>
        <w:t>SOAP</w:t>
      </w:r>
      <w:r w:rsidRPr="00733005">
        <w:rPr>
          <w:rFonts w:cs="Arial"/>
          <w:b/>
        </w:rPr>
        <w:t xml:space="preserve">: </w:t>
      </w:r>
    </w:p>
    <w:p w:rsidR="00733005" w:rsidP="00E81009" w:rsidRDefault="00733005" w14:paraId="4B94D5A5" w14:textId="77777777">
      <w:pPr>
        <w:rPr>
          <w:rFonts w:cs="Arial"/>
        </w:rPr>
      </w:pPr>
    </w:p>
    <w:p w:rsidR="00E81009" w:rsidP="008230AA" w:rsidRDefault="00E81009" w14:paraId="0E0FADFC" w14:textId="77777777">
      <w:pPr>
        <w:ind w:firstLine="270"/>
        <w:rPr>
          <w:rFonts w:cs="Arial"/>
        </w:rPr>
      </w:pPr>
      <w:r w:rsidRPr="00E81009">
        <w:rPr>
          <w:rFonts w:cs="Arial"/>
        </w:rPr>
        <w:t>SUBJECTIVE / OBJECTIVE:</w:t>
      </w:r>
    </w:p>
    <w:p w:rsidRPr="00E81009" w:rsidR="00F32C46" w:rsidP="00E81009" w:rsidRDefault="00F32C46" w14:paraId="3DEEC669" w14:textId="77777777">
      <w:pPr>
        <w:rPr>
          <w:rFonts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36"/>
        <w:gridCol w:w="670"/>
      </w:tblGrid>
      <w:tr w:rsidRPr="00F32C46" w:rsidR="00F32C46" w:rsidTr="00F32C46" w14:paraId="55A85AB7" w14:textId="77777777">
        <w:tc>
          <w:tcPr>
            <w:tcW w:w="8748" w:type="dxa"/>
          </w:tcPr>
          <w:p w:rsidRPr="00F32C46" w:rsidR="00F32C46" w:rsidP="00F32C46" w:rsidRDefault="00F32C46" w14:paraId="344D9B26" w14:textId="77777777">
            <w:pPr>
              <w:pStyle w:val="ListParagraph"/>
              <w:numPr>
                <w:ilvl w:val="0"/>
                <w:numId w:val="16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sz w:val="22"/>
              </w:rPr>
              <w:t>A brief S/O is written for each active problem</w:t>
            </w:r>
            <w:r w:rsidRPr="00300DBC" w:rsidR="00EC54D5">
              <w:rPr>
                <w:rFonts w:cs="Arial"/>
                <w:sz w:val="22"/>
              </w:rPr>
              <w:t>, or at the beginning of the day</w:t>
            </w:r>
            <w:r w:rsidRPr="00300DBC">
              <w:rPr>
                <w:rFonts w:cs="Arial"/>
                <w:sz w:val="22"/>
              </w:rPr>
              <w:t>:</w:t>
            </w:r>
          </w:p>
        </w:tc>
        <w:tc>
          <w:tcPr>
            <w:tcW w:w="684" w:type="dxa"/>
          </w:tcPr>
          <w:p w:rsidRPr="00F32C46" w:rsidR="00F32C46" w:rsidP="00F32C46" w:rsidRDefault="00F32C46" w14:paraId="3656B9AB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00F32C46" w14:paraId="4807D206" w14:textId="77777777">
        <w:tc>
          <w:tcPr>
            <w:tcW w:w="8748" w:type="dxa"/>
          </w:tcPr>
          <w:p w:rsidRPr="00300DBC" w:rsidR="00F32C46" w:rsidP="00F32C46" w:rsidRDefault="00F32C46" w14:paraId="50565645" w14:textId="77777777">
            <w:pPr>
              <w:pStyle w:val="ListParagraph"/>
              <w:numPr>
                <w:ilvl w:val="0"/>
                <w:numId w:val="16"/>
              </w:numPr>
              <w:ind w:left="450"/>
              <w:rPr>
                <w:rFonts w:cs="Arial"/>
                <w:sz w:val="22"/>
                <w:szCs w:val="22"/>
              </w:rPr>
            </w:pPr>
            <w:r w:rsidRPr="00300DBC">
              <w:rPr>
                <w:rFonts w:cs="Arial"/>
                <w:sz w:val="22"/>
                <w:szCs w:val="22"/>
              </w:rPr>
              <w:t>Subjective opinion of animal or problem is included</w:t>
            </w:r>
            <w:r w:rsidR="00300DBC">
              <w:rPr>
                <w:rFonts w:cs="Arial"/>
                <w:sz w:val="22"/>
                <w:szCs w:val="22"/>
              </w:rPr>
              <w:t xml:space="preserve">  </w:t>
            </w:r>
            <w:r w:rsidRPr="00300DBC">
              <w:rPr>
                <w:rFonts w:cs="Arial"/>
                <w:sz w:val="22"/>
                <w:szCs w:val="22"/>
              </w:rPr>
              <w:t xml:space="preserve"> </w:t>
            </w:r>
            <w:r w:rsidRPr="00300DBC">
              <w:rPr>
                <w:rFonts w:cs="Arial"/>
                <w:sz w:val="20"/>
                <w:szCs w:val="22"/>
              </w:rPr>
              <w:t>(</w:t>
            </w:r>
            <w:proofErr w:type="spellStart"/>
            <w:r w:rsidRPr="00300DBC">
              <w:rPr>
                <w:rFonts w:cs="Arial"/>
                <w:sz w:val="20"/>
                <w:szCs w:val="22"/>
              </w:rPr>
              <w:t>eg</w:t>
            </w:r>
            <w:proofErr w:type="spellEnd"/>
            <w:r w:rsidRPr="00300DBC">
              <w:rPr>
                <w:rFonts w:cs="Arial"/>
                <w:sz w:val="20"/>
                <w:szCs w:val="22"/>
              </w:rPr>
              <w:t>, BAR, improving, etc.)</w:t>
            </w:r>
          </w:p>
        </w:tc>
        <w:tc>
          <w:tcPr>
            <w:tcW w:w="684" w:type="dxa"/>
          </w:tcPr>
          <w:p w:rsidRPr="00F32C46" w:rsidR="00F32C46" w:rsidP="00F32C46" w:rsidRDefault="00F32C46" w14:paraId="45FB0818" w14:textId="77777777">
            <w:pPr>
              <w:ind w:left="360"/>
              <w:rPr>
                <w:rFonts w:cs="Arial"/>
              </w:rPr>
            </w:pPr>
          </w:p>
        </w:tc>
      </w:tr>
    </w:tbl>
    <w:p w:rsidR="00733005" w:rsidP="00E81009" w:rsidRDefault="00733005" w14:paraId="049F31CB" w14:textId="77777777">
      <w:pPr>
        <w:rPr>
          <w:rFonts w:cs="Arial"/>
        </w:rPr>
      </w:pPr>
    </w:p>
    <w:p w:rsidR="00E81009" w:rsidP="008230AA" w:rsidRDefault="00E81009" w14:paraId="30C13478" w14:textId="77777777">
      <w:pPr>
        <w:ind w:firstLine="270"/>
        <w:rPr>
          <w:rFonts w:cs="Arial"/>
        </w:rPr>
      </w:pPr>
      <w:r w:rsidRPr="00E81009">
        <w:rPr>
          <w:rFonts w:cs="Arial"/>
        </w:rPr>
        <w:t>ASSESSMENT / ANALYSIS:</w:t>
      </w:r>
    </w:p>
    <w:p w:rsidRPr="00E81009" w:rsidR="00F32C46" w:rsidP="00E81009" w:rsidRDefault="00F32C46" w14:paraId="53128261" w14:textId="77777777">
      <w:pPr>
        <w:rPr>
          <w:rFonts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33"/>
        <w:gridCol w:w="673"/>
      </w:tblGrid>
      <w:tr w:rsidRPr="00F32C46" w:rsidR="00F32C46" w:rsidTr="1E624484" w14:paraId="49570FA2" w14:textId="77777777">
        <w:tc>
          <w:tcPr>
            <w:tcW w:w="8748" w:type="dxa"/>
            <w:tcMar/>
          </w:tcPr>
          <w:p w:rsidRPr="00F32C46" w:rsidR="00F32C46" w:rsidP="00F32C46" w:rsidRDefault="00300DBC" w14:paraId="290B1574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b/>
                <w:smallCaps/>
                <w:sz w:val="20"/>
              </w:rPr>
              <w:t>General Mechanisms:</w:t>
            </w:r>
            <w:r w:rsidRPr="00300DB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300DBC" w:rsidR="00F32C46">
              <w:rPr>
                <w:rFonts w:cs="Arial"/>
                <w:sz w:val="22"/>
              </w:rPr>
              <w:t xml:space="preserve">The problem is explained in general pathophysiological terms. </w:t>
            </w:r>
          </w:p>
        </w:tc>
        <w:tc>
          <w:tcPr>
            <w:tcW w:w="684" w:type="dxa"/>
            <w:tcMar/>
          </w:tcPr>
          <w:p w:rsidRPr="00F32C46" w:rsidR="00F32C46" w:rsidP="00F32C46" w:rsidRDefault="00F32C46" w14:paraId="62486C05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1E624484" w14:paraId="09FD4A2A" w14:textId="77777777">
        <w:tc>
          <w:tcPr>
            <w:tcW w:w="8748" w:type="dxa"/>
            <w:tcMar/>
          </w:tcPr>
          <w:p w:rsidRPr="00F32C46" w:rsidR="00F32C46" w:rsidP="00F32C46" w:rsidRDefault="00300DBC" w14:paraId="45E5EB81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b/>
                <w:smallCaps/>
                <w:sz w:val="20"/>
              </w:rPr>
              <w:t>Mechanisms</w:t>
            </w:r>
            <w:r>
              <w:rPr>
                <w:rFonts w:cs="Arial"/>
                <w:b/>
                <w:smallCaps/>
                <w:sz w:val="20"/>
              </w:rPr>
              <w:t xml:space="preserve"> in this case</w:t>
            </w:r>
            <w:r w:rsidRPr="00300DBC">
              <w:rPr>
                <w:rFonts w:cs="Arial"/>
                <w:b/>
                <w:smallCaps/>
                <w:sz w:val="20"/>
              </w:rPr>
              <w:t>:</w:t>
            </w:r>
            <w:r>
              <w:rPr>
                <w:rFonts w:cs="Arial"/>
                <w:b/>
                <w:smallCaps/>
                <w:sz w:val="20"/>
              </w:rPr>
              <w:t xml:space="preserve">  </w:t>
            </w:r>
            <w:r w:rsidRPr="00300DBC" w:rsidR="00F32C46">
              <w:rPr>
                <w:rFonts w:cs="Arial"/>
                <w:sz w:val="22"/>
              </w:rPr>
              <w:t xml:space="preserve">The pathophysiologic mechanism(s) </w:t>
            </w:r>
            <w:r w:rsidRPr="00300DBC" w:rsidR="00F32C46">
              <w:rPr>
                <w:rFonts w:cs="Arial"/>
                <w:b/>
                <w:smallCaps/>
                <w:sz w:val="22"/>
                <w:u w:val="single"/>
              </w:rPr>
              <w:t>most likely</w:t>
            </w:r>
            <w:r w:rsidRPr="00300DBC" w:rsidR="00F32C46">
              <w:rPr>
                <w:rFonts w:cs="Arial"/>
                <w:sz w:val="22"/>
              </w:rPr>
              <w:t xml:space="preserve"> in </w:t>
            </w:r>
            <w:r w:rsidRPr="00300DBC" w:rsidR="00F32C46">
              <w:rPr>
                <w:rFonts w:cs="Arial"/>
                <w:b/>
                <w:sz w:val="22"/>
              </w:rPr>
              <w:t>THIS</w:t>
            </w:r>
            <w:r w:rsidRPr="00300DBC" w:rsidR="00F32C46">
              <w:rPr>
                <w:rFonts w:cs="Arial"/>
                <w:sz w:val="22"/>
              </w:rPr>
              <w:t xml:space="preserve"> case is/are explained </w:t>
            </w:r>
            <w:r>
              <w:rPr>
                <w:rFonts w:cs="Arial"/>
              </w:rPr>
              <w:t xml:space="preserve">  </w:t>
            </w:r>
            <w:r w:rsidRPr="00F53259" w:rsidR="00F32C46">
              <w:rPr>
                <w:rFonts w:cs="Arial"/>
                <w:i/>
                <w:sz w:val="20"/>
              </w:rPr>
              <w:t>(based on signalment, history, Dx test results, etc.)</w:t>
            </w:r>
          </w:p>
        </w:tc>
        <w:tc>
          <w:tcPr>
            <w:tcW w:w="684" w:type="dxa"/>
            <w:tcMar/>
          </w:tcPr>
          <w:p w:rsidRPr="00F32C46" w:rsidR="00F32C46" w:rsidP="47B042A2" w:rsidRDefault="61B53E23" w14:paraId="4101652C" w14:noSpellErr="1" w14:textId="155A78F6">
            <w:pPr>
              <w:rPr>
                <w:rFonts w:cs="Arial"/>
              </w:rPr>
            </w:pPr>
          </w:p>
        </w:tc>
      </w:tr>
      <w:tr w:rsidRPr="00F32C46" w:rsidR="00F32C46" w:rsidTr="1E624484" w14:paraId="3BA3E1AF" w14:textId="77777777">
        <w:tc>
          <w:tcPr>
            <w:tcW w:w="8748" w:type="dxa"/>
            <w:tcMar/>
          </w:tcPr>
          <w:p w:rsidRPr="00F32C46" w:rsidR="00F32C46" w:rsidP="00F32C46" w:rsidRDefault="00300DBC" w14:paraId="38B60C5D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</w:rPr>
            </w:pPr>
            <w:proofErr w:type="spellStart"/>
            <w:r>
              <w:rPr>
                <w:rFonts w:cs="Arial"/>
                <w:b/>
                <w:smallCaps/>
                <w:sz w:val="20"/>
              </w:rPr>
              <w:t>DfDx</w:t>
            </w:r>
            <w:proofErr w:type="spellEnd"/>
            <w:r>
              <w:rPr>
                <w:rFonts w:cs="Arial"/>
                <w:b/>
                <w:smallCaps/>
                <w:sz w:val="20"/>
              </w:rPr>
              <w:t xml:space="preserve"> List</w:t>
            </w:r>
            <w:r w:rsidRPr="00300DBC">
              <w:rPr>
                <w:rFonts w:cs="Arial"/>
                <w:b/>
                <w:smallCaps/>
                <w:sz w:val="20"/>
              </w:rPr>
              <w:t>:</w:t>
            </w:r>
            <w:r>
              <w:rPr>
                <w:rFonts w:cs="Arial"/>
                <w:b/>
                <w:smallCaps/>
                <w:sz w:val="20"/>
              </w:rPr>
              <w:t xml:space="preserve">  </w:t>
            </w:r>
            <w:r w:rsidRPr="00300DBC" w:rsidR="00F32C46">
              <w:rPr>
                <w:rFonts w:cs="Arial"/>
                <w:sz w:val="22"/>
              </w:rPr>
              <w:t xml:space="preserve">For each significant and/or high yield problem, </w:t>
            </w:r>
            <w:r w:rsidRPr="00300DBC" w:rsidR="00F32C46">
              <w:rPr>
                <w:rFonts w:cs="Arial"/>
                <w:b/>
                <w:smallCaps/>
                <w:sz w:val="22"/>
                <w:u w:val="single"/>
              </w:rPr>
              <w:t>specific</w:t>
            </w:r>
            <w:r w:rsidRPr="00300DBC" w:rsidR="00F32C46">
              <w:rPr>
                <w:rFonts w:cs="Arial"/>
                <w:sz w:val="22"/>
              </w:rPr>
              <w:t xml:space="preserve"> </w:t>
            </w:r>
            <w:proofErr w:type="spellStart"/>
            <w:r w:rsidRPr="00300DBC" w:rsidR="00F32C46">
              <w:rPr>
                <w:rFonts w:cs="Arial"/>
                <w:sz w:val="22"/>
              </w:rPr>
              <w:t>DfDx’s</w:t>
            </w:r>
            <w:proofErr w:type="spellEnd"/>
            <w:r w:rsidRPr="00300DBC" w:rsidR="00F32C46">
              <w:rPr>
                <w:rFonts w:cs="Arial"/>
                <w:sz w:val="22"/>
              </w:rPr>
              <w:t xml:space="preserve"> or “Rule-Outs” are listed.</w:t>
            </w:r>
          </w:p>
        </w:tc>
        <w:tc>
          <w:tcPr>
            <w:tcW w:w="684" w:type="dxa"/>
            <w:tcMar/>
          </w:tcPr>
          <w:p w:rsidRPr="00F32C46" w:rsidR="00F32C46" w:rsidP="47B042A2" w:rsidRDefault="625FC419" w14:paraId="4B99056E" w14:noSpellErr="1" w14:textId="21127E3B">
            <w:pPr>
              <w:rPr>
                <w:rFonts w:cs="Arial"/>
              </w:rPr>
            </w:pPr>
          </w:p>
        </w:tc>
      </w:tr>
      <w:tr w:rsidR="00F32C46" w:rsidTr="1E624484" w14:paraId="2070DF46" w14:textId="77777777">
        <w:tc>
          <w:tcPr>
            <w:tcW w:w="8748" w:type="dxa"/>
            <w:tcMar/>
          </w:tcPr>
          <w:p w:rsidR="00F32C46" w:rsidP="00300DBC" w:rsidRDefault="00300DBC" w14:paraId="732069B6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</w:rPr>
            </w:pPr>
            <w:r>
              <w:rPr>
                <w:rFonts w:cs="Arial"/>
                <w:b/>
                <w:smallCaps/>
                <w:sz w:val="20"/>
              </w:rPr>
              <w:t>Clinical Reasoning</w:t>
            </w:r>
            <w:r w:rsidRPr="00300DBC">
              <w:rPr>
                <w:rFonts w:cs="Arial"/>
                <w:b/>
                <w:smallCaps/>
                <w:sz w:val="20"/>
              </w:rPr>
              <w:t>:</w:t>
            </w:r>
            <w:r>
              <w:rPr>
                <w:rFonts w:cs="Arial"/>
                <w:b/>
                <w:smallCaps/>
                <w:sz w:val="20"/>
              </w:rPr>
              <w:t xml:space="preserve">   </w:t>
            </w:r>
            <w:r w:rsidRPr="00300DBC" w:rsidR="00F32C46">
              <w:rPr>
                <w:rFonts w:cs="Arial"/>
                <w:sz w:val="22"/>
              </w:rPr>
              <w:t xml:space="preserve">The </w:t>
            </w:r>
            <w:proofErr w:type="spellStart"/>
            <w:r w:rsidRPr="00300DBC" w:rsidR="00F32C46">
              <w:rPr>
                <w:rFonts w:cs="Arial"/>
                <w:sz w:val="22"/>
              </w:rPr>
              <w:t>DfDx’s</w:t>
            </w:r>
            <w:proofErr w:type="spellEnd"/>
            <w:r w:rsidRPr="00300DBC" w:rsidR="00F32C46">
              <w:rPr>
                <w:rFonts w:cs="Arial"/>
                <w:sz w:val="22"/>
              </w:rPr>
              <w:t xml:space="preserve"> are assessed as to what is </w:t>
            </w:r>
            <w:r w:rsidRPr="00300DBC" w:rsidR="00F32C46">
              <w:rPr>
                <w:rFonts w:cs="Arial"/>
                <w:b/>
                <w:sz w:val="22"/>
              </w:rPr>
              <w:t>most likely</w:t>
            </w:r>
            <w:r w:rsidRPr="00300DBC" w:rsidR="00F32C46">
              <w:rPr>
                <w:rFonts w:cs="Arial"/>
                <w:sz w:val="22"/>
              </w:rPr>
              <w:t xml:space="preserve"> in </w:t>
            </w:r>
            <w:r w:rsidRPr="00300DBC">
              <w:rPr>
                <w:rFonts w:cs="Arial"/>
                <w:b/>
                <w:sz w:val="22"/>
                <w:u w:val="single"/>
              </w:rPr>
              <w:t>THIS</w:t>
            </w:r>
            <w:r w:rsidRPr="00300DBC" w:rsidR="00F32C46">
              <w:rPr>
                <w:rFonts w:cs="Arial"/>
                <w:sz w:val="22"/>
              </w:rPr>
              <w:t xml:space="preserve"> animal </w:t>
            </w:r>
            <w:r w:rsidRPr="00300DBC" w:rsidR="00F32C46">
              <w:rPr>
                <w:rFonts w:cs="Arial"/>
                <w:sz w:val="20"/>
              </w:rPr>
              <w:t xml:space="preserve">(or herd) </w:t>
            </w:r>
            <w:r w:rsidRPr="00300DBC" w:rsidR="00F32C46">
              <w:rPr>
                <w:rFonts w:cs="Arial"/>
                <w:sz w:val="22"/>
              </w:rPr>
              <w:t xml:space="preserve">and </w:t>
            </w:r>
            <w:r w:rsidRPr="00300DBC">
              <w:rPr>
                <w:rFonts w:cs="Arial"/>
                <w:b/>
                <w:sz w:val="22"/>
                <w:highlight w:val="yellow"/>
                <w:u w:val="single"/>
              </w:rPr>
              <w:t>WHY</w:t>
            </w:r>
            <w:r w:rsidRPr="00300DBC" w:rsidR="00F32C46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 </w:t>
            </w:r>
            <w:r w:rsidRPr="00300DBC" w:rsidR="00F32C46">
              <w:rPr>
                <w:rFonts w:cs="Arial"/>
                <w:sz w:val="20"/>
              </w:rPr>
              <w:t>(as well as what is less likely and why)</w:t>
            </w:r>
            <w:r w:rsidRPr="00300DBC" w:rsidR="00F32C46">
              <w:rPr>
                <w:rFonts w:cs="Arial"/>
                <w:sz w:val="22"/>
              </w:rPr>
              <w:t>.</w:t>
            </w:r>
          </w:p>
        </w:tc>
        <w:tc>
          <w:tcPr>
            <w:tcW w:w="684" w:type="dxa"/>
            <w:tcMar/>
          </w:tcPr>
          <w:p w:rsidRPr="00F32C46" w:rsidR="00F32C46" w:rsidP="00F32C46" w:rsidRDefault="00F32C46" w14:paraId="1299C43A" w14:textId="77777777">
            <w:pPr>
              <w:ind w:left="360"/>
              <w:rPr>
                <w:rFonts w:cs="Arial"/>
              </w:rPr>
            </w:pPr>
          </w:p>
        </w:tc>
      </w:tr>
    </w:tbl>
    <w:p w:rsidRPr="00F32C46" w:rsidR="00144C58" w:rsidP="008230AA" w:rsidRDefault="00EF46E5" w14:paraId="4F08436C" w14:textId="77777777">
      <w:pPr>
        <w:ind w:left="540"/>
        <w:rPr>
          <w:rFonts w:cs="Arial"/>
          <w:i/>
        </w:rPr>
      </w:pPr>
      <w:r w:rsidRPr="00F32C46">
        <w:rPr>
          <w:rFonts w:cs="Arial"/>
        </w:rPr>
        <w:br/>
      </w:r>
      <w:r w:rsidRPr="008230AA" w:rsidR="00F32C46">
        <w:rPr>
          <w:rFonts w:cs="Arial"/>
          <w:i/>
          <w:sz w:val="22"/>
        </w:rPr>
        <w:t>Assessment continued - qualitative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37"/>
        <w:gridCol w:w="669"/>
      </w:tblGrid>
      <w:tr w:rsidRPr="00F32C46" w:rsidR="00F32C46" w:rsidTr="00F32C46" w14:paraId="6D925500" w14:textId="77777777">
        <w:tc>
          <w:tcPr>
            <w:tcW w:w="8748" w:type="dxa"/>
          </w:tcPr>
          <w:p w:rsidRPr="00F32C46" w:rsidR="00F32C46" w:rsidP="00F32C46" w:rsidRDefault="00F32C46" w14:paraId="187F0174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  <w:i/>
                <w:sz w:val="22"/>
              </w:rPr>
            </w:pPr>
            <w:r w:rsidRPr="00F32C46">
              <w:rPr>
                <w:rFonts w:cs="Arial"/>
                <w:i/>
                <w:sz w:val="22"/>
              </w:rPr>
              <w:t>The analysis is clear, concise, and well-reasoned. It gets to the heart of the problem.</w:t>
            </w:r>
          </w:p>
        </w:tc>
        <w:tc>
          <w:tcPr>
            <w:tcW w:w="684" w:type="dxa"/>
          </w:tcPr>
          <w:p w:rsidRPr="00F32C46" w:rsidR="00F32C46" w:rsidP="00F32C46" w:rsidRDefault="00F32C46" w14:paraId="4DDBEF00" w14:textId="77777777">
            <w:pPr>
              <w:ind w:left="450" w:hanging="360"/>
              <w:rPr>
                <w:rFonts w:cs="Arial"/>
              </w:rPr>
            </w:pPr>
          </w:p>
        </w:tc>
      </w:tr>
      <w:tr w:rsidRPr="00F32C46" w:rsidR="00F32C46" w:rsidTr="00F32C46" w14:paraId="79D76212" w14:textId="77777777">
        <w:tc>
          <w:tcPr>
            <w:tcW w:w="8748" w:type="dxa"/>
          </w:tcPr>
          <w:p w:rsidRPr="00F32C46" w:rsidR="00F32C46" w:rsidP="00F32C46" w:rsidRDefault="00F32C46" w14:paraId="5041FDD6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  <w:i/>
                <w:sz w:val="22"/>
              </w:rPr>
            </w:pPr>
            <w:r w:rsidRPr="00F32C46">
              <w:rPr>
                <w:rFonts w:cs="Arial"/>
                <w:i/>
                <w:sz w:val="22"/>
              </w:rPr>
              <w:t>The student looks critically and globally at the “entire case” – effectively bringing problems and key observations together and “connecting” potentially related problems on the MPL.</w:t>
            </w:r>
          </w:p>
        </w:tc>
        <w:tc>
          <w:tcPr>
            <w:tcW w:w="684" w:type="dxa"/>
          </w:tcPr>
          <w:p w:rsidRPr="00F32C46" w:rsidR="00F32C46" w:rsidP="00F32C46" w:rsidRDefault="00F32C46" w14:paraId="3461D779" w14:textId="77777777">
            <w:pPr>
              <w:ind w:left="450" w:hanging="360"/>
              <w:rPr>
                <w:rFonts w:cs="Arial"/>
              </w:rPr>
            </w:pPr>
          </w:p>
        </w:tc>
      </w:tr>
      <w:tr w:rsidRPr="00F32C46" w:rsidR="00F32C46" w:rsidTr="00F32C46" w14:paraId="5DEF2BE8" w14:textId="77777777">
        <w:tc>
          <w:tcPr>
            <w:tcW w:w="8748" w:type="dxa"/>
          </w:tcPr>
          <w:p w:rsidRPr="00F32C46" w:rsidR="00F32C46" w:rsidP="00F32C46" w:rsidRDefault="00F32C46" w14:paraId="0AA9D0EA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  <w:i/>
                <w:sz w:val="22"/>
              </w:rPr>
            </w:pPr>
            <w:r w:rsidRPr="00F32C46">
              <w:rPr>
                <w:rFonts w:cs="Arial"/>
                <w:i/>
                <w:sz w:val="22"/>
              </w:rPr>
              <w:t xml:space="preserve">The data is critically analyzed, the possibilities are explored and summarized. </w:t>
            </w:r>
          </w:p>
        </w:tc>
        <w:tc>
          <w:tcPr>
            <w:tcW w:w="684" w:type="dxa"/>
          </w:tcPr>
          <w:p w:rsidRPr="00F32C46" w:rsidR="00F32C46" w:rsidP="00F32C46" w:rsidRDefault="00F32C46" w14:paraId="3CF2D8B6" w14:textId="77777777">
            <w:pPr>
              <w:ind w:left="450" w:hanging="360"/>
              <w:rPr>
                <w:rFonts w:cs="Arial"/>
              </w:rPr>
            </w:pPr>
          </w:p>
        </w:tc>
      </w:tr>
      <w:tr w:rsidRPr="00F32C46" w:rsidR="00F32C46" w:rsidTr="00F32C46" w14:paraId="52287CD4" w14:textId="77777777">
        <w:tc>
          <w:tcPr>
            <w:tcW w:w="8748" w:type="dxa"/>
          </w:tcPr>
          <w:p w:rsidRPr="00F32C46" w:rsidR="00F32C46" w:rsidP="00F32C46" w:rsidRDefault="00F32C46" w14:paraId="434AE648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  <w:i/>
                <w:sz w:val="22"/>
              </w:rPr>
            </w:pPr>
            <w:r w:rsidRPr="00F32C46">
              <w:rPr>
                <w:rFonts w:cs="Arial"/>
                <w:i/>
                <w:sz w:val="22"/>
              </w:rPr>
              <w:t>The SOAP does not read like it was just copied and pasted from a text book.</w:t>
            </w:r>
          </w:p>
        </w:tc>
        <w:tc>
          <w:tcPr>
            <w:tcW w:w="684" w:type="dxa"/>
          </w:tcPr>
          <w:p w:rsidRPr="00F32C46" w:rsidR="00F32C46" w:rsidP="00F32C46" w:rsidRDefault="00F32C46" w14:paraId="0FB78278" w14:textId="77777777">
            <w:pPr>
              <w:ind w:left="450" w:hanging="360"/>
              <w:rPr>
                <w:rFonts w:cs="Arial"/>
              </w:rPr>
            </w:pPr>
          </w:p>
        </w:tc>
      </w:tr>
      <w:tr w:rsidRPr="00F32C46" w:rsidR="00F32C46" w:rsidTr="00F32C46" w14:paraId="1505D568" w14:textId="77777777">
        <w:tc>
          <w:tcPr>
            <w:tcW w:w="8748" w:type="dxa"/>
          </w:tcPr>
          <w:p w:rsidRPr="00F32C46" w:rsidR="00F32C46" w:rsidP="00F32C46" w:rsidRDefault="00F32C46" w14:paraId="613B20DC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  <w:i/>
                <w:sz w:val="22"/>
              </w:rPr>
            </w:pPr>
            <w:r w:rsidRPr="00F32C46">
              <w:rPr>
                <w:rFonts w:cs="Arial"/>
                <w:i/>
                <w:sz w:val="22"/>
              </w:rPr>
              <w:lastRenderedPageBreak/>
              <w:t>As the case progresses and new information is revealed, changes in the student’s thinking are clearly explained.  When appropriate, previously recognized problems are connected to new information.</w:t>
            </w:r>
          </w:p>
        </w:tc>
        <w:tc>
          <w:tcPr>
            <w:tcW w:w="684" w:type="dxa"/>
          </w:tcPr>
          <w:p w:rsidRPr="00F32C46" w:rsidR="00F32C46" w:rsidP="00F32C46" w:rsidRDefault="00F32C46" w14:paraId="1FC39945" w14:textId="77777777">
            <w:pPr>
              <w:ind w:left="450" w:hanging="360"/>
              <w:rPr>
                <w:rFonts w:cs="Arial"/>
              </w:rPr>
            </w:pPr>
          </w:p>
        </w:tc>
      </w:tr>
      <w:tr w:rsidRPr="00F32C46" w:rsidR="00F32C46" w:rsidTr="00F32C46" w14:paraId="7CF3BCC7" w14:textId="77777777">
        <w:tc>
          <w:tcPr>
            <w:tcW w:w="8748" w:type="dxa"/>
          </w:tcPr>
          <w:p w:rsidRPr="00F32C46" w:rsidR="00F32C46" w:rsidP="00F32C46" w:rsidRDefault="00F32C46" w14:paraId="51FB0B75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  <w:i/>
                <w:sz w:val="22"/>
              </w:rPr>
            </w:pPr>
            <w:r w:rsidRPr="00F32C46">
              <w:rPr>
                <w:rFonts w:cs="Arial"/>
                <w:i/>
                <w:sz w:val="22"/>
              </w:rPr>
              <w:t xml:space="preserve">The </w:t>
            </w:r>
            <w:r w:rsidRPr="004D4C58">
              <w:rPr>
                <w:rFonts w:cs="Arial"/>
                <w:b/>
                <w:smallCaps/>
                <w:sz w:val="22"/>
                <w:u w:val="single"/>
              </w:rPr>
              <w:t>rationale</w:t>
            </w:r>
            <w:r w:rsidRPr="00F32C46">
              <w:rPr>
                <w:rFonts w:cs="Arial"/>
                <w:i/>
                <w:sz w:val="22"/>
              </w:rPr>
              <w:t xml:space="preserve"> for redefining or combining problems is made clear. </w:t>
            </w:r>
            <w:r w:rsidR="008230AA">
              <w:rPr>
                <w:rFonts w:cs="Arial"/>
                <w:i/>
                <w:sz w:val="22"/>
              </w:rPr>
              <w:br/>
            </w:r>
            <w:r w:rsidRPr="00300DBC">
              <w:rPr>
                <w:rFonts w:cs="Arial"/>
                <w:i/>
                <w:sz w:val="19"/>
                <w:szCs w:val="19"/>
              </w:rPr>
              <w:t>(e.g. “pale mucous membranes” is redefined as “anemia” after a CBC reveals decreased PCV)</w:t>
            </w:r>
          </w:p>
        </w:tc>
        <w:tc>
          <w:tcPr>
            <w:tcW w:w="684" w:type="dxa"/>
          </w:tcPr>
          <w:p w:rsidRPr="00F32C46" w:rsidR="00F32C46" w:rsidP="00F32C46" w:rsidRDefault="00F32C46" w14:paraId="0562CB0E" w14:textId="77777777">
            <w:pPr>
              <w:ind w:left="450" w:hanging="360"/>
              <w:rPr>
                <w:rFonts w:cs="Arial"/>
              </w:rPr>
            </w:pPr>
          </w:p>
        </w:tc>
      </w:tr>
      <w:tr w:rsidRPr="00F32C46" w:rsidR="00F32C46" w:rsidTr="00F32C46" w14:paraId="16A34DDC" w14:textId="77777777">
        <w:tc>
          <w:tcPr>
            <w:tcW w:w="8748" w:type="dxa"/>
          </w:tcPr>
          <w:p w:rsidRPr="00F32C46" w:rsidR="00F32C46" w:rsidP="00F32C46" w:rsidRDefault="00F32C46" w14:paraId="773BF923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  <w:i/>
                <w:sz w:val="22"/>
              </w:rPr>
            </w:pPr>
            <w:r w:rsidRPr="00F32C46">
              <w:rPr>
                <w:rFonts w:cs="Arial"/>
                <w:i/>
                <w:sz w:val="22"/>
              </w:rPr>
              <w:t>“Low yield” problems which do not require detailed analysis are appropriately identified &amp; set aside.</w:t>
            </w:r>
          </w:p>
        </w:tc>
        <w:tc>
          <w:tcPr>
            <w:tcW w:w="684" w:type="dxa"/>
          </w:tcPr>
          <w:p w:rsidRPr="00F32C46" w:rsidR="00F32C46" w:rsidP="00F32C46" w:rsidRDefault="00F32C46" w14:paraId="34CE0A41" w14:textId="77777777">
            <w:pPr>
              <w:ind w:left="450" w:hanging="360"/>
              <w:rPr>
                <w:rFonts w:cs="Arial"/>
              </w:rPr>
            </w:pPr>
          </w:p>
        </w:tc>
      </w:tr>
      <w:tr w:rsidRPr="00F32C46" w:rsidR="00F32C46" w:rsidTr="00F32C46" w14:paraId="78E2A642" w14:textId="77777777">
        <w:tc>
          <w:tcPr>
            <w:tcW w:w="8748" w:type="dxa"/>
          </w:tcPr>
          <w:p w:rsidRPr="00F32C46" w:rsidR="00F32C46" w:rsidP="00F32C46" w:rsidRDefault="00F32C46" w14:paraId="090F128D" w14:textId="77777777">
            <w:pPr>
              <w:pStyle w:val="ListParagraph"/>
              <w:numPr>
                <w:ilvl w:val="0"/>
                <w:numId w:val="17"/>
              </w:numPr>
              <w:ind w:left="450"/>
              <w:rPr>
                <w:rFonts w:cs="Arial"/>
                <w:i/>
                <w:sz w:val="22"/>
              </w:rPr>
            </w:pPr>
            <w:r w:rsidRPr="00F32C46">
              <w:rPr>
                <w:rFonts w:cs="Arial"/>
                <w:i/>
                <w:sz w:val="22"/>
              </w:rPr>
              <w:t xml:space="preserve">Lengthy repetition is avoided by telling the reader to refer to specific information already written elsewhere in the record </w:t>
            </w:r>
            <w:r w:rsidRPr="008230AA">
              <w:rPr>
                <w:rFonts w:cs="Arial"/>
                <w:i/>
                <w:sz w:val="20"/>
              </w:rPr>
              <w:t>(e.g. “See Problem #7, page 3”)</w:t>
            </w:r>
            <w:r w:rsidRPr="00F32C46">
              <w:rPr>
                <w:rFonts w:cs="Arial"/>
                <w:i/>
                <w:sz w:val="22"/>
              </w:rPr>
              <w:t>.</w:t>
            </w:r>
          </w:p>
        </w:tc>
        <w:tc>
          <w:tcPr>
            <w:tcW w:w="684" w:type="dxa"/>
          </w:tcPr>
          <w:p w:rsidRPr="00F32C46" w:rsidR="00F32C46" w:rsidP="00F32C46" w:rsidRDefault="00F32C46" w14:paraId="62EBF3C5" w14:textId="77777777">
            <w:pPr>
              <w:ind w:left="450" w:hanging="360"/>
              <w:rPr>
                <w:rFonts w:cs="Arial"/>
              </w:rPr>
            </w:pPr>
          </w:p>
        </w:tc>
      </w:tr>
      <w:tr w:rsidRPr="00F32C46" w:rsidR="00F32C46" w:rsidTr="008230AA" w14:paraId="6D98A12B" w14:textId="77777777">
        <w:tc>
          <w:tcPr>
            <w:tcW w:w="8748" w:type="dxa"/>
            <w:shd w:val="clear" w:color="auto" w:fill="000000" w:themeFill="text1"/>
          </w:tcPr>
          <w:p w:rsidRPr="00F32C46" w:rsidR="00F32C46" w:rsidP="00F32C46" w:rsidRDefault="00F32C46" w14:paraId="2946DB82" w14:textId="77777777">
            <w:pPr>
              <w:ind w:left="450" w:hanging="360"/>
              <w:rPr>
                <w:rFonts w:cs="Arial"/>
                <w:i/>
                <w:sz w:val="22"/>
              </w:rPr>
            </w:pPr>
          </w:p>
        </w:tc>
        <w:tc>
          <w:tcPr>
            <w:tcW w:w="684" w:type="dxa"/>
            <w:shd w:val="clear" w:color="auto" w:fill="000000" w:themeFill="text1"/>
          </w:tcPr>
          <w:p w:rsidRPr="00F32C46" w:rsidR="00F32C46" w:rsidP="00F32C46" w:rsidRDefault="00F32C46" w14:paraId="5997CC1D" w14:textId="77777777">
            <w:pPr>
              <w:ind w:left="450" w:hanging="360"/>
              <w:rPr>
                <w:rFonts w:cs="Arial"/>
              </w:rPr>
            </w:pPr>
          </w:p>
        </w:tc>
      </w:tr>
      <w:tr w:rsidRPr="00F32C46" w:rsidR="00F32C46" w:rsidTr="00F32C46" w14:paraId="063F0EF0" w14:textId="77777777">
        <w:tc>
          <w:tcPr>
            <w:tcW w:w="8748" w:type="dxa"/>
          </w:tcPr>
          <w:p w:rsidRPr="00F32C46" w:rsidR="00F32C46" w:rsidP="00F32C46" w:rsidRDefault="00F32C46" w14:paraId="16A17C27" w14:textId="77777777">
            <w:pPr>
              <w:pStyle w:val="ListParagraph"/>
              <w:numPr>
                <w:ilvl w:val="0"/>
                <w:numId w:val="16"/>
              </w:numPr>
              <w:ind w:left="450"/>
              <w:rPr>
                <w:rFonts w:cs="Arial"/>
                <w:i/>
                <w:sz w:val="22"/>
              </w:rPr>
            </w:pPr>
            <w:r w:rsidRPr="00F32C46">
              <w:rPr>
                <w:rFonts w:cs="Arial"/>
                <w:i/>
                <w:sz w:val="22"/>
              </w:rPr>
              <w:t xml:space="preserve">Overall:  SOAP’s are not inappropriately long or highly repetitive. </w:t>
            </w:r>
          </w:p>
        </w:tc>
        <w:tc>
          <w:tcPr>
            <w:tcW w:w="684" w:type="dxa"/>
          </w:tcPr>
          <w:p w:rsidRPr="00F32C46" w:rsidR="00F32C46" w:rsidP="00F32C46" w:rsidRDefault="00F32C46" w14:paraId="110FFD37" w14:textId="77777777">
            <w:pPr>
              <w:ind w:left="450" w:hanging="360"/>
              <w:rPr>
                <w:rFonts w:cs="Arial"/>
              </w:rPr>
            </w:pPr>
          </w:p>
        </w:tc>
      </w:tr>
    </w:tbl>
    <w:p w:rsidRPr="00144C58" w:rsidR="00144C58" w:rsidP="00144C58" w:rsidRDefault="00144C58" w14:paraId="6B699379" w14:textId="77777777">
      <w:pPr>
        <w:rPr>
          <w:rFonts w:cs="Arial"/>
        </w:rPr>
      </w:pPr>
    </w:p>
    <w:p w:rsidRPr="00144C58" w:rsidR="00E81009" w:rsidP="00E81009" w:rsidRDefault="00E81009" w14:paraId="3B0190C4" w14:textId="77777777">
      <w:pPr>
        <w:rPr>
          <w:rFonts w:cs="Arial"/>
          <w:b/>
        </w:rPr>
      </w:pPr>
      <w:r w:rsidRPr="00144C58">
        <w:rPr>
          <w:rFonts w:cs="Arial"/>
          <w:b/>
          <w:u w:val="single"/>
        </w:rPr>
        <w:t>PLAN</w:t>
      </w:r>
      <w:r w:rsidRPr="00144C58" w:rsidR="00144C58">
        <w:rPr>
          <w:rFonts w:cs="Arial"/>
          <w:b/>
        </w:rPr>
        <w:t>:</w:t>
      </w:r>
    </w:p>
    <w:p w:rsidRPr="00E81009" w:rsidR="00144C58" w:rsidP="00E81009" w:rsidRDefault="00144C58" w14:paraId="3FE9F23F" w14:textId="77777777">
      <w:pPr>
        <w:rPr>
          <w:rFonts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38"/>
        <w:gridCol w:w="668"/>
      </w:tblGrid>
      <w:tr w:rsidRPr="00F32C46" w:rsidR="00F32C46" w:rsidTr="00F32C46" w14:paraId="259C7236" w14:textId="77777777">
        <w:tc>
          <w:tcPr>
            <w:tcW w:w="8748" w:type="dxa"/>
          </w:tcPr>
          <w:p w:rsidRPr="00F32C46" w:rsidR="00F32C46" w:rsidP="00300DBC" w:rsidRDefault="00300DBC" w14:paraId="11950326" w14:textId="77777777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cs="Arial"/>
              </w:rPr>
            </w:pPr>
            <w:r>
              <w:rPr>
                <w:rFonts w:cs="Arial"/>
                <w:b/>
                <w:smallCaps/>
                <w:sz w:val="20"/>
              </w:rPr>
              <w:t>Dx Plan:</w:t>
            </w:r>
            <w:r w:rsidRPr="00F32C4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</w:t>
            </w:r>
            <w:r w:rsidRPr="00300DBC" w:rsidR="00F32C46">
              <w:rPr>
                <w:rFonts w:cs="Arial"/>
                <w:sz w:val="22"/>
              </w:rPr>
              <w:t xml:space="preserve">Any additional </w:t>
            </w:r>
            <w:r w:rsidRPr="00300DBC" w:rsidR="00F32C46">
              <w:rPr>
                <w:rFonts w:cs="Arial"/>
                <w:sz w:val="22"/>
                <w:u w:val="single"/>
              </w:rPr>
              <w:t>diagnostic tests</w:t>
            </w:r>
            <w:r w:rsidRPr="00300DBC" w:rsidR="00F32C46">
              <w:rPr>
                <w:rFonts w:cs="Arial"/>
                <w:sz w:val="22"/>
              </w:rPr>
              <w:t xml:space="preserve"> or </w:t>
            </w:r>
            <w:r w:rsidRPr="00300DBC" w:rsidR="00F32C46">
              <w:rPr>
                <w:rFonts w:cs="Arial"/>
                <w:sz w:val="22"/>
                <w:u w:val="single"/>
              </w:rPr>
              <w:t>procedures</w:t>
            </w:r>
            <w:r w:rsidRPr="00300DBC" w:rsidR="00F32C46">
              <w:rPr>
                <w:rFonts w:cs="Arial"/>
                <w:sz w:val="22"/>
              </w:rPr>
              <w:t xml:space="preserve"> being considered to further define the problem are listed.</w:t>
            </w:r>
          </w:p>
        </w:tc>
        <w:tc>
          <w:tcPr>
            <w:tcW w:w="684" w:type="dxa"/>
          </w:tcPr>
          <w:p w:rsidRPr="00F32C46" w:rsidR="00F32C46" w:rsidP="00F32C46" w:rsidRDefault="00F32C46" w14:paraId="1F72F646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00F32C46" w14:paraId="4126D36A" w14:textId="77777777">
        <w:tc>
          <w:tcPr>
            <w:tcW w:w="8748" w:type="dxa"/>
          </w:tcPr>
          <w:p w:rsidRPr="00F32C46" w:rsidR="00F32C46" w:rsidP="00F53259" w:rsidRDefault="00300DBC" w14:paraId="5C6A2B71" w14:textId="77777777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cs="Arial"/>
              </w:rPr>
            </w:pPr>
            <w:r>
              <w:rPr>
                <w:rFonts w:cs="Arial"/>
                <w:b/>
                <w:smallCaps/>
                <w:sz w:val="20"/>
              </w:rPr>
              <w:t>Rx Plan:</w:t>
            </w:r>
            <w:r w:rsidR="00F53259">
              <w:rPr>
                <w:rFonts w:cs="Arial"/>
              </w:rPr>
              <w:t xml:space="preserve"> </w:t>
            </w:r>
            <w:r w:rsidRPr="00F53259" w:rsidR="00F53259">
              <w:rPr>
                <w:rFonts w:cs="Arial"/>
                <w:sz w:val="14"/>
              </w:rPr>
              <w:t>For DC’s and 4</w:t>
            </w:r>
            <w:r w:rsidRPr="00F53259" w:rsidR="00F53259">
              <w:rPr>
                <w:rFonts w:cs="Arial"/>
                <w:sz w:val="14"/>
                <w:vertAlign w:val="superscript"/>
              </w:rPr>
              <w:t>th</w:t>
            </w:r>
            <w:r w:rsidRPr="00F53259" w:rsidR="00F53259">
              <w:rPr>
                <w:rFonts w:cs="Arial"/>
                <w:sz w:val="14"/>
              </w:rPr>
              <w:t xml:space="preserve"> year:</w:t>
            </w:r>
            <w:r w:rsidRPr="00F53259" w:rsidR="00F53259">
              <w:rPr>
                <w:rFonts w:cs="Arial"/>
              </w:rPr>
              <w:t xml:space="preserve"> </w:t>
            </w:r>
            <w:r w:rsidRPr="00F53259" w:rsidR="00F32C46">
              <w:rPr>
                <w:rFonts w:cs="Arial"/>
                <w:sz w:val="22"/>
                <w:szCs w:val="22"/>
              </w:rPr>
              <w:t xml:space="preserve">Possible </w:t>
            </w:r>
            <w:r w:rsidRPr="00F53259" w:rsidR="00F32C46">
              <w:rPr>
                <w:rFonts w:cs="Arial"/>
                <w:sz w:val="22"/>
                <w:szCs w:val="22"/>
                <w:u w:val="single"/>
              </w:rPr>
              <w:t>treatment plans</w:t>
            </w:r>
            <w:r w:rsidRPr="00F53259" w:rsidR="00F32C46">
              <w:rPr>
                <w:rFonts w:cs="Arial"/>
                <w:sz w:val="22"/>
                <w:szCs w:val="22"/>
              </w:rPr>
              <w:t xml:space="preserve"> related to the problem are listed.</w:t>
            </w:r>
            <w:r w:rsidRPr="00F53259" w:rsidR="00F53259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684" w:type="dxa"/>
          </w:tcPr>
          <w:p w:rsidRPr="00F32C46" w:rsidR="00F32C46" w:rsidP="00F32C46" w:rsidRDefault="00F32C46" w14:paraId="08CE6F91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00F32C46" w14:paraId="1CDC00EE" w14:textId="77777777">
        <w:tc>
          <w:tcPr>
            <w:tcW w:w="8748" w:type="dxa"/>
          </w:tcPr>
          <w:p w:rsidRPr="00F32C46" w:rsidR="00F32C46" w:rsidP="008230AA" w:rsidRDefault="00300DBC" w14:paraId="6C4BD06D" w14:textId="77777777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cs="Arial"/>
              </w:rPr>
            </w:pPr>
            <w:r>
              <w:rPr>
                <w:rFonts w:cs="Arial"/>
                <w:b/>
                <w:smallCaps/>
                <w:sz w:val="20"/>
              </w:rPr>
              <w:t>Client Communication Plan:</w:t>
            </w:r>
            <w:r w:rsidRPr="00F32C4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</w:t>
            </w:r>
            <w:r w:rsidRPr="00300DBC" w:rsidR="00F32C46">
              <w:rPr>
                <w:rFonts w:cs="Arial"/>
                <w:sz w:val="22"/>
              </w:rPr>
              <w:t xml:space="preserve">Plans for </w:t>
            </w:r>
            <w:r w:rsidRPr="00300DBC" w:rsidR="00F32C46">
              <w:rPr>
                <w:rFonts w:cs="Arial"/>
                <w:sz w:val="22"/>
                <w:u w:val="single"/>
              </w:rPr>
              <w:t>client communication</w:t>
            </w:r>
            <w:r w:rsidRPr="00300DBC" w:rsidR="00F32C46">
              <w:rPr>
                <w:rFonts w:cs="Arial"/>
                <w:sz w:val="22"/>
              </w:rPr>
              <w:t xml:space="preserve"> are listed (prognosis, treatment options, recommendations, instructions, etc.).</w:t>
            </w:r>
          </w:p>
        </w:tc>
        <w:tc>
          <w:tcPr>
            <w:tcW w:w="684" w:type="dxa"/>
          </w:tcPr>
          <w:p w:rsidRPr="00F32C46" w:rsidR="00F32C46" w:rsidP="00F32C46" w:rsidRDefault="00F32C46" w14:paraId="61CDCEAD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00F32C46" w14:paraId="4BE46C28" w14:textId="77777777">
        <w:tc>
          <w:tcPr>
            <w:tcW w:w="8748" w:type="dxa"/>
          </w:tcPr>
          <w:p w:rsidRPr="00F32C46" w:rsidR="00F32C46" w:rsidP="008230AA" w:rsidRDefault="00F32C46" w14:paraId="379C7320" w14:textId="77777777">
            <w:pPr>
              <w:pStyle w:val="ListParagraph"/>
              <w:numPr>
                <w:ilvl w:val="0"/>
                <w:numId w:val="18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sz w:val="22"/>
              </w:rPr>
              <w:t xml:space="preserve">The </w:t>
            </w:r>
            <w:r w:rsidRPr="00300DBC">
              <w:rPr>
                <w:rFonts w:cs="Arial"/>
                <w:b/>
                <w:smallCaps/>
                <w:u w:val="single"/>
              </w:rPr>
              <w:t>rationale</w:t>
            </w:r>
            <w:r w:rsidRPr="00F32C46">
              <w:rPr>
                <w:rFonts w:cs="Arial"/>
              </w:rPr>
              <w:t xml:space="preserve"> </w:t>
            </w:r>
            <w:r w:rsidRPr="00300DBC">
              <w:rPr>
                <w:rFonts w:cs="Arial"/>
                <w:sz w:val="22"/>
              </w:rPr>
              <w:t>for each proposed action (diagnostics, treatments, and client communication) is briefly explained, and clear.</w:t>
            </w:r>
          </w:p>
        </w:tc>
        <w:tc>
          <w:tcPr>
            <w:tcW w:w="684" w:type="dxa"/>
          </w:tcPr>
          <w:p w:rsidRPr="00F32C46" w:rsidR="00F32C46" w:rsidP="00F32C46" w:rsidRDefault="00F32C46" w14:paraId="6BB9E253" w14:textId="77777777">
            <w:pPr>
              <w:ind w:left="360"/>
              <w:rPr>
                <w:rFonts w:cs="Arial"/>
              </w:rPr>
            </w:pPr>
          </w:p>
        </w:tc>
      </w:tr>
      <w:tr w:rsidRPr="00F32C46" w:rsidR="00F32C46" w:rsidTr="00F32C46" w14:paraId="4A2009F7" w14:textId="77777777">
        <w:tc>
          <w:tcPr>
            <w:tcW w:w="8748" w:type="dxa"/>
          </w:tcPr>
          <w:p w:rsidRPr="008230AA" w:rsidR="00F32C46" w:rsidP="008230AA" w:rsidRDefault="00F32C46" w14:paraId="656007F2" w14:textId="77777777">
            <w:pPr>
              <w:pStyle w:val="ListParagraph"/>
              <w:numPr>
                <w:ilvl w:val="0"/>
                <w:numId w:val="23"/>
              </w:numPr>
              <w:ind w:left="1080"/>
              <w:rPr>
                <w:rFonts w:cs="Arial"/>
                <w:sz w:val="22"/>
              </w:rPr>
            </w:pPr>
            <w:r w:rsidRPr="00300DBC">
              <w:rPr>
                <w:rFonts w:cs="Arial"/>
                <w:sz w:val="22"/>
              </w:rPr>
              <w:t>Detail is sufficient for effective communication with the medical team AND for legal purposes.</w:t>
            </w:r>
          </w:p>
        </w:tc>
        <w:tc>
          <w:tcPr>
            <w:tcW w:w="684" w:type="dxa"/>
          </w:tcPr>
          <w:p w:rsidRPr="00F32C46" w:rsidR="00F32C46" w:rsidP="00F32C46" w:rsidRDefault="00F32C46" w14:paraId="23DE523C" w14:textId="77777777">
            <w:pPr>
              <w:ind w:left="360"/>
              <w:rPr>
                <w:rFonts w:cs="Arial"/>
              </w:rPr>
            </w:pPr>
          </w:p>
        </w:tc>
      </w:tr>
    </w:tbl>
    <w:p w:rsidR="00144C58" w:rsidP="00E81009" w:rsidRDefault="00144C58" w14:paraId="52E56223" w14:textId="77777777">
      <w:pPr>
        <w:rPr>
          <w:rFonts w:cs="Arial"/>
        </w:rPr>
      </w:pPr>
    </w:p>
    <w:p w:rsidR="00144C58" w:rsidP="00E81009" w:rsidRDefault="00144C58" w14:paraId="07547A01" w14:textId="77777777">
      <w:pPr>
        <w:rPr>
          <w:rFonts w:cs="Arial"/>
          <w:b/>
          <w:u w:val="single"/>
        </w:rPr>
      </w:pPr>
    </w:p>
    <w:p w:rsidRPr="00144C58" w:rsidR="00144C58" w:rsidP="00E81009" w:rsidRDefault="00144C58" w14:paraId="594A83E8" w14:textId="77777777">
      <w:pPr>
        <w:rPr>
          <w:rFonts w:cs="Arial"/>
          <w:b/>
        </w:rPr>
      </w:pPr>
      <w:r>
        <w:rPr>
          <w:rFonts w:cs="Arial"/>
          <w:b/>
          <w:u w:val="single"/>
        </w:rPr>
        <w:t>SUMMARY SOAP</w:t>
      </w:r>
      <w:r>
        <w:rPr>
          <w:rFonts w:cs="Arial"/>
          <w:b/>
        </w:rPr>
        <w:t>:</w:t>
      </w:r>
      <w:r w:rsidR="00300DBC">
        <w:rPr>
          <w:rFonts w:cs="Arial"/>
          <w:b/>
        </w:rPr>
        <w:t xml:space="preserve">    </w:t>
      </w:r>
      <w:r w:rsidRPr="00300DBC" w:rsidR="00300DBC">
        <w:rPr>
          <w:rFonts w:cs="Arial"/>
          <w:b/>
          <w:sz w:val="22"/>
        </w:rPr>
        <w:t>For DC exercises and 4</w:t>
      </w:r>
      <w:r w:rsidRPr="00300DBC" w:rsidR="00300DBC">
        <w:rPr>
          <w:rFonts w:cs="Arial"/>
          <w:b/>
          <w:sz w:val="22"/>
          <w:vertAlign w:val="superscript"/>
        </w:rPr>
        <w:t>th</w:t>
      </w:r>
      <w:r w:rsidRPr="00300DBC" w:rsidR="00300DBC">
        <w:rPr>
          <w:rFonts w:cs="Arial"/>
          <w:b/>
          <w:sz w:val="22"/>
        </w:rPr>
        <w:t xml:space="preserve"> year rotations.</w:t>
      </w:r>
    </w:p>
    <w:p w:rsidR="00144C58" w:rsidP="00E81009" w:rsidRDefault="00144C58" w14:paraId="5043CB0F" w14:textId="77777777">
      <w:pPr>
        <w:rPr>
          <w:rFonts w:cs="Arial"/>
          <w:b/>
          <w:u w:val="single"/>
        </w:rPr>
      </w:pPr>
    </w:p>
    <w:p w:rsidRPr="00C12922" w:rsidR="00C12922" w:rsidP="00C12922" w:rsidRDefault="004D4C58" w14:paraId="045F7F99" w14:textId="77777777">
      <w:pPr>
        <w:ind w:left="360"/>
        <w:rPr>
          <w:i/>
          <w:sz w:val="22"/>
        </w:rPr>
      </w:pPr>
      <w:r>
        <w:rPr>
          <w:i/>
          <w:sz w:val="22"/>
        </w:rPr>
        <w:t>Not applicable for online OIL case</w:t>
      </w:r>
      <w:r w:rsidRPr="00C12922" w:rsidR="00C12922">
        <w:rPr>
          <w:i/>
          <w:sz w:val="22"/>
        </w:rPr>
        <w:t xml:space="preserve">:  However, because Academic SOAPs sometimes get so long, it’s always BEST PRACTICE at the end of each day to </w:t>
      </w:r>
      <w:r w:rsidRPr="00C12922" w:rsidR="00C12922">
        <w:rPr>
          <w:i/>
          <w:sz w:val="22"/>
          <w:u w:val="single"/>
        </w:rPr>
        <w:t xml:space="preserve">write a </w:t>
      </w:r>
      <w:r w:rsidRPr="00C12922" w:rsidR="00C12922">
        <w:rPr>
          <w:b/>
          <w:i/>
          <w:sz w:val="22"/>
          <w:u w:val="single"/>
        </w:rPr>
        <w:t>SUMMARY SOAP</w:t>
      </w:r>
      <w:r w:rsidRPr="00C12922" w:rsidR="00C12922">
        <w:rPr>
          <w:i/>
          <w:sz w:val="22"/>
          <w:u w:val="single"/>
        </w:rPr>
        <w:t xml:space="preserve"> of </w:t>
      </w:r>
      <w:r w:rsidRPr="00C12922" w:rsidR="00C12922">
        <w:rPr>
          <w:b/>
          <w:i/>
          <w:sz w:val="22"/>
          <w:u w:val="single"/>
        </w:rPr>
        <w:t>the case</w:t>
      </w:r>
      <w:r w:rsidRPr="00C12922" w:rsidR="00C12922">
        <w:rPr>
          <w:i/>
          <w:sz w:val="22"/>
        </w:rPr>
        <w:t xml:space="preserve">.  This is where you try to summarize your </w:t>
      </w:r>
      <w:r w:rsidRPr="00C12922" w:rsidR="00C12922">
        <w:rPr>
          <w:i/>
          <w:sz w:val="22"/>
          <w:u w:val="single"/>
        </w:rPr>
        <w:t>overall thinking</w:t>
      </w:r>
      <w:r w:rsidRPr="00C12922" w:rsidR="00C12922">
        <w:rPr>
          <w:i/>
          <w:sz w:val="22"/>
        </w:rPr>
        <w:t xml:space="preserve"> on the case</w:t>
      </w:r>
      <w:r w:rsidR="00C12922">
        <w:rPr>
          <w:i/>
          <w:sz w:val="22"/>
        </w:rPr>
        <w:t xml:space="preserve"> - </w:t>
      </w:r>
      <w:r w:rsidRPr="00C12922" w:rsidR="00C12922">
        <w:rPr>
          <w:i/>
          <w:sz w:val="22"/>
        </w:rPr>
        <w:t xml:space="preserve">ideally in </w:t>
      </w:r>
      <w:r w:rsidR="005F33FA">
        <w:rPr>
          <w:i/>
          <w:sz w:val="22"/>
        </w:rPr>
        <w:t>less than one page</w:t>
      </w:r>
      <w:r w:rsidRPr="00C12922" w:rsidR="00C12922">
        <w:rPr>
          <w:i/>
          <w:sz w:val="22"/>
        </w:rPr>
        <w:t>.  We will expect this during this fall’s Diagnostic Challenges exercises.</w:t>
      </w:r>
    </w:p>
    <w:p w:rsidR="00144C58" w:rsidP="00E81009" w:rsidRDefault="00144C58" w14:paraId="07459315" w14:textId="77777777">
      <w:pPr>
        <w:rPr>
          <w:rFonts w:cs="Arial"/>
          <w:b/>
          <w:u w:val="single"/>
        </w:rPr>
      </w:pPr>
    </w:p>
    <w:p w:rsidRPr="00144C58" w:rsidR="00144C58" w:rsidP="00E81009" w:rsidRDefault="00144C58" w14:paraId="0694686A" w14:textId="77777777">
      <w:pPr>
        <w:rPr>
          <w:rFonts w:cs="Arial"/>
          <w:b/>
        </w:rPr>
      </w:pPr>
      <w:r w:rsidRPr="00144C58">
        <w:rPr>
          <w:rFonts w:cs="Arial"/>
          <w:b/>
          <w:u w:val="single"/>
        </w:rPr>
        <w:t>MASTER PLAN</w:t>
      </w:r>
      <w:r w:rsidRPr="00144C58">
        <w:rPr>
          <w:rFonts w:cs="Arial"/>
          <w:b/>
        </w:rPr>
        <w:t>:</w:t>
      </w:r>
    </w:p>
    <w:p w:rsidR="00144C58" w:rsidP="00E81009" w:rsidRDefault="00144C58" w14:paraId="6537F28F" w14:textId="77777777">
      <w:pPr>
        <w:rPr>
          <w:rFonts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4"/>
        <w:gridCol w:w="682"/>
      </w:tblGrid>
      <w:tr w:rsidRPr="008230AA" w:rsidR="008230AA" w:rsidTr="1E624484" w14:paraId="2A616585" w14:textId="77777777">
        <w:tc>
          <w:tcPr>
            <w:tcW w:w="8748" w:type="dxa"/>
            <w:tcMar/>
            <w:vAlign w:val="center"/>
          </w:tcPr>
          <w:p w:rsidRPr="008230AA" w:rsidR="008230AA" w:rsidP="00F53259" w:rsidRDefault="008230AA" w14:paraId="4E972A95" w14:textId="77777777">
            <w:pPr>
              <w:pStyle w:val="ListParagraph"/>
              <w:numPr>
                <w:ilvl w:val="0"/>
                <w:numId w:val="19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sz w:val="22"/>
              </w:rPr>
              <w:t xml:space="preserve">At the bottom of each day’s POMR entries, there is a separate </w:t>
            </w:r>
            <w:r w:rsidRPr="00300DBC">
              <w:rPr>
                <w:rFonts w:cs="Arial"/>
                <w:b/>
                <w:smallCaps/>
                <w:u w:val="single"/>
              </w:rPr>
              <w:t>Master Plan</w:t>
            </w:r>
            <w:r w:rsidRPr="00300DBC">
              <w:rPr>
                <w:rFonts w:cs="Arial"/>
              </w:rPr>
              <w:t xml:space="preserve"> </w:t>
            </w:r>
            <w:r w:rsidRPr="00300DBC">
              <w:rPr>
                <w:rFonts w:cs="Arial"/>
                <w:sz w:val="22"/>
              </w:rPr>
              <w:t>section in which each proposed action is itemized.</w:t>
            </w:r>
          </w:p>
        </w:tc>
        <w:tc>
          <w:tcPr>
            <w:tcW w:w="684" w:type="dxa"/>
            <w:tcMar/>
          </w:tcPr>
          <w:p w:rsidRPr="008230AA" w:rsidR="008230AA" w:rsidP="008230AA" w:rsidRDefault="008230AA" w14:paraId="6DFB9E20" w14:textId="77777777">
            <w:pPr>
              <w:ind w:left="360"/>
              <w:rPr>
                <w:rFonts w:cs="Arial"/>
              </w:rPr>
            </w:pPr>
          </w:p>
        </w:tc>
      </w:tr>
      <w:tr w:rsidRPr="008230AA" w:rsidR="008230AA" w:rsidTr="1E624484" w14:paraId="485290D2" w14:textId="77777777">
        <w:tc>
          <w:tcPr>
            <w:tcW w:w="8748" w:type="dxa"/>
            <w:tcMar/>
            <w:vAlign w:val="center"/>
          </w:tcPr>
          <w:p w:rsidRPr="008230AA" w:rsidR="008230AA" w:rsidP="00F53259" w:rsidRDefault="008230AA" w14:paraId="71A22FD0" w14:textId="77777777">
            <w:pPr>
              <w:pStyle w:val="ListParagraph"/>
              <w:numPr>
                <w:ilvl w:val="0"/>
                <w:numId w:val="19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sz w:val="22"/>
              </w:rPr>
              <w:t xml:space="preserve">Each item has a box to check off as the action is completed (e.g. </w:t>
            </w:r>
            <w:r w:rsidRPr="00F53259">
              <w:rPr>
                <w:rFonts w:cs="Arial"/>
                <w:sz w:val="28"/>
              </w:rPr>
              <w:t></w:t>
            </w:r>
            <w:r w:rsidRPr="00300DBC">
              <w:rPr>
                <w:rFonts w:cs="Arial"/>
                <w:sz w:val="22"/>
              </w:rPr>
              <w:t xml:space="preserve"> CBC).</w:t>
            </w:r>
          </w:p>
        </w:tc>
        <w:tc>
          <w:tcPr>
            <w:tcW w:w="684" w:type="dxa"/>
            <w:tcMar/>
          </w:tcPr>
          <w:p w:rsidRPr="008230AA" w:rsidR="008230AA" w:rsidP="47B042A2" w:rsidRDefault="13AE68D4" w14:paraId="70DF9E56" w14:noSpellErr="1" w14:textId="046D24A9">
            <w:pPr>
              <w:rPr>
                <w:rFonts w:cs="Arial"/>
              </w:rPr>
            </w:pPr>
          </w:p>
        </w:tc>
      </w:tr>
      <w:tr w:rsidRPr="008230AA" w:rsidR="008230AA" w:rsidTr="1E624484" w14:paraId="573D52DC" w14:textId="77777777">
        <w:tc>
          <w:tcPr>
            <w:tcW w:w="8748" w:type="dxa"/>
            <w:tcMar/>
            <w:vAlign w:val="center"/>
          </w:tcPr>
          <w:p w:rsidRPr="008230AA" w:rsidR="008230AA" w:rsidP="00F53259" w:rsidRDefault="008230AA" w14:paraId="19F1D38C" w14:textId="77777777">
            <w:pPr>
              <w:pStyle w:val="ListParagraph"/>
              <w:numPr>
                <w:ilvl w:val="0"/>
                <w:numId w:val="19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sz w:val="22"/>
              </w:rPr>
              <w:t xml:space="preserve">The master treatment plan is </w:t>
            </w:r>
            <w:r w:rsidRPr="00300DBC">
              <w:rPr>
                <w:rFonts w:cs="Arial"/>
                <w:sz w:val="22"/>
                <w:u w:val="single"/>
              </w:rPr>
              <w:t>specific</w:t>
            </w:r>
            <w:r w:rsidRPr="00300DBC">
              <w:rPr>
                <w:rFonts w:cs="Arial"/>
                <w:sz w:val="22"/>
              </w:rPr>
              <w:t xml:space="preserve"> (drug name, dose, route, etc. – as appropriate for a student at this stage of training)</w:t>
            </w:r>
            <w:r w:rsidRPr="008230AA">
              <w:rPr>
                <w:rFonts w:cs="Arial"/>
              </w:rPr>
              <w:t>.</w:t>
            </w:r>
            <w:r w:rsidR="00300DBC">
              <w:rPr>
                <w:rFonts w:cs="Arial"/>
              </w:rPr>
              <w:t xml:space="preserve">  </w:t>
            </w:r>
            <w:r w:rsidRPr="004D4C58" w:rsidR="00300DBC">
              <w:rPr>
                <w:rFonts w:cs="Arial"/>
                <w:i/>
                <w:sz w:val="20"/>
              </w:rPr>
              <w:t>Not applicable to online cases</w:t>
            </w:r>
            <w:r w:rsidRPr="00300DBC" w:rsidR="00300DBC">
              <w:rPr>
                <w:rFonts w:cs="Arial"/>
                <w:sz w:val="20"/>
              </w:rPr>
              <w:t>.</w:t>
            </w:r>
          </w:p>
        </w:tc>
        <w:tc>
          <w:tcPr>
            <w:tcW w:w="684" w:type="dxa"/>
            <w:tcMar/>
          </w:tcPr>
          <w:p w:rsidRPr="008230AA" w:rsidR="008230AA" w:rsidP="47B042A2" w:rsidRDefault="44CD412D" w14:paraId="44E871BC" w14:textId="4AF8B583">
            <w:pPr>
              <w:rPr>
                <w:rFonts w:cs="Arial"/>
              </w:rPr>
            </w:pPr>
          </w:p>
        </w:tc>
      </w:tr>
      <w:tr w:rsidRPr="008230AA" w:rsidR="008230AA" w:rsidTr="1E624484" w14:paraId="4B894DCC" w14:textId="77777777">
        <w:tc>
          <w:tcPr>
            <w:tcW w:w="8748" w:type="dxa"/>
            <w:tcMar/>
            <w:vAlign w:val="center"/>
          </w:tcPr>
          <w:p w:rsidRPr="008230AA" w:rsidR="008230AA" w:rsidP="00F53259" w:rsidRDefault="008230AA" w14:paraId="6B705782" w14:textId="77777777">
            <w:pPr>
              <w:pStyle w:val="ListParagraph"/>
              <w:numPr>
                <w:ilvl w:val="0"/>
                <w:numId w:val="19"/>
              </w:numPr>
              <w:ind w:left="450"/>
              <w:rPr>
                <w:rFonts w:cs="Arial"/>
              </w:rPr>
            </w:pPr>
            <w:r w:rsidRPr="00300DBC">
              <w:rPr>
                <w:rFonts w:cs="Arial"/>
                <w:sz w:val="22"/>
              </w:rPr>
              <w:t>Each day’s SOAP is signed</w:t>
            </w:r>
            <w:r w:rsidRPr="00300DBC" w:rsidR="00300DBC">
              <w:rPr>
                <w:rFonts w:cs="Arial"/>
                <w:sz w:val="22"/>
              </w:rPr>
              <w:t xml:space="preserve"> –</w:t>
            </w:r>
            <w:r w:rsidR="00F53259">
              <w:rPr>
                <w:rFonts w:cs="Arial"/>
                <w:sz w:val="22"/>
              </w:rPr>
              <w:t xml:space="preserve"> </w:t>
            </w:r>
            <w:r w:rsidRPr="00300DBC" w:rsidR="00300DBC">
              <w:rPr>
                <w:rFonts w:cs="Arial"/>
                <w:sz w:val="22"/>
              </w:rPr>
              <w:t>as expected of a legal record.</w:t>
            </w:r>
          </w:p>
        </w:tc>
        <w:tc>
          <w:tcPr>
            <w:tcW w:w="684" w:type="dxa"/>
            <w:tcMar/>
          </w:tcPr>
          <w:p w:rsidRPr="008230AA" w:rsidR="008230AA" w:rsidP="47B042A2" w:rsidRDefault="2C13FA3C" w14:paraId="144A5D23" w14:noSpellErr="1" w14:textId="3F478873">
            <w:pPr>
              <w:rPr>
                <w:rFonts w:cs="Arial"/>
              </w:rPr>
            </w:pPr>
          </w:p>
        </w:tc>
      </w:tr>
    </w:tbl>
    <w:p w:rsidR="00144C58" w:rsidP="00E81009" w:rsidRDefault="00144C58" w14:paraId="738610EB" w14:textId="77777777">
      <w:pPr>
        <w:rPr>
          <w:rFonts w:cs="Arial"/>
        </w:rPr>
      </w:pPr>
    </w:p>
    <w:p w:rsidR="00CE5B91" w:rsidP="00144C58" w:rsidRDefault="008230AA" w14:paraId="0377A124" w14:textId="77777777">
      <w:pPr>
        <w:rPr>
          <w:rFonts w:cs="Arial"/>
          <w:b/>
        </w:rPr>
      </w:pPr>
      <w:r w:rsidRPr="008230AA">
        <w:rPr>
          <w:rFonts w:cs="Arial"/>
          <w:b/>
          <w:u w:val="single"/>
        </w:rPr>
        <w:t>OVERALL COMMENTS</w:t>
      </w:r>
      <w:r w:rsidRPr="00CE5B91" w:rsidR="00E81009">
        <w:rPr>
          <w:rFonts w:cs="Arial"/>
          <w:b/>
        </w:rPr>
        <w:t xml:space="preserve">: </w:t>
      </w:r>
      <w:r>
        <w:rPr>
          <w:rFonts w:cs="Arial"/>
          <w:b/>
        </w:rPr>
        <w:t xml:space="preserve"> </w:t>
      </w:r>
      <w:r w:rsidRPr="008230AA">
        <w:rPr>
          <w:rFonts w:cs="Arial"/>
          <w:sz w:val="20"/>
        </w:rPr>
        <w:t xml:space="preserve">(also see </w:t>
      </w:r>
      <w:r w:rsidR="00386CA4">
        <w:rPr>
          <w:rFonts w:cs="Arial"/>
          <w:sz w:val="20"/>
        </w:rPr>
        <w:t xml:space="preserve">notes on </w:t>
      </w:r>
      <w:r w:rsidRPr="008230AA">
        <w:rPr>
          <w:rFonts w:cs="Arial"/>
          <w:sz w:val="20"/>
        </w:rPr>
        <w:t>submitted document)</w:t>
      </w:r>
    </w:p>
    <w:p w:rsidR="00CE5B91" w:rsidRDefault="00CE5B91" w14:paraId="637805D2" w14:textId="77777777">
      <w:pPr>
        <w:rPr>
          <w:rFonts w:cs="Arial"/>
          <w:b/>
        </w:rPr>
      </w:pPr>
    </w:p>
    <w:sectPr w:rsidR="00CE5B91" w:rsidSect="00F32C46">
      <w:type w:val="continuous"/>
      <w:pgSz w:w="12240" w:h="15840" w:orient="portrait"/>
      <w:pgMar w:top="108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3E1B" w:rsidRDefault="00E23E1B" w14:paraId="0A70617B" w14:textId="77777777">
      <w:r>
        <w:separator/>
      </w:r>
    </w:p>
  </w:endnote>
  <w:endnote w:type="continuationSeparator" w:id="0">
    <w:p w:rsidR="00E23E1B" w:rsidRDefault="00E23E1B" w14:paraId="1D69F8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34505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:rsidRPr="00864AD5" w:rsidR="00864AD5" w:rsidRDefault="00864AD5" w14:paraId="3D3D22A9" w14:textId="77777777">
        <w:pPr>
          <w:pStyle w:val="Footer"/>
          <w:jc w:val="center"/>
          <w:rPr>
            <w:rFonts w:asciiTheme="minorHAnsi" w:hAnsiTheme="minorHAnsi" w:cstheme="minorHAnsi"/>
            <w:sz w:val="22"/>
          </w:rPr>
        </w:pPr>
        <w:r w:rsidRPr="00864AD5">
          <w:rPr>
            <w:rFonts w:asciiTheme="minorHAnsi" w:hAnsiTheme="minorHAnsi" w:cstheme="minorHAnsi"/>
            <w:sz w:val="22"/>
          </w:rPr>
          <w:fldChar w:fldCharType="begin"/>
        </w:r>
        <w:r w:rsidRPr="00864AD5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864AD5">
          <w:rPr>
            <w:rFonts w:asciiTheme="minorHAnsi" w:hAnsiTheme="minorHAnsi" w:cstheme="minorHAnsi"/>
            <w:sz w:val="22"/>
          </w:rPr>
          <w:fldChar w:fldCharType="separate"/>
        </w:r>
        <w:r w:rsidR="004661E7">
          <w:rPr>
            <w:rFonts w:asciiTheme="minorHAnsi" w:hAnsiTheme="minorHAnsi" w:cstheme="minorHAnsi"/>
            <w:noProof/>
            <w:sz w:val="22"/>
          </w:rPr>
          <w:t>1</w:t>
        </w:r>
        <w:r w:rsidRPr="00864AD5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:rsidRPr="00864AD5" w:rsidR="00864AD5" w:rsidRDefault="00864AD5" w14:paraId="3300765C" w14:textId="77777777">
    <w:pPr>
      <w:pStyle w:val="Footer"/>
      <w:rPr>
        <w:rFonts w:asciiTheme="minorHAnsi" w:hAnsiTheme="minorHAnsi" w:cstheme="minorHAnsi"/>
        <w:sz w:val="18"/>
      </w:rPr>
    </w:pPr>
    <w:r w:rsidRPr="00864AD5">
      <w:rPr>
        <w:rFonts w:asciiTheme="minorHAnsi" w:hAnsiTheme="minorHAnsi" w:cstheme="minorHAnsi"/>
        <w:sz w:val="18"/>
      </w:rPr>
      <w:t>Sys Path Lab #3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3E1B" w:rsidRDefault="00E23E1B" w14:paraId="56885283" w14:textId="77777777">
      <w:r>
        <w:separator/>
      </w:r>
    </w:p>
  </w:footnote>
  <w:footnote w:type="continuationSeparator" w:id="0">
    <w:p w:rsidR="00E23E1B" w:rsidRDefault="00E23E1B" w14:paraId="0B73A20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020B"/>
    <w:multiLevelType w:val="hybridMultilevel"/>
    <w:tmpl w:val="322ADD16"/>
    <w:lvl w:ilvl="0" w:tplc="88661406">
      <w:start w:val="20"/>
      <w:numFmt w:val="bullet"/>
      <w:lvlText w:val=""/>
      <w:lvlJc w:val="left"/>
      <w:pPr>
        <w:ind w:left="720" w:hanging="360"/>
      </w:pPr>
      <w:rPr>
        <w:rFonts w:hint="default" w:ascii="Wingdings" w:hAnsi="Wingdings" w:cs="Aria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86870"/>
    <w:multiLevelType w:val="hybridMultilevel"/>
    <w:tmpl w:val="DDDE0A4C"/>
    <w:lvl w:ilvl="0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hint="default" w:ascii="Wingdings" w:hAnsi="Wingdings"/>
      </w:rPr>
    </w:lvl>
  </w:abstractNum>
  <w:abstractNum w:abstractNumId="2" w15:restartNumberingAfterBreak="0">
    <w:nsid w:val="08C1022E"/>
    <w:multiLevelType w:val="hybridMultilevel"/>
    <w:tmpl w:val="EA069FEC"/>
    <w:lvl w:ilvl="0" w:tplc="0409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3" w15:restartNumberingAfterBreak="0">
    <w:nsid w:val="0A4D52A5"/>
    <w:multiLevelType w:val="hybridMultilevel"/>
    <w:tmpl w:val="357AE0A8"/>
    <w:lvl w:ilvl="0" w:tplc="E52C4F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0C0332"/>
    <w:multiLevelType w:val="hybridMultilevel"/>
    <w:tmpl w:val="B9FEDC2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5372390"/>
    <w:multiLevelType w:val="hybridMultilevel"/>
    <w:tmpl w:val="F54AC4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425F3C"/>
    <w:multiLevelType w:val="hybridMultilevel"/>
    <w:tmpl w:val="BA34EBFA"/>
    <w:lvl w:ilvl="0" w:tplc="88661406">
      <w:start w:val="20"/>
      <w:numFmt w:val="bullet"/>
      <w:lvlText w:val=""/>
      <w:lvlJc w:val="left"/>
      <w:pPr>
        <w:ind w:left="720" w:hanging="360"/>
      </w:pPr>
      <w:rPr>
        <w:rFonts w:hint="default" w:ascii="Wingdings" w:hAnsi="Wingdings" w:cs="Aria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177E48"/>
    <w:multiLevelType w:val="hybridMultilevel"/>
    <w:tmpl w:val="ABF8C30E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2EF6776"/>
    <w:multiLevelType w:val="hybridMultilevel"/>
    <w:tmpl w:val="53CADB22"/>
    <w:lvl w:ilvl="0" w:tplc="88661406">
      <w:start w:val="20"/>
      <w:numFmt w:val="bullet"/>
      <w:lvlText w:val=""/>
      <w:lvlJc w:val="left"/>
      <w:pPr>
        <w:ind w:left="720" w:hanging="360"/>
      </w:pPr>
      <w:rPr>
        <w:rFonts w:hint="default" w:ascii="Wingdings" w:hAnsi="Wingdings" w:cs="Aria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BF006E"/>
    <w:multiLevelType w:val="hybridMultilevel"/>
    <w:tmpl w:val="76A635BA"/>
    <w:lvl w:ilvl="0" w:tplc="E52C4F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8D4CB0"/>
    <w:multiLevelType w:val="hybridMultilevel"/>
    <w:tmpl w:val="6652EE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155AC9"/>
    <w:multiLevelType w:val="hybridMultilevel"/>
    <w:tmpl w:val="49EA20EC"/>
    <w:lvl w:ilvl="0" w:tplc="88661406">
      <w:start w:val="20"/>
      <w:numFmt w:val="bullet"/>
      <w:lvlText w:val=""/>
      <w:lvlJc w:val="left"/>
      <w:pPr>
        <w:ind w:left="1350" w:hanging="360"/>
      </w:pPr>
      <w:rPr>
        <w:rFonts w:hint="default" w:ascii="Wingdings" w:hAnsi="Wingdings" w:cs="Arial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12" w15:restartNumberingAfterBreak="0">
    <w:nsid w:val="3E823FA8"/>
    <w:multiLevelType w:val="hybridMultilevel"/>
    <w:tmpl w:val="9BD276B2"/>
    <w:lvl w:ilvl="0" w:tplc="B0CE61F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0217973"/>
    <w:multiLevelType w:val="hybridMultilevel"/>
    <w:tmpl w:val="194CFB22"/>
    <w:lvl w:ilvl="0" w:tplc="E52C4F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D01A65"/>
    <w:multiLevelType w:val="hybridMultilevel"/>
    <w:tmpl w:val="AB30BC8E"/>
    <w:lvl w:ilvl="0" w:tplc="0074D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B4623F"/>
    <w:multiLevelType w:val="hybridMultilevel"/>
    <w:tmpl w:val="919207D8"/>
    <w:lvl w:ilvl="0" w:tplc="E52C4F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DE6E37"/>
    <w:multiLevelType w:val="hybridMultilevel"/>
    <w:tmpl w:val="E11CA5B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7B6507"/>
    <w:multiLevelType w:val="hybridMultilevel"/>
    <w:tmpl w:val="F2D44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91E1C"/>
    <w:multiLevelType w:val="hybridMultilevel"/>
    <w:tmpl w:val="AD344368"/>
    <w:lvl w:ilvl="0" w:tplc="3BCC91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635B5FA9"/>
    <w:multiLevelType w:val="hybridMultilevel"/>
    <w:tmpl w:val="36F23A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E6C0524"/>
    <w:multiLevelType w:val="hybridMultilevel"/>
    <w:tmpl w:val="CD5A83F0"/>
    <w:lvl w:ilvl="0" w:tplc="04090003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21" w15:restartNumberingAfterBreak="0">
    <w:nsid w:val="6F8C22A6"/>
    <w:multiLevelType w:val="hybridMultilevel"/>
    <w:tmpl w:val="E3C450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D870856"/>
    <w:multiLevelType w:val="hybridMultilevel"/>
    <w:tmpl w:val="1E32B646"/>
    <w:lvl w:ilvl="0" w:tplc="88661406">
      <w:start w:val="20"/>
      <w:numFmt w:val="bullet"/>
      <w:lvlText w:val=""/>
      <w:lvlJc w:val="left"/>
      <w:pPr>
        <w:ind w:left="720" w:hanging="360"/>
      </w:pPr>
      <w:rPr>
        <w:rFonts w:hint="default" w:ascii="Wingdings" w:hAnsi="Wingdings" w:cs="Aria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5"/>
  </w:num>
  <w:num w:numId="5">
    <w:abstractNumId w:val="7"/>
  </w:num>
  <w:num w:numId="6">
    <w:abstractNumId w:val="18"/>
  </w:num>
  <w:num w:numId="7">
    <w:abstractNumId w:val="1"/>
  </w:num>
  <w:num w:numId="8">
    <w:abstractNumId w:val="12"/>
  </w:num>
  <w:num w:numId="9">
    <w:abstractNumId w:val="14"/>
  </w:num>
  <w:num w:numId="10">
    <w:abstractNumId w:val="17"/>
  </w:num>
  <w:num w:numId="11">
    <w:abstractNumId w:val="5"/>
  </w:num>
  <w:num w:numId="12">
    <w:abstractNumId w:val="4"/>
  </w:num>
  <w:num w:numId="13">
    <w:abstractNumId w:val="2"/>
  </w:num>
  <w:num w:numId="14">
    <w:abstractNumId w:val="11"/>
  </w:num>
  <w:num w:numId="15">
    <w:abstractNumId w:val="20"/>
  </w:num>
  <w:num w:numId="16">
    <w:abstractNumId w:val="8"/>
  </w:num>
  <w:num w:numId="17">
    <w:abstractNumId w:val="0"/>
  </w:num>
  <w:num w:numId="18">
    <w:abstractNumId w:val="6"/>
  </w:num>
  <w:num w:numId="19">
    <w:abstractNumId w:val="22"/>
  </w:num>
  <w:num w:numId="20">
    <w:abstractNumId w:val="19"/>
  </w:num>
  <w:num w:numId="21">
    <w:abstractNumId w:val="10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mirrorMargin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53"/>
    <w:rsid w:val="00000BEB"/>
    <w:rsid w:val="00000BF3"/>
    <w:rsid w:val="00000FBB"/>
    <w:rsid w:val="00001AC8"/>
    <w:rsid w:val="00001E2B"/>
    <w:rsid w:val="00002117"/>
    <w:rsid w:val="000026C6"/>
    <w:rsid w:val="0000377A"/>
    <w:rsid w:val="00003B79"/>
    <w:rsid w:val="00003E29"/>
    <w:rsid w:val="00004A48"/>
    <w:rsid w:val="00005301"/>
    <w:rsid w:val="00005578"/>
    <w:rsid w:val="00005824"/>
    <w:rsid w:val="00005AA4"/>
    <w:rsid w:val="00005C00"/>
    <w:rsid w:val="000062CC"/>
    <w:rsid w:val="000069AA"/>
    <w:rsid w:val="00007540"/>
    <w:rsid w:val="00007749"/>
    <w:rsid w:val="0000790E"/>
    <w:rsid w:val="00007B85"/>
    <w:rsid w:val="00007BEA"/>
    <w:rsid w:val="0001004D"/>
    <w:rsid w:val="00010644"/>
    <w:rsid w:val="0001113A"/>
    <w:rsid w:val="000114A0"/>
    <w:rsid w:val="00011A0C"/>
    <w:rsid w:val="00011D47"/>
    <w:rsid w:val="000127D6"/>
    <w:rsid w:val="00012A0D"/>
    <w:rsid w:val="000139E4"/>
    <w:rsid w:val="00013DEC"/>
    <w:rsid w:val="000141F9"/>
    <w:rsid w:val="00014253"/>
    <w:rsid w:val="000142C1"/>
    <w:rsid w:val="00014883"/>
    <w:rsid w:val="00014E95"/>
    <w:rsid w:val="00014F94"/>
    <w:rsid w:val="00016026"/>
    <w:rsid w:val="00016400"/>
    <w:rsid w:val="00020A47"/>
    <w:rsid w:val="00021CCE"/>
    <w:rsid w:val="00021FCD"/>
    <w:rsid w:val="00022084"/>
    <w:rsid w:val="000221F3"/>
    <w:rsid w:val="00022436"/>
    <w:rsid w:val="0002307D"/>
    <w:rsid w:val="00023169"/>
    <w:rsid w:val="000234CE"/>
    <w:rsid w:val="000235A6"/>
    <w:rsid w:val="00024658"/>
    <w:rsid w:val="00024BC7"/>
    <w:rsid w:val="00024C71"/>
    <w:rsid w:val="000258E6"/>
    <w:rsid w:val="00025E94"/>
    <w:rsid w:val="00027488"/>
    <w:rsid w:val="00027A84"/>
    <w:rsid w:val="000314E9"/>
    <w:rsid w:val="00031CFF"/>
    <w:rsid w:val="00032014"/>
    <w:rsid w:val="00033255"/>
    <w:rsid w:val="000336B6"/>
    <w:rsid w:val="00033DE4"/>
    <w:rsid w:val="00033E67"/>
    <w:rsid w:val="000350BA"/>
    <w:rsid w:val="000352D5"/>
    <w:rsid w:val="0003536B"/>
    <w:rsid w:val="000360B6"/>
    <w:rsid w:val="000360E5"/>
    <w:rsid w:val="00036E92"/>
    <w:rsid w:val="0003744D"/>
    <w:rsid w:val="0004037B"/>
    <w:rsid w:val="000412D3"/>
    <w:rsid w:val="0004158D"/>
    <w:rsid w:val="000417EB"/>
    <w:rsid w:val="000418E1"/>
    <w:rsid w:val="00042422"/>
    <w:rsid w:val="0004293A"/>
    <w:rsid w:val="00043871"/>
    <w:rsid w:val="00043B2B"/>
    <w:rsid w:val="00044369"/>
    <w:rsid w:val="00044519"/>
    <w:rsid w:val="00045687"/>
    <w:rsid w:val="00046C0F"/>
    <w:rsid w:val="00047A63"/>
    <w:rsid w:val="000501E4"/>
    <w:rsid w:val="00050639"/>
    <w:rsid w:val="00050A78"/>
    <w:rsid w:val="00050B4E"/>
    <w:rsid w:val="00051A10"/>
    <w:rsid w:val="00052BCC"/>
    <w:rsid w:val="000538F9"/>
    <w:rsid w:val="00053D15"/>
    <w:rsid w:val="000540F9"/>
    <w:rsid w:val="000544E1"/>
    <w:rsid w:val="000548BA"/>
    <w:rsid w:val="0005511A"/>
    <w:rsid w:val="000552FF"/>
    <w:rsid w:val="00055862"/>
    <w:rsid w:val="00055D1B"/>
    <w:rsid w:val="00055D45"/>
    <w:rsid w:val="00057836"/>
    <w:rsid w:val="00057F3D"/>
    <w:rsid w:val="00060AD3"/>
    <w:rsid w:val="00061913"/>
    <w:rsid w:val="000629FB"/>
    <w:rsid w:val="00063390"/>
    <w:rsid w:val="000637FF"/>
    <w:rsid w:val="00063878"/>
    <w:rsid w:val="000640A2"/>
    <w:rsid w:val="00064383"/>
    <w:rsid w:val="00064465"/>
    <w:rsid w:val="0006451F"/>
    <w:rsid w:val="000649CB"/>
    <w:rsid w:val="00064C2D"/>
    <w:rsid w:val="00064E89"/>
    <w:rsid w:val="000653E8"/>
    <w:rsid w:val="00065BAD"/>
    <w:rsid w:val="000670A3"/>
    <w:rsid w:val="00067727"/>
    <w:rsid w:val="000703AD"/>
    <w:rsid w:val="00070746"/>
    <w:rsid w:val="0007187D"/>
    <w:rsid w:val="00071DD3"/>
    <w:rsid w:val="00071E48"/>
    <w:rsid w:val="00071E4D"/>
    <w:rsid w:val="00072632"/>
    <w:rsid w:val="000726D3"/>
    <w:rsid w:val="000730C1"/>
    <w:rsid w:val="00073176"/>
    <w:rsid w:val="00074517"/>
    <w:rsid w:val="000747BB"/>
    <w:rsid w:val="0007597C"/>
    <w:rsid w:val="0007730D"/>
    <w:rsid w:val="0007739A"/>
    <w:rsid w:val="00077A74"/>
    <w:rsid w:val="00077A9C"/>
    <w:rsid w:val="0008061F"/>
    <w:rsid w:val="00080676"/>
    <w:rsid w:val="00080940"/>
    <w:rsid w:val="00081B3E"/>
    <w:rsid w:val="00081EE1"/>
    <w:rsid w:val="00082B15"/>
    <w:rsid w:val="00083B9F"/>
    <w:rsid w:val="000841CE"/>
    <w:rsid w:val="000842DF"/>
    <w:rsid w:val="0008440B"/>
    <w:rsid w:val="00085005"/>
    <w:rsid w:val="00086DC0"/>
    <w:rsid w:val="00086DC7"/>
    <w:rsid w:val="000876DA"/>
    <w:rsid w:val="00087C3C"/>
    <w:rsid w:val="00090287"/>
    <w:rsid w:val="0009043E"/>
    <w:rsid w:val="00090A85"/>
    <w:rsid w:val="00091B9B"/>
    <w:rsid w:val="00091FD5"/>
    <w:rsid w:val="00092440"/>
    <w:rsid w:val="00092AE9"/>
    <w:rsid w:val="00092BDB"/>
    <w:rsid w:val="00092CEA"/>
    <w:rsid w:val="0009361E"/>
    <w:rsid w:val="000936B5"/>
    <w:rsid w:val="00093E63"/>
    <w:rsid w:val="000941DE"/>
    <w:rsid w:val="00094652"/>
    <w:rsid w:val="00094791"/>
    <w:rsid w:val="00094F66"/>
    <w:rsid w:val="0009503E"/>
    <w:rsid w:val="00095119"/>
    <w:rsid w:val="00095320"/>
    <w:rsid w:val="00095D6A"/>
    <w:rsid w:val="00095DB3"/>
    <w:rsid w:val="00096546"/>
    <w:rsid w:val="0009688E"/>
    <w:rsid w:val="00097D06"/>
    <w:rsid w:val="000A015A"/>
    <w:rsid w:val="000A086D"/>
    <w:rsid w:val="000A0C7A"/>
    <w:rsid w:val="000A0FEF"/>
    <w:rsid w:val="000A1537"/>
    <w:rsid w:val="000A203B"/>
    <w:rsid w:val="000A2C77"/>
    <w:rsid w:val="000A3235"/>
    <w:rsid w:val="000A4772"/>
    <w:rsid w:val="000A4F14"/>
    <w:rsid w:val="000A5650"/>
    <w:rsid w:val="000A6131"/>
    <w:rsid w:val="000A6AF3"/>
    <w:rsid w:val="000A734E"/>
    <w:rsid w:val="000A7619"/>
    <w:rsid w:val="000A761A"/>
    <w:rsid w:val="000A7C65"/>
    <w:rsid w:val="000B011E"/>
    <w:rsid w:val="000B03BD"/>
    <w:rsid w:val="000B03CF"/>
    <w:rsid w:val="000B0D8C"/>
    <w:rsid w:val="000B0EE9"/>
    <w:rsid w:val="000B1638"/>
    <w:rsid w:val="000B17BC"/>
    <w:rsid w:val="000B1BDE"/>
    <w:rsid w:val="000B24AC"/>
    <w:rsid w:val="000B2BF8"/>
    <w:rsid w:val="000B2F61"/>
    <w:rsid w:val="000B413D"/>
    <w:rsid w:val="000B437B"/>
    <w:rsid w:val="000B4439"/>
    <w:rsid w:val="000B593E"/>
    <w:rsid w:val="000B5EAF"/>
    <w:rsid w:val="000B5F61"/>
    <w:rsid w:val="000B6A1F"/>
    <w:rsid w:val="000C00D6"/>
    <w:rsid w:val="000C01DE"/>
    <w:rsid w:val="000C0470"/>
    <w:rsid w:val="000C20CB"/>
    <w:rsid w:val="000C2262"/>
    <w:rsid w:val="000C2CF3"/>
    <w:rsid w:val="000C32EE"/>
    <w:rsid w:val="000C35DC"/>
    <w:rsid w:val="000C38DA"/>
    <w:rsid w:val="000C434F"/>
    <w:rsid w:val="000C5CF8"/>
    <w:rsid w:val="000C6DAB"/>
    <w:rsid w:val="000C73DD"/>
    <w:rsid w:val="000C7503"/>
    <w:rsid w:val="000C751F"/>
    <w:rsid w:val="000C773B"/>
    <w:rsid w:val="000C78D2"/>
    <w:rsid w:val="000C7D7E"/>
    <w:rsid w:val="000C7EB3"/>
    <w:rsid w:val="000D0BE9"/>
    <w:rsid w:val="000D18B2"/>
    <w:rsid w:val="000D1C51"/>
    <w:rsid w:val="000D1FF1"/>
    <w:rsid w:val="000D2740"/>
    <w:rsid w:val="000D280A"/>
    <w:rsid w:val="000D37A0"/>
    <w:rsid w:val="000D37E2"/>
    <w:rsid w:val="000D380C"/>
    <w:rsid w:val="000D3B83"/>
    <w:rsid w:val="000D3F0A"/>
    <w:rsid w:val="000D4BD6"/>
    <w:rsid w:val="000D4E58"/>
    <w:rsid w:val="000D4FFB"/>
    <w:rsid w:val="000D51E2"/>
    <w:rsid w:val="000D5600"/>
    <w:rsid w:val="000D56D0"/>
    <w:rsid w:val="000D5C9B"/>
    <w:rsid w:val="000D67C7"/>
    <w:rsid w:val="000D6857"/>
    <w:rsid w:val="000D6AC6"/>
    <w:rsid w:val="000D6AE2"/>
    <w:rsid w:val="000D771D"/>
    <w:rsid w:val="000D7BFD"/>
    <w:rsid w:val="000E0895"/>
    <w:rsid w:val="000E165A"/>
    <w:rsid w:val="000E22B3"/>
    <w:rsid w:val="000E25C1"/>
    <w:rsid w:val="000E264D"/>
    <w:rsid w:val="000E2F8D"/>
    <w:rsid w:val="000E2FCC"/>
    <w:rsid w:val="000E3044"/>
    <w:rsid w:val="000E4BF5"/>
    <w:rsid w:val="000E4DEB"/>
    <w:rsid w:val="000E5DDE"/>
    <w:rsid w:val="000E6071"/>
    <w:rsid w:val="000E621B"/>
    <w:rsid w:val="000E6AF0"/>
    <w:rsid w:val="000E6EEC"/>
    <w:rsid w:val="000E724A"/>
    <w:rsid w:val="000E7439"/>
    <w:rsid w:val="000E74D6"/>
    <w:rsid w:val="000E769E"/>
    <w:rsid w:val="000E7CF0"/>
    <w:rsid w:val="000E7F75"/>
    <w:rsid w:val="000F038C"/>
    <w:rsid w:val="000F1024"/>
    <w:rsid w:val="000F1F52"/>
    <w:rsid w:val="000F2243"/>
    <w:rsid w:val="000F26C5"/>
    <w:rsid w:val="000F26F7"/>
    <w:rsid w:val="000F2B1D"/>
    <w:rsid w:val="000F3351"/>
    <w:rsid w:val="000F39A3"/>
    <w:rsid w:val="000F3B22"/>
    <w:rsid w:val="000F410B"/>
    <w:rsid w:val="000F492D"/>
    <w:rsid w:val="000F4B98"/>
    <w:rsid w:val="000F4DD1"/>
    <w:rsid w:val="000F5384"/>
    <w:rsid w:val="000F5439"/>
    <w:rsid w:val="000F569B"/>
    <w:rsid w:val="000F6AA7"/>
    <w:rsid w:val="000F6EF5"/>
    <w:rsid w:val="000F708A"/>
    <w:rsid w:val="000F7259"/>
    <w:rsid w:val="000F7637"/>
    <w:rsid w:val="000F7A99"/>
    <w:rsid w:val="000F7D6C"/>
    <w:rsid w:val="001012A1"/>
    <w:rsid w:val="001015D5"/>
    <w:rsid w:val="00101668"/>
    <w:rsid w:val="00101A16"/>
    <w:rsid w:val="001023AF"/>
    <w:rsid w:val="00102DD2"/>
    <w:rsid w:val="00103C69"/>
    <w:rsid w:val="00104D3B"/>
    <w:rsid w:val="00105197"/>
    <w:rsid w:val="001055C1"/>
    <w:rsid w:val="00106310"/>
    <w:rsid w:val="00106BB6"/>
    <w:rsid w:val="001079F7"/>
    <w:rsid w:val="00110244"/>
    <w:rsid w:val="001106A7"/>
    <w:rsid w:val="00110DD2"/>
    <w:rsid w:val="00110DE0"/>
    <w:rsid w:val="00110EF1"/>
    <w:rsid w:val="00111241"/>
    <w:rsid w:val="00111448"/>
    <w:rsid w:val="0011198E"/>
    <w:rsid w:val="00111A90"/>
    <w:rsid w:val="00112DFF"/>
    <w:rsid w:val="00113C55"/>
    <w:rsid w:val="001147F0"/>
    <w:rsid w:val="00114BA1"/>
    <w:rsid w:val="0011551B"/>
    <w:rsid w:val="00115E68"/>
    <w:rsid w:val="00115F9E"/>
    <w:rsid w:val="00116159"/>
    <w:rsid w:val="001166F6"/>
    <w:rsid w:val="001168B7"/>
    <w:rsid w:val="00116C32"/>
    <w:rsid w:val="00117110"/>
    <w:rsid w:val="00117572"/>
    <w:rsid w:val="00120B28"/>
    <w:rsid w:val="00120F09"/>
    <w:rsid w:val="00121AE6"/>
    <w:rsid w:val="00121B25"/>
    <w:rsid w:val="00121BB8"/>
    <w:rsid w:val="00121EAE"/>
    <w:rsid w:val="001222B6"/>
    <w:rsid w:val="00122D13"/>
    <w:rsid w:val="001234D7"/>
    <w:rsid w:val="0012369B"/>
    <w:rsid w:val="0012401C"/>
    <w:rsid w:val="00124087"/>
    <w:rsid w:val="001243F7"/>
    <w:rsid w:val="00125101"/>
    <w:rsid w:val="00125ACE"/>
    <w:rsid w:val="00125BED"/>
    <w:rsid w:val="00127031"/>
    <w:rsid w:val="001303E5"/>
    <w:rsid w:val="001305B2"/>
    <w:rsid w:val="0013195C"/>
    <w:rsid w:val="001320D7"/>
    <w:rsid w:val="00132AC6"/>
    <w:rsid w:val="00133C62"/>
    <w:rsid w:val="00134A9F"/>
    <w:rsid w:val="0013542F"/>
    <w:rsid w:val="00135596"/>
    <w:rsid w:val="00135A48"/>
    <w:rsid w:val="00136881"/>
    <w:rsid w:val="001372FE"/>
    <w:rsid w:val="00137DF9"/>
    <w:rsid w:val="00140DBE"/>
    <w:rsid w:val="001417A3"/>
    <w:rsid w:val="00142C1E"/>
    <w:rsid w:val="00142CD9"/>
    <w:rsid w:val="001434A7"/>
    <w:rsid w:val="00143ACE"/>
    <w:rsid w:val="00143B57"/>
    <w:rsid w:val="00143B72"/>
    <w:rsid w:val="00144071"/>
    <w:rsid w:val="00144C2C"/>
    <w:rsid w:val="00144C58"/>
    <w:rsid w:val="00144EBB"/>
    <w:rsid w:val="0014508A"/>
    <w:rsid w:val="00145F1D"/>
    <w:rsid w:val="00146358"/>
    <w:rsid w:val="0014683F"/>
    <w:rsid w:val="001475ED"/>
    <w:rsid w:val="00147633"/>
    <w:rsid w:val="0014779D"/>
    <w:rsid w:val="00152D1E"/>
    <w:rsid w:val="001540DD"/>
    <w:rsid w:val="001547AD"/>
    <w:rsid w:val="00154F31"/>
    <w:rsid w:val="00155062"/>
    <w:rsid w:val="0015544A"/>
    <w:rsid w:val="00155AD2"/>
    <w:rsid w:val="00155BE4"/>
    <w:rsid w:val="001560B3"/>
    <w:rsid w:val="001560C8"/>
    <w:rsid w:val="0015612E"/>
    <w:rsid w:val="00157CC6"/>
    <w:rsid w:val="00157DE7"/>
    <w:rsid w:val="0016091D"/>
    <w:rsid w:val="00160FDA"/>
    <w:rsid w:val="001614BF"/>
    <w:rsid w:val="001618DD"/>
    <w:rsid w:val="0016199B"/>
    <w:rsid w:val="00161BB3"/>
    <w:rsid w:val="00161E8F"/>
    <w:rsid w:val="00162E1D"/>
    <w:rsid w:val="00163747"/>
    <w:rsid w:val="00163FAB"/>
    <w:rsid w:val="00164646"/>
    <w:rsid w:val="00164B26"/>
    <w:rsid w:val="00164D84"/>
    <w:rsid w:val="001651B3"/>
    <w:rsid w:val="001658B7"/>
    <w:rsid w:val="001658C1"/>
    <w:rsid w:val="00165A61"/>
    <w:rsid w:val="00165B81"/>
    <w:rsid w:val="001661A9"/>
    <w:rsid w:val="00166443"/>
    <w:rsid w:val="00167204"/>
    <w:rsid w:val="001706A1"/>
    <w:rsid w:val="00170A58"/>
    <w:rsid w:val="00170E89"/>
    <w:rsid w:val="00171195"/>
    <w:rsid w:val="0017167E"/>
    <w:rsid w:val="00171EDB"/>
    <w:rsid w:val="00172500"/>
    <w:rsid w:val="0017277D"/>
    <w:rsid w:val="001736BF"/>
    <w:rsid w:val="00173FAA"/>
    <w:rsid w:val="00174033"/>
    <w:rsid w:val="001741EE"/>
    <w:rsid w:val="001747F6"/>
    <w:rsid w:val="00174804"/>
    <w:rsid w:val="00174F73"/>
    <w:rsid w:val="00175062"/>
    <w:rsid w:val="0017511A"/>
    <w:rsid w:val="001753AC"/>
    <w:rsid w:val="00175EB9"/>
    <w:rsid w:val="001761EF"/>
    <w:rsid w:val="001762E5"/>
    <w:rsid w:val="00176337"/>
    <w:rsid w:val="0017658F"/>
    <w:rsid w:val="00176C54"/>
    <w:rsid w:val="001772F3"/>
    <w:rsid w:val="0018088B"/>
    <w:rsid w:val="001808F0"/>
    <w:rsid w:val="00180E88"/>
    <w:rsid w:val="00180F12"/>
    <w:rsid w:val="001810C5"/>
    <w:rsid w:val="00181BD4"/>
    <w:rsid w:val="00181E47"/>
    <w:rsid w:val="00181FE7"/>
    <w:rsid w:val="0018276F"/>
    <w:rsid w:val="00182AB9"/>
    <w:rsid w:val="00182F4A"/>
    <w:rsid w:val="00184757"/>
    <w:rsid w:val="00184D58"/>
    <w:rsid w:val="00184D87"/>
    <w:rsid w:val="00185023"/>
    <w:rsid w:val="001850E9"/>
    <w:rsid w:val="001852BB"/>
    <w:rsid w:val="00185808"/>
    <w:rsid w:val="0018584D"/>
    <w:rsid w:val="00185BD0"/>
    <w:rsid w:val="00185D8C"/>
    <w:rsid w:val="00186751"/>
    <w:rsid w:val="00186859"/>
    <w:rsid w:val="0019095C"/>
    <w:rsid w:val="0019164F"/>
    <w:rsid w:val="001920EA"/>
    <w:rsid w:val="0019256F"/>
    <w:rsid w:val="00192AAF"/>
    <w:rsid w:val="00192BDA"/>
    <w:rsid w:val="00192DCD"/>
    <w:rsid w:val="0019375C"/>
    <w:rsid w:val="001943BE"/>
    <w:rsid w:val="00194B4F"/>
    <w:rsid w:val="00195334"/>
    <w:rsid w:val="001958E3"/>
    <w:rsid w:val="00195F68"/>
    <w:rsid w:val="00195FD4"/>
    <w:rsid w:val="0019695D"/>
    <w:rsid w:val="001A0ED0"/>
    <w:rsid w:val="001A167A"/>
    <w:rsid w:val="001A1C63"/>
    <w:rsid w:val="001A26E5"/>
    <w:rsid w:val="001A2841"/>
    <w:rsid w:val="001A32B8"/>
    <w:rsid w:val="001A3794"/>
    <w:rsid w:val="001A4876"/>
    <w:rsid w:val="001A4A4E"/>
    <w:rsid w:val="001A56C1"/>
    <w:rsid w:val="001A5762"/>
    <w:rsid w:val="001A58E0"/>
    <w:rsid w:val="001A5AB0"/>
    <w:rsid w:val="001A5C29"/>
    <w:rsid w:val="001A5DE8"/>
    <w:rsid w:val="001A6644"/>
    <w:rsid w:val="001A737F"/>
    <w:rsid w:val="001A75BD"/>
    <w:rsid w:val="001A77A6"/>
    <w:rsid w:val="001A7E3F"/>
    <w:rsid w:val="001A7FC0"/>
    <w:rsid w:val="001B00A0"/>
    <w:rsid w:val="001B03AF"/>
    <w:rsid w:val="001B08B1"/>
    <w:rsid w:val="001B0DFF"/>
    <w:rsid w:val="001B151A"/>
    <w:rsid w:val="001B1903"/>
    <w:rsid w:val="001B2224"/>
    <w:rsid w:val="001B2881"/>
    <w:rsid w:val="001B29D1"/>
    <w:rsid w:val="001B2F9A"/>
    <w:rsid w:val="001B31D5"/>
    <w:rsid w:val="001B33AB"/>
    <w:rsid w:val="001B3722"/>
    <w:rsid w:val="001B3BA7"/>
    <w:rsid w:val="001B450C"/>
    <w:rsid w:val="001B4F91"/>
    <w:rsid w:val="001B5295"/>
    <w:rsid w:val="001B5EA8"/>
    <w:rsid w:val="001B615E"/>
    <w:rsid w:val="001B6943"/>
    <w:rsid w:val="001B6EDB"/>
    <w:rsid w:val="001B7147"/>
    <w:rsid w:val="001B7917"/>
    <w:rsid w:val="001C08E7"/>
    <w:rsid w:val="001C0AF3"/>
    <w:rsid w:val="001C2466"/>
    <w:rsid w:val="001C2C1B"/>
    <w:rsid w:val="001C2FFA"/>
    <w:rsid w:val="001C3711"/>
    <w:rsid w:val="001C481E"/>
    <w:rsid w:val="001C4BD6"/>
    <w:rsid w:val="001C4E53"/>
    <w:rsid w:val="001C4ECF"/>
    <w:rsid w:val="001C5337"/>
    <w:rsid w:val="001C549B"/>
    <w:rsid w:val="001C5604"/>
    <w:rsid w:val="001C59A4"/>
    <w:rsid w:val="001C5A24"/>
    <w:rsid w:val="001C5BF6"/>
    <w:rsid w:val="001C601D"/>
    <w:rsid w:val="001D0964"/>
    <w:rsid w:val="001D0E7E"/>
    <w:rsid w:val="001D17C8"/>
    <w:rsid w:val="001D2280"/>
    <w:rsid w:val="001D2711"/>
    <w:rsid w:val="001D3C81"/>
    <w:rsid w:val="001D3E23"/>
    <w:rsid w:val="001D5933"/>
    <w:rsid w:val="001D5A4C"/>
    <w:rsid w:val="001D61EE"/>
    <w:rsid w:val="001D6E0B"/>
    <w:rsid w:val="001D778A"/>
    <w:rsid w:val="001E0BA9"/>
    <w:rsid w:val="001E0FC4"/>
    <w:rsid w:val="001E10C6"/>
    <w:rsid w:val="001E137F"/>
    <w:rsid w:val="001E1909"/>
    <w:rsid w:val="001E30B9"/>
    <w:rsid w:val="001E3130"/>
    <w:rsid w:val="001E34D6"/>
    <w:rsid w:val="001E374F"/>
    <w:rsid w:val="001E388A"/>
    <w:rsid w:val="001E40A6"/>
    <w:rsid w:val="001E4567"/>
    <w:rsid w:val="001E4EA8"/>
    <w:rsid w:val="001E69A3"/>
    <w:rsid w:val="001E6C60"/>
    <w:rsid w:val="001E6DB8"/>
    <w:rsid w:val="001E6DFC"/>
    <w:rsid w:val="001F02E2"/>
    <w:rsid w:val="001F12E0"/>
    <w:rsid w:val="001F2011"/>
    <w:rsid w:val="001F2520"/>
    <w:rsid w:val="001F27FC"/>
    <w:rsid w:val="001F39F6"/>
    <w:rsid w:val="001F3F9F"/>
    <w:rsid w:val="001F57D7"/>
    <w:rsid w:val="001F5F9A"/>
    <w:rsid w:val="001F6100"/>
    <w:rsid w:val="001F646F"/>
    <w:rsid w:val="001F6542"/>
    <w:rsid w:val="001F6BE2"/>
    <w:rsid w:val="001F7606"/>
    <w:rsid w:val="001F799E"/>
    <w:rsid w:val="001F7AA4"/>
    <w:rsid w:val="0020010A"/>
    <w:rsid w:val="002009AB"/>
    <w:rsid w:val="00201329"/>
    <w:rsid w:val="002017E5"/>
    <w:rsid w:val="00201E92"/>
    <w:rsid w:val="00202969"/>
    <w:rsid w:val="00202DD7"/>
    <w:rsid w:val="002030BF"/>
    <w:rsid w:val="0020329F"/>
    <w:rsid w:val="00203371"/>
    <w:rsid w:val="0020377D"/>
    <w:rsid w:val="00203C10"/>
    <w:rsid w:val="00203C1D"/>
    <w:rsid w:val="00203ED2"/>
    <w:rsid w:val="0020563B"/>
    <w:rsid w:val="00205EE4"/>
    <w:rsid w:val="00211123"/>
    <w:rsid w:val="0021382E"/>
    <w:rsid w:val="0021454A"/>
    <w:rsid w:val="00215008"/>
    <w:rsid w:val="002153A8"/>
    <w:rsid w:val="00215657"/>
    <w:rsid w:val="00216DAB"/>
    <w:rsid w:val="00217B58"/>
    <w:rsid w:val="00217F67"/>
    <w:rsid w:val="00220A10"/>
    <w:rsid w:val="00220BF3"/>
    <w:rsid w:val="00221764"/>
    <w:rsid w:val="00222A0A"/>
    <w:rsid w:val="002230D8"/>
    <w:rsid w:val="002231BE"/>
    <w:rsid w:val="00223A6B"/>
    <w:rsid w:val="00224561"/>
    <w:rsid w:val="00224964"/>
    <w:rsid w:val="00224E60"/>
    <w:rsid w:val="00224FCD"/>
    <w:rsid w:val="00225055"/>
    <w:rsid w:val="00225B2F"/>
    <w:rsid w:val="00225F01"/>
    <w:rsid w:val="00226015"/>
    <w:rsid w:val="002261AD"/>
    <w:rsid w:val="00227261"/>
    <w:rsid w:val="0022750B"/>
    <w:rsid w:val="00227B9D"/>
    <w:rsid w:val="00227CFE"/>
    <w:rsid w:val="002300AF"/>
    <w:rsid w:val="002303CB"/>
    <w:rsid w:val="0023050A"/>
    <w:rsid w:val="00230567"/>
    <w:rsid w:val="00230731"/>
    <w:rsid w:val="0023098A"/>
    <w:rsid w:val="00231B48"/>
    <w:rsid w:val="0023201D"/>
    <w:rsid w:val="002324EE"/>
    <w:rsid w:val="00232D0B"/>
    <w:rsid w:val="002330E9"/>
    <w:rsid w:val="002336E4"/>
    <w:rsid w:val="002337E7"/>
    <w:rsid w:val="00233F2D"/>
    <w:rsid w:val="00234445"/>
    <w:rsid w:val="00234B34"/>
    <w:rsid w:val="00234C82"/>
    <w:rsid w:val="002360D5"/>
    <w:rsid w:val="002360EE"/>
    <w:rsid w:val="00236585"/>
    <w:rsid w:val="002367C7"/>
    <w:rsid w:val="002369FF"/>
    <w:rsid w:val="00237001"/>
    <w:rsid w:val="00237A90"/>
    <w:rsid w:val="002417D7"/>
    <w:rsid w:val="00241F82"/>
    <w:rsid w:val="002420BA"/>
    <w:rsid w:val="002422BD"/>
    <w:rsid w:val="00242529"/>
    <w:rsid w:val="00242827"/>
    <w:rsid w:val="00242D7D"/>
    <w:rsid w:val="002432FC"/>
    <w:rsid w:val="00244A17"/>
    <w:rsid w:val="002450DE"/>
    <w:rsid w:val="00245AA4"/>
    <w:rsid w:val="00247D3E"/>
    <w:rsid w:val="0025042C"/>
    <w:rsid w:val="002505A3"/>
    <w:rsid w:val="00250A0E"/>
    <w:rsid w:val="00250BAD"/>
    <w:rsid w:val="002510AD"/>
    <w:rsid w:val="00251207"/>
    <w:rsid w:val="002519AE"/>
    <w:rsid w:val="00251AF4"/>
    <w:rsid w:val="00251D16"/>
    <w:rsid w:val="00252B13"/>
    <w:rsid w:val="00252D41"/>
    <w:rsid w:val="002533D4"/>
    <w:rsid w:val="00253811"/>
    <w:rsid w:val="002544DF"/>
    <w:rsid w:val="0025689A"/>
    <w:rsid w:val="00256AD2"/>
    <w:rsid w:val="00256F64"/>
    <w:rsid w:val="0025723C"/>
    <w:rsid w:val="00257869"/>
    <w:rsid w:val="002579BA"/>
    <w:rsid w:val="00257E29"/>
    <w:rsid w:val="002606F9"/>
    <w:rsid w:val="002622DD"/>
    <w:rsid w:val="002622EE"/>
    <w:rsid w:val="00262519"/>
    <w:rsid w:val="00262533"/>
    <w:rsid w:val="0026314D"/>
    <w:rsid w:val="00263CBE"/>
    <w:rsid w:val="00263F66"/>
    <w:rsid w:val="00264E19"/>
    <w:rsid w:val="00264FF6"/>
    <w:rsid w:val="00265580"/>
    <w:rsid w:val="002657FB"/>
    <w:rsid w:val="00266DC3"/>
    <w:rsid w:val="00266EB6"/>
    <w:rsid w:val="00267FE2"/>
    <w:rsid w:val="00271322"/>
    <w:rsid w:val="002718F2"/>
    <w:rsid w:val="0027273E"/>
    <w:rsid w:val="00273B50"/>
    <w:rsid w:val="002740F3"/>
    <w:rsid w:val="002741EB"/>
    <w:rsid w:val="00274B51"/>
    <w:rsid w:val="00274D44"/>
    <w:rsid w:val="00274FAF"/>
    <w:rsid w:val="002750B0"/>
    <w:rsid w:val="00275976"/>
    <w:rsid w:val="00275F7B"/>
    <w:rsid w:val="0027708A"/>
    <w:rsid w:val="002770E6"/>
    <w:rsid w:val="002777A6"/>
    <w:rsid w:val="00277D2C"/>
    <w:rsid w:val="00280160"/>
    <w:rsid w:val="00280843"/>
    <w:rsid w:val="00280EA9"/>
    <w:rsid w:val="002818B5"/>
    <w:rsid w:val="00281C40"/>
    <w:rsid w:val="002825A4"/>
    <w:rsid w:val="002826F2"/>
    <w:rsid w:val="0028270B"/>
    <w:rsid w:val="0028307C"/>
    <w:rsid w:val="00283586"/>
    <w:rsid w:val="002835E0"/>
    <w:rsid w:val="00284399"/>
    <w:rsid w:val="00284BE8"/>
    <w:rsid w:val="00284E10"/>
    <w:rsid w:val="00286F36"/>
    <w:rsid w:val="0028741B"/>
    <w:rsid w:val="002874DB"/>
    <w:rsid w:val="002875E8"/>
    <w:rsid w:val="00290036"/>
    <w:rsid w:val="00290111"/>
    <w:rsid w:val="00290124"/>
    <w:rsid w:val="0029037C"/>
    <w:rsid w:val="00290A56"/>
    <w:rsid w:val="00290C8C"/>
    <w:rsid w:val="00292202"/>
    <w:rsid w:val="0029287C"/>
    <w:rsid w:val="0029332A"/>
    <w:rsid w:val="002934CB"/>
    <w:rsid w:val="002944EC"/>
    <w:rsid w:val="0029583C"/>
    <w:rsid w:val="00295E3B"/>
    <w:rsid w:val="00295FAB"/>
    <w:rsid w:val="00296ECA"/>
    <w:rsid w:val="002973CC"/>
    <w:rsid w:val="00297856"/>
    <w:rsid w:val="00297C67"/>
    <w:rsid w:val="002A0562"/>
    <w:rsid w:val="002A0E29"/>
    <w:rsid w:val="002A1F62"/>
    <w:rsid w:val="002A3661"/>
    <w:rsid w:val="002A4691"/>
    <w:rsid w:val="002A491E"/>
    <w:rsid w:val="002A50F3"/>
    <w:rsid w:val="002A53E3"/>
    <w:rsid w:val="002A5D69"/>
    <w:rsid w:val="002A5E73"/>
    <w:rsid w:val="002A69AF"/>
    <w:rsid w:val="002A70EB"/>
    <w:rsid w:val="002B00DA"/>
    <w:rsid w:val="002B0B9D"/>
    <w:rsid w:val="002B0CF8"/>
    <w:rsid w:val="002B0E2F"/>
    <w:rsid w:val="002B1AE3"/>
    <w:rsid w:val="002B1C06"/>
    <w:rsid w:val="002B2502"/>
    <w:rsid w:val="002B28EC"/>
    <w:rsid w:val="002B407F"/>
    <w:rsid w:val="002B41B3"/>
    <w:rsid w:val="002B4654"/>
    <w:rsid w:val="002B4AB7"/>
    <w:rsid w:val="002B4F30"/>
    <w:rsid w:val="002C0F58"/>
    <w:rsid w:val="002C2239"/>
    <w:rsid w:val="002C229F"/>
    <w:rsid w:val="002C2507"/>
    <w:rsid w:val="002C26CC"/>
    <w:rsid w:val="002C2CFA"/>
    <w:rsid w:val="002C3036"/>
    <w:rsid w:val="002C384F"/>
    <w:rsid w:val="002C46E1"/>
    <w:rsid w:val="002C47AA"/>
    <w:rsid w:val="002C4A48"/>
    <w:rsid w:val="002C4D8B"/>
    <w:rsid w:val="002C5AAC"/>
    <w:rsid w:val="002C5C48"/>
    <w:rsid w:val="002C634E"/>
    <w:rsid w:val="002C7AC0"/>
    <w:rsid w:val="002C7F48"/>
    <w:rsid w:val="002D0419"/>
    <w:rsid w:val="002D1743"/>
    <w:rsid w:val="002D1B5F"/>
    <w:rsid w:val="002D20C2"/>
    <w:rsid w:val="002D21EC"/>
    <w:rsid w:val="002D2A5D"/>
    <w:rsid w:val="002D3AC8"/>
    <w:rsid w:val="002D3BFA"/>
    <w:rsid w:val="002D3E42"/>
    <w:rsid w:val="002D3FAE"/>
    <w:rsid w:val="002D441E"/>
    <w:rsid w:val="002D52AB"/>
    <w:rsid w:val="002D7376"/>
    <w:rsid w:val="002E0D03"/>
    <w:rsid w:val="002E0FC8"/>
    <w:rsid w:val="002E1085"/>
    <w:rsid w:val="002E16E6"/>
    <w:rsid w:val="002E1F7A"/>
    <w:rsid w:val="002E2DB8"/>
    <w:rsid w:val="002E3207"/>
    <w:rsid w:val="002E4367"/>
    <w:rsid w:val="002E4C14"/>
    <w:rsid w:val="002E576A"/>
    <w:rsid w:val="002E6058"/>
    <w:rsid w:val="002E640A"/>
    <w:rsid w:val="002E6CC4"/>
    <w:rsid w:val="002E6F84"/>
    <w:rsid w:val="002E7741"/>
    <w:rsid w:val="002F0A41"/>
    <w:rsid w:val="002F1849"/>
    <w:rsid w:val="002F199E"/>
    <w:rsid w:val="002F1FB6"/>
    <w:rsid w:val="002F25B3"/>
    <w:rsid w:val="002F3E65"/>
    <w:rsid w:val="002F4A1F"/>
    <w:rsid w:val="002F5BA3"/>
    <w:rsid w:val="002F6A1D"/>
    <w:rsid w:val="002F6F98"/>
    <w:rsid w:val="002F7764"/>
    <w:rsid w:val="00300DBC"/>
    <w:rsid w:val="0030140D"/>
    <w:rsid w:val="0030181E"/>
    <w:rsid w:val="00301CE9"/>
    <w:rsid w:val="003024DE"/>
    <w:rsid w:val="00302A2F"/>
    <w:rsid w:val="00304EBC"/>
    <w:rsid w:val="003053DB"/>
    <w:rsid w:val="00305775"/>
    <w:rsid w:val="003062B9"/>
    <w:rsid w:val="00306699"/>
    <w:rsid w:val="0030781D"/>
    <w:rsid w:val="0030789C"/>
    <w:rsid w:val="00307D4E"/>
    <w:rsid w:val="00310322"/>
    <w:rsid w:val="00311D16"/>
    <w:rsid w:val="00312C00"/>
    <w:rsid w:val="00312EC1"/>
    <w:rsid w:val="0031469B"/>
    <w:rsid w:val="0031516C"/>
    <w:rsid w:val="003167DE"/>
    <w:rsid w:val="00317044"/>
    <w:rsid w:val="00317DAF"/>
    <w:rsid w:val="0032006C"/>
    <w:rsid w:val="00322A46"/>
    <w:rsid w:val="00322F78"/>
    <w:rsid w:val="003230C7"/>
    <w:rsid w:val="00323130"/>
    <w:rsid w:val="003243A9"/>
    <w:rsid w:val="00324C2B"/>
    <w:rsid w:val="0032521D"/>
    <w:rsid w:val="003256AE"/>
    <w:rsid w:val="00325B51"/>
    <w:rsid w:val="00325D75"/>
    <w:rsid w:val="00327326"/>
    <w:rsid w:val="00327879"/>
    <w:rsid w:val="00327D44"/>
    <w:rsid w:val="00331029"/>
    <w:rsid w:val="00331C34"/>
    <w:rsid w:val="00331CB9"/>
    <w:rsid w:val="00331CEC"/>
    <w:rsid w:val="003323A4"/>
    <w:rsid w:val="00332433"/>
    <w:rsid w:val="003324DC"/>
    <w:rsid w:val="003332EA"/>
    <w:rsid w:val="003342B8"/>
    <w:rsid w:val="00334AF5"/>
    <w:rsid w:val="0033560E"/>
    <w:rsid w:val="00336393"/>
    <w:rsid w:val="003363B5"/>
    <w:rsid w:val="0033647C"/>
    <w:rsid w:val="0033654F"/>
    <w:rsid w:val="00337168"/>
    <w:rsid w:val="003377F0"/>
    <w:rsid w:val="00337C5C"/>
    <w:rsid w:val="00340113"/>
    <w:rsid w:val="00340AF3"/>
    <w:rsid w:val="00340B1D"/>
    <w:rsid w:val="00340C8C"/>
    <w:rsid w:val="00340CEB"/>
    <w:rsid w:val="00340DC0"/>
    <w:rsid w:val="003412F0"/>
    <w:rsid w:val="0034155C"/>
    <w:rsid w:val="00341758"/>
    <w:rsid w:val="003417CE"/>
    <w:rsid w:val="003419AD"/>
    <w:rsid w:val="00341A15"/>
    <w:rsid w:val="00341AF6"/>
    <w:rsid w:val="00341F64"/>
    <w:rsid w:val="00345FC7"/>
    <w:rsid w:val="003460E5"/>
    <w:rsid w:val="0034639F"/>
    <w:rsid w:val="00346821"/>
    <w:rsid w:val="00346A81"/>
    <w:rsid w:val="00347EE9"/>
    <w:rsid w:val="003503D5"/>
    <w:rsid w:val="00351467"/>
    <w:rsid w:val="00351C1B"/>
    <w:rsid w:val="00352B66"/>
    <w:rsid w:val="003536C2"/>
    <w:rsid w:val="00354180"/>
    <w:rsid w:val="00354955"/>
    <w:rsid w:val="0035498C"/>
    <w:rsid w:val="00355C80"/>
    <w:rsid w:val="00356584"/>
    <w:rsid w:val="00356A9B"/>
    <w:rsid w:val="00357015"/>
    <w:rsid w:val="00357316"/>
    <w:rsid w:val="003578D1"/>
    <w:rsid w:val="00357AD9"/>
    <w:rsid w:val="00357B68"/>
    <w:rsid w:val="00357EAA"/>
    <w:rsid w:val="0036128A"/>
    <w:rsid w:val="0036189C"/>
    <w:rsid w:val="00361A7B"/>
    <w:rsid w:val="0036227F"/>
    <w:rsid w:val="0036273D"/>
    <w:rsid w:val="00362D2B"/>
    <w:rsid w:val="003638EA"/>
    <w:rsid w:val="00364353"/>
    <w:rsid w:val="003643D9"/>
    <w:rsid w:val="003652E2"/>
    <w:rsid w:val="00365B3A"/>
    <w:rsid w:val="00365B7A"/>
    <w:rsid w:val="0036631E"/>
    <w:rsid w:val="00366C60"/>
    <w:rsid w:val="00366D61"/>
    <w:rsid w:val="00366F10"/>
    <w:rsid w:val="00367832"/>
    <w:rsid w:val="0037011F"/>
    <w:rsid w:val="0037065A"/>
    <w:rsid w:val="0037271D"/>
    <w:rsid w:val="00372BC8"/>
    <w:rsid w:val="0037391B"/>
    <w:rsid w:val="00373944"/>
    <w:rsid w:val="00374093"/>
    <w:rsid w:val="00374202"/>
    <w:rsid w:val="00374328"/>
    <w:rsid w:val="00374AB4"/>
    <w:rsid w:val="00374E94"/>
    <w:rsid w:val="00375382"/>
    <w:rsid w:val="00375812"/>
    <w:rsid w:val="00375C10"/>
    <w:rsid w:val="003765D6"/>
    <w:rsid w:val="00376C53"/>
    <w:rsid w:val="00377935"/>
    <w:rsid w:val="0038027E"/>
    <w:rsid w:val="00381057"/>
    <w:rsid w:val="00381ADC"/>
    <w:rsid w:val="003828B0"/>
    <w:rsid w:val="003828FE"/>
    <w:rsid w:val="00383036"/>
    <w:rsid w:val="003832FF"/>
    <w:rsid w:val="0038397F"/>
    <w:rsid w:val="003846E6"/>
    <w:rsid w:val="00384E58"/>
    <w:rsid w:val="003854D5"/>
    <w:rsid w:val="00385EA3"/>
    <w:rsid w:val="00386CA4"/>
    <w:rsid w:val="0038752C"/>
    <w:rsid w:val="003877ED"/>
    <w:rsid w:val="00387CB9"/>
    <w:rsid w:val="00390DF8"/>
    <w:rsid w:val="0039115C"/>
    <w:rsid w:val="00391290"/>
    <w:rsid w:val="003922EC"/>
    <w:rsid w:val="00393156"/>
    <w:rsid w:val="0039320F"/>
    <w:rsid w:val="0039385F"/>
    <w:rsid w:val="0039426A"/>
    <w:rsid w:val="003943B4"/>
    <w:rsid w:val="00395830"/>
    <w:rsid w:val="00395D67"/>
    <w:rsid w:val="0039718C"/>
    <w:rsid w:val="003974D9"/>
    <w:rsid w:val="003975DF"/>
    <w:rsid w:val="003A0569"/>
    <w:rsid w:val="003A1B8C"/>
    <w:rsid w:val="003A1D67"/>
    <w:rsid w:val="003A1F1A"/>
    <w:rsid w:val="003A3446"/>
    <w:rsid w:val="003A3B73"/>
    <w:rsid w:val="003A3D27"/>
    <w:rsid w:val="003A49EA"/>
    <w:rsid w:val="003A5F5E"/>
    <w:rsid w:val="003A61B4"/>
    <w:rsid w:val="003A6317"/>
    <w:rsid w:val="003A683B"/>
    <w:rsid w:val="003A785E"/>
    <w:rsid w:val="003B145A"/>
    <w:rsid w:val="003B1888"/>
    <w:rsid w:val="003B2DF5"/>
    <w:rsid w:val="003B30A4"/>
    <w:rsid w:val="003B3693"/>
    <w:rsid w:val="003B49AE"/>
    <w:rsid w:val="003B5028"/>
    <w:rsid w:val="003B606E"/>
    <w:rsid w:val="003B7854"/>
    <w:rsid w:val="003B7A9D"/>
    <w:rsid w:val="003B7C65"/>
    <w:rsid w:val="003C0782"/>
    <w:rsid w:val="003C0D76"/>
    <w:rsid w:val="003C0EA9"/>
    <w:rsid w:val="003C0EE6"/>
    <w:rsid w:val="003C1C27"/>
    <w:rsid w:val="003C1C58"/>
    <w:rsid w:val="003C1C81"/>
    <w:rsid w:val="003C1FB4"/>
    <w:rsid w:val="003C25EE"/>
    <w:rsid w:val="003C3966"/>
    <w:rsid w:val="003C3A9E"/>
    <w:rsid w:val="003C44B3"/>
    <w:rsid w:val="003C4FF7"/>
    <w:rsid w:val="003C6454"/>
    <w:rsid w:val="003C7374"/>
    <w:rsid w:val="003D0FB6"/>
    <w:rsid w:val="003D17A2"/>
    <w:rsid w:val="003D20F8"/>
    <w:rsid w:val="003D26DC"/>
    <w:rsid w:val="003D2721"/>
    <w:rsid w:val="003D31C3"/>
    <w:rsid w:val="003D3411"/>
    <w:rsid w:val="003D3D1D"/>
    <w:rsid w:val="003D4B29"/>
    <w:rsid w:val="003D4DA0"/>
    <w:rsid w:val="003D54BD"/>
    <w:rsid w:val="003D5B84"/>
    <w:rsid w:val="003D5EA4"/>
    <w:rsid w:val="003D627F"/>
    <w:rsid w:val="003D6C5D"/>
    <w:rsid w:val="003D6E30"/>
    <w:rsid w:val="003D74A8"/>
    <w:rsid w:val="003E15FF"/>
    <w:rsid w:val="003E1CF2"/>
    <w:rsid w:val="003E1CFB"/>
    <w:rsid w:val="003E1E5B"/>
    <w:rsid w:val="003E1F4D"/>
    <w:rsid w:val="003E289F"/>
    <w:rsid w:val="003E2CFC"/>
    <w:rsid w:val="003E3D53"/>
    <w:rsid w:val="003E4C9B"/>
    <w:rsid w:val="003E58E0"/>
    <w:rsid w:val="003E5998"/>
    <w:rsid w:val="003E6627"/>
    <w:rsid w:val="003E68F2"/>
    <w:rsid w:val="003E72D9"/>
    <w:rsid w:val="003E76B9"/>
    <w:rsid w:val="003E79DF"/>
    <w:rsid w:val="003F077F"/>
    <w:rsid w:val="003F0BE0"/>
    <w:rsid w:val="003F0E66"/>
    <w:rsid w:val="003F1044"/>
    <w:rsid w:val="003F1541"/>
    <w:rsid w:val="003F15BB"/>
    <w:rsid w:val="003F3D69"/>
    <w:rsid w:val="003F3D83"/>
    <w:rsid w:val="003F4077"/>
    <w:rsid w:val="003F4310"/>
    <w:rsid w:val="003F43B9"/>
    <w:rsid w:val="003F4C1E"/>
    <w:rsid w:val="003F53A7"/>
    <w:rsid w:val="003F60D9"/>
    <w:rsid w:val="003F7288"/>
    <w:rsid w:val="00400EAD"/>
    <w:rsid w:val="00401A43"/>
    <w:rsid w:val="004025C9"/>
    <w:rsid w:val="004028D7"/>
    <w:rsid w:val="0040371F"/>
    <w:rsid w:val="0040416A"/>
    <w:rsid w:val="0040441F"/>
    <w:rsid w:val="004044CD"/>
    <w:rsid w:val="00404979"/>
    <w:rsid w:val="004056F4"/>
    <w:rsid w:val="004061F3"/>
    <w:rsid w:val="00406563"/>
    <w:rsid w:val="00406D5D"/>
    <w:rsid w:val="00410583"/>
    <w:rsid w:val="00410922"/>
    <w:rsid w:val="004115A2"/>
    <w:rsid w:val="00411D11"/>
    <w:rsid w:val="00412523"/>
    <w:rsid w:val="00412795"/>
    <w:rsid w:val="004149AD"/>
    <w:rsid w:val="004167E4"/>
    <w:rsid w:val="00416B87"/>
    <w:rsid w:val="00416D0A"/>
    <w:rsid w:val="0041710F"/>
    <w:rsid w:val="00417217"/>
    <w:rsid w:val="00420264"/>
    <w:rsid w:val="00420424"/>
    <w:rsid w:val="0042162F"/>
    <w:rsid w:val="00421D5E"/>
    <w:rsid w:val="00422587"/>
    <w:rsid w:val="0042307E"/>
    <w:rsid w:val="0042360D"/>
    <w:rsid w:val="00424AA6"/>
    <w:rsid w:val="00425628"/>
    <w:rsid w:val="00425BF6"/>
    <w:rsid w:val="0042609F"/>
    <w:rsid w:val="004265ED"/>
    <w:rsid w:val="004275C1"/>
    <w:rsid w:val="00427A05"/>
    <w:rsid w:val="00427D99"/>
    <w:rsid w:val="00430A0E"/>
    <w:rsid w:val="00430B2C"/>
    <w:rsid w:val="00430B87"/>
    <w:rsid w:val="00430CA8"/>
    <w:rsid w:val="004314E0"/>
    <w:rsid w:val="0043154F"/>
    <w:rsid w:val="00431761"/>
    <w:rsid w:val="00431BD8"/>
    <w:rsid w:val="00431E0C"/>
    <w:rsid w:val="00432615"/>
    <w:rsid w:val="004326AB"/>
    <w:rsid w:val="00433A0E"/>
    <w:rsid w:val="00433B6D"/>
    <w:rsid w:val="004341E2"/>
    <w:rsid w:val="004346D8"/>
    <w:rsid w:val="00434B90"/>
    <w:rsid w:val="0043549D"/>
    <w:rsid w:val="004359E2"/>
    <w:rsid w:val="00436489"/>
    <w:rsid w:val="0043767F"/>
    <w:rsid w:val="00437697"/>
    <w:rsid w:val="00437957"/>
    <w:rsid w:val="004405D5"/>
    <w:rsid w:val="004405FD"/>
    <w:rsid w:val="0044071C"/>
    <w:rsid w:val="004411A3"/>
    <w:rsid w:val="00441532"/>
    <w:rsid w:val="00441B5E"/>
    <w:rsid w:val="0044208E"/>
    <w:rsid w:val="004439A3"/>
    <w:rsid w:val="00444856"/>
    <w:rsid w:val="00444C99"/>
    <w:rsid w:val="00445B06"/>
    <w:rsid w:val="004460AC"/>
    <w:rsid w:val="00446D7A"/>
    <w:rsid w:val="004470B0"/>
    <w:rsid w:val="0044725B"/>
    <w:rsid w:val="00447301"/>
    <w:rsid w:val="0044760E"/>
    <w:rsid w:val="0045040C"/>
    <w:rsid w:val="00450BFA"/>
    <w:rsid w:val="00451484"/>
    <w:rsid w:val="00452722"/>
    <w:rsid w:val="0045318D"/>
    <w:rsid w:val="00453C02"/>
    <w:rsid w:val="00453C99"/>
    <w:rsid w:val="00453EEC"/>
    <w:rsid w:val="00454213"/>
    <w:rsid w:val="0045475C"/>
    <w:rsid w:val="00454DDB"/>
    <w:rsid w:val="004556E0"/>
    <w:rsid w:val="00455F95"/>
    <w:rsid w:val="00456985"/>
    <w:rsid w:val="00456C51"/>
    <w:rsid w:val="0045793A"/>
    <w:rsid w:val="004602F2"/>
    <w:rsid w:val="00461402"/>
    <w:rsid w:val="00461487"/>
    <w:rsid w:val="00461761"/>
    <w:rsid w:val="004620BC"/>
    <w:rsid w:val="004622C7"/>
    <w:rsid w:val="00462DFD"/>
    <w:rsid w:val="0046337B"/>
    <w:rsid w:val="0046354B"/>
    <w:rsid w:val="00463D9D"/>
    <w:rsid w:val="00463E59"/>
    <w:rsid w:val="004642F3"/>
    <w:rsid w:val="00464927"/>
    <w:rsid w:val="0046494C"/>
    <w:rsid w:val="00464A71"/>
    <w:rsid w:val="004661E7"/>
    <w:rsid w:val="00466208"/>
    <w:rsid w:val="004678B4"/>
    <w:rsid w:val="00472874"/>
    <w:rsid w:val="004730A2"/>
    <w:rsid w:val="0047348C"/>
    <w:rsid w:val="00473909"/>
    <w:rsid w:val="00473B23"/>
    <w:rsid w:val="00473C7A"/>
    <w:rsid w:val="00473CEF"/>
    <w:rsid w:val="00474913"/>
    <w:rsid w:val="00477788"/>
    <w:rsid w:val="004777D2"/>
    <w:rsid w:val="00481844"/>
    <w:rsid w:val="00481B5F"/>
    <w:rsid w:val="00481F83"/>
    <w:rsid w:val="00482940"/>
    <w:rsid w:val="0048387B"/>
    <w:rsid w:val="00483FB1"/>
    <w:rsid w:val="00484896"/>
    <w:rsid w:val="00484BC6"/>
    <w:rsid w:val="00485A89"/>
    <w:rsid w:val="00486FEE"/>
    <w:rsid w:val="004879C9"/>
    <w:rsid w:val="00487B15"/>
    <w:rsid w:val="00487FBE"/>
    <w:rsid w:val="004901D9"/>
    <w:rsid w:val="00491CED"/>
    <w:rsid w:val="004921F6"/>
    <w:rsid w:val="004922B3"/>
    <w:rsid w:val="00492A40"/>
    <w:rsid w:val="0049383D"/>
    <w:rsid w:val="00494708"/>
    <w:rsid w:val="00494949"/>
    <w:rsid w:val="00494B09"/>
    <w:rsid w:val="0049521C"/>
    <w:rsid w:val="00497C76"/>
    <w:rsid w:val="004A00F9"/>
    <w:rsid w:val="004A1704"/>
    <w:rsid w:val="004A1FCF"/>
    <w:rsid w:val="004A2416"/>
    <w:rsid w:val="004A266D"/>
    <w:rsid w:val="004A2A2F"/>
    <w:rsid w:val="004A2CCC"/>
    <w:rsid w:val="004A2EE4"/>
    <w:rsid w:val="004A33C5"/>
    <w:rsid w:val="004A3F99"/>
    <w:rsid w:val="004A406A"/>
    <w:rsid w:val="004A413C"/>
    <w:rsid w:val="004A4CC6"/>
    <w:rsid w:val="004A59B5"/>
    <w:rsid w:val="004A5E24"/>
    <w:rsid w:val="004A69CF"/>
    <w:rsid w:val="004A6C4E"/>
    <w:rsid w:val="004A7269"/>
    <w:rsid w:val="004A729E"/>
    <w:rsid w:val="004A7D5D"/>
    <w:rsid w:val="004A7F79"/>
    <w:rsid w:val="004B016D"/>
    <w:rsid w:val="004B040E"/>
    <w:rsid w:val="004B0417"/>
    <w:rsid w:val="004B0616"/>
    <w:rsid w:val="004B0A0C"/>
    <w:rsid w:val="004B139B"/>
    <w:rsid w:val="004B1B26"/>
    <w:rsid w:val="004B25D6"/>
    <w:rsid w:val="004B2FA2"/>
    <w:rsid w:val="004B2FAE"/>
    <w:rsid w:val="004B3277"/>
    <w:rsid w:val="004B32BF"/>
    <w:rsid w:val="004B3855"/>
    <w:rsid w:val="004B38BD"/>
    <w:rsid w:val="004B42A8"/>
    <w:rsid w:val="004B4472"/>
    <w:rsid w:val="004B4CEA"/>
    <w:rsid w:val="004B555E"/>
    <w:rsid w:val="004B5B07"/>
    <w:rsid w:val="004B5E0E"/>
    <w:rsid w:val="004B660F"/>
    <w:rsid w:val="004B709B"/>
    <w:rsid w:val="004B75C5"/>
    <w:rsid w:val="004B7B65"/>
    <w:rsid w:val="004C0910"/>
    <w:rsid w:val="004C098D"/>
    <w:rsid w:val="004C2DE9"/>
    <w:rsid w:val="004C42ED"/>
    <w:rsid w:val="004C43BF"/>
    <w:rsid w:val="004C49B4"/>
    <w:rsid w:val="004C5999"/>
    <w:rsid w:val="004C5FAB"/>
    <w:rsid w:val="004C678F"/>
    <w:rsid w:val="004C6E47"/>
    <w:rsid w:val="004C7BB2"/>
    <w:rsid w:val="004C7CCF"/>
    <w:rsid w:val="004D076E"/>
    <w:rsid w:val="004D07D9"/>
    <w:rsid w:val="004D124D"/>
    <w:rsid w:val="004D17AE"/>
    <w:rsid w:val="004D1BD6"/>
    <w:rsid w:val="004D1FD3"/>
    <w:rsid w:val="004D4C58"/>
    <w:rsid w:val="004D5A0C"/>
    <w:rsid w:val="004D6D04"/>
    <w:rsid w:val="004D74DC"/>
    <w:rsid w:val="004E061A"/>
    <w:rsid w:val="004E1149"/>
    <w:rsid w:val="004E11A8"/>
    <w:rsid w:val="004E19A8"/>
    <w:rsid w:val="004E1FC9"/>
    <w:rsid w:val="004E2202"/>
    <w:rsid w:val="004E2552"/>
    <w:rsid w:val="004E2AAC"/>
    <w:rsid w:val="004E2C8F"/>
    <w:rsid w:val="004E32A0"/>
    <w:rsid w:val="004E3BCB"/>
    <w:rsid w:val="004E4CBC"/>
    <w:rsid w:val="004E4CC7"/>
    <w:rsid w:val="004E4FCD"/>
    <w:rsid w:val="004E4FD8"/>
    <w:rsid w:val="004E52BB"/>
    <w:rsid w:val="004E54C1"/>
    <w:rsid w:val="004E6AB1"/>
    <w:rsid w:val="004E727E"/>
    <w:rsid w:val="004F11CE"/>
    <w:rsid w:val="004F11D9"/>
    <w:rsid w:val="004F2606"/>
    <w:rsid w:val="004F2A12"/>
    <w:rsid w:val="004F2A7E"/>
    <w:rsid w:val="004F3150"/>
    <w:rsid w:val="004F379B"/>
    <w:rsid w:val="004F3E85"/>
    <w:rsid w:val="004F45A6"/>
    <w:rsid w:val="004F4CA7"/>
    <w:rsid w:val="004F4CB8"/>
    <w:rsid w:val="004F4CCA"/>
    <w:rsid w:val="004F63A4"/>
    <w:rsid w:val="004F6FFC"/>
    <w:rsid w:val="004F7255"/>
    <w:rsid w:val="004F7F01"/>
    <w:rsid w:val="004F7F2D"/>
    <w:rsid w:val="005007EA"/>
    <w:rsid w:val="0050114C"/>
    <w:rsid w:val="00501354"/>
    <w:rsid w:val="005018E7"/>
    <w:rsid w:val="00503DC7"/>
    <w:rsid w:val="0050486D"/>
    <w:rsid w:val="00505451"/>
    <w:rsid w:val="00505479"/>
    <w:rsid w:val="0050633F"/>
    <w:rsid w:val="00506806"/>
    <w:rsid w:val="00506A71"/>
    <w:rsid w:val="00507D4E"/>
    <w:rsid w:val="00507EBC"/>
    <w:rsid w:val="0051028A"/>
    <w:rsid w:val="005104D0"/>
    <w:rsid w:val="005107AB"/>
    <w:rsid w:val="005107FB"/>
    <w:rsid w:val="0051081C"/>
    <w:rsid w:val="005117A6"/>
    <w:rsid w:val="0051224F"/>
    <w:rsid w:val="005122DE"/>
    <w:rsid w:val="00512A7B"/>
    <w:rsid w:val="00514148"/>
    <w:rsid w:val="00514B9E"/>
    <w:rsid w:val="00514BAE"/>
    <w:rsid w:val="00515B8F"/>
    <w:rsid w:val="00515DB6"/>
    <w:rsid w:val="00515F53"/>
    <w:rsid w:val="005163C4"/>
    <w:rsid w:val="005164FC"/>
    <w:rsid w:val="00516A50"/>
    <w:rsid w:val="00516D0F"/>
    <w:rsid w:val="00516F18"/>
    <w:rsid w:val="00517E0A"/>
    <w:rsid w:val="0052027E"/>
    <w:rsid w:val="0052293C"/>
    <w:rsid w:val="0052434F"/>
    <w:rsid w:val="00524361"/>
    <w:rsid w:val="00524629"/>
    <w:rsid w:val="00524773"/>
    <w:rsid w:val="00524BFE"/>
    <w:rsid w:val="0052514A"/>
    <w:rsid w:val="00525260"/>
    <w:rsid w:val="00525262"/>
    <w:rsid w:val="00525C40"/>
    <w:rsid w:val="005265BB"/>
    <w:rsid w:val="005271C9"/>
    <w:rsid w:val="0053059D"/>
    <w:rsid w:val="005305FF"/>
    <w:rsid w:val="00530DE2"/>
    <w:rsid w:val="0053106C"/>
    <w:rsid w:val="00531B2B"/>
    <w:rsid w:val="00534358"/>
    <w:rsid w:val="005344AA"/>
    <w:rsid w:val="00534ED5"/>
    <w:rsid w:val="0053566C"/>
    <w:rsid w:val="005363DF"/>
    <w:rsid w:val="00537D4F"/>
    <w:rsid w:val="00540529"/>
    <w:rsid w:val="00543263"/>
    <w:rsid w:val="00543385"/>
    <w:rsid w:val="00543D37"/>
    <w:rsid w:val="00543E8F"/>
    <w:rsid w:val="00543F77"/>
    <w:rsid w:val="00543FCE"/>
    <w:rsid w:val="005446B0"/>
    <w:rsid w:val="005446B8"/>
    <w:rsid w:val="0054499B"/>
    <w:rsid w:val="005453BA"/>
    <w:rsid w:val="00545628"/>
    <w:rsid w:val="0054582F"/>
    <w:rsid w:val="00545D62"/>
    <w:rsid w:val="005465E5"/>
    <w:rsid w:val="00546767"/>
    <w:rsid w:val="0054681A"/>
    <w:rsid w:val="005472BF"/>
    <w:rsid w:val="0054739B"/>
    <w:rsid w:val="00550074"/>
    <w:rsid w:val="00551403"/>
    <w:rsid w:val="005514C1"/>
    <w:rsid w:val="00552494"/>
    <w:rsid w:val="00552947"/>
    <w:rsid w:val="00552F9B"/>
    <w:rsid w:val="0055350E"/>
    <w:rsid w:val="00553610"/>
    <w:rsid w:val="005538F2"/>
    <w:rsid w:val="00554F5B"/>
    <w:rsid w:val="00555224"/>
    <w:rsid w:val="00555B05"/>
    <w:rsid w:val="00556949"/>
    <w:rsid w:val="00556D0B"/>
    <w:rsid w:val="00556E82"/>
    <w:rsid w:val="005571ED"/>
    <w:rsid w:val="005600AA"/>
    <w:rsid w:val="00560409"/>
    <w:rsid w:val="0056044D"/>
    <w:rsid w:val="00560C6E"/>
    <w:rsid w:val="0056114C"/>
    <w:rsid w:val="005614A8"/>
    <w:rsid w:val="0056182D"/>
    <w:rsid w:val="00561F99"/>
    <w:rsid w:val="00562091"/>
    <w:rsid w:val="005620DD"/>
    <w:rsid w:val="00562F65"/>
    <w:rsid w:val="00563389"/>
    <w:rsid w:val="00563E6E"/>
    <w:rsid w:val="005640ED"/>
    <w:rsid w:val="005643A0"/>
    <w:rsid w:val="00564592"/>
    <w:rsid w:val="00564ACF"/>
    <w:rsid w:val="00564BD6"/>
    <w:rsid w:val="00564D20"/>
    <w:rsid w:val="00566202"/>
    <w:rsid w:val="0056710E"/>
    <w:rsid w:val="0056744C"/>
    <w:rsid w:val="0056763C"/>
    <w:rsid w:val="0057067F"/>
    <w:rsid w:val="00570E64"/>
    <w:rsid w:val="00570E6B"/>
    <w:rsid w:val="0057117D"/>
    <w:rsid w:val="00571B3F"/>
    <w:rsid w:val="00572616"/>
    <w:rsid w:val="005728AC"/>
    <w:rsid w:val="0057397A"/>
    <w:rsid w:val="0057399C"/>
    <w:rsid w:val="00573A5B"/>
    <w:rsid w:val="00573AD8"/>
    <w:rsid w:val="00573F6B"/>
    <w:rsid w:val="00574315"/>
    <w:rsid w:val="005749DE"/>
    <w:rsid w:val="00574FF4"/>
    <w:rsid w:val="0057717E"/>
    <w:rsid w:val="00580300"/>
    <w:rsid w:val="00580AD5"/>
    <w:rsid w:val="005819AA"/>
    <w:rsid w:val="005822C0"/>
    <w:rsid w:val="0058245D"/>
    <w:rsid w:val="00582F15"/>
    <w:rsid w:val="00583890"/>
    <w:rsid w:val="005842E4"/>
    <w:rsid w:val="005846E1"/>
    <w:rsid w:val="00584856"/>
    <w:rsid w:val="00585CEC"/>
    <w:rsid w:val="0058629A"/>
    <w:rsid w:val="0058698D"/>
    <w:rsid w:val="00587A5C"/>
    <w:rsid w:val="00590D67"/>
    <w:rsid w:val="00591284"/>
    <w:rsid w:val="005917E7"/>
    <w:rsid w:val="005917F8"/>
    <w:rsid w:val="00591D93"/>
    <w:rsid w:val="0059279D"/>
    <w:rsid w:val="005932BD"/>
    <w:rsid w:val="005935D6"/>
    <w:rsid w:val="0059392C"/>
    <w:rsid w:val="005950DD"/>
    <w:rsid w:val="005957FA"/>
    <w:rsid w:val="00596730"/>
    <w:rsid w:val="005968EA"/>
    <w:rsid w:val="005976D2"/>
    <w:rsid w:val="00597869"/>
    <w:rsid w:val="005978AB"/>
    <w:rsid w:val="005A053B"/>
    <w:rsid w:val="005A0D72"/>
    <w:rsid w:val="005A0DD8"/>
    <w:rsid w:val="005A3431"/>
    <w:rsid w:val="005A3E80"/>
    <w:rsid w:val="005A435A"/>
    <w:rsid w:val="005A45AB"/>
    <w:rsid w:val="005A495E"/>
    <w:rsid w:val="005A5989"/>
    <w:rsid w:val="005A6519"/>
    <w:rsid w:val="005A676C"/>
    <w:rsid w:val="005A6EAD"/>
    <w:rsid w:val="005A7198"/>
    <w:rsid w:val="005A77FD"/>
    <w:rsid w:val="005A78BB"/>
    <w:rsid w:val="005A7AC0"/>
    <w:rsid w:val="005A7B1E"/>
    <w:rsid w:val="005B0139"/>
    <w:rsid w:val="005B0922"/>
    <w:rsid w:val="005B1103"/>
    <w:rsid w:val="005B1183"/>
    <w:rsid w:val="005B13A1"/>
    <w:rsid w:val="005B1AF3"/>
    <w:rsid w:val="005B1E1D"/>
    <w:rsid w:val="005B2042"/>
    <w:rsid w:val="005B24D6"/>
    <w:rsid w:val="005B2A63"/>
    <w:rsid w:val="005B38B5"/>
    <w:rsid w:val="005B4EB2"/>
    <w:rsid w:val="005B5156"/>
    <w:rsid w:val="005B6799"/>
    <w:rsid w:val="005B67D4"/>
    <w:rsid w:val="005B6E6C"/>
    <w:rsid w:val="005C044E"/>
    <w:rsid w:val="005C0478"/>
    <w:rsid w:val="005C0C3E"/>
    <w:rsid w:val="005C0DA6"/>
    <w:rsid w:val="005C1FA2"/>
    <w:rsid w:val="005C203D"/>
    <w:rsid w:val="005C22EE"/>
    <w:rsid w:val="005C2DEE"/>
    <w:rsid w:val="005C3537"/>
    <w:rsid w:val="005C37E8"/>
    <w:rsid w:val="005C3846"/>
    <w:rsid w:val="005C3D1C"/>
    <w:rsid w:val="005C424E"/>
    <w:rsid w:val="005C45F4"/>
    <w:rsid w:val="005C4D8E"/>
    <w:rsid w:val="005C510D"/>
    <w:rsid w:val="005C6259"/>
    <w:rsid w:val="005C661A"/>
    <w:rsid w:val="005C679A"/>
    <w:rsid w:val="005C6DF4"/>
    <w:rsid w:val="005C6F63"/>
    <w:rsid w:val="005D00BD"/>
    <w:rsid w:val="005D0CF7"/>
    <w:rsid w:val="005D2474"/>
    <w:rsid w:val="005D2A8F"/>
    <w:rsid w:val="005D39E0"/>
    <w:rsid w:val="005D44DA"/>
    <w:rsid w:val="005D4536"/>
    <w:rsid w:val="005D50E3"/>
    <w:rsid w:val="005D54CE"/>
    <w:rsid w:val="005D5C2A"/>
    <w:rsid w:val="005D634D"/>
    <w:rsid w:val="005D6400"/>
    <w:rsid w:val="005D6FB9"/>
    <w:rsid w:val="005D7F08"/>
    <w:rsid w:val="005E00FE"/>
    <w:rsid w:val="005E03A6"/>
    <w:rsid w:val="005E0A1F"/>
    <w:rsid w:val="005E1BB0"/>
    <w:rsid w:val="005E1BDB"/>
    <w:rsid w:val="005E2187"/>
    <w:rsid w:val="005E324B"/>
    <w:rsid w:val="005E41F5"/>
    <w:rsid w:val="005E5333"/>
    <w:rsid w:val="005E533D"/>
    <w:rsid w:val="005E5EA7"/>
    <w:rsid w:val="005E5F5E"/>
    <w:rsid w:val="005E6895"/>
    <w:rsid w:val="005E6D09"/>
    <w:rsid w:val="005E7790"/>
    <w:rsid w:val="005E7D68"/>
    <w:rsid w:val="005F00FA"/>
    <w:rsid w:val="005F0384"/>
    <w:rsid w:val="005F052F"/>
    <w:rsid w:val="005F0D8E"/>
    <w:rsid w:val="005F1324"/>
    <w:rsid w:val="005F17CD"/>
    <w:rsid w:val="005F1BA2"/>
    <w:rsid w:val="005F2B84"/>
    <w:rsid w:val="005F2F42"/>
    <w:rsid w:val="005F329B"/>
    <w:rsid w:val="005F33FA"/>
    <w:rsid w:val="005F3797"/>
    <w:rsid w:val="005F385C"/>
    <w:rsid w:val="005F4036"/>
    <w:rsid w:val="005F41FA"/>
    <w:rsid w:val="005F4342"/>
    <w:rsid w:val="005F44A4"/>
    <w:rsid w:val="005F4EC1"/>
    <w:rsid w:val="005F5911"/>
    <w:rsid w:val="005F6612"/>
    <w:rsid w:val="005F709F"/>
    <w:rsid w:val="005F72D5"/>
    <w:rsid w:val="00600898"/>
    <w:rsid w:val="006008D9"/>
    <w:rsid w:val="00600999"/>
    <w:rsid w:val="006015DF"/>
    <w:rsid w:val="00601631"/>
    <w:rsid w:val="006018B6"/>
    <w:rsid w:val="00601BC0"/>
    <w:rsid w:val="00601C67"/>
    <w:rsid w:val="0060322D"/>
    <w:rsid w:val="0060347B"/>
    <w:rsid w:val="0060391C"/>
    <w:rsid w:val="00603CB8"/>
    <w:rsid w:val="0060523D"/>
    <w:rsid w:val="006054C8"/>
    <w:rsid w:val="00605621"/>
    <w:rsid w:val="00605CDC"/>
    <w:rsid w:val="00606BD1"/>
    <w:rsid w:val="00606D89"/>
    <w:rsid w:val="00607830"/>
    <w:rsid w:val="006101D7"/>
    <w:rsid w:val="00610395"/>
    <w:rsid w:val="00610F22"/>
    <w:rsid w:val="006117B5"/>
    <w:rsid w:val="006118A0"/>
    <w:rsid w:val="00611ABC"/>
    <w:rsid w:val="00611B30"/>
    <w:rsid w:val="00612080"/>
    <w:rsid w:val="00613045"/>
    <w:rsid w:val="0061363C"/>
    <w:rsid w:val="00613D71"/>
    <w:rsid w:val="006159D9"/>
    <w:rsid w:val="00615CEF"/>
    <w:rsid w:val="0061677A"/>
    <w:rsid w:val="00616C94"/>
    <w:rsid w:val="00616F54"/>
    <w:rsid w:val="006170C0"/>
    <w:rsid w:val="006174B9"/>
    <w:rsid w:val="006176B1"/>
    <w:rsid w:val="0061770C"/>
    <w:rsid w:val="00617A06"/>
    <w:rsid w:val="006205EA"/>
    <w:rsid w:val="00621043"/>
    <w:rsid w:val="006218F7"/>
    <w:rsid w:val="00621FCF"/>
    <w:rsid w:val="00622780"/>
    <w:rsid w:val="006230D5"/>
    <w:rsid w:val="006237D0"/>
    <w:rsid w:val="00623ACC"/>
    <w:rsid w:val="00623D3F"/>
    <w:rsid w:val="00623DAC"/>
    <w:rsid w:val="006250F9"/>
    <w:rsid w:val="00625168"/>
    <w:rsid w:val="00626809"/>
    <w:rsid w:val="0062687F"/>
    <w:rsid w:val="00626DC9"/>
    <w:rsid w:val="00626F53"/>
    <w:rsid w:val="006272AF"/>
    <w:rsid w:val="006273C5"/>
    <w:rsid w:val="00627FEB"/>
    <w:rsid w:val="00630E85"/>
    <w:rsid w:val="00631035"/>
    <w:rsid w:val="006313EC"/>
    <w:rsid w:val="00631402"/>
    <w:rsid w:val="00631E40"/>
    <w:rsid w:val="0063293B"/>
    <w:rsid w:val="00633413"/>
    <w:rsid w:val="00633C82"/>
    <w:rsid w:val="00633E9E"/>
    <w:rsid w:val="006351FD"/>
    <w:rsid w:val="006352A0"/>
    <w:rsid w:val="006356FB"/>
    <w:rsid w:val="00635996"/>
    <w:rsid w:val="006377DE"/>
    <w:rsid w:val="00637FE9"/>
    <w:rsid w:val="006404AD"/>
    <w:rsid w:val="006405DA"/>
    <w:rsid w:val="006406AD"/>
    <w:rsid w:val="00641056"/>
    <w:rsid w:val="0064140A"/>
    <w:rsid w:val="00641610"/>
    <w:rsid w:val="00641B35"/>
    <w:rsid w:val="00641E5D"/>
    <w:rsid w:val="00642535"/>
    <w:rsid w:val="00642AC1"/>
    <w:rsid w:val="006434B0"/>
    <w:rsid w:val="006447B7"/>
    <w:rsid w:val="00644CE4"/>
    <w:rsid w:val="00644F8C"/>
    <w:rsid w:val="00645C02"/>
    <w:rsid w:val="00645D8E"/>
    <w:rsid w:val="00646411"/>
    <w:rsid w:val="00646756"/>
    <w:rsid w:val="00646ACA"/>
    <w:rsid w:val="00647685"/>
    <w:rsid w:val="00650B8A"/>
    <w:rsid w:val="00650D10"/>
    <w:rsid w:val="00650D4B"/>
    <w:rsid w:val="00651987"/>
    <w:rsid w:val="00651F5A"/>
    <w:rsid w:val="006524FD"/>
    <w:rsid w:val="00652625"/>
    <w:rsid w:val="006534E3"/>
    <w:rsid w:val="00654BC9"/>
    <w:rsid w:val="00654C58"/>
    <w:rsid w:val="00655002"/>
    <w:rsid w:val="0065537A"/>
    <w:rsid w:val="00655381"/>
    <w:rsid w:val="00655C95"/>
    <w:rsid w:val="00656556"/>
    <w:rsid w:val="00657442"/>
    <w:rsid w:val="006574E7"/>
    <w:rsid w:val="00660030"/>
    <w:rsid w:val="006604E4"/>
    <w:rsid w:val="00662ED5"/>
    <w:rsid w:val="006635EC"/>
    <w:rsid w:val="006636AD"/>
    <w:rsid w:val="0066388E"/>
    <w:rsid w:val="006639AD"/>
    <w:rsid w:val="00663F7D"/>
    <w:rsid w:val="00664026"/>
    <w:rsid w:val="00665C77"/>
    <w:rsid w:val="00665CC5"/>
    <w:rsid w:val="006661AE"/>
    <w:rsid w:val="00666571"/>
    <w:rsid w:val="006668E6"/>
    <w:rsid w:val="00666975"/>
    <w:rsid w:val="00666C64"/>
    <w:rsid w:val="006676AD"/>
    <w:rsid w:val="00667731"/>
    <w:rsid w:val="00667888"/>
    <w:rsid w:val="00667F3C"/>
    <w:rsid w:val="00670245"/>
    <w:rsid w:val="0067141E"/>
    <w:rsid w:val="00671D78"/>
    <w:rsid w:val="0067242E"/>
    <w:rsid w:val="00673B40"/>
    <w:rsid w:val="00674636"/>
    <w:rsid w:val="0067487F"/>
    <w:rsid w:val="0067533C"/>
    <w:rsid w:val="006761C8"/>
    <w:rsid w:val="00676874"/>
    <w:rsid w:val="00676CBE"/>
    <w:rsid w:val="00676D10"/>
    <w:rsid w:val="00677469"/>
    <w:rsid w:val="00677840"/>
    <w:rsid w:val="00677C31"/>
    <w:rsid w:val="00680091"/>
    <w:rsid w:val="0068018B"/>
    <w:rsid w:val="0068021C"/>
    <w:rsid w:val="006803D3"/>
    <w:rsid w:val="006808B2"/>
    <w:rsid w:val="00681707"/>
    <w:rsid w:val="00681C8E"/>
    <w:rsid w:val="00681CA0"/>
    <w:rsid w:val="00681FEB"/>
    <w:rsid w:val="00682D77"/>
    <w:rsid w:val="006831DD"/>
    <w:rsid w:val="00683F85"/>
    <w:rsid w:val="00684116"/>
    <w:rsid w:val="006847B3"/>
    <w:rsid w:val="00685F6B"/>
    <w:rsid w:val="00686644"/>
    <w:rsid w:val="006868BF"/>
    <w:rsid w:val="00686F43"/>
    <w:rsid w:val="006877A5"/>
    <w:rsid w:val="006879AA"/>
    <w:rsid w:val="00687DBE"/>
    <w:rsid w:val="00690294"/>
    <w:rsid w:val="00690579"/>
    <w:rsid w:val="006907D8"/>
    <w:rsid w:val="00690C83"/>
    <w:rsid w:val="00691116"/>
    <w:rsid w:val="00691376"/>
    <w:rsid w:val="00691AF9"/>
    <w:rsid w:val="006928CA"/>
    <w:rsid w:val="0069355A"/>
    <w:rsid w:val="00694103"/>
    <w:rsid w:val="00694952"/>
    <w:rsid w:val="006949FD"/>
    <w:rsid w:val="00694D4E"/>
    <w:rsid w:val="006956F5"/>
    <w:rsid w:val="00695932"/>
    <w:rsid w:val="00695F85"/>
    <w:rsid w:val="006961BA"/>
    <w:rsid w:val="00696BDF"/>
    <w:rsid w:val="006A00DB"/>
    <w:rsid w:val="006A01F3"/>
    <w:rsid w:val="006A0358"/>
    <w:rsid w:val="006A0538"/>
    <w:rsid w:val="006A0B4A"/>
    <w:rsid w:val="006A1C68"/>
    <w:rsid w:val="006A1D1E"/>
    <w:rsid w:val="006A2112"/>
    <w:rsid w:val="006A23D7"/>
    <w:rsid w:val="006A2561"/>
    <w:rsid w:val="006A3284"/>
    <w:rsid w:val="006A439C"/>
    <w:rsid w:val="006A4E7C"/>
    <w:rsid w:val="006A556B"/>
    <w:rsid w:val="006A5DCD"/>
    <w:rsid w:val="006A5ECF"/>
    <w:rsid w:val="006A6725"/>
    <w:rsid w:val="006A7EFC"/>
    <w:rsid w:val="006B00AC"/>
    <w:rsid w:val="006B15A7"/>
    <w:rsid w:val="006B1638"/>
    <w:rsid w:val="006B1E73"/>
    <w:rsid w:val="006B1FB7"/>
    <w:rsid w:val="006B2681"/>
    <w:rsid w:val="006B2DAC"/>
    <w:rsid w:val="006B3362"/>
    <w:rsid w:val="006B35FA"/>
    <w:rsid w:val="006B3AD1"/>
    <w:rsid w:val="006B417D"/>
    <w:rsid w:val="006B4494"/>
    <w:rsid w:val="006B465B"/>
    <w:rsid w:val="006B4DDC"/>
    <w:rsid w:val="006B5491"/>
    <w:rsid w:val="006B5A47"/>
    <w:rsid w:val="006B6B93"/>
    <w:rsid w:val="006B74DF"/>
    <w:rsid w:val="006B7B58"/>
    <w:rsid w:val="006B7D9A"/>
    <w:rsid w:val="006B7F59"/>
    <w:rsid w:val="006B7FD8"/>
    <w:rsid w:val="006C032E"/>
    <w:rsid w:val="006C1DF1"/>
    <w:rsid w:val="006C1F72"/>
    <w:rsid w:val="006C332C"/>
    <w:rsid w:val="006C3A18"/>
    <w:rsid w:val="006C3D57"/>
    <w:rsid w:val="006C4681"/>
    <w:rsid w:val="006C4B9C"/>
    <w:rsid w:val="006C5873"/>
    <w:rsid w:val="006C6F73"/>
    <w:rsid w:val="006C7281"/>
    <w:rsid w:val="006C7E07"/>
    <w:rsid w:val="006D0A88"/>
    <w:rsid w:val="006D0D3F"/>
    <w:rsid w:val="006D14F8"/>
    <w:rsid w:val="006D1E07"/>
    <w:rsid w:val="006D266C"/>
    <w:rsid w:val="006D27B0"/>
    <w:rsid w:val="006D344D"/>
    <w:rsid w:val="006D3537"/>
    <w:rsid w:val="006D43E4"/>
    <w:rsid w:val="006D4844"/>
    <w:rsid w:val="006D4FBD"/>
    <w:rsid w:val="006D52F4"/>
    <w:rsid w:val="006D56A5"/>
    <w:rsid w:val="006D5875"/>
    <w:rsid w:val="006D5C0D"/>
    <w:rsid w:val="006D6135"/>
    <w:rsid w:val="006D6EB9"/>
    <w:rsid w:val="006E05D2"/>
    <w:rsid w:val="006E0C67"/>
    <w:rsid w:val="006E1EA0"/>
    <w:rsid w:val="006E237E"/>
    <w:rsid w:val="006E2FEC"/>
    <w:rsid w:val="006E3322"/>
    <w:rsid w:val="006E33F1"/>
    <w:rsid w:val="006E349C"/>
    <w:rsid w:val="006E3562"/>
    <w:rsid w:val="006E389D"/>
    <w:rsid w:val="006E398E"/>
    <w:rsid w:val="006E3D31"/>
    <w:rsid w:val="006E3F7A"/>
    <w:rsid w:val="006E4CB0"/>
    <w:rsid w:val="006E4D98"/>
    <w:rsid w:val="006E5200"/>
    <w:rsid w:val="006E5627"/>
    <w:rsid w:val="006E6004"/>
    <w:rsid w:val="006E62C6"/>
    <w:rsid w:val="006E63F6"/>
    <w:rsid w:val="006E67D6"/>
    <w:rsid w:val="006E750C"/>
    <w:rsid w:val="006E7CDB"/>
    <w:rsid w:val="006F0C3F"/>
    <w:rsid w:val="006F1D16"/>
    <w:rsid w:val="006F3CC3"/>
    <w:rsid w:val="006F5660"/>
    <w:rsid w:val="006F5D3E"/>
    <w:rsid w:val="006F6055"/>
    <w:rsid w:val="006F6335"/>
    <w:rsid w:val="006F7261"/>
    <w:rsid w:val="006F73DC"/>
    <w:rsid w:val="006F7B80"/>
    <w:rsid w:val="006F7C2F"/>
    <w:rsid w:val="006F7F28"/>
    <w:rsid w:val="00700EE4"/>
    <w:rsid w:val="007010B0"/>
    <w:rsid w:val="00701403"/>
    <w:rsid w:val="007021B8"/>
    <w:rsid w:val="00702565"/>
    <w:rsid w:val="0070272B"/>
    <w:rsid w:val="007027B8"/>
    <w:rsid w:val="00702D91"/>
    <w:rsid w:val="00702F93"/>
    <w:rsid w:val="0070394A"/>
    <w:rsid w:val="007043E6"/>
    <w:rsid w:val="007043E8"/>
    <w:rsid w:val="0070464F"/>
    <w:rsid w:val="00704F87"/>
    <w:rsid w:val="007050C7"/>
    <w:rsid w:val="007050CA"/>
    <w:rsid w:val="00705491"/>
    <w:rsid w:val="0070574E"/>
    <w:rsid w:val="00705FAE"/>
    <w:rsid w:val="00706372"/>
    <w:rsid w:val="00706514"/>
    <w:rsid w:val="0070741E"/>
    <w:rsid w:val="007077F6"/>
    <w:rsid w:val="00707EE8"/>
    <w:rsid w:val="0071111F"/>
    <w:rsid w:val="007119BD"/>
    <w:rsid w:val="00712971"/>
    <w:rsid w:val="00712A4B"/>
    <w:rsid w:val="00712B34"/>
    <w:rsid w:val="00712F89"/>
    <w:rsid w:val="00713608"/>
    <w:rsid w:val="00713694"/>
    <w:rsid w:val="00713885"/>
    <w:rsid w:val="00713A43"/>
    <w:rsid w:val="007142D8"/>
    <w:rsid w:val="0071458C"/>
    <w:rsid w:val="00714986"/>
    <w:rsid w:val="00714D86"/>
    <w:rsid w:val="00715D82"/>
    <w:rsid w:val="0071619E"/>
    <w:rsid w:val="00717929"/>
    <w:rsid w:val="00721094"/>
    <w:rsid w:val="00721A22"/>
    <w:rsid w:val="00722299"/>
    <w:rsid w:val="00722346"/>
    <w:rsid w:val="007226D0"/>
    <w:rsid w:val="00722F0C"/>
    <w:rsid w:val="00723591"/>
    <w:rsid w:val="00723B6D"/>
    <w:rsid w:val="00723D9A"/>
    <w:rsid w:val="00724060"/>
    <w:rsid w:val="007261C6"/>
    <w:rsid w:val="00726B97"/>
    <w:rsid w:val="00726FF1"/>
    <w:rsid w:val="00727F1A"/>
    <w:rsid w:val="007303BA"/>
    <w:rsid w:val="00731FC0"/>
    <w:rsid w:val="00732069"/>
    <w:rsid w:val="00732370"/>
    <w:rsid w:val="00732C30"/>
    <w:rsid w:val="00733005"/>
    <w:rsid w:val="0073337F"/>
    <w:rsid w:val="007341E4"/>
    <w:rsid w:val="007357D9"/>
    <w:rsid w:val="007360FB"/>
    <w:rsid w:val="007361A0"/>
    <w:rsid w:val="00736F60"/>
    <w:rsid w:val="007376E8"/>
    <w:rsid w:val="00737875"/>
    <w:rsid w:val="00737996"/>
    <w:rsid w:val="00737B0B"/>
    <w:rsid w:val="00737BC7"/>
    <w:rsid w:val="00737C7D"/>
    <w:rsid w:val="00737DE8"/>
    <w:rsid w:val="0074012A"/>
    <w:rsid w:val="0074086F"/>
    <w:rsid w:val="00740D4A"/>
    <w:rsid w:val="007410D4"/>
    <w:rsid w:val="007412CD"/>
    <w:rsid w:val="007416F6"/>
    <w:rsid w:val="00741DCD"/>
    <w:rsid w:val="00742607"/>
    <w:rsid w:val="007438D1"/>
    <w:rsid w:val="00743BB9"/>
    <w:rsid w:val="007440D0"/>
    <w:rsid w:val="0074436C"/>
    <w:rsid w:val="007447F9"/>
    <w:rsid w:val="00744A36"/>
    <w:rsid w:val="00746877"/>
    <w:rsid w:val="00746A96"/>
    <w:rsid w:val="00746F28"/>
    <w:rsid w:val="00746F7D"/>
    <w:rsid w:val="00746FD4"/>
    <w:rsid w:val="0074773D"/>
    <w:rsid w:val="00747792"/>
    <w:rsid w:val="007514B1"/>
    <w:rsid w:val="00752C3F"/>
    <w:rsid w:val="00753AF6"/>
    <w:rsid w:val="007553D9"/>
    <w:rsid w:val="00755D7A"/>
    <w:rsid w:val="007560B8"/>
    <w:rsid w:val="00756802"/>
    <w:rsid w:val="00756D90"/>
    <w:rsid w:val="00757824"/>
    <w:rsid w:val="00757AD6"/>
    <w:rsid w:val="00757F7B"/>
    <w:rsid w:val="00760967"/>
    <w:rsid w:val="00761542"/>
    <w:rsid w:val="007618AA"/>
    <w:rsid w:val="00761FF1"/>
    <w:rsid w:val="007623DD"/>
    <w:rsid w:val="007624CA"/>
    <w:rsid w:val="00762594"/>
    <w:rsid w:val="00762FBF"/>
    <w:rsid w:val="00763AB9"/>
    <w:rsid w:val="007650FB"/>
    <w:rsid w:val="0076658E"/>
    <w:rsid w:val="0076663D"/>
    <w:rsid w:val="00766763"/>
    <w:rsid w:val="00766936"/>
    <w:rsid w:val="00766E5F"/>
    <w:rsid w:val="0077042E"/>
    <w:rsid w:val="00770449"/>
    <w:rsid w:val="00771195"/>
    <w:rsid w:val="007711DF"/>
    <w:rsid w:val="0077147B"/>
    <w:rsid w:val="00771F2D"/>
    <w:rsid w:val="0077220F"/>
    <w:rsid w:val="0077226D"/>
    <w:rsid w:val="007727F1"/>
    <w:rsid w:val="00772B2E"/>
    <w:rsid w:val="0077316C"/>
    <w:rsid w:val="00773917"/>
    <w:rsid w:val="00774212"/>
    <w:rsid w:val="00775368"/>
    <w:rsid w:val="00775ADD"/>
    <w:rsid w:val="007765BD"/>
    <w:rsid w:val="0077660E"/>
    <w:rsid w:val="00776635"/>
    <w:rsid w:val="007766A1"/>
    <w:rsid w:val="007767F1"/>
    <w:rsid w:val="007769A6"/>
    <w:rsid w:val="00777466"/>
    <w:rsid w:val="0078006E"/>
    <w:rsid w:val="00782D76"/>
    <w:rsid w:val="0078420B"/>
    <w:rsid w:val="007843CA"/>
    <w:rsid w:val="007844AB"/>
    <w:rsid w:val="00784B8F"/>
    <w:rsid w:val="007851ED"/>
    <w:rsid w:val="00785629"/>
    <w:rsid w:val="00785821"/>
    <w:rsid w:val="0078721C"/>
    <w:rsid w:val="00787268"/>
    <w:rsid w:val="00787A58"/>
    <w:rsid w:val="0079106D"/>
    <w:rsid w:val="007912CE"/>
    <w:rsid w:val="0079163B"/>
    <w:rsid w:val="00792710"/>
    <w:rsid w:val="00792CB0"/>
    <w:rsid w:val="00792FED"/>
    <w:rsid w:val="00793229"/>
    <w:rsid w:val="007933F6"/>
    <w:rsid w:val="007943BD"/>
    <w:rsid w:val="0079492D"/>
    <w:rsid w:val="00794936"/>
    <w:rsid w:val="00794B7D"/>
    <w:rsid w:val="00794F44"/>
    <w:rsid w:val="00795926"/>
    <w:rsid w:val="007960B8"/>
    <w:rsid w:val="00796CE4"/>
    <w:rsid w:val="00797636"/>
    <w:rsid w:val="00797A85"/>
    <w:rsid w:val="007A0480"/>
    <w:rsid w:val="007A0C66"/>
    <w:rsid w:val="007A1D64"/>
    <w:rsid w:val="007A2C96"/>
    <w:rsid w:val="007A421E"/>
    <w:rsid w:val="007A48CE"/>
    <w:rsid w:val="007A4E92"/>
    <w:rsid w:val="007A505B"/>
    <w:rsid w:val="007A51C0"/>
    <w:rsid w:val="007A6146"/>
    <w:rsid w:val="007A63E9"/>
    <w:rsid w:val="007A64E3"/>
    <w:rsid w:val="007A699F"/>
    <w:rsid w:val="007A7A28"/>
    <w:rsid w:val="007B0786"/>
    <w:rsid w:val="007B0C63"/>
    <w:rsid w:val="007B1469"/>
    <w:rsid w:val="007B199A"/>
    <w:rsid w:val="007B1F7E"/>
    <w:rsid w:val="007B1FDC"/>
    <w:rsid w:val="007B25B0"/>
    <w:rsid w:val="007B2AA8"/>
    <w:rsid w:val="007B41E2"/>
    <w:rsid w:val="007B4227"/>
    <w:rsid w:val="007B44CA"/>
    <w:rsid w:val="007B4824"/>
    <w:rsid w:val="007B4DD5"/>
    <w:rsid w:val="007B600C"/>
    <w:rsid w:val="007B7410"/>
    <w:rsid w:val="007B7E9B"/>
    <w:rsid w:val="007C092B"/>
    <w:rsid w:val="007C1118"/>
    <w:rsid w:val="007C1706"/>
    <w:rsid w:val="007C1A9F"/>
    <w:rsid w:val="007C2570"/>
    <w:rsid w:val="007C28F1"/>
    <w:rsid w:val="007C4522"/>
    <w:rsid w:val="007C4E20"/>
    <w:rsid w:val="007C6E94"/>
    <w:rsid w:val="007C6F09"/>
    <w:rsid w:val="007C7624"/>
    <w:rsid w:val="007C78D6"/>
    <w:rsid w:val="007C7CB6"/>
    <w:rsid w:val="007C7FE5"/>
    <w:rsid w:val="007D0AAA"/>
    <w:rsid w:val="007D143A"/>
    <w:rsid w:val="007D170E"/>
    <w:rsid w:val="007D1914"/>
    <w:rsid w:val="007D24B8"/>
    <w:rsid w:val="007D330E"/>
    <w:rsid w:val="007D3401"/>
    <w:rsid w:val="007D396E"/>
    <w:rsid w:val="007D50A4"/>
    <w:rsid w:val="007D5B8C"/>
    <w:rsid w:val="007D5F0E"/>
    <w:rsid w:val="007D729F"/>
    <w:rsid w:val="007D749B"/>
    <w:rsid w:val="007D7DF5"/>
    <w:rsid w:val="007E031A"/>
    <w:rsid w:val="007E1852"/>
    <w:rsid w:val="007E1D73"/>
    <w:rsid w:val="007E1E84"/>
    <w:rsid w:val="007E1F21"/>
    <w:rsid w:val="007E20D8"/>
    <w:rsid w:val="007E2368"/>
    <w:rsid w:val="007E25A6"/>
    <w:rsid w:val="007E2F8C"/>
    <w:rsid w:val="007E3C0C"/>
    <w:rsid w:val="007E428C"/>
    <w:rsid w:val="007E45F1"/>
    <w:rsid w:val="007E5226"/>
    <w:rsid w:val="007E58EC"/>
    <w:rsid w:val="007E5A7D"/>
    <w:rsid w:val="007E5D93"/>
    <w:rsid w:val="007E5FB8"/>
    <w:rsid w:val="007E6C9D"/>
    <w:rsid w:val="007E7E4E"/>
    <w:rsid w:val="007F0156"/>
    <w:rsid w:val="007F0DB7"/>
    <w:rsid w:val="007F0EDF"/>
    <w:rsid w:val="007F164B"/>
    <w:rsid w:val="007F16FC"/>
    <w:rsid w:val="007F1DAE"/>
    <w:rsid w:val="007F2761"/>
    <w:rsid w:val="007F2D9F"/>
    <w:rsid w:val="007F31BE"/>
    <w:rsid w:val="007F35BD"/>
    <w:rsid w:val="007F3C02"/>
    <w:rsid w:val="007F3C2E"/>
    <w:rsid w:val="007F44AE"/>
    <w:rsid w:val="007F44E6"/>
    <w:rsid w:val="007F4ADF"/>
    <w:rsid w:val="007F4BFA"/>
    <w:rsid w:val="007F4FD6"/>
    <w:rsid w:val="007F504B"/>
    <w:rsid w:val="007F5685"/>
    <w:rsid w:val="007F63EB"/>
    <w:rsid w:val="007F6968"/>
    <w:rsid w:val="007F6EF0"/>
    <w:rsid w:val="007F702F"/>
    <w:rsid w:val="007F76F5"/>
    <w:rsid w:val="0080021C"/>
    <w:rsid w:val="00800DB0"/>
    <w:rsid w:val="008015F2"/>
    <w:rsid w:val="00801A87"/>
    <w:rsid w:val="00802DCA"/>
    <w:rsid w:val="00802F25"/>
    <w:rsid w:val="008032CC"/>
    <w:rsid w:val="008032F7"/>
    <w:rsid w:val="00803653"/>
    <w:rsid w:val="00804383"/>
    <w:rsid w:val="00804696"/>
    <w:rsid w:val="00804A49"/>
    <w:rsid w:val="00804B9C"/>
    <w:rsid w:val="00805048"/>
    <w:rsid w:val="00805076"/>
    <w:rsid w:val="00806D81"/>
    <w:rsid w:val="00807041"/>
    <w:rsid w:val="0080768D"/>
    <w:rsid w:val="0080795C"/>
    <w:rsid w:val="00807BBF"/>
    <w:rsid w:val="008108AD"/>
    <w:rsid w:val="00810CBE"/>
    <w:rsid w:val="008110EC"/>
    <w:rsid w:val="00811A9F"/>
    <w:rsid w:val="00812767"/>
    <w:rsid w:val="00812A5F"/>
    <w:rsid w:val="00813EDC"/>
    <w:rsid w:val="0081457B"/>
    <w:rsid w:val="008149D8"/>
    <w:rsid w:val="00814C26"/>
    <w:rsid w:val="0081629E"/>
    <w:rsid w:val="008171BF"/>
    <w:rsid w:val="00817328"/>
    <w:rsid w:val="008174D6"/>
    <w:rsid w:val="00820B2D"/>
    <w:rsid w:val="00820DC1"/>
    <w:rsid w:val="00821414"/>
    <w:rsid w:val="0082173F"/>
    <w:rsid w:val="0082182E"/>
    <w:rsid w:val="00821EF2"/>
    <w:rsid w:val="008230AA"/>
    <w:rsid w:val="0082369F"/>
    <w:rsid w:val="008237F8"/>
    <w:rsid w:val="00823B8D"/>
    <w:rsid w:val="008244B2"/>
    <w:rsid w:val="0082452E"/>
    <w:rsid w:val="00824907"/>
    <w:rsid w:val="008258AA"/>
    <w:rsid w:val="008259A6"/>
    <w:rsid w:val="00825A4F"/>
    <w:rsid w:val="00827009"/>
    <w:rsid w:val="00827619"/>
    <w:rsid w:val="00827E77"/>
    <w:rsid w:val="00827F6F"/>
    <w:rsid w:val="008304E8"/>
    <w:rsid w:val="00830E37"/>
    <w:rsid w:val="00831553"/>
    <w:rsid w:val="008317A5"/>
    <w:rsid w:val="008324A0"/>
    <w:rsid w:val="008325AA"/>
    <w:rsid w:val="0083277B"/>
    <w:rsid w:val="00832A19"/>
    <w:rsid w:val="008344C2"/>
    <w:rsid w:val="00834735"/>
    <w:rsid w:val="00834FE7"/>
    <w:rsid w:val="008350B0"/>
    <w:rsid w:val="00835EBD"/>
    <w:rsid w:val="008362BC"/>
    <w:rsid w:val="008365B9"/>
    <w:rsid w:val="00836832"/>
    <w:rsid w:val="0083754B"/>
    <w:rsid w:val="00840465"/>
    <w:rsid w:val="00840891"/>
    <w:rsid w:val="00841138"/>
    <w:rsid w:val="008423D3"/>
    <w:rsid w:val="008438C3"/>
    <w:rsid w:val="0084418E"/>
    <w:rsid w:val="008455AC"/>
    <w:rsid w:val="00845749"/>
    <w:rsid w:val="00845B0E"/>
    <w:rsid w:val="00846227"/>
    <w:rsid w:val="00847545"/>
    <w:rsid w:val="0084766D"/>
    <w:rsid w:val="00847A33"/>
    <w:rsid w:val="00847B9B"/>
    <w:rsid w:val="0085081D"/>
    <w:rsid w:val="00850E7C"/>
    <w:rsid w:val="00850EFA"/>
    <w:rsid w:val="008510C3"/>
    <w:rsid w:val="00852047"/>
    <w:rsid w:val="008526DB"/>
    <w:rsid w:val="008535DE"/>
    <w:rsid w:val="008535ED"/>
    <w:rsid w:val="00854047"/>
    <w:rsid w:val="00854B06"/>
    <w:rsid w:val="00854C4B"/>
    <w:rsid w:val="00854CB5"/>
    <w:rsid w:val="00854E73"/>
    <w:rsid w:val="00855334"/>
    <w:rsid w:val="008553D7"/>
    <w:rsid w:val="0085677E"/>
    <w:rsid w:val="008568CF"/>
    <w:rsid w:val="00857099"/>
    <w:rsid w:val="00857165"/>
    <w:rsid w:val="008573A9"/>
    <w:rsid w:val="00860B43"/>
    <w:rsid w:val="00860D48"/>
    <w:rsid w:val="008611DE"/>
    <w:rsid w:val="008617EC"/>
    <w:rsid w:val="0086254F"/>
    <w:rsid w:val="00862E6F"/>
    <w:rsid w:val="008638EB"/>
    <w:rsid w:val="00863AA6"/>
    <w:rsid w:val="00863C4C"/>
    <w:rsid w:val="00864AD5"/>
    <w:rsid w:val="00864B69"/>
    <w:rsid w:val="0086560C"/>
    <w:rsid w:val="0086573B"/>
    <w:rsid w:val="00866DF8"/>
    <w:rsid w:val="00867C9A"/>
    <w:rsid w:val="008723F8"/>
    <w:rsid w:val="008724BF"/>
    <w:rsid w:val="008726D5"/>
    <w:rsid w:val="00872B73"/>
    <w:rsid w:val="00872FBD"/>
    <w:rsid w:val="00873193"/>
    <w:rsid w:val="00873518"/>
    <w:rsid w:val="00873F85"/>
    <w:rsid w:val="00874A2C"/>
    <w:rsid w:val="00874FEF"/>
    <w:rsid w:val="00875514"/>
    <w:rsid w:val="00876089"/>
    <w:rsid w:val="00876286"/>
    <w:rsid w:val="00876D4B"/>
    <w:rsid w:val="00877A55"/>
    <w:rsid w:val="00877A62"/>
    <w:rsid w:val="00881AD7"/>
    <w:rsid w:val="00881AFA"/>
    <w:rsid w:val="00882AEA"/>
    <w:rsid w:val="00882CD1"/>
    <w:rsid w:val="008830E1"/>
    <w:rsid w:val="00883429"/>
    <w:rsid w:val="0088364B"/>
    <w:rsid w:val="00883822"/>
    <w:rsid w:val="00883EF8"/>
    <w:rsid w:val="00884265"/>
    <w:rsid w:val="00884395"/>
    <w:rsid w:val="008845DC"/>
    <w:rsid w:val="00885557"/>
    <w:rsid w:val="008855DF"/>
    <w:rsid w:val="00885B15"/>
    <w:rsid w:val="0088690F"/>
    <w:rsid w:val="00886DE9"/>
    <w:rsid w:val="00886F0D"/>
    <w:rsid w:val="0088720D"/>
    <w:rsid w:val="0088761E"/>
    <w:rsid w:val="00887ACE"/>
    <w:rsid w:val="00887BA4"/>
    <w:rsid w:val="00891030"/>
    <w:rsid w:val="0089106F"/>
    <w:rsid w:val="00891C91"/>
    <w:rsid w:val="00892A2E"/>
    <w:rsid w:val="00892CE4"/>
    <w:rsid w:val="00892FF6"/>
    <w:rsid w:val="00893C79"/>
    <w:rsid w:val="00893D32"/>
    <w:rsid w:val="00893EE5"/>
    <w:rsid w:val="0089431E"/>
    <w:rsid w:val="00894BA0"/>
    <w:rsid w:val="00894C46"/>
    <w:rsid w:val="0089568C"/>
    <w:rsid w:val="008957EB"/>
    <w:rsid w:val="00895CF7"/>
    <w:rsid w:val="00895FD0"/>
    <w:rsid w:val="00897026"/>
    <w:rsid w:val="0089722B"/>
    <w:rsid w:val="00897853"/>
    <w:rsid w:val="008A0F31"/>
    <w:rsid w:val="008A12F5"/>
    <w:rsid w:val="008A1622"/>
    <w:rsid w:val="008A1BD1"/>
    <w:rsid w:val="008A1E56"/>
    <w:rsid w:val="008A2199"/>
    <w:rsid w:val="008A38C6"/>
    <w:rsid w:val="008A3DE7"/>
    <w:rsid w:val="008A40E9"/>
    <w:rsid w:val="008A4613"/>
    <w:rsid w:val="008A4D65"/>
    <w:rsid w:val="008A5460"/>
    <w:rsid w:val="008A5CB3"/>
    <w:rsid w:val="008A62BA"/>
    <w:rsid w:val="008A6381"/>
    <w:rsid w:val="008A657A"/>
    <w:rsid w:val="008A6F93"/>
    <w:rsid w:val="008A787A"/>
    <w:rsid w:val="008A7905"/>
    <w:rsid w:val="008A7DA0"/>
    <w:rsid w:val="008B023D"/>
    <w:rsid w:val="008B049C"/>
    <w:rsid w:val="008B105E"/>
    <w:rsid w:val="008B1D46"/>
    <w:rsid w:val="008B1E3E"/>
    <w:rsid w:val="008B1F2E"/>
    <w:rsid w:val="008B223A"/>
    <w:rsid w:val="008B27CA"/>
    <w:rsid w:val="008B3993"/>
    <w:rsid w:val="008B3C3B"/>
    <w:rsid w:val="008B42E2"/>
    <w:rsid w:val="008B43A2"/>
    <w:rsid w:val="008B49F2"/>
    <w:rsid w:val="008B4B4D"/>
    <w:rsid w:val="008B5D32"/>
    <w:rsid w:val="008B7053"/>
    <w:rsid w:val="008C035A"/>
    <w:rsid w:val="008C0374"/>
    <w:rsid w:val="008C03EC"/>
    <w:rsid w:val="008C0439"/>
    <w:rsid w:val="008C08F6"/>
    <w:rsid w:val="008C2653"/>
    <w:rsid w:val="008C270E"/>
    <w:rsid w:val="008C2A3E"/>
    <w:rsid w:val="008C2FE5"/>
    <w:rsid w:val="008C357F"/>
    <w:rsid w:val="008C4180"/>
    <w:rsid w:val="008C4442"/>
    <w:rsid w:val="008C5D4F"/>
    <w:rsid w:val="008C654F"/>
    <w:rsid w:val="008C70D5"/>
    <w:rsid w:val="008C7B12"/>
    <w:rsid w:val="008D04BF"/>
    <w:rsid w:val="008D0B17"/>
    <w:rsid w:val="008D16A4"/>
    <w:rsid w:val="008D1741"/>
    <w:rsid w:val="008D1E4B"/>
    <w:rsid w:val="008D459B"/>
    <w:rsid w:val="008D50F4"/>
    <w:rsid w:val="008D518B"/>
    <w:rsid w:val="008D5381"/>
    <w:rsid w:val="008D6B27"/>
    <w:rsid w:val="008D7210"/>
    <w:rsid w:val="008E01C7"/>
    <w:rsid w:val="008E1CD9"/>
    <w:rsid w:val="008E1E3E"/>
    <w:rsid w:val="008E2CEB"/>
    <w:rsid w:val="008E5D26"/>
    <w:rsid w:val="008E65C5"/>
    <w:rsid w:val="008E7D24"/>
    <w:rsid w:val="008F0589"/>
    <w:rsid w:val="008F165A"/>
    <w:rsid w:val="008F17C4"/>
    <w:rsid w:val="008F17F2"/>
    <w:rsid w:val="008F1C75"/>
    <w:rsid w:val="008F266C"/>
    <w:rsid w:val="008F3337"/>
    <w:rsid w:val="008F335D"/>
    <w:rsid w:val="008F3477"/>
    <w:rsid w:val="008F3964"/>
    <w:rsid w:val="008F3B11"/>
    <w:rsid w:val="008F444C"/>
    <w:rsid w:val="008F48E4"/>
    <w:rsid w:val="008F4CEB"/>
    <w:rsid w:val="008F5D93"/>
    <w:rsid w:val="008F6093"/>
    <w:rsid w:val="008F7856"/>
    <w:rsid w:val="008F7A98"/>
    <w:rsid w:val="008F7B8C"/>
    <w:rsid w:val="00900ADC"/>
    <w:rsid w:val="00901A5D"/>
    <w:rsid w:val="0090223F"/>
    <w:rsid w:val="00902879"/>
    <w:rsid w:val="00903424"/>
    <w:rsid w:val="00903820"/>
    <w:rsid w:val="00903A5C"/>
    <w:rsid w:val="00903B3E"/>
    <w:rsid w:val="009041FB"/>
    <w:rsid w:val="00904ABD"/>
    <w:rsid w:val="00904FB2"/>
    <w:rsid w:val="00905545"/>
    <w:rsid w:val="00906734"/>
    <w:rsid w:val="00906E5B"/>
    <w:rsid w:val="00907BD1"/>
    <w:rsid w:val="009103F8"/>
    <w:rsid w:val="0091054C"/>
    <w:rsid w:val="009109B0"/>
    <w:rsid w:val="00911D7F"/>
    <w:rsid w:val="00911FF4"/>
    <w:rsid w:val="009128A6"/>
    <w:rsid w:val="00913405"/>
    <w:rsid w:val="00913809"/>
    <w:rsid w:val="00913836"/>
    <w:rsid w:val="00913A72"/>
    <w:rsid w:val="00913BB4"/>
    <w:rsid w:val="00913DBC"/>
    <w:rsid w:val="00913DBF"/>
    <w:rsid w:val="0091459E"/>
    <w:rsid w:val="0091549C"/>
    <w:rsid w:val="00915F1D"/>
    <w:rsid w:val="00916936"/>
    <w:rsid w:val="00916D2B"/>
    <w:rsid w:val="00916D4C"/>
    <w:rsid w:val="00916DD5"/>
    <w:rsid w:val="00917D8A"/>
    <w:rsid w:val="0092019E"/>
    <w:rsid w:val="009204F4"/>
    <w:rsid w:val="00920AB8"/>
    <w:rsid w:val="00920FB6"/>
    <w:rsid w:val="009216E7"/>
    <w:rsid w:val="0092277F"/>
    <w:rsid w:val="00922DF6"/>
    <w:rsid w:val="009235DF"/>
    <w:rsid w:val="00923C8F"/>
    <w:rsid w:val="0092455F"/>
    <w:rsid w:val="009248A4"/>
    <w:rsid w:val="009251B4"/>
    <w:rsid w:val="009268AE"/>
    <w:rsid w:val="00926B70"/>
    <w:rsid w:val="00927B1C"/>
    <w:rsid w:val="00927DDC"/>
    <w:rsid w:val="0093016A"/>
    <w:rsid w:val="009310A2"/>
    <w:rsid w:val="00932815"/>
    <w:rsid w:val="00932E58"/>
    <w:rsid w:val="00933169"/>
    <w:rsid w:val="00933680"/>
    <w:rsid w:val="00933A51"/>
    <w:rsid w:val="0093468D"/>
    <w:rsid w:val="00934B6C"/>
    <w:rsid w:val="00934F51"/>
    <w:rsid w:val="00935BDE"/>
    <w:rsid w:val="00935C4E"/>
    <w:rsid w:val="00936094"/>
    <w:rsid w:val="00936310"/>
    <w:rsid w:val="00937B1B"/>
    <w:rsid w:val="00940C8E"/>
    <w:rsid w:val="0094143C"/>
    <w:rsid w:val="009416CD"/>
    <w:rsid w:val="00942190"/>
    <w:rsid w:val="00943D0F"/>
    <w:rsid w:val="009450E6"/>
    <w:rsid w:val="00945EC4"/>
    <w:rsid w:val="00945F2D"/>
    <w:rsid w:val="00947213"/>
    <w:rsid w:val="009472F2"/>
    <w:rsid w:val="00953A8B"/>
    <w:rsid w:val="00953DB7"/>
    <w:rsid w:val="00953DD3"/>
    <w:rsid w:val="0095420D"/>
    <w:rsid w:val="009542D8"/>
    <w:rsid w:val="009544D1"/>
    <w:rsid w:val="00954874"/>
    <w:rsid w:val="009551B2"/>
    <w:rsid w:val="00955424"/>
    <w:rsid w:val="00955DA5"/>
    <w:rsid w:val="00956BE2"/>
    <w:rsid w:val="009572BC"/>
    <w:rsid w:val="00957ABD"/>
    <w:rsid w:val="00960802"/>
    <w:rsid w:val="0096092A"/>
    <w:rsid w:val="00960ABB"/>
    <w:rsid w:val="00960E54"/>
    <w:rsid w:val="00962096"/>
    <w:rsid w:val="00962C70"/>
    <w:rsid w:val="0096351E"/>
    <w:rsid w:val="0096352E"/>
    <w:rsid w:val="00963760"/>
    <w:rsid w:val="009640A8"/>
    <w:rsid w:val="0096410E"/>
    <w:rsid w:val="009641D1"/>
    <w:rsid w:val="009647D4"/>
    <w:rsid w:val="009647D6"/>
    <w:rsid w:val="00965208"/>
    <w:rsid w:val="009652AB"/>
    <w:rsid w:val="009657A4"/>
    <w:rsid w:val="009657F9"/>
    <w:rsid w:val="00965C6A"/>
    <w:rsid w:val="00965DFC"/>
    <w:rsid w:val="0096709F"/>
    <w:rsid w:val="00967357"/>
    <w:rsid w:val="00967547"/>
    <w:rsid w:val="00967BFF"/>
    <w:rsid w:val="00967FA4"/>
    <w:rsid w:val="0097015D"/>
    <w:rsid w:val="00972E2C"/>
    <w:rsid w:val="00973594"/>
    <w:rsid w:val="00975ECE"/>
    <w:rsid w:val="00976157"/>
    <w:rsid w:val="00976CA2"/>
    <w:rsid w:val="00976DF2"/>
    <w:rsid w:val="00977AB1"/>
    <w:rsid w:val="00977C10"/>
    <w:rsid w:val="00977D24"/>
    <w:rsid w:val="00980B9E"/>
    <w:rsid w:val="00981358"/>
    <w:rsid w:val="00981839"/>
    <w:rsid w:val="00981AA7"/>
    <w:rsid w:val="009826E3"/>
    <w:rsid w:val="0098284D"/>
    <w:rsid w:val="00983F67"/>
    <w:rsid w:val="00984163"/>
    <w:rsid w:val="009852A7"/>
    <w:rsid w:val="0098544F"/>
    <w:rsid w:val="009862CD"/>
    <w:rsid w:val="00986937"/>
    <w:rsid w:val="00987284"/>
    <w:rsid w:val="00990093"/>
    <w:rsid w:val="00990C46"/>
    <w:rsid w:val="0099143B"/>
    <w:rsid w:val="00991545"/>
    <w:rsid w:val="00991614"/>
    <w:rsid w:val="00991BF8"/>
    <w:rsid w:val="00991C2A"/>
    <w:rsid w:val="0099327E"/>
    <w:rsid w:val="009932F8"/>
    <w:rsid w:val="00993977"/>
    <w:rsid w:val="00993A30"/>
    <w:rsid w:val="009941AD"/>
    <w:rsid w:val="009943BA"/>
    <w:rsid w:val="00994851"/>
    <w:rsid w:val="0099505F"/>
    <w:rsid w:val="00995709"/>
    <w:rsid w:val="009979BF"/>
    <w:rsid w:val="00997C29"/>
    <w:rsid w:val="009A0175"/>
    <w:rsid w:val="009A0A79"/>
    <w:rsid w:val="009A0B3F"/>
    <w:rsid w:val="009A1095"/>
    <w:rsid w:val="009A1176"/>
    <w:rsid w:val="009A1870"/>
    <w:rsid w:val="009A1927"/>
    <w:rsid w:val="009A1F0E"/>
    <w:rsid w:val="009A20D5"/>
    <w:rsid w:val="009A24D7"/>
    <w:rsid w:val="009A27D2"/>
    <w:rsid w:val="009A2882"/>
    <w:rsid w:val="009A3951"/>
    <w:rsid w:val="009A3CAD"/>
    <w:rsid w:val="009A43F6"/>
    <w:rsid w:val="009A4BCF"/>
    <w:rsid w:val="009A50A4"/>
    <w:rsid w:val="009A648B"/>
    <w:rsid w:val="009A690C"/>
    <w:rsid w:val="009A7F83"/>
    <w:rsid w:val="009B0167"/>
    <w:rsid w:val="009B0219"/>
    <w:rsid w:val="009B19A6"/>
    <w:rsid w:val="009B2B5B"/>
    <w:rsid w:val="009B2B96"/>
    <w:rsid w:val="009B426C"/>
    <w:rsid w:val="009B469C"/>
    <w:rsid w:val="009B5334"/>
    <w:rsid w:val="009B5D59"/>
    <w:rsid w:val="009B6076"/>
    <w:rsid w:val="009B783F"/>
    <w:rsid w:val="009B79DD"/>
    <w:rsid w:val="009B7ABB"/>
    <w:rsid w:val="009B7B80"/>
    <w:rsid w:val="009B7D79"/>
    <w:rsid w:val="009C02FF"/>
    <w:rsid w:val="009C0613"/>
    <w:rsid w:val="009C0809"/>
    <w:rsid w:val="009C0A58"/>
    <w:rsid w:val="009C0EE9"/>
    <w:rsid w:val="009C1797"/>
    <w:rsid w:val="009C1A9D"/>
    <w:rsid w:val="009C240B"/>
    <w:rsid w:val="009C25F3"/>
    <w:rsid w:val="009C2DB4"/>
    <w:rsid w:val="009C309B"/>
    <w:rsid w:val="009C322B"/>
    <w:rsid w:val="009C3A06"/>
    <w:rsid w:val="009C3DED"/>
    <w:rsid w:val="009C40E5"/>
    <w:rsid w:val="009C4318"/>
    <w:rsid w:val="009C4853"/>
    <w:rsid w:val="009C49C0"/>
    <w:rsid w:val="009C503E"/>
    <w:rsid w:val="009C54AC"/>
    <w:rsid w:val="009C58FD"/>
    <w:rsid w:val="009C5B98"/>
    <w:rsid w:val="009C6626"/>
    <w:rsid w:val="009C69C2"/>
    <w:rsid w:val="009C6AA9"/>
    <w:rsid w:val="009C736C"/>
    <w:rsid w:val="009C789B"/>
    <w:rsid w:val="009C7B30"/>
    <w:rsid w:val="009D00CE"/>
    <w:rsid w:val="009D061E"/>
    <w:rsid w:val="009D09E9"/>
    <w:rsid w:val="009D116C"/>
    <w:rsid w:val="009D158F"/>
    <w:rsid w:val="009D2561"/>
    <w:rsid w:val="009D2778"/>
    <w:rsid w:val="009D29DF"/>
    <w:rsid w:val="009D29F2"/>
    <w:rsid w:val="009D2B22"/>
    <w:rsid w:val="009D3C69"/>
    <w:rsid w:val="009D3C86"/>
    <w:rsid w:val="009D3DEA"/>
    <w:rsid w:val="009D3ED6"/>
    <w:rsid w:val="009D445C"/>
    <w:rsid w:val="009D4C53"/>
    <w:rsid w:val="009D5262"/>
    <w:rsid w:val="009D52B4"/>
    <w:rsid w:val="009D5822"/>
    <w:rsid w:val="009D5959"/>
    <w:rsid w:val="009D60B9"/>
    <w:rsid w:val="009D6DE8"/>
    <w:rsid w:val="009D7295"/>
    <w:rsid w:val="009D7790"/>
    <w:rsid w:val="009D79C7"/>
    <w:rsid w:val="009D7C38"/>
    <w:rsid w:val="009D7C9A"/>
    <w:rsid w:val="009E0465"/>
    <w:rsid w:val="009E071A"/>
    <w:rsid w:val="009E0994"/>
    <w:rsid w:val="009E2037"/>
    <w:rsid w:val="009E2659"/>
    <w:rsid w:val="009E26A9"/>
    <w:rsid w:val="009E2D3C"/>
    <w:rsid w:val="009E31C7"/>
    <w:rsid w:val="009E4840"/>
    <w:rsid w:val="009E4CC9"/>
    <w:rsid w:val="009E56FF"/>
    <w:rsid w:val="009E589C"/>
    <w:rsid w:val="009E6206"/>
    <w:rsid w:val="009E6355"/>
    <w:rsid w:val="009E74CC"/>
    <w:rsid w:val="009E766E"/>
    <w:rsid w:val="009E7894"/>
    <w:rsid w:val="009F01F7"/>
    <w:rsid w:val="009F02B1"/>
    <w:rsid w:val="009F0932"/>
    <w:rsid w:val="009F0E30"/>
    <w:rsid w:val="009F19DE"/>
    <w:rsid w:val="009F1D2A"/>
    <w:rsid w:val="009F1D99"/>
    <w:rsid w:val="009F2FEE"/>
    <w:rsid w:val="009F3889"/>
    <w:rsid w:val="009F4857"/>
    <w:rsid w:val="009F4AEF"/>
    <w:rsid w:val="009F570D"/>
    <w:rsid w:val="009F637F"/>
    <w:rsid w:val="009F6622"/>
    <w:rsid w:val="009F6864"/>
    <w:rsid w:val="009F6C84"/>
    <w:rsid w:val="009F70D7"/>
    <w:rsid w:val="009F70F2"/>
    <w:rsid w:val="009F7389"/>
    <w:rsid w:val="009F7D34"/>
    <w:rsid w:val="00A00352"/>
    <w:rsid w:val="00A01489"/>
    <w:rsid w:val="00A01E0F"/>
    <w:rsid w:val="00A0236B"/>
    <w:rsid w:val="00A025E9"/>
    <w:rsid w:val="00A03F44"/>
    <w:rsid w:val="00A04BD8"/>
    <w:rsid w:val="00A052C8"/>
    <w:rsid w:val="00A061E8"/>
    <w:rsid w:val="00A0691B"/>
    <w:rsid w:val="00A072BE"/>
    <w:rsid w:val="00A072DF"/>
    <w:rsid w:val="00A075FB"/>
    <w:rsid w:val="00A07B3C"/>
    <w:rsid w:val="00A102A8"/>
    <w:rsid w:val="00A10BCA"/>
    <w:rsid w:val="00A11059"/>
    <w:rsid w:val="00A1112C"/>
    <w:rsid w:val="00A12469"/>
    <w:rsid w:val="00A12A6A"/>
    <w:rsid w:val="00A12AEF"/>
    <w:rsid w:val="00A12C99"/>
    <w:rsid w:val="00A13230"/>
    <w:rsid w:val="00A133C3"/>
    <w:rsid w:val="00A138E8"/>
    <w:rsid w:val="00A13A90"/>
    <w:rsid w:val="00A14A8C"/>
    <w:rsid w:val="00A14B2B"/>
    <w:rsid w:val="00A14BC5"/>
    <w:rsid w:val="00A150DD"/>
    <w:rsid w:val="00A15447"/>
    <w:rsid w:val="00A1579E"/>
    <w:rsid w:val="00A165D7"/>
    <w:rsid w:val="00A167DC"/>
    <w:rsid w:val="00A16881"/>
    <w:rsid w:val="00A16DF1"/>
    <w:rsid w:val="00A16F04"/>
    <w:rsid w:val="00A20919"/>
    <w:rsid w:val="00A20DA8"/>
    <w:rsid w:val="00A21E99"/>
    <w:rsid w:val="00A22335"/>
    <w:rsid w:val="00A2248C"/>
    <w:rsid w:val="00A224D4"/>
    <w:rsid w:val="00A244FE"/>
    <w:rsid w:val="00A251E2"/>
    <w:rsid w:val="00A25355"/>
    <w:rsid w:val="00A25616"/>
    <w:rsid w:val="00A259A5"/>
    <w:rsid w:val="00A259F1"/>
    <w:rsid w:val="00A264E6"/>
    <w:rsid w:val="00A26861"/>
    <w:rsid w:val="00A27205"/>
    <w:rsid w:val="00A27E49"/>
    <w:rsid w:val="00A3006F"/>
    <w:rsid w:val="00A30828"/>
    <w:rsid w:val="00A30B46"/>
    <w:rsid w:val="00A3338B"/>
    <w:rsid w:val="00A333B2"/>
    <w:rsid w:val="00A33453"/>
    <w:rsid w:val="00A337EB"/>
    <w:rsid w:val="00A338B1"/>
    <w:rsid w:val="00A33B10"/>
    <w:rsid w:val="00A35D12"/>
    <w:rsid w:val="00A360DA"/>
    <w:rsid w:val="00A3662A"/>
    <w:rsid w:val="00A36A74"/>
    <w:rsid w:val="00A36FAE"/>
    <w:rsid w:val="00A37308"/>
    <w:rsid w:val="00A40084"/>
    <w:rsid w:val="00A40F28"/>
    <w:rsid w:val="00A41EBC"/>
    <w:rsid w:val="00A42190"/>
    <w:rsid w:val="00A42BC4"/>
    <w:rsid w:val="00A4409C"/>
    <w:rsid w:val="00A44770"/>
    <w:rsid w:val="00A447C9"/>
    <w:rsid w:val="00A449D7"/>
    <w:rsid w:val="00A44E2E"/>
    <w:rsid w:val="00A45194"/>
    <w:rsid w:val="00A45501"/>
    <w:rsid w:val="00A45BE4"/>
    <w:rsid w:val="00A45C87"/>
    <w:rsid w:val="00A45FD7"/>
    <w:rsid w:val="00A464D6"/>
    <w:rsid w:val="00A4676B"/>
    <w:rsid w:val="00A47071"/>
    <w:rsid w:val="00A47FBE"/>
    <w:rsid w:val="00A501C2"/>
    <w:rsid w:val="00A5053A"/>
    <w:rsid w:val="00A50B0F"/>
    <w:rsid w:val="00A50BA2"/>
    <w:rsid w:val="00A50E48"/>
    <w:rsid w:val="00A50FD5"/>
    <w:rsid w:val="00A51518"/>
    <w:rsid w:val="00A5261E"/>
    <w:rsid w:val="00A52B28"/>
    <w:rsid w:val="00A5404F"/>
    <w:rsid w:val="00A55176"/>
    <w:rsid w:val="00A5529C"/>
    <w:rsid w:val="00A55830"/>
    <w:rsid w:val="00A55899"/>
    <w:rsid w:val="00A55A46"/>
    <w:rsid w:val="00A55CA5"/>
    <w:rsid w:val="00A55D16"/>
    <w:rsid w:val="00A56134"/>
    <w:rsid w:val="00A56FA7"/>
    <w:rsid w:val="00A57FDF"/>
    <w:rsid w:val="00A607C5"/>
    <w:rsid w:val="00A607CB"/>
    <w:rsid w:val="00A60A88"/>
    <w:rsid w:val="00A612BD"/>
    <w:rsid w:val="00A61868"/>
    <w:rsid w:val="00A62AF7"/>
    <w:rsid w:val="00A62C7A"/>
    <w:rsid w:val="00A632BB"/>
    <w:rsid w:val="00A638CE"/>
    <w:rsid w:val="00A638EA"/>
    <w:rsid w:val="00A639D7"/>
    <w:rsid w:val="00A63D0B"/>
    <w:rsid w:val="00A640DE"/>
    <w:rsid w:val="00A64623"/>
    <w:rsid w:val="00A6493D"/>
    <w:rsid w:val="00A64BDD"/>
    <w:rsid w:val="00A6647A"/>
    <w:rsid w:val="00A66571"/>
    <w:rsid w:val="00A66761"/>
    <w:rsid w:val="00A66E7E"/>
    <w:rsid w:val="00A67079"/>
    <w:rsid w:val="00A67A9C"/>
    <w:rsid w:val="00A703E1"/>
    <w:rsid w:val="00A713EA"/>
    <w:rsid w:val="00A7143D"/>
    <w:rsid w:val="00A71EE0"/>
    <w:rsid w:val="00A72683"/>
    <w:rsid w:val="00A73101"/>
    <w:rsid w:val="00A739B9"/>
    <w:rsid w:val="00A73D3E"/>
    <w:rsid w:val="00A73DC8"/>
    <w:rsid w:val="00A73F2D"/>
    <w:rsid w:val="00A73F60"/>
    <w:rsid w:val="00A7432C"/>
    <w:rsid w:val="00A74EEF"/>
    <w:rsid w:val="00A755B9"/>
    <w:rsid w:val="00A759F8"/>
    <w:rsid w:val="00A75E1B"/>
    <w:rsid w:val="00A768AE"/>
    <w:rsid w:val="00A77044"/>
    <w:rsid w:val="00A7743E"/>
    <w:rsid w:val="00A77525"/>
    <w:rsid w:val="00A77AA2"/>
    <w:rsid w:val="00A77DF7"/>
    <w:rsid w:val="00A80095"/>
    <w:rsid w:val="00A8207F"/>
    <w:rsid w:val="00A821DD"/>
    <w:rsid w:val="00A82E16"/>
    <w:rsid w:val="00A8307A"/>
    <w:rsid w:val="00A83428"/>
    <w:rsid w:val="00A83AFA"/>
    <w:rsid w:val="00A857C1"/>
    <w:rsid w:val="00A8627A"/>
    <w:rsid w:val="00A86BC8"/>
    <w:rsid w:val="00A8763B"/>
    <w:rsid w:val="00A87B51"/>
    <w:rsid w:val="00A90773"/>
    <w:rsid w:val="00A90C4D"/>
    <w:rsid w:val="00A91F15"/>
    <w:rsid w:val="00A927CA"/>
    <w:rsid w:val="00A93786"/>
    <w:rsid w:val="00A94676"/>
    <w:rsid w:val="00A94B06"/>
    <w:rsid w:val="00A94C6F"/>
    <w:rsid w:val="00A94F78"/>
    <w:rsid w:val="00A95C29"/>
    <w:rsid w:val="00A96300"/>
    <w:rsid w:val="00A966B9"/>
    <w:rsid w:val="00A96788"/>
    <w:rsid w:val="00A96814"/>
    <w:rsid w:val="00A96A2D"/>
    <w:rsid w:val="00A96DDD"/>
    <w:rsid w:val="00AA00B5"/>
    <w:rsid w:val="00AA09B2"/>
    <w:rsid w:val="00AA0B6D"/>
    <w:rsid w:val="00AA29D5"/>
    <w:rsid w:val="00AA2A04"/>
    <w:rsid w:val="00AA30B8"/>
    <w:rsid w:val="00AA3BBF"/>
    <w:rsid w:val="00AA3E0A"/>
    <w:rsid w:val="00AA3E67"/>
    <w:rsid w:val="00AA4221"/>
    <w:rsid w:val="00AA483D"/>
    <w:rsid w:val="00AA496B"/>
    <w:rsid w:val="00AA4D18"/>
    <w:rsid w:val="00AA4F69"/>
    <w:rsid w:val="00AA61C5"/>
    <w:rsid w:val="00AA68AF"/>
    <w:rsid w:val="00AA7CCB"/>
    <w:rsid w:val="00AB08B9"/>
    <w:rsid w:val="00AB0A83"/>
    <w:rsid w:val="00AB0D41"/>
    <w:rsid w:val="00AB0DF5"/>
    <w:rsid w:val="00AB20C8"/>
    <w:rsid w:val="00AB21BE"/>
    <w:rsid w:val="00AB26C5"/>
    <w:rsid w:val="00AB299B"/>
    <w:rsid w:val="00AB2E5C"/>
    <w:rsid w:val="00AB3952"/>
    <w:rsid w:val="00AB4526"/>
    <w:rsid w:val="00AB49CD"/>
    <w:rsid w:val="00AB4B7D"/>
    <w:rsid w:val="00AB4C10"/>
    <w:rsid w:val="00AB54EE"/>
    <w:rsid w:val="00AB5611"/>
    <w:rsid w:val="00AB5F09"/>
    <w:rsid w:val="00AB639F"/>
    <w:rsid w:val="00AB6F35"/>
    <w:rsid w:val="00AC23B6"/>
    <w:rsid w:val="00AC29ED"/>
    <w:rsid w:val="00AC3EC1"/>
    <w:rsid w:val="00AC4336"/>
    <w:rsid w:val="00AC4982"/>
    <w:rsid w:val="00AC5F0E"/>
    <w:rsid w:val="00AC6715"/>
    <w:rsid w:val="00AC72B5"/>
    <w:rsid w:val="00AC7ACD"/>
    <w:rsid w:val="00AD080F"/>
    <w:rsid w:val="00AD0B37"/>
    <w:rsid w:val="00AD0BCB"/>
    <w:rsid w:val="00AD22DC"/>
    <w:rsid w:val="00AD2552"/>
    <w:rsid w:val="00AD2589"/>
    <w:rsid w:val="00AD2892"/>
    <w:rsid w:val="00AD2A72"/>
    <w:rsid w:val="00AD2DA0"/>
    <w:rsid w:val="00AD5DCE"/>
    <w:rsid w:val="00AD6582"/>
    <w:rsid w:val="00AD70D9"/>
    <w:rsid w:val="00AD710F"/>
    <w:rsid w:val="00AD7ADD"/>
    <w:rsid w:val="00AE0B47"/>
    <w:rsid w:val="00AE1259"/>
    <w:rsid w:val="00AE12B7"/>
    <w:rsid w:val="00AE1BCF"/>
    <w:rsid w:val="00AE295D"/>
    <w:rsid w:val="00AE3108"/>
    <w:rsid w:val="00AE380D"/>
    <w:rsid w:val="00AE38AE"/>
    <w:rsid w:val="00AE3FFB"/>
    <w:rsid w:val="00AE4370"/>
    <w:rsid w:val="00AE4517"/>
    <w:rsid w:val="00AE4706"/>
    <w:rsid w:val="00AE4BDA"/>
    <w:rsid w:val="00AE52B8"/>
    <w:rsid w:val="00AE5C36"/>
    <w:rsid w:val="00AE664E"/>
    <w:rsid w:val="00AE66EC"/>
    <w:rsid w:val="00AE6A3C"/>
    <w:rsid w:val="00AE7383"/>
    <w:rsid w:val="00AE7545"/>
    <w:rsid w:val="00AE780E"/>
    <w:rsid w:val="00AF058A"/>
    <w:rsid w:val="00AF0EF2"/>
    <w:rsid w:val="00AF1049"/>
    <w:rsid w:val="00AF10BC"/>
    <w:rsid w:val="00AF11C6"/>
    <w:rsid w:val="00AF1636"/>
    <w:rsid w:val="00AF3C99"/>
    <w:rsid w:val="00AF5468"/>
    <w:rsid w:val="00AF61C7"/>
    <w:rsid w:val="00AF64FC"/>
    <w:rsid w:val="00AF6C5D"/>
    <w:rsid w:val="00AF7025"/>
    <w:rsid w:val="00B01369"/>
    <w:rsid w:val="00B01EF7"/>
    <w:rsid w:val="00B02259"/>
    <w:rsid w:val="00B02573"/>
    <w:rsid w:val="00B025D0"/>
    <w:rsid w:val="00B02716"/>
    <w:rsid w:val="00B037F7"/>
    <w:rsid w:val="00B04426"/>
    <w:rsid w:val="00B04FF0"/>
    <w:rsid w:val="00B05724"/>
    <w:rsid w:val="00B065C0"/>
    <w:rsid w:val="00B06B2C"/>
    <w:rsid w:val="00B075C2"/>
    <w:rsid w:val="00B07E33"/>
    <w:rsid w:val="00B10153"/>
    <w:rsid w:val="00B107E7"/>
    <w:rsid w:val="00B108CF"/>
    <w:rsid w:val="00B10CB3"/>
    <w:rsid w:val="00B10F66"/>
    <w:rsid w:val="00B12673"/>
    <w:rsid w:val="00B12C20"/>
    <w:rsid w:val="00B1372A"/>
    <w:rsid w:val="00B146BB"/>
    <w:rsid w:val="00B14B4A"/>
    <w:rsid w:val="00B14FBD"/>
    <w:rsid w:val="00B15146"/>
    <w:rsid w:val="00B167B4"/>
    <w:rsid w:val="00B16941"/>
    <w:rsid w:val="00B17BF8"/>
    <w:rsid w:val="00B17EDF"/>
    <w:rsid w:val="00B20142"/>
    <w:rsid w:val="00B20217"/>
    <w:rsid w:val="00B20AA9"/>
    <w:rsid w:val="00B20BFA"/>
    <w:rsid w:val="00B20FED"/>
    <w:rsid w:val="00B21A4D"/>
    <w:rsid w:val="00B21E1C"/>
    <w:rsid w:val="00B234F2"/>
    <w:rsid w:val="00B238D1"/>
    <w:rsid w:val="00B23A25"/>
    <w:rsid w:val="00B23A29"/>
    <w:rsid w:val="00B23C1F"/>
    <w:rsid w:val="00B25002"/>
    <w:rsid w:val="00B252BF"/>
    <w:rsid w:val="00B25E39"/>
    <w:rsid w:val="00B25EBA"/>
    <w:rsid w:val="00B279B4"/>
    <w:rsid w:val="00B27D5C"/>
    <w:rsid w:val="00B31007"/>
    <w:rsid w:val="00B313DD"/>
    <w:rsid w:val="00B318AC"/>
    <w:rsid w:val="00B31B23"/>
    <w:rsid w:val="00B31F87"/>
    <w:rsid w:val="00B33ED3"/>
    <w:rsid w:val="00B34468"/>
    <w:rsid w:val="00B35ECE"/>
    <w:rsid w:val="00B3629C"/>
    <w:rsid w:val="00B3705E"/>
    <w:rsid w:val="00B3738A"/>
    <w:rsid w:val="00B37C43"/>
    <w:rsid w:val="00B37ED1"/>
    <w:rsid w:val="00B409AB"/>
    <w:rsid w:val="00B4269E"/>
    <w:rsid w:val="00B427DA"/>
    <w:rsid w:val="00B42A69"/>
    <w:rsid w:val="00B432C0"/>
    <w:rsid w:val="00B43477"/>
    <w:rsid w:val="00B4492A"/>
    <w:rsid w:val="00B44E21"/>
    <w:rsid w:val="00B454BB"/>
    <w:rsid w:val="00B45B98"/>
    <w:rsid w:val="00B45E8F"/>
    <w:rsid w:val="00B4629F"/>
    <w:rsid w:val="00B46568"/>
    <w:rsid w:val="00B4738A"/>
    <w:rsid w:val="00B47A63"/>
    <w:rsid w:val="00B47F73"/>
    <w:rsid w:val="00B5182C"/>
    <w:rsid w:val="00B51C3A"/>
    <w:rsid w:val="00B51D82"/>
    <w:rsid w:val="00B51DCF"/>
    <w:rsid w:val="00B5236D"/>
    <w:rsid w:val="00B53C1F"/>
    <w:rsid w:val="00B543A7"/>
    <w:rsid w:val="00B550FC"/>
    <w:rsid w:val="00B5528D"/>
    <w:rsid w:val="00B55D4F"/>
    <w:rsid w:val="00B56549"/>
    <w:rsid w:val="00B56692"/>
    <w:rsid w:val="00B56933"/>
    <w:rsid w:val="00B574BA"/>
    <w:rsid w:val="00B579E8"/>
    <w:rsid w:val="00B60DC7"/>
    <w:rsid w:val="00B61304"/>
    <w:rsid w:val="00B63004"/>
    <w:rsid w:val="00B63F7B"/>
    <w:rsid w:val="00B64C0B"/>
    <w:rsid w:val="00B64C5E"/>
    <w:rsid w:val="00B64F10"/>
    <w:rsid w:val="00B65398"/>
    <w:rsid w:val="00B65399"/>
    <w:rsid w:val="00B66614"/>
    <w:rsid w:val="00B6698E"/>
    <w:rsid w:val="00B66AAE"/>
    <w:rsid w:val="00B6711A"/>
    <w:rsid w:val="00B67A34"/>
    <w:rsid w:val="00B7082B"/>
    <w:rsid w:val="00B713C6"/>
    <w:rsid w:val="00B71418"/>
    <w:rsid w:val="00B71D7E"/>
    <w:rsid w:val="00B721B5"/>
    <w:rsid w:val="00B7298F"/>
    <w:rsid w:val="00B72C91"/>
    <w:rsid w:val="00B72DF4"/>
    <w:rsid w:val="00B746FF"/>
    <w:rsid w:val="00B7540F"/>
    <w:rsid w:val="00B75D16"/>
    <w:rsid w:val="00B767AE"/>
    <w:rsid w:val="00B76A21"/>
    <w:rsid w:val="00B76C24"/>
    <w:rsid w:val="00B7740B"/>
    <w:rsid w:val="00B777C4"/>
    <w:rsid w:val="00B77804"/>
    <w:rsid w:val="00B77888"/>
    <w:rsid w:val="00B77E38"/>
    <w:rsid w:val="00B8002E"/>
    <w:rsid w:val="00B8048C"/>
    <w:rsid w:val="00B82D3E"/>
    <w:rsid w:val="00B83394"/>
    <w:rsid w:val="00B834B4"/>
    <w:rsid w:val="00B8455B"/>
    <w:rsid w:val="00B85893"/>
    <w:rsid w:val="00B8658C"/>
    <w:rsid w:val="00B87163"/>
    <w:rsid w:val="00B87580"/>
    <w:rsid w:val="00B8773B"/>
    <w:rsid w:val="00B878FF"/>
    <w:rsid w:val="00B90389"/>
    <w:rsid w:val="00B90595"/>
    <w:rsid w:val="00B910A4"/>
    <w:rsid w:val="00B91352"/>
    <w:rsid w:val="00B91F14"/>
    <w:rsid w:val="00B91FB7"/>
    <w:rsid w:val="00B91FF9"/>
    <w:rsid w:val="00B9228D"/>
    <w:rsid w:val="00B93271"/>
    <w:rsid w:val="00B93A39"/>
    <w:rsid w:val="00B93DE5"/>
    <w:rsid w:val="00B945D0"/>
    <w:rsid w:val="00B9478E"/>
    <w:rsid w:val="00B951BE"/>
    <w:rsid w:val="00B95A12"/>
    <w:rsid w:val="00B95D73"/>
    <w:rsid w:val="00B96704"/>
    <w:rsid w:val="00B97577"/>
    <w:rsid w:val="00BA0761"/>
    <w:rsid w:val="00BA0A1F"/>
    <w:rsid w:val="00BA2CF1"/>
    <w:rsid w:val="00BA3B48"/>
    <w:rsid w:val="00BA3CF1"/>
    <w:rsid w:val="00BA40FB"/>
    <w:rsid w:val="00BA422E"/>
    <w:rsid w:val="00BA4A8C"/>
    <w:rsid w:val="00BA4C10"/>
    <w:rsid w:val="00BA5059"/>
    <w:rsid w:val="00BA536E"/>
    <w:rsid w:val="00BA565F"/>
    <w:rsid w:val="00BA5AFF"/>
    <w:rsid w:val="00BA6911"/>
    <w:rsid w:val="00BA6AFA"/>
    <w:rsid w:val="00BA6C80"/>
    <w:rsid w:val="00BA725E"/>
    <w:rsid w:val="00BA7386"/>
    <w:rsid w:val="00BB0044"/>
    <w:rsid w:val="00BB01BF"/>
    <w:rsid w:val="00BB03E2"/>
    <w:rsid w:val="00BB08ED"/>
    <w:rsid w:val="00BB1A20"/>
    <w:rsid w:val="00BB222E"/>
    <w:rsid w:val="00BB26A7"/>
    <w:rsid w:val="00BB2AA0"/>
    <w:rsid w:val="00BB2CBA"/>
    <w:rsid w:val="00BB32AE"/>
    <w:rsid w:val="00BB3EF6"/>
    <w:rsid w:val="00BB4A95"/>
    <w:rsid w:val="00BB6781"/>
    <w:rsid w:val="00BB6F8C"/>
    <w:rsid w:val="00BB77D2"/>
    <w:rsid w:val="00BB7889"/>
    <w:rsid w:val="00BB7AE2"/>
    <w:rsid w:val="00BC0959"/>
    <w:rsid w:val="00BC0BDB"/>
    <w:rsid w:val="00BC15F6"/>
    <w:rsid w:val="00BC1ED8"/>
    <w:rsid w:val="00BC299B"/>
    <w:rsid w:val="00BC4314"/>
    <w:rsid w:val="00BC509B"/>
    <w:rsid w:val="00BC6582"/>
    <w:rsid w:val="00BC6771"/>
    <w:rsid w:val="00BC6D38"/>
    <w:rsid w:val="00BC6E28"/>
    <w:rsid w:val="00BC7175"/>
    <w:rsid w:val="00BC73B2"/>
    <w:rsid w:val="00BC7B86"/>
    <w:rsid w:val="00BC7BCD"/>
    <w:rsid w:val="00BC7C25"/>
    <w:rsid w:val="00BC7EF3"/>
    <w:rsid w:val="00BD1336"/>
    <w:rsid w:val="00BD182B"/>
    <w:rsid w:val="00BD1B19"/>
    <w:rsid w:val="00BD228A"/>
    <w:rsid w:val="00BD27BE"/>
    <w:rsid w:val="00BD2B5B"/>
    <w:rsid w:val="00BD3276"/>
    <w:rsid w:val="00BD494E"/>
    <w:rsid w:val="00BD4CA6"/>
    <w:rsid w:val="00BD4E41"/>
    <w:rsid w:val="00BD5334"/>
    <w:rsid w:val="00BD5A8D"/>
    <w:rsid w:val="00BD5EF8"/>
    <w:rsid w:val="00BD6217"/>
    <w:rsid w:val="00BE006E"/>
    <w:rsid w:val="00BE025C"/>
    <w:rsid w:val="00BE0C7F"/>
    <w:rsid w:val="00BE0CF0"/>
    <w:rsid w:val="00BE0E4F"/>
    <w:rsid w:val="00BE13CA"/>
    <w:rsid w:val="00BE1FD9"/>
    <w:rsid w:val="00BE2226"/>
    <w:rsid w:val="00BE3053"/>
    <w:rsid w:val="00BE52AB"/>
    <w:rsid w:val="00BE5A4D"/>
    <w:rsid w:val="00BE5C38"/>
    <w:rsid w:val="00BE675A"/>
    <w:rsid w:val="00BE75C2"/>
    <w:rsid w:val="00BE7D0F"/>
    <w:rsid w:val="00BF317A"/>
    <w:rsid w:val="00BF5153"/>
    <w:rsid w:val="00BF65A0"/>
    <w:rsid w:val="00C00EC4"/>
    <w:rsid w:val="00C01138"/>
    <w:rsid w:val="00C013B0"/>
    <w:rsid w:val="00C02693"/>
    <w:rsid w:val="00C027C6"/>
    <w:rsid w:val="00C028C1"/>
    <w:rsid w:val="00C037F7"/>
    <w:rsid w:val="00C03A5D"/>
    <w:rsid w:val="00C0491A"/>
    <w:rsid w:val="00C0529C"/>
    <w:rsid w:val="00C05506"/>
    <w:rsid w:val="00C05E3D"/>
    <w:rsid w:val="00C06429"/>
    <w:rsid w:val="00C06948"/>
    <w:rsid w:val="00C06DDC"/>
    <w:rsid w:val="00C07422"/>
    <w:rsid w:val="00C07E5F"/>
    <w:rsid w:val="00C1031D"/>
    <w:rsid w:val="00C10EBB"/>
    <w:rsid w:val="00C10F42"/>
    <w:rsid w:val="00C1110F"/>
    <w:rsid w:val="00C11782"/>
    <w:rsid w:val="00C11A02"/>
    <w:rsid w:val="00C12922"/>
    <w:rsid w:val="00C144C1"/>
    <w:rsid w:val="00C14AB9"/>
    <w:rsid w:val="00C15045"/>
    <w:rsid w:val="00C15B18"/>
    <w:rsid w:val="00C17137"/>
    <w:rsid w:val="00C17767"/>
    <w:rsid w:val="00C178B3"/>
    <w:rsid w:val="00C179A0"/>
    <w:rsid w:val="00C20960"/>
    <w:rsid w:val="00C20DA9"/>
    <w:rsid w:val="00C20FAE"/>
    <w:rsid w:val="00C213F8"/>
    <w:rsid w:val="00C21C97"/>
    <w:rsid w:val="00C21FC5"/>
    <w:rsid w:val="00C224D8"/>
    <w:rsid w:val="00C239E0"/>
    <w:rsid w:val="00C24682"/>
    <w:rsid w:val="00C246AB"/>
    <w:rsid w:val="00C25C8F"/>
    <w:rsid w:val="00C27680"/>
    <w:rsid w:val="00C27794"/>
    <w:rsid w:val="00C27FB2"/>
    <w:rsid w:val="00C301A7"/>
    <w:rsid w:val="00C30FE1"/>
    <w:rsid w:val="00C30FF7"/>
    <w:rsid w:val="00C312CE"/>
    <w:rsid w:val="00C3149E"/>
    <w:rsid w:val="00C321B4"/>
    <w:rsid w:val="00C3345A"/>
    <w:rsid w:val="00C3422A"/>
    <w:rsid w:val="00C34E17"/>
    <w:rsid w:val="00C34E37"/>
    <w:rsid w:val="00C34F97"/>
    <w:rsid w:val="00C34FBD"/>
    <w:rsid w:val="00C350DF"/>
    <w:rsid w:val="00C355D7"/>
    <w:rsid w:val="00C35EAD"/>
    <w:rsid w:val="00C35F74"/>
    <w:rsid w:val="00C362C6"/>
    <w:rsid w:val="00C3744A"/>
    <w:rsid w:val="00C375F7"/>
    <w:rsid w:val="00C414B8"/>
    <w:rsid w:val="00C41910"/>
    <w:rsid w:val="00C419CC"/>
    <w:rsid w:val="00C4207C"/>
    <w:rsid w:val="00C425A2"/>
    <w:rsid w:val="00C44729"/>
    <w:rsid w:val="00C449F4"/>
    <w:rsid w:val="00C45E21"/>
    <w:rsid w:val="00C47AE6"/>
    <w:rsid w:val="00C47D95"/>
    <w:rsid w:val="00C47F1B"/>
    <w:rsid w:val="00C5091B"/>
    <w:rsid w:val="00C50BB9"/>
    <w:rsid w:val="00C50C5D"/>
    <w:rsid w:val="00C50C75"/>
    <w:rsid w:val="00C51174"/>
    <w:rsid w:val="00C5128C"/>
    <w:rsid w:val="00C51D94"/>
    <w:rsid w:val="00C52716"/>
    <w:rsid w:val="00C53D88"/>
    <w:rsid w:val="00C554B6"/>
    <w:rsid w:val="00C56004"/>
    <w:rsid w:val="00C563E1"/>
    <w:rsid w:val="00C57300"/>
    <w:rsid w:val="00C575E2"/>
    <w:rsid w:val="00C57AFF"/>
    <w:rsid w:val="00C57B2D"/>
    <w:rsid w:val="00C612BC"/>
    <w:rsid w:val="00C6135E"/>
    <w:rsid w:val="00C6156B"/>
    <w:rsid w:val="00C615BF"/>
    <w:rsid w:val="00C61A67"/>
    <w:rsid w:val="00C61BC2"/>
    <w:rsid w:val="00C61BCC"/>
    <w:rsid w:val="00C6202A"/>
    <w:rsid w:val="00C621F7"/>
    <w:rsid w:val="00C6220D"/>
    <w:rsid w:val="00C62894"/>
    <w:rsid w:val="00C6325E"/>
    <w:rsid w:val="00C633EB"/>
    <w:rsid w:val="00C64E96"/>
    <w:rsid w:val="00C64EF4"/>
    <w:rsid w:val="00C65244"/>
    <w:rsid w:val="00C65CA2"/>
    <w:rsid w:val="00C65FBD"/>
    <w:rsid w:val="00C66B2B"/>
    <w:rsid w:val="00C67F01"/>
    <w:rsid w:val="00C703CA"/>
    <w:rsid w:val="00C70893"/>
    <w:rsid w:val="00C71601"/>
    <w:rsid w:val="00C72040"/>
    <w:rsid w:val="00C723A4"/>
    <w:rsid w:val="00C73096"/>
    <w:rsid w:val="00C737A3"/>
    <w:rsid w:val="00C73A67"/>
    <w:rsid w:val="00C76073"/>
    <w:rsid w:val="00C76E2D"/>
    <w:rsid w:val="00C77146"/>
    <w:rsid w:val="00C7751B"/>
    <w:rsid w:val="00C77A63"/>
    <w:rsid w:val="00C77AD3"/>
    <w:rsid w:val="00C81074"/>
    <w:rsid w:val="00C8150D"/>
    <w:rsid w:val="00C81662"/>
    <w:rsid w:val="00C8172C"/>
    <w:rsid w:val="00C8216C"/>
    <w:rsid w:val="00C82EAE"/>
    <w:rsid w:val="00C840D3"/>
    <w:rsid w:val="00C8419B"/>
    <w:rsid w:val="00C84E04"/>
    <w:rsid w:val="00C854C5"/>
    <w:rsid w:val="00C85CC0"/>
    <w:rsid w:val="00C8615A"/>
    <w:rsid w:val="00C86814"/>
    <w:rsid w:val="00C869D1"/>
    <w:rsid w:val="00C86D6A"/>
    <w:rsid w:val="00C86E4A"/>
    <w:rsid w:val="00C878AD"/>
    <w:rsid w:val="00C87B27"/>
    <w:rsid w:val="00C9007A"/>
    <w:rsid w:val="00C913FB"/>
    <w:rsid w:val="00C91629"/>
    <w:rsid w:val="00C91BC7"/>
    <w:rsid w:val="00C91CC7"/>
    <w:rsid w:val="00C91E0F"/>
    <w:rsid w:val="00C920C6"/>
    <w:rsid w:val="00C9283B"/>
    <w:rsid w:val="00C92E51"/>
    <w:rsid w:val="00C93D25"/>
    <w:rsid w:val="00C94F0A"/>
    <w:rsid w:val="00C9545F"/>
    <w:rsid w:val="00C95E96"/>
    <w:rsid w:val="00C95E98"/>
    <w:rsid w:val="00C97096"/>
    <w:rsid w:val="00C978D6"/>
    <w:rsid w:val="00C97A62"/>
    <w:rsid w:val="00CA0219"/>
    <w:rsid w:val="00CA1368"/>
    <w:rsid w:val="00CA2181"/>
    <w:rsid w:val="00CA26A7"/>
    <w:rsid w:val="00CA322A"/>
    <w:rsid w:val="00CA3A21"/>
    <w:rsid w:val="00CA3F88"/>
    <w:rsid w:val="00CA40DB"/>
    <w:rsid w:val="00CA53CC"/>
    <w:rsid w:val="00CA58C1"/>
    <w:rsid w:val="00CA75E8"/>
    <w:rsid w:val="00CA7839"/>
    <w:rsid w:val="00CB007C"/>
    <w:rsid w:val="00CB0DE6"/>
    <w:rsid w:val="00CB16F4"/>
    <w:rsid w:val="00CB173B"/>
    <w:rsid w:val="00CB1B98"/>
    <w:rsid w:val="00CB1E69"/>
    <w:rsid w:val="00CB2CD5"/>
    <w:rsid w:val="00CB4321"/>
    <w:rsid w:val="00CB56BB"/>
    <w:rsid w:val="00CB5C82"/>
    <w:rsid w:val="00CB5E68"/>
    <w:rsid w:val="00CB6200"/>
    <w:rsid w:val="00CB680F"/>
    <w:rsid w:val="00CB7083"/>
    <w:rsid w:val="00CB78C8"/>
    <w:rsid w:val="00CB7BAC"/>
    <w:rsid w:val="00CB7FF7"/>
    <w:rsid w:val="00CC01BF"/>
    <w:rsid w:val="00CC0208"/>
    <w:rsid w:val="00CC07CC"/>
    <w:rsid w:val="00CC08D3"/>
    <w:rsid w:val="00CC0A07"/>
    <w:rsid w:val="00CC0EA8"/>
    <w:rsid w:val="00CC132D"/>
    <w:rsid w:val="00CC134E"/>
    <w:rsid w:val="00CC1BE9"/>
    <w:rsid w:val="00CC1FAB"/>
    <w:rsid w:val="00CC20B9"/>
    <w:rsid w:val="00CC22FA"/>
    <w:rsid w:val="00CC3609"/>
    <w:rsid w:val="00CC5016"/>
    <w:rsid w:val="00CC5286"/>
    <w:rsid w:val="00CC5550"/>
    <w:rsid w:val="00CC5BC2"/>
    <w:rsid w:val="00CC68DF"/>
    <w:rsid w:val="00CC6C0F"/>
    <w:rsid w:val="00CC6D02"/>
    <w:rsid w:val="00CC7BFA"/>
    <w:rsid w:val="00CC7CC5"/>
    <w:rsid w:val="00CC7E98"/>
    <w:rsid w:val="00CD09F6"/>
    <w:rsid w:val="00CD0AEF"/>
    <w:rsid w:val="00CD0E3A"/>
    <w:rsid w:val="00CD15C6"/>
    <w:rsid w:val="00CD19D6"/>
    <w:rsid w:val="00CD1A93"/>
    <w:rsid w:val="00CD2316"/>
    <w:rsid w:val="00CD23B8"/>
    <w:rsid w:val="00CD2493"/>
    <w:rsid w:val="00CD29B5"/>
    <w:rsid w:val="00CD38B3"/>
    <w:rsid w:val="00CD44D7"/>
    <w:rsid w:val="00CD5267"/>
    <w:rsid w:val="00CD608A"/>
    <w:rsid w:val="00CD6875"/>
    <w:rsid w:val="00CD6F4F"/>
    <w:rsid w:val="00CD7DF6"/>
    <w:rsid w:val="00CE0172"/>
    <w:rsid w:val="00CE07FC"/>
    <w:rsid w:val="00CE0B7D"/>
    <w:rsid w:val="00CE0CBE"/>
    <w:rsid w:val="00CE135A"/>
    <w:rsid w:val="00CE13F6"/>
    <w:rsid w:val="00CE35DD"/>
    <w:rsid w:val="00CE4910"/>
    <w:rsid w:val="00CE4E5A"/>
    <w:rsid w:val="00CE5730"/>
    <w:rsid w:val="00CE5B91"/>
    <w:rsid w:val="00CE6272"/>
    <w:rsid w:val="00CE684C"/>
    <w:rsid w:val="00CE693E"/>
    <w:rsid w:val="00CE6DDD"/>
    <w:rsid w:val="00CE6EE0"/>
    <w:rsid w:val="00CE7C3D"/>
    <w:rsid w:val="00CF0CE3"/>
    <w:rsid w:val="00CF1755"/>
    <w:rsid w:val="00CF19E4"/>
    <w:rsid w:val="00CF1EE9"/>
    <w:rsid w:val="00CF2211"/>
    <w:rsid w:val="00CF2553"/>
    <w:rsid w:val="00CF2CB9"/>
    <w:rsid w:val="00CF2EDC"/>
    <w:rsid w:val="00CF3498"/>
    <w:rsid w:val="00CF512C"/>
    <w:rsid w:val="00CF5E8E"/>
    <w:rsid w:val="00CF6153"/>
    <w:rsid w:val="00CF6179"/>
    <w:rsid w:val="00CF7209"/>
    <w:rsid w:val="00CF7C32"/>
    <w:rsid w:val="00CF7D49"/>
    <w:rsid w:val="00D004D4"/>
    <w:rsid w:val="00D0087F"/>
    <w:rsid w:val="00D01398"/>
    <w:rsid w:val="00D01513"/>
    <w:rsid w:val="00D0194E"/>
    <w:rsid w:val="00D02A4E"/>
    <w:rsid w:val="00D02AFC"/>
    <w:rsid w:val="00D02CA2"/>
    <w:rsid w:val="00D03B1F"/>
    <w:rsid w:val="00D03E1C"/>
    <w:rsid w:val="00D04336"/>
    <w:rsid w:val="00D04784"/>
    <w:rsid w:val="00D04E56"/>
    <w:rsid w:val="00D058B8"/>
    <w:rsid w:val="00D063C7"/>
    <w:rsid w:val="00D0655E"/>
    <w:rsid w:val="00D066A1"/>
    <w:rsid w:val="00D06F75"/>
    <w:rsid w:val="00D07144"/>
    <w:rsid w:val="00D079D4"/>
    <w:rsid w:val="00D100BE"/>
    <w:rsid w:val="00D10677"/>
    <w:rsid w:val="00D10F60"/>
    <w:rsid w:val="00D1152E"/>
    <w:rsid w:val="00D11957"/>
    <w:rsid w:val="00D12A73"/>
    <w:rsid w:val="00D12E4E"/>
    <w:rsid w:val="00D133B5"/>
    <w:rsid w:val="00D14B43"/>
    <w:rsid w:val="00D155A2"/>
    <w:rsid w:val="00D16C1A"/>
    <w:rsid w:val="00D17BEB"/>
    <w:rsid w:val="00D17C55"/>
    <w:rsid w:val="00D20CEE"/>
    <w:rsid w:val="00D20ECC"/>
    <w:rsid w:val="00D212F1"/>
    <w:rsid w:val="00D219D8"/>
    <w:rsid w:val="00D227FE"/>
    <w:rsid w:val="00D22A86"/>
    <w:rsid w:val="00D22C5D"/>
    <w:rsid w:val="00D23056"/>
    <w:rsid w:val="00D2377B"/>
    <w:rsid w:val="00D2381C"/>
    <w:rsid w:val="00D23BCD"/>
    <w:rsid w:val="00D25C34"/>
    <w:rsid w:val="00D276B2"/>
    <w:rsid w:val="00D30961"/>
    <w:rsid w:val="00D30D1B"/>
    <w:rsid w:val="00D30D78"/>
    <w:rsid w:val="00D315EF"/>
    <w:rsid w:val="00D321CC"/>
    <w:rsid w:val="00D32762"/>
    <w:rsid w:val="00D32AA2"/>
    <w:rsid w:val="00D32E94"/>
    <w:rsid w:val="00D33584"/>
    <w:rsid w:val="00D3390F"/>
    <w:rsid w:val="00D36255"/>
    <w:rsid w:val="00D3635C"/>
    <w:rsid w:val="00D366F4"/>
    <w:rsid w:val="00D37107"/>
    <w:rsid w:val="00D37691"/>
    <w:rsid w:val="00D37E48"/>
    <w:rsid w:val="00D40520"/>
    <w:rsid w:val="00D412E3"/>
    <w:rsid w:val="00D423FD"/>
    <w:rsid w:val="00D42465"/>
    <w:rsid w:val="00D44130"/>
    <w:rsid w:val="00D4453F"/>
    <w:rsid w:val="00D45B2D"/>
    <w:rsid w:val="00D45DB4"/>
    <w:rsid w:val="00D4676D"/>
    <w:rsid w:val="00D469E2"/>
    <w:rsid w:val="00D46A0E"/>
    <w:rsid w:val="00D47811"/>
    <w:rsid w:val="00D47A0D"/>
    <w:rsid w:val="00D47C19"/>
    <w:rsid w:val="00D47C95"/>
    <w:rsid w:val="00D502C5"/>
    <w:rsid w:val="00D5052D"/>
    <w:rsid w:val="00D5214B"/>
    <w:rsid w:val="00D52220"/>
    <w:rsid w:val="00D5273D"/>
    <w:rsid w:val="00D5372D"/>
    <w:rsid w:val="00D53D8E"/>
    <w:rsid w:val="00D53F5B"/>
    <w:rsid w:val="00D54873"/>
    <w:rsid w:val="00D54F44"/>
    <w:rsid w:val="00D556D0"/>
    <w:rsid w:val="00D5670F"/>
    <w:rsid w:val="00D57402"/>
    <w:rsid w:val="00D5748A"/>
    <w:rsid w:val="00D60A70"/>
    <w:rsid w:val="00D622E9"/>
    <w:rsid w:val="00D62AC0"/>
    <w:rsid w:val="00D62B83"/>
    <w:rsid w:val="00D6307A"/>
    <w:rsid w:val="00D63406"/>
    <w:rsid w:val="00D63A3C"/>
    <w:rsid w:val="00D63AEC"/>
    <w:rsid w:val="00D65A96"/>
    <w:rsid w:val="00D65D92"/>
    <w:rsid w:val="00D6663B"/>
    <w:rsid w:val="00D671A7"/>
    <w:rsid w:val="00D677EE"/>
    <w:rsid w:val="00D67A96"/>
    <w:rsid w:val="00D70443"/>
    <w:rsid w:val="00D70634"/>
    <w:rsid w:val="00D706B7"/>
    <w:rsid w:val="00D70C24"/>
    <w:rsid w:val="00D70C7C"/>
    <w:rsid w:val="00D713D5"/>
    <w:rsid w:val="00D72E69"/>
    <w:rsid w:val="00D72E6B"/>
    <w:rsid w:val="00D73067"/>
    <w:rsid w:val="00D73F27"/>
    <w:rsid w:val="00D73F6E"/>
    <w:rsid w:val="00D747D0"/>
    <w:rsid w:val="00D74952"/>
    <w:rsid w:val="00D74BE5"/>
    <w:rsid w:val="00D74EC0"/>
    <w:rsid w:val="00D751ED"/>
    <w:rsid w:val="00D75C79"/>
    <w:rsid w:val="00D775B3"/>
    <w:rsid w:val="00D775B7"/>
    <w:rsid w:val="00D77935"/>
    <w:rsid w:val="00D77D51"/>
    <w:rsid w:val="00D809E0"/>
    <w:rsid w:val="00D81613"/>
    <w:rsid w:val="00D81682"/>
    <w:rsid w:val="00D8275A"/>
    <w:rsid w:val="00D82D25"/>
    <w:rsid w:val="00D8360E"/>
    <w:rsid w:val="00D83C3A"/>
    <w:rsid w:val="00D84263"/>
    <w:rsid w:val="00D84C57"/>
    <w:rsid w:val="00D85D46"/>
    <w:rsid w:val="00D86397"/>
    <w:rsid w:val="00D87034"/>
    <w:rsid w:val="00D87050"/>
    <w:rsid w:val="00D87296"/>
    <w:rsid w:val="00D91241"/>
    <w:rsid w:val="00D91481"/>
    <w:rsid w:val="00D95FE5"/>
    <w:rsid w:val="00D96E6C"/>
    <w:rsid w:val="00D97110"/>
    <w:rsid w:val="00D97918"/>
    <w:rsid w:val="00D97BA5"/>
    <w:rsid w:val="00DA0BF3"/>
    <w:rsid w:val="00DA1103"/>
    <w:rsid w:val="00DA1902"/>
    <w:rsid w:val="00DA2875"/>
    <w:rsid w:val="00DA296A"/>
    <w:rsid w:val="00DA31D1"/>
    <w:rsid w:val="00DA3CDE"/>
    <w:rsid w:val="00DA4845"/>
    <w:rsid w:val="00DA4A94"/>
    <w:rsid w:val="00DA4DB0"/>
    <w:rsid w:val="00DA5D55"/>
    <w:rsid w:val="00DA6075"/>
    <w:rsid w:val="00DA70F9"/>
    <w:rsid w:val="00DA7904"/>
    <w:rsid w:val="00DA7ED7"/>
    <w:rsid w:val="00DB0B1E"/>
    <w:rsid w:val="00DB1902"/>
    <w:rsid w:val="00DB194A"/>
    <w:rsid w:val="00DB228A"/>
    <w:rsid w:val="00DB2F8D"/>
    <w:rsid w:val="00DB36B2"/>
    <w:rsid w:val="00DB39C0"/>
    <w:rsid w:val="00DB4034"/>
    <w:rsid w:val="00DB4D39"/>
    <w:rsid w:val="00DB561B"/>
    <w:rsid w:val="00DB58DC"/>
    <w:rsid w:val="00DB657C"/>
    <w:rsid w:val="00DB69F5"/>
    <w:rsid w:val="00DB7D91"/>
    <w:rsid w:val="00DC027A"/>
    <w:rsid w:val="00DC07E7"/>
    <w:rsid w:val="00DC0959"/>
    <w:rsid w:val="00DC0D1E"/>
    <w:rsid w:val="00DC2489"/>
    <w:rsid w:val="00DC25DF"/>
    <w:rsid w:val="00DC3B7E"/>
    <w:rsid w:val="00DC4A17"/>
    <w:rsid w:val="00DC664F"/>
    <w:rsid w:val="00DC6E2D"/>
    <w:rsid w:val="00DC7011"/>
    <w:rsid w:val="00DC71B8"/>
    <w:rsid w:val="00DD07AE"/>
    <w:rsid w:val="00DD0989"/>
    <w:rsid w:val="00DD0CCD"/>
    <w:rsid w:val="00DD0E22"/>
    <w:rsid w:val="00DD0F2A"/>
    <w:rsid w:val="00DD1D7E"/>
    <w:rsid w:val="00DD1EB9"/>
    <w:rsid w:val="00DD20B2"/>
    <w:rsid w:val="00DD220E"/>
    <w:rsid w:val="00DD355D"/>
    <w:rsid w:val="00DD3922"/>
    <w:rsid w:val="00DD4972"/>
    <w:rsid w:val="00DD525A"/>
    <w:rsid w:val="00DD53DD"/>
    <w:rsid w:val="00DD5598"/>
    <w:rsid w:val="00DD5699"/>
    <w:rsid w:val="00DD57F1"/>
    <w:rsid w:val="00DD6464"/>
    <w:rsid w:val="00DD6E79"/>
    <w:rsid w:val="00DD78B0"/>
    <w:rsid w:val="00DE0A28"/>
    <w:rsid w:val="00DE0B30"/>
    <w:rsid w:val="00DE103B"/>
    <w:rsid w:val="00DE15A0"/>
    <w:rsid w:val="00DE1C6C"/>
    <w:rsid w:val="00DE1FE0"/>
    <w:rsid w:val="00DE2062"/>
    <w:rsid w:val="00DE24AB"/>
    <w:rsid w:val="00DE3111"/>
    <w:rsid w:val="00DE3359"/>
    <w:rsid w:val="00DE35BF"/>
    <w:rsid w:val="00DE3BB2"/>
    <w:rsid w:val="00DE3EF3"/>
    <w:rsid w:val="00DE487F"/>
    <w:rsid w:val="00DE49A5"/>
    <w:rsid w:val="00DE5602"/>
    <w:rsid w:val="00DE56FD"/>
    <w:rsid w:val="00DE59B6"/>
    <w:rsid w:val="00DE6513"/>
    <w:rsid w:val="00DE6932"/>
    <w:rsid w:val="00DE69BC"/>
    <w:rsid w:val="00DE6F1C"/>
    <w:rsid w:val="00DE765F"/>
    <w:rsid w:val="00DE7932"/>
    <w:rsid w:val="00DE7F54"/>
    <w:rsid w:val="00DF19E0"/>
    <w:rsid w:val="00DF1E7D"/>
    <w:rsid w:val="00DF269A"/>
    <w:rsid w:val="00DF2AF3"/>
    <w:rsid w:val="00DF2D56"/>
    <w:rsid w:val="00DF311C"/>
    <w:rsid w:val="00DF32D6"/>
    <w:rsid w:val="00DF34C1"/>
    <w:rsid w:val="00DF426C"/>
    <w:rsid w:val="00DF4596"/>
    <w:rsid w:val="00DF4770"/>
    <w:rsid w:val="00DF5157"/>
    <w:rsid w:val="00DF5740"/>
    <w:rsid w:val="00DF6BB9"/>
    <w:rsid w:val="00DF6F60"/>
    <w:rsid w:val="00DF7777"/>
    <w:rsid w:val="00DF7FF6"/>
    <w:rsid w:val="00E01930"/>
    <w:rsid w:val="00E01B38"/>
    <w:rsid w:val="00E01DDC"/>
    <w:rsid w:val="00E02800"/>
    <w:rsid w:val="00E0297D"/>
    <w:rsid w:val="00E02F6F"/>
    <w:rsid w:val="00E035A2"/>
    <w:rsid w:val="00E036AB"/>
    <w:rsid w:val="00E03E04"/>
    <w:rsid w:val="00E0411E"/>
    <w:rsid w:val="00E05289"/>
    <w:rsid w:val="00E05D9B"/>
    <w:rsid w:val="00E069BC"/>
    <w:rsid w:val="00E069BD"/>
    <w:rsid w:val="00E06F28"/>
    <w:rsid w:val="00E06F93"/>
    <w:rsid w:val="00E07195"/>
    <w:rsid w:val="00E07A74"/>
    <w:rsid w:val="00E10173"/>
    <w:rsid w:val="00E10DB1"/>
    <w:rsid w:val="00E11309"/>
    <w:rsid w:val="00E1159C"/>
    <w:rsid w:val="00E11EE5"/>
    <w:rsid w:val="00E11F2D"/>
    <w:rsid w:val="00E12405"/>
    <w:rsid w:val="00E13CB4"/>
    <w:rsid w:val="00E150E7"/>
    <w:rsid w:val="00E160F6"/>
    <w:rsid w:val="00E1631B"/>
    <w:rsid w:val="00E16FA0"/>
    <w:rsid w:val="00E17204"/>
    <w:rsid w:val="00E1750C"/>
    <w:rsid w:val="00E1778F"/>
    <w:rsid w:val="00E202DC"/>
    <w:rsid w:val="00E2073C"/>
    <w:rsid w:val="00E209CD"/>
    <w:rsid w:val="00E215B6"/>
    <w:rsid w:val="00E217B2"/>
    <w:rsid w:val="00E2213A"/>
    <w:rsid w:val="00E22988"/>
    <w:rsid w:val="00E22F30"/>
    <w:rsid w:val="00E23894"/>
    <w:rsid w:val="00E23E1B"/>
    <w:rsid w:val="00E24204"/>
    <w:rsid w:val="00E24276"/>
    <w:rsid w:val="00E24E68"/>
    <w:rsid w:val="00E25A1F"/>
    <w:rsid w:val="00E27CB5"/>
    <w:rsid w:val="00E27E69"/>
    <w:rsid w:val="00E30257"/>
    <w:rsid w:val="00E304E2"/>
    <w:rsid w:val="00E307D7"/>
    <w:rsid w:val="00E3126B"/>
    <w:rsid w:val="00E312A3"/>
    <w:rsid w:val="00E31B28"/>
    <w:rsid w:val="00E31D67"/>
    <w:rsid w:val="00E32344"/>
    <w:rsid w:val="00E33F18"/>
    <w:rsid w:val="00E3465C"/>
    <w:rsid w:val="00E34CDF"/>
    <w:rsid w:val="00E351F6"/>
    <w:rsid w:val="00E35879"/>
    <w:rsid w:val="00E36364"/>
    <w:rsid w:val="00E36B96"/>
    <w:rsid w:val="00E378F7"/>
    <w:rsid w:val="00E40309"/>
    <w:rsid w:val="00E40873"/>
    <w:rsid w:val="00E40EC3"/>
    <w:rsid w:val="00E4110B"/>
    <w:rsid w:val="00E41615"/>
    <w:rsid w:val="00E4237C"/>
    <w:rsid w:val="00E4301C"/>
    <w:rsid w:val="00E43349"/>
    <w:rsid w:val="00E4355E"/>
    <w:rsid w:val="00E43D9F"/>
    <w:rsid w:val="00E44684"/>
    <w:rsid w:val="00E44B20"/>
    <w:rsid w:val="00E44B28"/>
    <w:rsid w:val="00E44F2C"/>
    <w:rsid w:val="00E451FE"/>
    <w:rsid w:val="00E4582E"/>
    <w:rsid w:val="00E45B3E"/>
    <w:rsid w:val="00E45D43"/>
    <w:rsid w:val="00E45D8B"/>
    <w:rsid w:val="00E46578"/>
    <w:rsid w:val="00E46EDE"/>
    <w:rsid w:val="00E4736D"/>
    <w:rsid w:val="00E47ACB"/>
    <w:rsid w:val="00E508DE"/>
    <w:rsid w:val="00E509D3"/>
    <w:rsid w:val="00E50BB5"/>
    <w:rsid w:val="00E51E6A"/>
    <w:rsid w:val="00E52BB0"/>
    <w:rsid w:val="00E53D2E"/>
    <w:rsid w:val="00E55B88"/>
    <w:rsid w:val="00E56015"/>
    <w:rsid w:val="00E56B4F"/>
    <w:rsid w:val="00E57F18"/>
    <w:rsid w:val="00E57F1A"/>
    <w:rsid w:val="00E60A9D"/>
    <w:rsid w:val="00E60AFA"/>
    <w:rsid w:val="00E614E8"/>
    <w:rsid w:val="00E62301"/>
    <w:rsid w:val="00E62579"/>
    <w:rsid w:val="00E629DD"/>
    <w:rsid w:val="00E638FD"/>
    <w:rsid w:val="00E63A16"/>
    <w:rsid w:val="00E63C65"/>
    <w:rsid w:val="00E63DBC"/>
    <w:rsid w:val="00E64B94"/>
    <w:rsid w:val="00E653A2"/>
    <w:rsid w:val="00E6547A"/>
    <w:rsid w:val="00E663E6"/>
    <w:rsid w:val="00E664EB"/>
    <w:rsid w:val="00E66A13"/>
    <w:rsid w:val="00E66B02"/>
    <w:rsid w:val="00E66CC5"/>
    <w:rsid w:val="00E67E6C"/>
    <w:rsid w:val="00E70614"/>
    <w:rsid w:val="00E70861"/>
    <w:rsid w:val="00E708AC"/>
    <w:rsid w:val="00E7159C"/>
    <w:rsid w:val="00E71868"/>
    <w:rsid w:val="00E7206C"/>
    <w:rsid w:val="00E72468"/>
    <w:rsid w:val="00E72EAF"/>
    <w:rsid w:val="00E72F0A"/>
    <w:rsid w:val="00E73023"/>
    <w:rsid w:val="00E74B0E"/>
    <w:rsid w:val="00E74C26"/>
    <w:rsid w:val="00E7509C"/>
    <w:rsid w:val="00E755DB"/>
    <w:rsid w:val="00E8059B"/>
    <w:rsid w:val="00E80638"/>
    <w:rsid w:val="00E81009"/>
    <w:rsid w:val="00E82814"/>
    <w:rsid w:val="00E83DF3"/>
    <w:rsid w:val="00E83F77"/>
    <w:rsid w:val="00E842FE"/>
    <w:rsid w:val="00E84698"/>
    <w:rsid w:val="00E85201"/>
    <w:rsid w:val="00E85FF6"/>
    <w:rsid w:val="00E86040"/>
    <w:rsid w:val="00E86C13"/>
    <w:rsid w:val="00E870FF"/>
    <w:rsid w:val="00E8721F"/>
    <w:rsid w:val="00E876F1"/>
    <w:rsid w:val="00E87E94"/>
    <w:rsid w:val="00E87F31"/>
    <w:rsid w:val="00E90342"/>
    <w:rsid w:val="00E9060C"/>
    <w:rsid w:val="00E913BB"/>
    <w:rsid w:val="00E9181E"/>
    <w:rsid w:val="00E923E3"/>
    <w:rsid w:val="00E92CF2"/>
    <w:rsid w:val="00E9356D"/>
    <w:rsid w:val="00E94129"/>
    <w:rsid w:val="00E945C3"/>
    <w:rsid w:val="00E95135"/>
    <w:rsid w:val="00E95B91"/>
    <w:rsid w:val="00E95EE7"/>
    <w:rsid w:val="00E9666E"/>
    <w:rsid w:val="00E96697"/>
    <w:rsid w:val="00E97760"/>
    <w:rsid w:val="00E977A8"/>
    <w:rsid w:val="00E97B02"/>
    <w:rsid w:val="00EA038C"/>
    <w:rsid w:val="00EA095B"/>
    <w:rsid w:val="00EA0A90"/>
    <w:rsid w:val="00EA16B8"/>
    <w:rsid w:val="00EA1CBB"/>
    <w:rsid w:val="00EA1E6E"/>
    <w:rsid w:val="00EA21F7"/>
    <w:rsid w:val="00EA26D5"/>
    <w:rsid w:val="00EA2965"/>
    <w:rsid w:val="00EA2D3C"/>
    <w:rsid w:val="00EA3CE8"/>
    <w:rsid w:val="00EA3D0B"/>
    <w:rsid w:val="00EA409D"/>
    <w:rsid w:val="00EA42B5"/>
    <w:rsid w:val="00EA4CEB"/>
    <w:rsid w:val="00EA4D2F"/>
    <w:rsid w:val="00EA546B"/>
    <w:rsid w:val="00EA6202"/>
    <w:rsid w:val="00EA6F41"/>
    <w:rsid w:val="00EA7E24"/>
    <w:rsid w:val="00EB14DC"/>
    <w:rsid w:val="00EB1CE6"/>
    <w:rsid w:val="00EB21A4"/>
    <w:rsid w:val="00EB2317"/>
    <w:rsid w:val="00EB4302"/>
    <w:rsid w:val="00EB4BAE"/>
    <w:rsid w:val="00EB5D2D"/>
    <w:rsid w:val="00EB6238"/>
    <w:rsid w:val="00EB6A05"/>
    <w:rsid w:val="00EB6E2D"/>
    <w:rsid w:val="00EC0080"/>
    <w:rsid w:val="00EC0896"/>
    <w:rsid w:val="00EC0AE1"/>
    <w:rsid w:val="00EC0BA2"/>
    <w:rsid w:val="00EC28E7"/>
    <w:rsid w:val="00EC2E2E"/>
    <w:rsid w:val="00EC3230"/>
    <w:rsid w:val="00EC326C"/>
    <w:rsid w:val="00EC33CF"/>
    <w:rsid w:val="00EC4DFA"/>
    <w:rsid w:val="00EC50AF"/>
    <w:rsid w:val="00EC54D5"/>
    <w:rsid w:val="00EC6704"/>
    <w:rsid w:val="00EC6D37"/>
    <w:rsid w:val="00EC6FFA"/>
    <w:rsid w:val="00EC70C5"/>
    <w:rsid w:val="00EC7379"/>
    <w:rsid w:val="00EC79BA"/>
    <w:rsid w:val="00ED0314"/>
    <w:rsid w:val="00ED0EEC"/>
    <w:rsid w:val="00ED2013"/>
    <w:rsid w:val="00ED2639"/>
    <w:rsid w:val="00ED2D78"/>
    <w:rsid w:val="00ED3031"/>
    <w:rsid w:val="00ED3073"/>
    <w:rsid w:val="00ED3440"/>
    <w:rsid w:val="00ED36E1"/>
    <w:rsid w:val="00ED3C3E"/>
    <w:rsid w:val="00ED3EA6"/>
    <w:rsid w:val="00ED400B"/>
    <w:rsid w:val="00ED50F9"/>
    <w:rsid w:val="00ED6D23"/>
    <w:rsid w:val="00ED72AA"/>
    <w:rsid w:val="00EE09CB"/>
    <w:rsid w:val="00EE0C1F"/>
    <w:rsid w:val="00EE0E42"/>
    <w:rsid w:val="00EE12FC"/>
    <w:rsid w:val="00EE157C"/>
    <w:rsid w:val="00EE172F"/>
    <w:rsid w:val="00EE190B"/>
    <w:rsid w:val="00EE1AED"/>
    <w:rsid w:val="00EE2006"/>
    <w:rsid w:val="00EE2422"/>
    <w:rsid w:val="00EE24EB"/>
    <w:rsid w:val="00EE38FE"/>
    <w:rsid w:val="00EE3EE6"/>
    <w:rsid w:val="00EE43EF"/>
    <w:rsid w:val="00EE455A"/>
    <w:rsid w:val="00EE5902"/>
    <w:rsid w:val="00EE60EE"/>
    <w:rsid w:val="00EE6970"/>
    <w:rsid w:val="00EE7558"/>
    <w:rsid w:val="00EE78FD"/>
    <w:rsid w:val="00EE7A64"/>
    <w:rsid w:val="00EF003F"/>
    <w:rsid w:val="00EF124B"/>
    <w:rsid w:val="00EF1739"/>
    <w:rsid w:val="00EF17CD"/>
    <w:rsid w:val="00EF18B8"/>
    <w:rsid w:val="00EF28C2"/>
    <w:rsid w:val="00EF46E5"/>
    <w:rsid w:val="00EF4892"/>
    <w:rsid w:val="00EF5450"/>
    <w:rsid w:val="00EF558E"/>
    <w:rsid w:val="00EF6380"/>
    <w:rsid w:val="00EF7460"/>
    <w:rsid w:val="00EF7AA2"/>
    <w:rsid w:val="00EF7D2A"/>
    <w:rsid w:val="00F00FF2"/>
    <w:rsid w:val="00F01052"/>
    <w:rsid w:val="00F01D09"/>
    <w:rsid w:val="00F01FAF"/>
    <w:rsid w:val="00F023C0"/>
    <w:rsid w:val="00F02643"/>
    <w:rsid w:val="00F02C86"/>
    <w:rsid w:val="00F032A0"/>
    <w:rsid w:val="00F0415B"/>
    <w:rsid w:val="00F055A5"/>
    <w:rsid w:val="00F068F4"/>
    <w:rsid w:val="00F06C41"/>
    <w:rsid w:val="00F0715B"/>
    <w:rsid w:val="00F0727C"/>
    <w:rsid w:val="00F10A42"/>
    <w:rsid w:val="00F11942"/>
    <w:rsid w:val="00F11AAD"/>
    <w:rsid w:val="00F12017"/>
    <w:rsid w:val="00F12272"/>
    <w:rsid w:val="00F12BE9"/>
    <w:rsid w:val="00F13505"/>
    <w:rsid w:val="00F146DC"/>
    <w:rsid w:val="00F14B6D"/>
    <w:rsid w:val="00F14C65"/>
    <w:rsid w:val="00F14D5A"/>
    <w:rsid w:val="00F15046"/>
    <w:rsid w:val="00F15E85"/>
    <w:rsid w:val="00F16F28"/>
    <w:rsid w:val="00F16FA9"/>
    <w:rsid w:val="00F20CB1"/>
    <w:rsid w:val="00F2106D"/>
    <w:rsid w:val="00F2111D"/>
    <w:rsid w:val="00F2179E"/>
    <w:rsid w:val="00F2186E"/>
    <w:rsid w:val="00F21C2A"/>
    <w:rsid w:val="00F226C8"/>
    <w:rsid w:val="00F233BF"/>
    <w:rsid w:val="00F237D8"/>
    <w:rsid w:val="00F25338"/>
    <w:rsid w:val="00F273CC"/>
    <w:rsid w:val="00F27EF2"/>
    <w:rsid w:val="00F3036C"/>
    <w:rsid w:val="00F3084B"/>
    <w:rsid w:val="00F30B21"/>
    <w:rsid w:val="00F30B9E"/>
    <w:rsid w:val="00F31631"/>
    <w:rsid w:val="00F31B0F"/>
    <w:rsid w:val="00F31E03"/>
    <w:rsid w:val="00F31F9A"/>
    <w:rsid w:val="00F31FCE"/>
    <w:rsid w:val="00F32B52"/>
    <w:rsid w:val="00F32C25"/>
    <w:rsid w:val="00F32C46"/>
    <w:rsid w:val="00F32E24"/>
    <w:rsid w:val="00F32F62"/>
    <w:rsid w:val="00F33CDB"/>
    <w:rsid w:val="00F33D52"/>
    <w:rsid w:val="00F34B22"/>
    <w:rsid w:val="00F3666B"/>
    <w:rsid w:val="00F36B27"/>
    <w:rsid w:val="00F37175"/>
    <w:rsid w:val="00F37348"/>
    <w:rsid w:val="00F37554"/>
    <w:rsid w:val="00F40ADF"/>
    <w:rsid w:val="00F4132D"/>
    <w:rsid w:val="00F42F0A"/>
    <w:rsid w:val="00F43200"/>
    <w:rsid w:val="00F4338D"/>
    <w:rsid w:val="00F43C59"/>
    <w:rsid w:val="00F43D4E"/>
    <w:rsid w:val="00F440FF"/>
    <w:rsid w:val="00F44C9E"/>
    <w:rsid w:val="00F4656E"/>
    <w:rsid w:val="00F46975"/>
    <w:rsid w:val="00F46E85"/>
    <w:rsid w:val="00F474AA"/>
    <w:rsid w:val="00F478C1"/>
    <w:rsid w:val="00F47FBB"/>
    <w:rsid w:val="00F50571"/>
    <w:rsid w:val="00F5100C"/>
    <w:rsid w:val="00F513A7"/>
    <w:rsid w:val="00F51AF5"/>
    <w:rsid w:val="00F523F1"/>
    <w:rsid w:val="00F52ED1"/>
    <w:rsid w:val="00F52F9F"/>
    <w:rsid w:val="00F53259"/>
    <w:rsid w:val="00F538EF"/>
    <w:rsid w:val="00F53902"/>
    <w:rsid w:val="00F53BEA"/>
    <w:rsid w:val="00F54E99"/>
    <w:rsid w:val="00F554CD"/>
    <w:rsid w:val="00F55A39"/>
    <w:rsid w:val="00F55B07"/>
    <w:rsid w:val="00F55C93"/>
    <w:rsid w:val="00F55D63"/>
    <w:rsid w:val="00F55FC0"/>
    <w:rsid w:val="00F56469"/>
    <w:rsid w:val="00F56835"/>
    <w:rsid w:val="00F56F0E"/>
    <w:rsid w:val="00F57DEF"/>
    <w:rsid w:val="00F57EE6"/>
    <w:rsid w:val="00F57F2F"/>
    <w:rsid w:val="00F60561"/>
    <w:rsid w:val="00F61469"/>
    <w:rsid w:val="00F61BEC"/>
    <w:rsid w:val="00F61FDB"/>
    <w:rsid w:val="00F6206D"/>
    <w:rsid w:val="00F62F37"/>
    <w:rsid w:val="00F64D88"/>
    <w:rsid w:val="00F64F70"/>
    <w:rsid w:val="00F652EA"/>
    <w:rsid w:val="00F654EA"/>
    <w:rsid w:val="00F65C03"/>
    <w:rsid w:val="00F66473"/>
    <w:rsid w:val="00F665E0"/>
    <w:rsid w:val="00F66EFD"/>
    <w:rsid w:val="00F67BA9"/>
    <w:rsid w:val="00F700E2"/>
    <w:rsid w:val="00F70442"/>
    <w:rsid w:val="00F7064F"/>
    <w:rsid w:val="00F709E7"/>
    <w:rsid w:val="00F70F34"/>
    <w:rsid w:val="00F710DF"/>
    <w:rsid w:val="00F712E8"/>
    <w:rsid w:val="00F713B1"/>
    <w:rsid w:val="00F72C43"/>
    <w:rsid w:val="00F73035"/>
    <w:rsid w:val="00F73299"/>
    <w:rsid w:val="00F73660"/>
    <w:rsid w:val="00F744AD"/>
    <w:rsid w:val="00F75264"/>
    <w:rsid w:val="00F7677A"/>
    <w:rsid w:val="00F770DB"/>
    <w:rsid w:val="00F7726A"/>
    <w:rsid w:val="00F7735C"/>
    <w:rsid w:val="00F778CA"/>
    <w:rsid w:val="00F7799B"/>
    <w:rsid w:val="00F77CB1"/>
    <w:rsid w:val="00F801CA"/>
    <w:rsid w:val="00F80FF7"/>
    <w:rsid w:val="00F81531"/>
    <w:rsid w:val="00F81791"/>
    <w:rsid w:val="00F82A66"/>
    <w:rsid w:val="00F833FD"/>
    <w:rsid w:val="00F8356E"/>
    <w:rsid w:val="00F8388F"/>
    <w:rsid w:val="00F84148"/>
    <w:rsid w:val="00F84391"/>
    <w:rsid w:val="00F843AA"/>
    <w:rsid w:val="00F8532F"/>
    <w:rsid w:val="00F859CA"/>
    <w:rsid w:val="00F85CC6"/>
    <w:rsid w:val="00F86238"/>
    <w:rsid w:val="00F86972"/>
    <w:rsid w:val="00F8784A"/>
    <w:rsid w:val="00F87A3C"/>
    <w:rsid w:val="00F87B84"/>
    <w:rsid w:val="00F87CB8"/>
    <w:rsid w:val="00F90E31"/>
    <w:rsid w:val="00F91340"/>
    <w:rsid w:val="00F9279A"/>
    <w:rsid w:val="00F9400A"/>
    <w:rsid w:val="00F94B10"/>
    <w:rsid w:val="00F953BC"/>
    <w:rsid w:val="00F95E56"/>
    <w:rsid w:val="00F9688D"/>
    <w:rsid w:val="00F97002"/>
    <w:rsid w:val="00F977EF"/>
    <w:rsid w:val="00F97A1D"/>
    <w:rsid w:val="00F97ED5"/>
    <w:rsid w:val="00FA080C"/>
    <w:rsid w:val="00FA0B63"/>
    <w:rsid w:val="00FA10DD"/>
    <w:rsid w:val="00FA10E5"/>
    <w:rsid w:val="00FA305F"/>
    <w:rsid w:val="00FA38A2"/>
    <w:rsid w:val="00FA40A4"/>
    <w:rsid w:val="00FA4BBA"/>
    <w:rsid w:val="00FA5473"/>
    <w:rsid w:val="00FA5A14"/>
    <w:rsid w:val="00FA7B3F"/>
    <w:rsid w:val="00FB0ED5"/>
    <w:rsid w:val="00FB296B"/>
    <w:rsid w:val="00FB2B6F"/>
    <w:rsid w:val="00FB2CD1"/>
    <w:rsid w:val="00FB2F75"/>
    <w:rsid w:val="00FB393D"/>
    <w:rsid w:val="00FB3A11"/>
    <w:rsid w:val="00FB44DB"/>
    <w:rsid w:val="00FB4FA6"/>
    <w:rsid w:val="00FB51D8"/>
    <w:rsid w:val="00FB59D1"/>
    <w:rsid w:val="00FB5AE0"/>
    <w:rsid w:val="00FB5B0C"/>
    <w:rsid w:val="00FB5F7D"/>
    <w:rsid w:val="00FB6965"/>
    <w:rsid w:val="00FB697A"/>
    <w:rsid w:val="00FB69F3"/>
    <w:rsid w:val="00FB767D"/>
    <w:rsid w:val="00FC13C0"/>
    <w:rsid w:val="00FC14EA"/>
    <w:rsid w:val="00FC38ED"/>
    <w:rsid w:val="00FC3914"/>
    <w:rsid w:val="00FC3B21"/>
    <w:rsid w:val="00FC3DCA"/>
    <w:rsid w:val="00FC4212"/>
    <w:rsid w:val="00FC4745"/>
    <w:rsid w:val="00FC4C2E"/>
    <w:rsid w:val="00FC5E6B"/>
    <w:rsid w:val="00FC630F"/>
    <w:rsid w:val="00FC643A"/>
    <w:rsid w:val="00FC67E5"/>
    <w:rsid w:val="00FC6994"/>
    <w:rsid w:val="00FC72BA"/>
    <w:rsid w:val="00FC73D3"/>
    <w:rsid w:val="00FC779F"/>
    <w:rsid w:val="00FD0450"/>
    <w:rsid w:val="00FD0F1A"/>
    <w:rsid w:val="00FD10AC"/>
    <w:rsid w:val="00FD1831"/>
    <w:rsid w:val="00FD24B2"/>
    <w:rsid w:val="00FD2C29"/>
    <w:rsid w:val="00FD531D"/>
    <w:rsid w:val="00FD55A1"/>
    <w:rsid w:val="00FD55E9"/>
    <w:rsid w:val="00FD5A23"/>
    <w:rsid w:val="00FD5C57"/>
    <w:rsid w:val="00FD5F84"/>
    <w:rsid w:val="00FD5FC5"/>
    <w:rsid w:val="00FD63AE"/>
    <w:rsid w:val="00FD6A41"/>
    <w:rsid w:val="00FD6E57"/>
    <w:rsid w:val="00FD6F8A"/>
    <w:rsid w:val="00FE0465"/>
    <w:rsid w:val="00FE05A0"/>
    <w:rsid w:val="00FE1812"/>
    <w:rsid w:val="00FE1AB2"/>
    <w:rsid w:val="00FE1DA1"/>
    <w:rsid w:val="00FE1F8F"/>
    <w:rsid w:val="00FE2933"/>
    <w:rsid w:val="00FE2B5C"/>
    <w:rsid w:val="00FE3026"/>
    <w:rsid w:val="00FE4416"/>
    <w:rsid w:val="00FE47AD"/>
    <w:rsid w:val="00FE4BC3"/>
    <w:rsid w:val="00FE56D7"/>
    <w:rsid w:val="00FE57F5"/>
    <w:rsid w:val="00FE6598"/>
    <w:rsid w:val="00FE6B68"/>
    <w:rsid w:val="00FE6E34"/>
    <w:rsid w:val="00FE76C7"/>
    <w:rsid w:val="00FF03B6"/>
    <w:rsid w:val="00FF0B82"/>
    <w:rsid w:val="00FF1318"/>
    <w:rsid w:val="00FF20D9"/>
    <w:rsid w:val="00FF26BF"/>
    <w:rsid w:val="00FF2B20"/>
    <w:rsid w:val="00FF3759"/>
    <w:rsid w:val="00FF3864"/>
    <w:rsid w:val="00FF42B9"/>
    <w:rsid w:val="00FF455D"/>
    <w:rsid w:val="00FF45C3"/>
    <w:rsid w:val="00FF55AE"/>
    <w:rsid w:val="00FF5E4C"/>
    <w:rsid w:val="00FF655D"/>
    <w:rsid w:val="00FF6B16"/>
    <w:rsid w:val="00FF76BE"/>
    <w:rsid w:val="00FF7DD9"/>
    <w:rsid w:val="0C5BEE2B"/>
    <w:rsid w:val="13AE68D4"/>
    <w:rsid w:val="1E624484"/>
    <w:rsid w:val="28CF1F51"/>
    <w:rsid w:val="2BE50B7C"/>
    <w:rsid w:val="2C13FA3C"/>
    <w:rsid w:val="3E50F24F"/>
    <w:rsid w:val="404766F7"/>
    <w:rsid w:val="42E3D82D"/>
    <w:rsid w:val="433FBA5C"/>
    <w:rsid w:val="44CD412D"/>
    <w:rsid w:val="47B042A2"/>
    <w:rsid w:val="4A520055"/>
    <w:rsid w:val="61B53E23"/>
    <w:rsid w:val="6237E7D5"/>
    <w:rsid w:val="625FC419"/>
    <w:rsid w:val="7AB88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4231E"/>
  <w15:docId w15:val="{F74E919B-2E9E-480C-9837-D0D30E34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26F53"/>
    <w:rPr>
      <w:rFonts w:ascii="Arial" w:hAnsi="Arial"/>
      <w:snapToGrid w:val="0"/>
      <w:sz w:val="24"/>
    </w:rPr>
  </w:style>
  <w:style w:type="paragraph" w:styleId="Heading4">
    <w:name w:val="heading 4"/>
    <w:basedOn w:val="Normal"/>
    <w:next w:val="Normal"/>
    <w:qFormat/>
    <w:rsid w:val="00626F53"/>
    <w:pPr>
      <w:keepNext/>
      <w:widowControl w:val="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E65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E65C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E65C5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8E65C5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8E65C5"/>
    <w:pPr>
      <w:spacing w:before="240" w:after="60"/>
      <w:outlineLvl w:val="8"/>
    </w:pPr>
    <w:rPr>
      <w:rFonts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50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50B0"/>
  </w:style>
  <w:style w:type="paragraph" w:styleId="EndnoteText">
    <w:name w:val="endnote text"/>
    <w:basedOn w:val="Normal"/>
    <w:semiHidden/>
    <w:rsid w:val="008E65C5"/>
    <w:pPr>
      <w:widowControl w:val="0"/>
    </w:pPr>
    <w:rPr>
      <w:rFonts w:ascii="Univers" w:hAnsi="Univers"/>
    </w:rPr>
  </w:style>
  <w:style w:type="paragraph" w:styleId="BodyText">
    <w:name w:val="Body Text"/>
    <w:basedOn w:val="Normal"/>
    <w:rsid w:val="008E65C5"/>
    <w:pPr>
      <w:suppressAutoHyphens/>
    </w:pPr>
    <w:rPr>
      <w:b/>
      <w:color w:val="0000FF"/>
      <w:sz w:val="28"/>
    </w:rPr>
  </w:style>
  <w:style w:type="paragraph" w:styleId="BodyTextIndent3">
    <w:name w:val="Body Text Indent 3"/>
    <w:basedOn w:val="Normal"/>
    <w:rsid w:val="008E65C5"/>
    <w:pPr>
      <w:suppressAutoHyphens/>
      <w:ind w:left="840" w:hanging="480"/>
    </w:pPr>
    <w:rPr>
      <w:sz w:val="22"/>
    </w:rPr>
  </w:style>
  <w:style w:type="character" w:styleId="Hyperlink">
    <w:name w:val="Hyperlink"/>
    <w:basedOn w:val="DefaultParagraphFont"/>
    <w:rsid w:val="00D30D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0FC4"/>
    <w:pPr>
      <w:ind w:left="720"/>
    </w:pPr>
  </w:style>
  <w:style w:type="paragraph" w:styleId="Header">
    <w:name w:val="header"/>
    <w:basedOn w:val="Normal"/>
    <w:link w:val="HeaderChar"/>
    <w:rsid w:val="0056620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66202"/>
    <w:rPr>
      <w:rFonts w:ascii="Arial" w:hAnsi="Arial"/>
      <w:snapToGrid w:val="0"/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566202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56620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566202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rsid w:val="00D47C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7C19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D47C19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47C19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D47C19"/>
    <w:rPr>
      <w:rFonts w:ascii="Arial" w:hAnsi="Arial"/>
      <w:b/>
      <w:bCs/>
      <w:snapToGrid w:val="0"/>
    </w:rPr>
  </w:style>
  <w:style w:type="paragraph" w:styleId="Default" w:customStyle="1">
    <w:name w:val="Default"/>
    <w:rsid w:val="00864AD5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</w:rPr>
  </w:style>
  <w:style w:type="table" w:styleId="TableGrid">
    <w:name w:val="Table Grid"/>
    <w:basedOn w:val="TableNormal"/>
    <w:rsid w:val="00F32C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50ba30c67f054b6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48f52-d88c-4792-8ad5-45ea503c30c2}"/>
      </w:docPartPr>
      <w:docPartBody>
        <w:p w14:paraId="42879F1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5D00E262074EB1DC15FC50B9F0A3" ma:contentTypeVersion="12" ma:contentTypeDescription="Create a new document." ma:contentTypeScope="" ma:versionID="d21084063e3866db7be4981fbb270d00">
  <xsd:schema xmlns:xsd="http://www.w3.org/2001/XMLSchema" xmlns:xs="http://www.w3.org/2001/XMLSchema" xmlns:p="http://schemas.microsoft.com/office/2006/metadata/properties" xmlns:ns2="9a21ec09-efc0-4c37-9c4a-9c5adc2d987c" targetNamespace="http://schemas.microsoft.com/office/2006/metadata/properties" ma:root="true" ma:fieldsID="51995c950ef8b3fcc2a70086a6c2b316" ns2:_="">
    <xsd:import namespace="9a21ec09-efc0-4c37-9c4a-9c5adc2d9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ec09-efc0-4c37-9c4a-9c5adc2d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7D63B-C556-4E30-AAE9-E874C0805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7DC59-8E33-486A-A4ED-D7667E7AD3E5}"/>
</file>

<file path=customXml/itemProps3.xml><?xml version="1.0" encoding="utf-8"?>
<ds:datastoreItem xmlns:ds="http://schemas.openxmlformats.org/officeDocument/2006/customXml" ds:itemID="{7203727E-4DA6-4055-A390-7685E599EAF4}"/>
</file>

<file path=customXml/itemProps4.xml><?xml version="1.0" encoding="utf-8"?>
<ds:datastoreItem xmlns:ds="http://schemas.openxmlformats.org/officeDocument/2006/customXml" ds:itemID="{E3A7D99A-2825-4C3E-BE92-7F35EF12DA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College of Veterinary Medicine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 546: SYSTEMIC PATHOLOGY</dc:title>
  <dc:creator>Hines</dc:creator>
  <cp:lastModifiedBy>Rath, Sadie Marie</cp:lastModifiedBy>
  <cp:revision>7</cp:revision>
  <cp:lastPrinted>2010-09-07T02:25:00Z</cp:lastPrinted>
  <dcterms:created xsi:type="dcterms:W3CDTF">2018-09-10T17:21:00Z</dcterms:created>
  <dcterms:modified xsi:type="dcterms:W3CDTF">2020-09-14T18:05:25Z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439379899</vt:i4>
  </property>
  <property fmtid="{D5CDD505-2E9C-101B-9397-08002B2CF9AE}" pid="3" name="ContentTypeId">
    <vt:lpwstr>0x010100B9B75D00E262074EB1DC15FC50B9F0A3</vt:lpwstr>
  </property>
</Properties>
</file>