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5D8A8" w14:textId="77777777" w:rsidR="00395308" w:rsidRPr="00B02A71" w:rsidRDefault="00395308" w:rsidP="00395308">
      <w:pPr>
        <w:autoSpaceDE w:val="0"/>
        <w:autoSpaceDN w:val="0"/>
        <w:adjustRightInd w:val="0"/>
        <w:ind w:left="2610"/>
        <w:rPr>
          <w:rFonts w:ascii="ITC Stone Sans Std Medium" w:hAnsi="ITC Stone Sans Std Medium"/>
          <w:b/>
          <w:sz w:val="20"/>
          <w:szCs w:val="20"/>
        </w:rPr>
      </w:pPr>
    </w:p>
    <w:p w14:paraId="76F036E2" w14:textId="77777777" w:rsidR="00395308" w:rsidRPr="00B02A71" w:rsidRDefault="00395308" w:rsidP="00395308">
      <w:pPr>
        <w:autoSpaceDE w:val="0"/>
        <w:autoSpaceDN w:val="0"/>
        <w:adjustRightInd w:val="0"/>
        <w:ind w:left="2610"/>
        <w:rPr>
          <w:rFonts w:ascii="ITC Stone Sans Std Medium" w:hAnsi="ITC Stone Sans Std Medium"/>
          <w:b/>
          <w:sz w:val="20"/>
          <w:szCs w:val="20"/>
        </w:rPr>
      </w:pPr>
    </w:p>
    <w:p w14:paraId="67C5B661" w14:textId="4D0C9656" w:rsidR="00B521C9" w:rsidRPr="00B02A71" w:rsidRDefault="00B521C9" w:rsidP="00395308">
      <w:pPr>
        <w:autoSpaceDE w:val="0"/>
        <w:autoSpaceDN w:val="0"/>
        <w:adjustRightInd w:val="0"/>
        <w:ind w:left="2610"/>
        <w:rPr>
          <w:rFonts w:ascii="ITC Stone Sans Std Medium" w:hAnsi="ITC Stone Sans Std Medium"/>
          <w:b/>
          <w:sz w:val="20"/>
          <w:szCs w:val="20"/>
        </w:rPr>
      </w:pPr>
      <w:r w:rsidRPr="00B02A71">
        <w:rPr>
          <w:rFonts w:ascii="ITC Stone Sans Std Medium" w:hAnsi="ITC Stone Sans Std Medium"/>
          <w:b/>
          <w:sz w:val="20"/>
          <w:szCs w:val="20"/>
        </w:rPr>
        <w:t>Departmental Orientation Checklist Guideline</w:t>
      </w:r>
    </w:p>
    <w:p w14:paraId="66ABBEE6" w14:textId="77777777" w:rsidR="005A753D" w:rsidRPr="00B02A71" w:rsidRDefault="005A753D" w:rsidP="005A753D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</w:p>
    <w:p w14:paraId="26F289EC" w14:textId="2F3EA8F3" w:rsidR="00B521C9" w:rsidRPr="00B02A71" w:rsidRDefault="00B521C9" w:rsidP="005A753D">
      <w:pPr>
        <w:autoSpaceDE w:val="0"/>
        <w:autoSpaceDN w:val="0"/>
        <w:adjustRightInd w:val="0"/>
        <w:rPr>
          <w:rFonts w:ascii="ITC Stone Sans Std Medium" w:hAnsi="ITC Stone Sans Std Medium"/>
          <w:b/>
          <w:sz w:val="20"/>
          <w:szCs w:val="20"/>
          <w:u w:val="single"/>
        </w:rPr>
      </w:pPr>
      <w:r w:rsidRPr="00B02A71">
        <w:rPr>
          <w:rFonts w:ascii="ITC Stone Sans Std Medium" w:hAnsi="ITC Stone Sans Std Medium"/>
          <w:b/>
          <w:sz w:val="20"/>
          <w:szCs w:val="20"/>
          <w:u w:val="single"/>
        </w:rPr>
        <w:t>Sug</w:t>
      </w:r>
      <w:r w:rsidR="00772CD5" w:rsidRPr="00B02A71">
        <w:rPr>
          <w:rFonts w:ascii="ITC Stone Sans Std Medium" w:hAnsi="ITC Stone Sans Std Medium"/>
          <w:b/>
          <w:sz w:val="20"/>
          <w:szCs w:val="20"/>
          <w:u w:val="single"/>
        </w:rPr>
        <w:t xml:space="preserve">gestions for the New Employee Onboarding </w:t>
      </w:r>
      <w:r w:rsidRPr="00B02A71">
        <w:rPr>
          <w:rFonts w:ascii="ITC Stone Sans Std Medium" w:hAnsi="ITC Stone Sans Std Medium"/>
          <w:b/>
          <w:sz w:val="20"/>
          <w:szCs w:val="20"/>
          <w:u w:val="single"/>
        </w:rPr>
        <w:t>Process</w:t>
      </w:r>
    </w:p>
    <w:p w14:paraId="41A1DEAD" w14:textId="77777777" w:rsidR="0035264F" w:rsidRPr="00B02A71" w:rsidRDefault="0035264F" w:rsidP="00B521C9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</w:p>
    <w:p w14:paraId="666A58EA" w14:textId="4D8A6485" w:rsidR="0035264F" w:rsidRPr="00B02A71" w:rsidRDefault="0035264F" w:rsidP="006A53D6">
      <w:pPr>
        <w:shd w:val="clear" w:color="auto" w:fill="800000"/>
        <w:rPr>
          <w:rFonts w:ascii="ITC Stone Sans Std Medium" w:hAnsi="ITC Stone Sans Std Medium"/>
          <w:b/>
          <w:sz w:val="20"/>
          <w:szCs w:val="20"/>
        </w:rPr>
      </w:pPr>
      <w:r w:rsidRPr="00B02A71">
        <w:rPr>
          <w:rFonts w:ascii="ITC Stone Sans Std Medium" w:hAnsi="ITC Stone Sans Std Medium"/>
          <w:b/>
          <w:sz w:val="20"/>
          <w:szCs w:val="20"/>
        </w:rPr>
        <w:t>Prior to Starting Work</w:t>
      </w:r>
      <w:bookmarkStart w:id="0" w:name="Check1"/>
    </w:p>
    <w:p w14:paraId="18E201B8" w14:textId="6A21D812" w:rsidR="00B241C7" w:rsidRPr="00B02A71" w:rsidRDefault="00CE737B" w:rsidP="00B521C9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41ABF" w:rsidRPr="00B02A71">
        <w:rPr>
          <w:rFonts w:ascii="ITC Stone Sans Std Medium" w:hAnsi="ITC Stone Sans Std Medium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sz w:val="20"/>
          <w:szCs w:val="20"/>
        </w:rPr>
      </w:r>
      <w:r w:rsidRPr="00B02A71">
        <w:rPr>
          <w:rFonts w:ascii="ITC Stone Sans Std Medium" w:hAnsi="ITC Stone Sans Std Medium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sz w:val="20"/>
          <w:szCs w:val="20"/>
        </w:rPr>
        <w:fldChar w:fldCharType="end"/>
      </w:r>
      <w:bookmarkEnd w:id="0"/>
      <w:r w:rsidR="00B521C9" w:rsidRPr="00B02A71">
        <w:rPr>
          <w:rFonts w:ascii="ITC Stone Sans Std Medium" w:hAnsi="ITC Stone Sans Std Medium"/>
          <w:sz w:val="20"/>
          <w:szCs w:val="20"/>
        </w:rPr>
        <w:t xml:space="preserve"> Send offer letter</w:t>
      </w:r>
      <w:r w:rsidR="003B12EB" w:rsidRPr="00B02A71">
        <w:rPr>
          <w:rFonts w:ascii="ITC Stone Sans Std Medium" w:hAnsi="ITC Stone Sans Std Medium"/>
          <w:sz w:val="20"/>
          <w:szCs w:val="20"/>
        </w:rPr>
        <w:t xml:space="preserve"> for staff</w:t>
      </w:r>
      <w:r w:rsidR="0012097D" w:rsidRPr="00B02A71">
        <w:rPr>
          <w:rFonts w:ascii="ITC Stone Sans Std Medium" w:hAnsi="ITC Stone Sans Std Medium"/>
          <w:sz w:val="20"/>
          <w:szCs w:val="20"/>
        </w:rPr>
        <w:t xml:space="preserve"> via Workday </w:t>
      </w:r>
      <w:r w:rsidR="006A53D6" w:rsidRPr="00B02A71">
        <w:rPr>
          <w:rFonts w:ascii="ITC Stone Sans Std Medium" w:hAnsi="ITC Stone Sans Std Medium"/>
          <w:sz w:val="20"/>
          <w:szCs w:val="20"/>
        </w:rPr>
        <w:t xml:space="preserve">or </w:t>
      </w:r>
      <w:r w:rsidR="0012097D" w:rsidRPr="00B02A71">
        <w:rPr>
          <w:rFonts w:ascii="ITC Stone Sans Std Medium" w:hAnsi="ITC Stone Sans Std Medium"/>
          <w:sz w:val="20"/>
          <w:szCs w:val="20"/>
        </w:rPr>
        <w:t>for faculty</w:t>
      </w:r>
      <w:r w:rsidR="006A53D6" w:rsidRPr="00B02A71">
        <w:rPr>
          <w:rFonts w:ascii="ITC Stone Sans Std Medium" w:hAnsi="ITC Stone Sans Std Medium"/>
          <w:sz w:val="20"/>
          <w:szCs w:val="20"/>
        </w:rPr>
        <w:t xml:space="preserve"> outside of Workday </w:t>
      </w:r>
      <w:r w:rsidR="00761601" w:rsidRPr="00B02A71">
        <w:rPr>
          <w:rFonts w:ascii="ITC Stone Sans Std Medium" w:hAnsi="ITC Stone Sans Std Medium"/>
          <w:sz w:val="20"/>
          <w:szCs w:val="20"/>
        </w:rPr>
        <w:t>utilizing</w:t>
      </w:r>
      <w:r w:rsidR="006A53D6" w:rsidRPr="00B02A71">
        <w:rPr>
          <w:rFonts w:ascii="ITC Stone Sans Std Medium" w:hAnsi="ITC Stone Sans Std Medium"/>
          <w:sz w:val="20"/>
          <w:szCs w:val="20"/>
        </w:rPr>
        <w:t xml:space="preserve"> </w:t>
      </w:r>
      <w:hyperlink r:id="rId9" w:history="1">
        <w:r w:rsidR="00B521C9" w:rsidRPr="00B02A71">
          <w:rPr>
            <w:rStyle w:val="Hyperlink"/>
            <w:rFonts w:ascii="ITC Stone Sans Std Medium" w:hAnsi="ITC Stone Sans Std Medium"/>
            <w:sz w:val="20"/>
            <w:szCs w:val="20"/>
          </w:rPr>
          <w:t xml:space="preserve">templates available </w:t>
        </w:r>
        <w:r w:rsidR="00761601" w:rsidRPr="00B02A71">
          <w:rPr>
            <w:rStyle w:val="Hyperlink"/>
            <w:rFonts w:ascii="ITC Stone Sans Std Medium" w:hAnsi="ITC Stone Sans Std Medium"/>
            <w:sz w:val="20"/>
            <w:szCs w:val="20"/>
          </w:rPr>
          <w:t>from</w:t>
        </w:r>
      </w:hyperlink>
      <w:r w:rsidR="00761601" w:rsidRPr="00B02A71">
        <w:rPr>
          <w:rStyle w:val="Hyperlink"/>
          <w:rFonts w:ascii="ITC Stone Sans Std Medium" w:hAnsi="ITC Stone Sans Std Medium"/>
          <w:sz w:val="20"/>
          <w:szCs w:val="20"/>
        </w:rPr>
        <w:t xml:space="preserve"> HRS</w:t>
      </w:r>
      <w:r w:rsidR="006A53D6" w:rsidRPr="00B02A71">
        <w:rPr>
          <w:rFonts w:ascii="ITC Stone Sans Std Medium" w:hAnsi="ITC Stone Sans Std Medium"/>
          <w:sz w:val="20"/>
          <w:szCs w:val="20"/>
        </w:rPr>
        <w:t>:</w:t>
      </w:r>
    </w:p>
    <w:p w14:paraId="3168BB39" w14:textId="77777777" w:rsidR="00B241C7" w:rsidRPr="00B02A71" w:rsidRDefault="00B521C9" w:rsidP="00B521C9">
      <w:pPr>
        <w:numPr>
          <w:ilvl w:val="0"/>
          <w:numId w:val="1"/>
        </w:num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t>Department contact names, email addresses and phone numbers</w:t>
      </w:r>
    </w:p>
    <w:p w14:paraId="19E34935" w14:textId="77777777" w:rsidR="00B241C7" w:rsidRPr="00B02A71" w:rsidRDefault="00B241C7" w:rsidP="00B241C7">
      <w:pPr>
        <w:numPr>
          <w:ilvl w:val="0"/>
          <w:numId w:val="1"/>
        </w:num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t>Letter must include cc to HRS Personnel File, Benefits, etc.</w:t>
      </w:r>
    </w:p>
    <w:p w14:paraId="3F7C4561" w14:textId="77777777" w:rsidR="00B241C7" w:rsidRPr="00B02A71" w:rsidRDefault="00B241C7" w:rsidP="00B521C9">
      <w:pPr>
        <w:numPr>
          <w:ilvl w:val="0"/>
          <w:numId w:val="1"/>
        </w:num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t>Letter includes information regarding documents required for I-9</w:t>
      </w:r>
    </w:p>
    <w:p w14:paraId="1D7E6CE3" w14:textId="19DD737B" w:rsidR="00B241C7" w:rsidRPr="00B02A71" w:rsidRDefault="00B241C7" w:rsidP="00B521C9">
      <w:pPr>
        <w:numPr>
          <w:ilvl w:val="0"/>
          <w:numId w:val="1"/>
        </w:num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t xml:space="preserve">Offer letter includes location, date and time of </w:t>
      </w:r>
      <w:r w:rsidR="00627F89" w:rsidRPr="00B02A71">
        <w:rPr>
          <w:rFonts w:ascii="ITC Stone Sans Std Medium" w:hAnsi="ITC Stone Sans Std Medium"/>
          <w:sz w:val="20"/>
          <w:szCs w:val="20"/>
        </w:rPr>
        <w:t xml:space="preserve">New Employee Orientation and if </w:t>
      </w:r>
      <w:r w:rsidRPr="00B02A71">
        <w:rPr>
          <w:rFonts w:ascii="ITC Stone Sans Std Medium" w:hAnsi="ITC Stone Sans Std Medium"/>
          <w:sz w:val="20"/>
          <w:szCs w:val="20"/>
        </w:rPr>
        <w:t>appropriate Benefits Orientation</w:t>
      </w:r>
    </w:p>
    <w:bookmarkStart w:id="1" w:name="Check7"/>
    <w:p w14:paraId="1624015B" w14:textId="61948176" w:rsidR="00B521C9" w:rsidRPr="00B02A71" w:rsidRDefault="00CE737B" w:rsidP="00B521C9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41ABF" w:rsidRPr="00B02A71">
        <w:rPr>
          <w:rFonts w:ascii="ITC Stone Sans Std Medium" w:hAnsi="ITC Stone Sans Std Medium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sz w:val="20"/>
          <w:szCs w:val="20"/>
        </w:rPr>
      </w:r>
      <w:r w:rsidRPr="00B02A71">
        <w:rPr>
          <w:rFonts w:ascii="ITC Stone Sans Std Medium" w:hAnsi="ITC Stone Sans Std Medium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sz w:val="20"/>
          <w:szCs w:val="20"/>
        </w:rPr>
        <w:fldChar w:fldCharType="end"/>
      </w:r>
      <w:bookmarkEnd w:id="1"/>
      <w:r w:rsidR="00B521C9" w:rsidRPr="00B02A71">
        <w:rPr>
          <w:rFonts w:ascii="ITC Stone Sans Std Medium" w:hAnsi="ITC Stone Sans Std Medium"/>
          <w:sz w:val="20"/>
          <w:szCs w:val="20"/>
        </w:rPr>
        <w:t xml:space="preserve"> Confirm acceptance of offer, start date and work hours</w:t>
      </w:r>
    </w:p>
    <w:p w14:paraId="69C01714" w14:textId="46FB4283" w:rsidR="00627F89" w:rsidRPr="00B02A71" w:rsidRDefault="00627F89" w:rsidP="00627F89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t xml:space="preserve">Send an informal announcement (via email) to the department announcing the new                                                                   employee and their start date. </w:t>
      </w:r>
    </w:p>
    <w:p w14:paraId="7E54BF12" w14:textId="77777777" w:rsidR="00B241C7" w:rsidRPr="00B02A71" w:rsidRDefault="00CE737B" w:rsidP="00B521C9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B241C7" w:rsidRPr="00B02A71">
        <w:rPr>
          <w:rFonts w:ascii="ITC Stone Sans Std Medium" w:hAnsi="ITC Stone Sans Std Medium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sz w:val="20"/>
          <w:szCs w:val="20"/>
        </w:rPr>
      </w:r>
      <w:r w:rsidRPr="00B02A71">
        <w:rPr>
          <w:rFonts w:ascii="ITC Stone Sans Std Medium" w:hAnsi="ITC Stone Sans Std Medium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sz w:val="20"/>
          <w:szCs w:val="20"/>
        </w:rPr>
        <w:fldChar w:fldCharType="end"/>
      </w:r>
      <w:r w:rsidR="00B241C7" w:rsidRPr="00B02A71">
        <w:rPr>
          <w:rFonts w:ascii="ITC Stone Sans Std Medium" w:hAnsi="ITC Stone Sans Std Medium"/>
          <w:sz w:val="20"/>
          <w:szCs w:val="20"/>
        </w:rPr>
        <w:t xml:space="preserve"> Include link or information on employee benefits paperwork</w:t>
      </w:r>
    </w:p>
    <w:p w14:paraId="14330C87" w14:textId="77777777" w:rsidR="00B241C7" w:rsidRPr="00B02A71" w:rsidRDefault="00B241C7" w:rsidP="00B241C7">
      <w:pPr>
        <w:numPr>
          <w:ilvl w:val="0"/>
          <w:numId w:val="2"/>
        </w:num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t>New eligible employees have 30 days to complete and submit benefits paperwork</w:t>
      </w:r>
    </w:p>
    <w:p w14:paraId="493EFAEA" w14:textId="4CFAAAA8" w:rsidR="002E4D5F" w:rsidRPr="00B02A71" w:rsidRDefault="002E4D5F" w:rsidP="002E4D5F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B02A71">
        <w:rPr>
          <w:rFonts w:ascii="ITC Stone Sans Std Medium" w:hAnsi="ITC Stone Sans Std Medium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sz w:val="20"/>
          <w:szCs w:val="20"/>
        </w:rPr>
      </w:r>
      <w:r w:rsidRPr="00B02A71">
        <w:rPr>
          <w:rFonts w:ascii="ITC Stone Sans Std Medium" w:hAnsi="ITC Stone Sans Std Medium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sz w:val="20"/>
          <w:szCs w:val="20"/>
        </w:rPr>
        <w:fldChar w:fldCharType="end"/>
      </w:r>
      <w:r w:rsidRPr="00B02A71">
        <w:rPr>
          <w:rFonts w:ascii="ITC Stone Sans Std Medium" w:hAnsi="ITC Stone Sans Std Medium"/>
          <w:sz w:val="20"/>
          <w:szCs w:val="20"/>
        </w:rPr>
        <w:t xml:space="preserve"> Directions to work site</w:t>
      </w:r>
    </w:p>
    <w:p w14:paraId="7D47DEE5" w14:textId="2F3B6B51" w:rsidR="002E4D5F" w:rsidRPr="00B02A71" w:rsidRDefault="002E4D5F" w:rsidP="002E4D5F">
      <w:pPr>
        <w:numPr>
          <w:ilvl w:val="0"/>
          <w:numId w:val="2"/>
        </w:num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t>Inform new employee where to park first day, if appropriate provide parking pass</w:t>
      </w:r>
    </w:p>
    <w:bookmarkStart w:id="2" w:name="Check8"/>
    <w:p w14:paraId="62188F5E" w14:textId="47626C40" w:rsidR="00B241C7" w:rsidRPr="00B02A71" w:rsidRDefault="00CE737B" w:rsidP="002E4D5F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C41ABF" w:rsidRPr="00B02A71">
        <w:rPr>
          <w:rFonts w:ascii="ITC Stone Sans Std Medium" w:hAnsi="ITC Stone Sans Std Medium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sz w:val="20"/>
          <w:szCs w:val="20"/>
        </w:rPr>
      </w:r>
      <w:r w:rsidRPr="00B02A71">
        <w:rPr>
          <w:rFonts w:ascii="ITC Stone Sans Std Medium" w:hAnsi="ITC Stone Sans Std Medium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sz w:val="20"/>
          <w:szCs w:val="20"/>
        </w:rPr>
        <w:fldChar w:fldCharType="end"/>
      </w:r>
      <w:bookmarkEnd w:id="2"/>
      <w:r w:rsidR="00B521C9" w:rsidRPr="00B02A71">
        <w:rPr>
          <w:rFonts w:ascii="ITC Stone Sans Std Medium" w:hAnsi="ITC Stone Sans Std Medium"/>
          <w:sz w:val="20"/>
          <w:szCs w:val="20"/>
        </w:rPr>
        <w:t xml:space="preserve"> </w:t>
      </w:r>
      <w:r w:rsidR="005A3014" w:rsidRPr="00B02A71">
        <w:rPr>
          <w:rFonts w:ascii="ITC Stone Sans Std Medium" w:hAnsi="ITC Stone Sans Std Medium"/>
          <w:sz w:val="20"/>
          <w:szCs w:val="20"/>
        </w:rPr>
        <w:t xml:space="preserve">Provide a link to a </w:t>
      </w:r>
      <w:hyperlink r:id="rId10" w:history="1">
        <w:r w:rsidR="005A3014" w:rsidRPr="00B02A71">
          <w:rPr>
            <w:rStyle w:val="Hyperlink"/>
            <w:rFonts w:ascii="ITC Stone Sans Std Medium" w:hAnsi="ITC Stone Sans Std Medium"/>
            <w:sz w:val="20"/>
            <w:szCs w:val="20"/>
          </w:rPr>
          <w:t>c</w:t>
        </w:r>
        <w:r w:rsidR="00B241C7" w:rsidRPr="00B02A71">
          <w:rPr>
            <w:rStyle w:val="Hyperlink"/>
            <w:rFonts w:ascii="ITC Stone Sans Std Medium" w:hAnsi="ITC Stone Sans Std Medium"/>
            <w:sz w:val="20"/>
            <w:szCs w:val="20"/>
          </w:rPr>
          <w:t>ampus map</w:t>
        </w:r>
        <w:r w:rsidR="00761601" w:rsidRPr="00B02A71">
          <w:rPr>
            <w:rStyle w:val="Hyperlink"/>
            <w:rFonts w:ascii="ITC Stone Sans Std Medium" w:hAnsi="ITC Stone Sans Std Medium"/>
            <w:sz w:val="20"/>
            <w:szCs w:val="20"/>
          </w:rPr>
          <w:t xml:space="preserve"> </w:t>
        </w:r>
      </w:hyperlink>
      <w:r w:rsidR="005A3014" w:rsidRPr="00B02A71">
        <w:rPr>
          <w:rFonts w:ascii="ITC Stone Sans Std Medium" w:hAnsi="ITC Stone Sans Std Medium"/>
          <w:sz w:val="20"/>
          <w:szCs w:val="20"/>
        </w:rPr>
        <w:t xml:space="preserve"> </w:t>
      </w:r>
    </w:p>
    <w:p w14:paraId="6341066D" w14:textId="74F37835" w:rsidR="00B521C9" w:rsidRPr="00B02A71" w:rsidRDefault="00CE737B" w:rsidP="00B521C9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B241C7" w:rsidRPr="00B02A71">
        <w:rPr>
          <w:rFonts w:ascii="ITC Stone Sans Std Medium" w:hAnsi="ITC Stone Sans Std Medium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sz w:val="20"/>
          <w:szCs w:val="20"/>
        </w:rPr>
      </w:r>
      <w:r w:rsidRPr="00B02A71">
        <w:rPr>
          <w:rFonts w:ascii="ITC Stone Sans Std Medium" w:hAnsi="ITC Stone Sans Std Medium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sz w:val="20"/>
          <w:szCs w:val="20"/>
        </w:rPr>
        <w:fldChar w:fldCharType="end"/>
      </w:r>
      <w:r w:rsidR="00B241C7" w:rsidRPr="00B02A71">
        <w:rPr>
          <w:rFonts w:ascii="ITC Stone Sans Std Medium" w:hAnsi="ITC Stone Sans Std Medium"/>
          <w:sz w:val="20"/>
          <w:szCs w:val="20"/>
        </w:rPr>
        <w:t xml:space="preserve"> </w:t>
      </w:r>
      <w:r w:rsidR="00374FE5" w:rsidRPr="00B02A71">
        <w:rPr>
          <w:rFonts w:ascii="ITC Stone Sans Std Medium" w:hAnsi="ITC Stone Sans Std Medium"/>
          <w:sz w:val="20"/>
          <w:szCs w:val="20"/>
        </w:rPr>
        <w:t xml:space="preserve">Provide Parking and Transportation information and </w:t>
      </w:r>
      <w:hyperlink r:id="rId11" w:history="1">
        <w:r w:rsidR="005A753D" w:rsidRPr="00B02A71">
          <w:rPr>
            <w:rStyle w:val="Hyperlink"/>
            <w:rFonts w:ascii="ITC Stone Sans Std Medium" w:hAnsi="ITC Stone Sans Std Medium"/>
            <w:sz w:val="20"/>
            <w:szCs w:val="20"/>
          </w:rPr>
          <w:t>website</w:t>
        </w:r>
      </w:hyperlink>
      <w:r w:rsidR="005A753D" w:rsidRPr="00B02A71">
        <w:rPr>
          <w:rFonts w:ascii="ITC Stone Sans Std Medium" w:hAnsi="ITC Stone Sans Std Medium"/>
          <w:sz w:val="20"/>
          <w:szCs w:val="20"/>
        </w:rPr>
        <w:t xml:space="preserve"> </w:t>
      </w:r>
    </w:p>
    <w:p w14:paraId="3B5787CF" w14:textId="61E696DF" w:rsidR="0060406F" w:rsidRPr="00B02A71" w:rsidRDefault="0060406F" w:rsidP="00B521C9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B02A71">
        <w:rPr>
          <w:rFonts w:ascii="ITC Stone Sans Std Medium" w:hAnsi="ITC Stone Sans Std Medium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sz w:val="20"/>
          <w:szCs w:val="20"/>
        </w:rPr>
      </w:r>
      <w:r w:rsidRPr="00B02A71">
        <w:rPr>
          <w:rFonts w:ascii="ITC Stone Sans Std Medium" w:hAnsi="ITC Stone Sans Std Medium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sz w:val="20"/>
          <w:szCs w:val="20"/>
        </w:rPr>
        <w:fldChar w:fldCharType="end"/>
      </w:r>
      <w:r w:rsidRPr="00B02A71">
        <w:rPr>
          <w:rFonts w:ascii="ITC Stone Sans Std Medium" w:hAnsi="ITC Stone Sans Std Medium"/>
          <w:sz w:val="20"/>
          <w:szCs w:val="20"/>
        </w:rPr>
        <w:t xml:space="preserve"> Provide applicable information from </w:t>
      </w:r>
      <w:hyperlink r:id="rId12" w:history="1">
        <w:r w:rsidRPr="00B02A71">
          <w:rPr>
            <w:rStyle w:val="Hyperlink"/>
            <w:rFonts w:ascii="ITC Stone Sans Std Medium" w:hAnsi="ITC Stone Sans Std Medium"/>
            <w:sz w:val="20"/>
            <w:szCs w:val="20"/>
          </w:rPr>
          <w:t>Candidate Experience</w:t>
        </w:r>
      </w:hyperlink>
      <w:r w:rsidRPr="00B02A71">
        <w:rPr>
          <w:rFonts w:ascii="ITC Stone Sans Std Medium" w:hAnsi="ITC Stone Sans Std Medium"/>
          <w:sz w:val="20"/>
          <w:szCs w:val="20"/>
        </w:rPr>
        <w:t xml:space="preserve"> page</w:t>
      </w:r>
    </w:p>
    <w:bookmarkStart w:id="3" w:name="Check9"/>
    <w:p w14:paraId="50A07869" w14:textId="77777777" w:rsidR="00B521C9" w:rsidRPr="00B02A71" w:rsidRDefault="00CE737B" w:rsidP="00B521C9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C41ABF" w:rsidRPr="00B02A71">
        <w:rPr>
          <w:rFonts w:ascii="ITC Stone Sans Std Medium" w:hAnsi="ITC Stone Sans Std Medium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sz w:val="20"/>
          <w:szCs w:val="20"/>
        </w:rPr>
      </w:r>
      <w:r w:rsidRPr="00B02A71">
        <w:rPr>
          <w:rFonts w:ascii="ITC Stone Sans Std Medium" w:hAnsi="ITC Stone Sans Std Medium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sz w:val="20"/>
          <w:szCs w:val="20"/>
        </w:rPr>
        <w:fldChar w:fldCharType="end"/>
      </w:r>
      <w:bookmarkEnd w:id="3"/>
      <w:r w:rsidR="00B521C9" w:rsidRPr="00B02A71">
        <w:rPr>
          <w:rFonts w:ascii="ITC Stone Sans Std Medium" w:hAnsi="ITC Stone Sans Std Medium"/>
          <w:sz w:val="20"/>
          <w:szCs w:val="20"/>
        </w:rPr>
        <w:t xml:space="preserve"> </w:t>
      </w:r>
      <w:r w:rsidR="00374FE5" w:rsidRPr="00B02A71">
        <w:rPr>
          <w:rFonts w:ascii="ITC Stone Sans Std Medium" w:hAnsi="ITC Stone Sans Std Medium"/>
          <w:sz w:val="20"/>
          <w:szCs w:val="20"/>
        </w:rPr>
        <w:t>Discuss office standards and procedures</w:t>
      </w:r>
    </w:p>
    <w:bookmarkStart w:id="4" w:name="Check10"/>
    <w:p w14:paraId="373834CE" w14:textId="77777777" w:rsidR="00B521C9" w:rsidRPr="00B02A71" w:rsidRDefault="00CE737B" w:rsidP="00B521C9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C41ABF" w:rsidRPr="00B02A71">
        <w:rPr>
          <w:rFonts w:ascii="ITC Stone Sans Std Medium" w:hAnsi="ITC Stone Sans Std Medium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sz w:val="20"/>
          <w:szCs w:val="20"/>
        </w:rPr>
      </w:r>
      <w:r w:rsidRPr="00B02A71">
        <w:rPr>
          <w:rFonts w:ascii="ITC Stone Sans Std Medium" w:hAnsi="ITC Stone Sans Std Medium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sz w:val="20"/>
          <w:szCs w:val="20"/>
        </w:rPr>
        <w:fldChar w:fldCharType="end"/>
      </w:r>
      <w:bookmarkEnd w:id="4"/>
      <w:r w:rsidR="00B521C9" w:rsidRPr="00B02A71">
        <w:rPr>
          <w:rFonts w:ascii="ITC Stone Sans Std Medium" w:hAnsi="ITC Stone Sans Std Medium"/>
          <w:sz w:val="20"/>
          <w:szCs w:val="20"/>
        </w:rPr>
        <w:t xml:space="preserve"> Prepare employee’s workspace, office equipment, supplies, etc.</w:t>
      </w:r>
    </w:p>
    <w:bookmarkStart w:id="5" w:name="Check13"/>
    <w:p w14:paraId="37C12277" w14:textId="0753FE0F" w:rsidR="00627F89" w:rsidRPr="00B02A71" w:rsidRDefault="00CE737B" w:rsidP="00B521C9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C41ABF" w:rsidRPr="00B02A71">
        <w:rPr>
          <w:rFonts w:ascii="ITC Stone Sans Std Medium" w:hAnsi="ITC Stone Sans Std Medium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sz w:val="20"/>
          <w:szCs w:val="20"/>
        </w:rPr>
      </w:r>
      <w:r w:rsidRPr="00B02A71">
        <w:rPr>
          <w:rFonts w:ascii="ITC Stone Sans Std Medium" w:hAnsi="ITC Stone Sans Std Medium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sz w:val="20"/>
          <w:szCs w:val="20"/>
        </w:rPr>
        <w:fldChar w:fldCharType="end"/>
      </w:r>
      <w:bookmarkEnd w:id="5"/>
      <w:r w:rsidR="00B521C9" w:rsidRPr="00B02A71">
        <w:rPr>
          <w:rFonts w:ascii="ITC Stone Sans Std Medium" w:hAnsi="ITC Stone Sans Std Medium"/>
          <w:sz w:val="20"/>
          <w:szCs w:val="20"/>
        </w:rPr>
        <w:t xml:space="preserve"> Prepare for department’s one-on-one, unit-specific orientation with new hire</w:t>
      </w:r>
    </w:p>
    <w:p w14:paraId="18EF57C9" w14:textId="0753FE0F" w:rsidR="00B521C9" w:rsidRPr="00B02A71" w:rsidRDefault="00B521C9" w:rsidP="00B521C9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</w:p>
    <w:p w14:paraId="085EE304" w14:textId="370B7EED" w:rsidR="0035264F" w:rsidRPr="00B02A71" w:rsidRDefault="0035264F" w:rsidP="006A53D6">
      <w:pPr>
        <w:shd w:val="clear" w:color="auto" w:fill="80000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t>First Day</w:t>
      </w:r>
      <w:bookmarkStart w:id="6" w:name="Check14"/>
    </w:p>
    <w:p w14:paraId="3B37D816" w14:textId="31F3FF2D" w:rsidR="00B521C9" w:rsidRPr="00B02A71" w:rsidRDefault="00CE737B" w:rsidP="00B521C9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C41ABF" w:rsidRPr="00B02A71">
        <w:rPr>
          <w:rFonts w:ascii="ITC Stone Sans Std Medium" w:hAnsi="ITC Stone Sans Std Medium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sz w:val="20"/>
          <w:szCs w:val="20"/>
        </w:rPr>
      </w:r>
      <w:r w:rsidRPr="00B02A71">
        <w:rPr>
          <w:rFonts w:ascii="ITC Stone Sans Std Medium" w:hAnsi="ITC Stone Sans Std Medium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sz w:val="20"/>
          <w:szCs w:val="20"/>
        </w:rPr>
        <w:fldChar w:fldCharType="end"/>
      </w:r>
      <w:bookmarkEnd w:id="6"/>
      <w:r w:rsidR="00B521C9" w:rsidRPr="00B02A71">
        <w:rPr>
          <w:rFonts w:ascii="ITC Stone Sans Std Medium" w:hAnsi="ITC Stone Sans Std Medium"/>
          <w:sz w:val="20"/>
          <w:szCs w:val="20"/>
        </w:rPr>
        <w:t xml:space="preserve"> Supervisor greets new employee </w:t>
      </w:r>
      <w:r w:rsidR="00803278" w:rsidRPr="00B02A71">
        <w:rPr>
          <w:rFonts w:ascii="ITC Stone Sans Std Medium" w:hAnsi="ITC Stone Sans Std Medium"/>
          <w:sz w:val="20"/>
          <w:szCs w:val="20"/>
        </w:rPr>
        <w:t>and discusses agenda for the day</w:t>
      </w:r>
    </w:p>
    <w:bookmarkStart w:id="7" w:name="Check15"/>
    <w:p w14:paraId="68699058" w14:textId="58C5EB5B" w:rsidR="00B521C9" w:rsidRPr="00B02A71" w:rsidRDefault="00CE737B" w:rsidP="00B521C9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41ABF" w:rsidRPr="00B02A71">
        <w:rPr>
          <w:rFonts w:ascii="ITC Stone Sans Std Medium" w:hAnsi="ITC Stone Sans Std Medium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sz w:val="20"/>
          <w:szCs w:val="20"/>
        </w:rPr>
      </w:r>
      <w:r w:rsidRPr="00B02A71">
        <w:rPr>
          <w:rFonts w:ascii="ITC Stone Sans Std Medium" w:hAnsi="ITC Stone Sans Std Medium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sz w:val="20"/>
          <w:szCs w:val="20"/>
        </w:rPr>
        <w:fldChar w:fldCharType="end"/>
      </w:r>
      <w:bookmarkEnd w:id="7"/>
      <w:r w:rsidR="00B521C9" w:rsidRPr="00B02A71">
        <w:rPr>
          <w:rFonts w:ascii="ITC Stone Sans Std Medium" w:hAnsi="ITC Stone Sans Std Medium"/>
          <w:sz w:val="20"/>
          <w:szCs w:val="20"/>
        </w:rPr>
        <w:t xml:space="preserve"> </w:t>
      </w:r>
      <w:hyperlink r:id="rId13" w:history="1">
        <w:r w:rsidR="007E7716" w:rsidRPr="00B02A71">
          <w:rPr>
            <w:rStyle w:val="Hyperlink"/>
            <w:rFonts w:ascii="ITC Stone Sans Std Medium" w:hAnsi="ITC Stone Sans Std Medium"/>
            <w:sz w:val="20"/>
            <w:szCs w:val="20"/>
          </w:rPr>
          <w:t>Payroll orientation</w:t>
        </w:r>
      </w:hyperlink>
      <w:r w:rsidR="007E7716" w:rsidRPr="00B02A71">
        <w:rPr>
          <w:rFonts w:ascii="ITC Stone Sans Std Medium" w:hAnsi="ITC Stone Sans Std Medium"/>
          <w:sz w:val="20"/>
          <w:szCs w:val="20"/>
        </w:rPr>
        <w:t xml:space="preserve"> and/or </w:t>
      </w:r>
      <w:hyperlink r:id="rId14" w:history="1">
        <w:r w:rsidR="007E7716" w:rsidRPr="00B02A71">
          <w:rPr>
            <w:rStyle w:val="Hyperlink"/>
            <w:rFonts w:ascii="ITC Stone Sans Std Medium" w:hAnsi="ITC Stone Sans Std Medium"/>
            <w:sz w:val="20"/>
            <w:szCs w:val="20"/>
          </w:rPr>
          <w:t>Direct deposit information</w:t>
        </w:r>
      </w:hyperlink>
      <w:r w:rsidR="007E7716" w:rsidRPr="00B02A71">
        <w:rPr>
          <w:rFonts w:ascii="ITC Stone Sans Std Medium" w:hAnsi="ITC Stone Sans Std Medium"/>
          <w:sz w:val="20"/>
          <w:szCs w:val="20"/>
        </w:rPr>
        <w:t xml:space="preserve"> </w:t>
      </w:r>
    </w:p>
    <w:p w14:paraId="7891230F" w14:textId="5F52C4C0" w:rsidR="00803278" w:rsidRPr="00B02A71" w:rsidRDefault="00803278" w:rsidP="00B521C9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B02A71">
        <w:rPr>
          <w:rFonts w:ascii="ITC Stone Sans Std Medium" w:hAnsi="ITC Stone Sans Std Medium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sz w:val="20"/>
          <w:szCs w:val="20"/>
        </w:rPr>
      </w:r>
      <w:r w:rsidRPr="00B02A71">
        <w:rPr>
          <w:rFonts w:ascii="ITC Stone Sans Std Medium" w:hAnsi="ITC Stone Sans Std Medium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sz w:val="20"/>
          <w:szCs w:val="20"/>
        </w:rPr>
        <w:fldChar w:fldCharType="end"/>
      </w:r>
      <w:r w:rsidRPr="00B02A71">
        <w:rPr>
          <w:rFonts w:ascii="ITC Stone Sans Std Medium" w:hAnsi="ITC Stone Sans Std Medium"/>
          <w:sz w:val="20"/>
          <w:szCs w:val="20"/>
        </w:rPr>
        <w:t xml:space="preserve"> Introduce new employee to </w:t>
      </w:r>
      <w:r w:rsidR="0012097D" w:rsidRPr="00B02A71">
        <w:rPr>
          <w:rFonts w:ascii="ITC Stone Sans Std Medium" w:hAnsi="ITC Stone Sans Std Medium"/>
          <w:sz w:val="20"/>
          <w:szCs w:val="20"/>
        </w:rPr>
        <w:t>their</w:t>
      </w:r>
      <w:r w:rsidRPr="00B02A71">
        <w:rPr>
          <w:rFonts w:ascii="ITC Stone Sans Std Medium" w:hAnsi="ITC Stone Sans Std Medium"/>
          <w:sz w:val="20"/>
          <w:szCs w:val="20"/>
        </w:rPr>
        <w:t xml:space="preserve"> co-workers</w:t>
      </w:r>
    </w:p>
    <w:bookmarkStart w:id="8" w:name="Check16"/>
    <w:p w14:paraId="34D35D55" w14:textId="296328C9" w:rsidR="00B521C9" w:rsidRPr="00B02A71" w:rsidRDefault="00CE737B" w:rsidP="00B521C9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C41ABF" w:rsidRPr="00B02A71">
        <w:rPr>
          <w:rFonts w:ascii="ITC Stone Sans Std Medium" w:hAnsi="ITC Stone Sans Std Medium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sz w:val="20"/>
          <w:szCs w:val="20"/>
        </w:rPr>
      </w:r>
      <w:r w:rsidRPr="00B02A71">
        <w:rPr>
          <w:rFonts w:ascii="ITC Stone Sans Std Medium" w:hAnsi="ITC Stone Sans Std Medium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sz w:val="20"/>
          <w:szCs w:val="20"/>
        </w:rPr>
        <w:fldChar w:fldCharType="end"/>
      </w:r>
      <w:bookmarkEnd w:id="8"/>
      <w:r w:rsidR="00B521C9" w:rsidRPr="00B02A71">
        <w:rPr>
          <w:rFonts w:ascii="ITC Stone Sans Std Medium" w:hAnsi="ITC Stone Sans Std Medium"/>
          <w:sz w:val="20"/>
          <w:szCs w:val="20"/>
        </w:rPr>
        <w:t xml:space="preserve"> Complete I-9 form</w:t>
      </w:r>
      <w:r w:rsidR="00374FE5" w:rsidRPr="00B02A71">
        <w:rPr>
          <w:rFonts w:ascii="ITC Stone Sans Std Medium" w:hAnsi="ITC Stone Sans Std Medium"/>
          <w:sz w:val="20"/>
          <w:szCs w:val="20"/>
        </w:rPr>
        <w:t xml:space="preserve"> online</w:t>
      </w:r>
      <w:r w:rsidR="002A1261" w:rsidRPr="00B02A71">
        <w:rPr>
          <w:rFonts w:ascii="ITC Stone Sans Std Medium" w:hAnsi="ITC Stone Sans Std Medium"/>
          <w:sz w:val="20"/>
          <w:szCs w:val="20"/>
        </w:rPr>
        <w:t xml:space="preserve"> (</w:t>
      </w:r>
      <w:r w:rsidR="00374FE5" w:rsidRPr="00B02A71">
        <w:rPr>
          <w:rFonts w:ascii="ITC Stone Sans Std Medium" w:hAnsi="ITC Stone Sans Std Medium"/>
          <w:sz w:val="20"/>
          <w:szCs w:val="20"/>
        </w:rPr>
        <w:t>strict State and Federal requirements regarding completion</w:t>
      </w:r>
      <w:r w:rsidR="002A1261" w:rsidRPr="00B02A71">
        <w:rPr>
          <w:rFonts w:ascii="ITC Stone Sans Std Medium" w:hAnsi="ITC Stone Sans Std Medium"/>
          <w:sz w:val="20"/>
          <w:szCs w:val="20"/>
        </w:rPr>
        <w:t>)</w:t>
      </w:r>
    </w:p>
    <w:p w14:paraId="2BB045CB" w14:textId="775AF543" w:rsidR="00C71370" w:rsidRPr="00B02A71" w:rsidRDefault="00CE737B" w:rsidP="00B521C9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0B58CB" w:rsidRPr="00B02A71">
        <w:rPr>
          <w:rFonts w:ascii="ITC Stone Sans Std Medium" w:hAnsi="ITC Stone Sans Std Medium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sz w:val="20"/>
          <w:szCs w:val="20"/>
        </w:rPr>
      </w:r>
      <w:r w:rsidRPr="00B02A71">
        <w:rPr>
          <w:rFonts w:ascii="ITC Stone Sans Std Medium" w:hAnsi="ITC Stone Sans Std Medium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sz w:val="20"/>
          <w:szCs w:val="20"/>
        </w:rPr>
        <w:fldChar w:fldCharType="end"/>
      </w:r>
      <w:r w:rsidR="000B58CB" w:rsidRPr="00B02A71">
        <w:rPr>
          <w:rFonts w:ascii="ITC Stone Sans Std Medium" w:hAnsi="ITC Stone Sans Std Medium"/>
          <w:sz w:val="20"/>
          <w:szCs w:val="20"/>
        </w:rPr>
        <w:t xml:space="preserve"> Complete </w:t>
      </w:r>
      <w:r w:rsidR="005A753D" w:rsidRPr="00B02A71">
        <w:rPr>
          <w:rFonts w:ascii="ITC Stone Sans Std Medium" w:hAnsi="ITC Stone Sans Std Medium"/>
          <w:sz w:val="20"/>
          <w:szCs w:val="20"/>
        </w:rPr>
        <w:t xml:space="preserve">the </w:t>
      </w:r>
      <w:r w:rsidR="000B58CB" w:rsidRPr="00B02A71">
        <w:rPr>
          <w:rFonts w:ascii="ITC Stone Sans Std Medium" w:hAnsi="ITC Stone Sans Std Medium"/>
          <w:i/>
          <w:sz w:val="20"/>
          <w:szCs w:val="20"/>
        </w:rPr>
        <w:t>Foreign Worker Disclosure</w:t>
      </w:r>
      <w:r w:rsidR="005A753D" w:rsidRPr="00B02A71">
        <w:rPr>
          <w:rFonts w:ascii="ITC Stone Sans Std Medium" w:hAnsi="ITC Stone Sans Std Medium"/>
          <w:i/>
          <w:sz w:val="20"/>
          <w:szCs w:val="20"/>
        </w:rPr>
        <w:t xml:space="preserve"> F</w:t>
      </w:r>
      <w:r w:rsidR="000B58CB" w:rsidRPr="00B02A71">
        <w:rPr>
          <w:rFonts w:ascii="ITC Stone Sans Std Medium" w:hAnsi="ITC Stone Sans Std Medium"/>
          <w:i/>
          <w:sz w:val="20"/>
          <w:szCs w:val="20"/>
        </w:rPr>
        <w:t>orm</w:t>
      </w:r>
      <w:r w:rsidR="000B58CB" w:rsidRPr="00B02A71">
        <w:rPr>
          <w:rFonts w:ascii="ITC Stone Sans Std Medium" w:hAnsi="ITC Stone Sans Std Medium"/>
          <w:sz w:val="20"/>
          <w:szCs w:val="20"/>
        </w:rPr>
        <w:t xml:space="preserve"> if non-US citizen </w:t>
      </w:r>
      <w:bookmarkStart w:id="9" w:name="Check17"/>
    </w:p>
    <w:p w14:paraId="58A92FF5" w14:textId="1398122A" w:rsidR="00D75F3A" w:rsidRPr="00B02A71" w:rsidRDefault="00C71370" w:rsidP="00B521C9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B02A71">
        <w:rPr>
          <w:rFonts w:ascii="ITC Stone Sans Std Medium" w:hAnsi="ITC Stone Sans Std Medium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sz w:val="20"/>
          <w:szCs w:val="20"/>
        </w:rPr>
      </w:r>
      <w:r w:rsidRPr="00B02A71">
        <w:rPr>
          <w:rFonts w:ascii="ITC Stone Sans Std Medium" w:hAnsi="ITC Stone Sans Std Medium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sz w:val="20"/>
          <w:szCs w:val="20"/>
        </w:rPr>
        <w:fldChar w:fldCharType="end"/>
      </w:r>
      <w:r w:rsidRPr="00B02A71">
        <w:rPr>
          <w:rFonts w:ascii="ITC Stone Sans Std Medium" w:hAnsi="ITC Stone Sans Std Medium"/>
          <w:sz w:val="20"/>
          <w:szCs w:val="20"/>
        </w:rPr>
        <w:t xml:space="preserve"> Inform new hire of </w:t>
      </w:r>
      <w:r w:rsidR="00B962AD">
        <w:rPr>
          <w:rFonts w:ascii="ITC Stone Sans Std Medium" w:hAnsi="ITC Stone Sans Std Medium"/>
          <w:sz w:val="20"/>
          <w:szCs w:val="20"/>
        </w:rPr>
        <w:t>d</w:t>
      </w:r>
      <w:r w:rsidRPr="00B02A71">
        <w:rPr>
          <w:rFonts w:ascii="ITC Stone Sans Std Medium" w:hAnsi="ITC Stone Sans Std Medium"/>
          <w:sz w:val="20"/>
          <w:szCs w:val="20"/>
        </w:rPr>
        <w:t xml:space="preserve">emographic </w:t>
      </w:r>
      <w:r w:rsidR="00B962AD">
        <w:rPr>
          <w:rFonts w:ascii="ITC Stone Sans Std Medium" w:hAnsi="ITC Stone Sans Std Medium"/>
          <w:sz w:val="20"/>
          <w:szCs w:val="20"/>
        </w:rPr>
        <w:t>s</w:t>
      </w:r>
      <w:r w:rsidR="00820921">
        <w:rPr>
          <w:rFonts w:ascii="ITC Stone Sans Std Medium" w:hAnsi="ITC Stone Sans Std Medium"/>
          <w:sz w:val="20"/>
          <w:szCs w:val="20"/>
        </w:rPr>
        <w:t>elf-</w:t>
      </w:r>
      <w:r w:rsidR="00B962AD">
        <w:rPr>
          <w:rFonts w:ascii="ITC Stone Sans Std Medium" w:hAnsi="ITC Stone Sans Std Medium"/>
          <w:sz w:val="20"/>
          <w:szCs w:val="20"/>
        </w:rPr>
        <w:t>identification</w:t>
      </w:r>
      <w:r w:rsidR="00820921">
        <w:rPr>
          <w:rFonts w:ascii="ITC Stone Sans Std Medium" w:hAnsi="ITC Stone Sans Std Medium"/>
          <w:sz w:val="20"/>
          <w:szCs w:val="20"/>
        </w:rPr>
        <w:t xml:space="preserve"> fields in Workday</w:t>
      </w:r>
      <w:r w:rsidR="002677EC">
        <w:rPr>
          <w:rFonts w:ascii="ITC Stone Sans Std Medium" w:hAnsi="ITC Stone Sans Std Medium"/>
          <w:sz w:val="20"/>
          <w:szCs w:val="20"/>
        </w:rPr>
        <w:t>. There is a guide</w:t>
      </w:r>
      <w:r w:rsidRPr="00B02A71">
        <w:rPr>
          <w:rFonts w:ascii="ITC Stone Sans Std Medium" w:hAnsi="ITC Stone Sans Std Medium"/>
          <w:sz w:val="20"/>
          <w:szCs w:val="20"/>
        </w:rPr>
        <w:t xml:space="preserve"> av</w:t>
      </w:r>
      <w:r w:rsidR="005A753D" w:rsidRPr="00B02A71">
        <w:rPr>
          <w:rFonts w:ascii="ITC Stone Sans Std Medium" w:hAnsi="ITC Stone Sans Std Medium"/>
          <w:sz w:val="20"/>
          <w:szCs w:val="20"/>
        </w:rPr>
        <w:t>ailable</w:t>
      </w:r>
      <w:r w:rsidR="00B962AD">
        <w:rPr>
          <w:rFonts w:ascii="ITC Stone Sans Std Medium" w:hAnsi="ITC Stone Sans Std Medium"/>
          <w:sz w:val="20"/>
          <w:szCs w:val="20"/>
        </w:rPr>
        <w:t xml:space="preserve"> at </w:t>
      </w:r>
      <w:hyperlink r:id="rId15" w:history="1">
        <w:r w:rsidR="00B962AD" w:rsidRPr="0001010B">
          <w:rPr>
            <w:rStyle w:val="Hyperlink"/>
            <w:rFonts w:ascii="ITC Stone Sans Std Medium" w:hAnsi="ITC Stone Sans Std Medium"/>
            <w:sz w:val="20"/>
            <w:szCs w:val="20"/>
          </w:rPr>
          <w:t>https://jira.esg.wsu.edu/servicedesk/customer/kb/view/156964405</w:t>
        </w:r>
      </w:hyperlink>
      <w:r w:rsidR="00B962AD">
        <w:rPr>
          <w:rFonts w:ascii="ITC Stone Sans Std Medium" w:hAnsi="ITC Stone Sans Std Medium"/>
          <w:sz w:val="20"/>
          <w:szCs w:val="20"/>
        </w:rPr>
        <w:t>.</w:t>
      </w:r>
      <w:r w:rsidR="005A753D" w:rsidRPr="00B02A71">
        <w:rPr>
          <w:rFonts w:ascii="ITC Stone Sans Std Medium" w:hAnsi="ITC Stone Sans Std Medium"/>
          <w:sz w:val="20"/>
          <w:szCs w:val="20"/>
        </w:rPr>
        <w:t xml:space="preserve"> </w:t>
      </w:r>
    </w:p>
    <w:p w14:paraId="51176E2C" w14:textId="77777777" w:rsidR="00B521C9" w:rsidRPr="00B02A71" w:rsidRDefault="00CE737B" w:rsidP="00B521C9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C41ABF" w:rsidRPr="00B02A71">
        <w:rPr>
          <w:rFonts w:ascii="ITC Stone Sans Std Medium" w:hAnsi="ITC Stone Sans Std Medium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sz w:val="20"/>
          <w:szCs w:val="20"/>
        </w:rPr>
      </w:r>
      <w:r w:rsidRPr="00B02A71">
        <w:rPr>
          <w:rFonts w:ascii="ITC Stone Sans Std Medium" w:hAnsi="ITC Stone Sans Std Medium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sz w:val="20"/>
          <w:szCs w:val="20"/>
        </w:rPr>
        <w:fldChar w:fldCharType="end"/>
      </w:r>
      <w:bookmarkEnd w:id="9"/>
      <w:r w:rsidR="00B521C9" w:rsidRPr="00B02A71">
        <w:rPr>
          <w:rFonts w:ascii="ITC Stone Sans Std Medium" w:hAnsi="ITC Stone Sans Std Medium"/>
          <w:sz w:val="20"/>
          <w:szCs w:val="20"/>
        </w:rPr>
        <w:t xml:space="preserve"> Tour of department/building, including restrooms, break room,</w:t>
      </w:r>
    </w:p>
    <w:bookmarkStart w:id="10" w:name="Check18"/>
    <w:p w14:paraId="0AEA740A" w14:textId="77777777" w:rsidR="00B521C9" w:rsidRPr="00B02A71" w:rsidRDefault="00CE737B" w:rsidP="00B521C9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C41ABF" w:rsidRPr="00B02A71">
        <w:rPr>
          <w:rFonts w:ascii="ITC Stone Sans Std Medium" w:hAnsi="ITC Stone Sans Std Medium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sz w:val="20"/>
          <w:szCs w:val="20"/>
        </w:rPr>
      </w:r>
      <w:r w:rsidRPr="00B02A71">
        <w:rPr>
          <w:rFonts w:ascii="ITC Stone Sans Std Medium" w:hAnsi="ITC Stone Sans Std Medium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sz w:val="20"/>
          <w:szCs w:val="20"/>
        </w:rPr>
        <w:fldChar w:fldCharType="end"/>
      </w:r>
      <w:bookmarkEnd w:id="10"/>
      <w:r w:rsidR="00B521C9" w:rsidRPr="00B02A71">
        <w:rPr>
          <w:rFonts w:ascii="ITC Stone Sans Std Medium" w:hAnsi="ITC Stone Sans Std Medium"/>
          <w:sz w:val="20"/>
          <w:szCs w:val="20"/>
        </w:rPr>
        <w:t xml:space="preserve"> Safety features (fire extinguisher, emergency exits, first aid kit, stairs, etc.)</w:t>
      </w:r>
    </w:p>
    <w:p w14:paraId="5F72663E" w14:textId="73165CEB" w:rsidR="00B521C9" w:rsidRPr="00B02A71" w:rsidRDefault="00B521C9" w:rsidP="00374FE5">
      <w:pPr>
        <w:numPr>
          <w:ilvl w:val="0"/>
          <w:numId w:val="2"/>
        </w:num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t xml:space="preserve">Complete </w:t>
      </w:r>
      <w:hyperlink r:id="rId16" w:history="1">
        <w:r w:rsidRPr="00B02A71">
          <w:rPr>
            <w:rStyle w:val="Hyperlink"/>
            <w:rFonts w:ascii="ITC Stone Sans Std Medium" w:hAnsi="ITC Stone Sans Std Medium"/>
            <w:sz w:val="20"/>
            <w:szCs w:val="20"/>
          </w:rPr>
          <w:t>Safety Checklist</w:t>
        </w:r>
      </w:hyperlink>
    </w:p>
    <w:bookmarkStart w:id="11" w:name="Check20"/>
    <w:p w14:paraId="3E5E2BC6" w14:textId="34B0920A" w:rsidR="00B521C9" w:rsidRPr="00B02A71" w:rsidRDefault="00CE737B" w:rsidP="00B521C9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C41ABF" w:rsidRPr="00B02A71">
        <w:rPr>
          <w:rFonts w:ascii="ITC Stone Sans Std Medium" w:hAnsi="ITC Stone Sans Std Medium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sz w:val="20"/>
          <w:szCs w:val="20"/>
        </w:rPr>
      </w:r>
      <w:r w:rsidRPr="00B02A71">
        <w:rPr>
          <w:rFonts w:ascii="ITC Stone Sans Std Medium" w:hAnsi="ITC Stone Sans Std Medium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sz w:val="20"/>
          <w:szCs w:val="20"/>
        </w:rPr>
        <w:fldChar w:fldCharType="end"/>
      </w:r>
      <w:bookmarkEnd w:id="11"/>
      <w:r w:rsidR="00B521C9" w:rsidRPr="00B02A71">
        <w:rPr>
          <w:rFonts w:ascii="ITC Stone Sans Std Medium" w:hAnsi="ITC Stone Sans Std Medium"/>
          <w:sz w:val="20"/>
          <w:szCs w:val="20"/>
        </w:rPr>
        <w:t xml:space="preserve"> Review </w:t>
      </w:r>
      <w:hyperlink r:id="rId17" w:history="1">
        <w:r w:rsidR="00B521C9" w:rsidRPr="00B02A71">
          <w:rPr>
            <w:rStyle w:val="Hyperlink"/>
            <w:rFonts w:ascii="ITC Stone Sans Std Medium" w:hAnsi="ITC Stone Sans Std Medium"/>
            <w:sz w:val="20"/>
            <w:szCs w:val="20"/>
          </w:rPr>
          <w:t>payroll dates</w:t>
        </w:r>
      </w:hyperlink>
      <w:r w:rsidR="00B521C9" w:rsidRPr="00B02A71">
        <w:rPr>
          <w:rFonts w:ascii="ITC Stone Sans Std Medium" w:hAnsi="ITC Stone Sans Std Medium"/>
          <w:sz w:val="20"/>
          <w:szCs w:val="20"/>
        </w:rPr>
        <w:t xml:space="preserve"> and overtime policy</w:t>
      </w:r>
    </w:p>
    <w:bookmarkStart w:id="12" w:name="Check22"/>
    <w:p w14:paraId="3DC2181B" w14:textId="77777777" w:rsidR="00B521C9" w:rsidRPr="00B02A71" w:rsidRDefault="00CE737B" w:rsidP="00B521C9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C41ABF" w:rsidRPr="00B02A71">
        <w:rPr>
          <w:rFonts w:ascii="ITC Stone Sans Std Medium" w:hAnsi="ITC Stone Sans Std Medium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sz w:val="20"/>
          <w:szCs w:val="20"/>
        </w:rPr>
      </w:r>
      <w:r w:rsidRPr="00B02A71">
        <w:rPr>
          <w:rFonts w:ascii="ITC Stone Sans Std Medium" w:hAnsi="ITC Stone Sans Std Medium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sz w:val="20"/>
          <w:szCs w:val="20"/>
        </w:rPr>
        <w:fldChar w:fldCharType="end"/>
      </w:r>
      <w:bookmarkEnd w:id="12"/>
      <w:r w:rsidR="00B521C9" w:rsidRPr="00B02A71">
        <w:rPr>
          <w:rFonts w:ascii="ITC Stone Sans Std Medium" w:hAnsi="ITC Stone Sans Std Medium"/>
          <w:sz w:val="20"/>
          <w:szCs w:val="20"/>
        </w:rPr>
        <w:t xml:space="preserve"> </w:t>
      </w:r>
      <w:r w:rsidR="000B58CB" w:rsidRPr="00B02A71">
        <w:rPr>
          <w:rFonts w:ascii="ITC Stone Sans Std Medium" w:hAnsi="ITC Stone Sans Std Medium"/>
          <w:sz w:val="20"/>
          <w:szCs w:val="20"/>
        </w:rPr>
        <w:t>Complete p</w:t>
      </w:r>
      <w:r w:rsidR="00B521C9" w:rsidRPr="00B02A71">
        <w:rPr>
          <w:rFonts w:ascii="ITC Stone Sans Std Medium" w:hAnsi="ITC Stone Sans Std Medium"/>
          <w:sz w:val="20"/>
          <w:szCs w:val="20"/>
        </w:rPr>
        <w:t>aperwork for keys</w:t>
      </w:r>
      <w:r w:rsidR="000B58CB" w:rsidRPr="00B02A71">
        <w:rPr>
          <w:rFonts w:ascii="ITC Stone Sans Std Medium" w:hAnsi="ITC Stone Sans Std Medium"/>
          <w:sz w:val="20"/>
          <w:szCs w:val="20"/>
        </w:rPr>
        <w:t>/building access</w:t>
      </w:r>
    </w:p>
    <w:bookmarkStart w:id="13" w:name="Check23"/>
    <w:p w14:paraId="5A23A118" w14:textId="236D83B9" w:rsidR="00B521C9" w:rsidRPr="00B02A71" w:rsidRDefault="00CE737B" w:rsidP="00B521C9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C41ABF" w:rsidRPr="00B02A71">
        <w:rPr>
          <w:rFonts w:ascii="ITC Stone Sans Std Medium" w:hAnsi="ITC Stone Sans Std Medium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sz w:val="20"/>
          <w:szCs w:val="20"/>
        </w:rPr>
      </w:r>
      <w:r w:rsidRPr="00B02A71">
        <w:rPr>
          <w:rFonts w:ascii="ITC Stone Sans Std Medium" w:hAnsi="ITC Stone Sans Std Medium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sz w:val="20"/>
          <w:szCs w:val="20"/>
        </w:rPr>
        <w:fldChar w:fldCharType="end"/>
      </w:r>
      <w:bookmarkEnd w:id="13"/>
      <w:r w:rsidR="00B521C9" w:rsidRPr="00B02A71">
        <w:rPr>
          <w:rFonts w:ascii="ITC Stone Sans Std Medium" w:hAnsi="ITC Stone Sans Std Medium"/>
          <w:sz w:val="20"/>
          <w:szCs w:val="20"/>
        </w:rPr>
        <w:t xml:space="preserve"> </w:t>
      </w:r>
      <w:hyperlink r:id="rId18" w:history="1">
        <w:proofErr w:type="spellStart"/>
        <w:r w:rsidR="00B521C9" w:rsidRPr="00B02A71">
          <w:rPr>
            <w:rStyle w:val="Hyperlink"/>
            <w:rFonts w:ascii="ITC Stone Sans Std Medium" w:hAnsi="ITC Stone Sans Std Medium"/>
            <w:sz w:val="20"/>
            <w:szCs w:val="20"/>
          </w:rPr>
          <w:t>CougarCard</w:t>
        </w:r>
        <w:proofErr w:type="spellEnd"/>
      </w:hyperlink>
    </w:p>
    <w:bookmarkStart w:id="14" w:name="Check24"/>
    <w:p w14:paraId="23E7F508" w14:textId="77777777" w:rsidR="00B521C9" w:rsidRPr="00B02A71" w:rsidRDefault="00CE737B" w:rsidP="00B521C9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C41ABF" w:rsidRPr="00B02A71">
        <w:rPr>
          <w:rFonts w:ascii="ITC Stone Sans Std Medium" w:hAnsi="ITC Stone Sans Std Medium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sz w:val="20"/>
          <w:szCs w:val="20"/>
        </w:rPr>
      </w:r>
      <w:r w:rsidRPr="00B02A71">
        <w:rPr>
          <w:rFonts w:ascii="ITC Stone Sans Std Medium" w:hAnsi="ITC Stone Sans Std Medium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sz w:val="20"/>
          <w:szCs w:val="20"/>
        </w:rPr>
        <w:fldChar w:fldCharType="end"/>
      </w:r>
      <w:bookmarkEnd w:id="14"/>
      <w:r w:rsidR="00B521C9" w:rsidRPr="00B02A71">
        <w:rPr>
          <w:rFonts w:ascii="ITC Stone Sans Std Medium" w:hAnsi="ITC Stone Sans Std Medium"/>
          <w:sz w:val="20"/>
          <w:szCs w:val="20"/>
        </w:rPr>
        <w:t xml:space="preserve"> Network ID – Computer Accounts; e-mail address, </w:t>
      </w:r>
      <w:proofErr w:type="spellStart"/>
      <w:r w:rsidR="00B521C9" w:rsidRPr="00B02A71">
        <w:rPr>
          <w:rFonts w:ascii="ITC Stone Sans Std Medium" w:hAnsi="ITC Stone Sans Std Medium"/>
          <w:sz w:val="20"/>
          <w:szCs w:val="20"/>
        </w:rPr>
        <w:t>SkillSoft</w:t>
      </w:r>
      <w:proofErr w:type="spellEnd"/>
      <w:r w:rsidR="00B521C9" w:rsidRPr="00B02A71">
        <w:rPr>
          <w:rFonts w:ascii="ITC Stone Sans Std Medium" w:hAnsi="ITC Stone Sans Std Medium"/>
          <w:sz w:val="20"/>
          <w:szCs w:val="20"/>
        </w:rPr>
        <w:t xml:space="preserve"> access</w:t>
      </w:r>
    </w:p>
    <w:bookmarkStart w:id="15" w:name="Check25"/>
    <w:p w14:paraId="14AFE92F" w14:textId="252EC442" w:rsidR="00B521C9" w:rsidRPr="00B02A71" w:rsidRDefault="00CE737B" w:rsidP="00B521C9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C41ABF" w:rsidRPr="00B02A71">
        <w:rPr>
          <w:rFonts w:ascii="ITC Stone Sans Std Medium" w:hAnsi="ITC Stone Sans Std Medium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sz w:val="20"/>
          <w:szCs w:val="20"/>
        </w:rPr>
      </w:r>
      <w:r w:rsidRPr="00B02A71">
        <w:rPr>
          <w:rFonts w:ascii="ITC Stone Sans Std Medium" w:hAnsi="ITC Stone Sans Std Medium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sz w:val="20"/>
          <w:szCs w:val="20"/>
        </w:rPr>
        <w:fldChar w:fldCharType="end"/>
      </w:r>
      <w:bookmarkEnd w:id="15"/>
      <w:r w:rsidR="00B521C9" w:rsidRPr="00B02A71">
        <w:rPr>
          <w:rFonts w:ascii="ITC Stone Sans Std Medium" w:hAnsi="ITC Stone Sans Std Medium"/>
          <w:sz w:val="20"/>
          <w:szCs w:val="20"/>
        </w:rPr>
        <w:t xml:space="preserve"> </w:t>
      </w:r>
      <w:hyperlink r:id="rId19" w:history="1">
        <w:r w:rsidR="00B521C9" w:rsidRPr="00B02A71">
          <w:rPr>
            <w:rStyle w:val="Hyperlink"/>
            <w:rFonts w:ascii="ITC Stone Sans Std Medium" w:hAnsi="ITC Stone Sans Std Medium"/>
            <w:sz w:val="20"/>
            <w:szCs w:val="20"/>
          </w:rPr>
          <w:t>Parking Permit</w:t>
        </w:r>
      </w:hyperlink>
    </w:p>
    <w:bookmarkStart w:id="16" w:name="Check26"/>
    <w:p w14:paraId="3B91692C" w14:textId="7618959D" w:rsidR="004663F3" w:rsidRPr="00B02A71" w:rsidRDefault="00CE737B" w:rsidP="00B521C9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C41ABF" w:rsidRPr="00B02A71">
        <w:rPr>
          <w:rFonts w:ascii="ITC Stone Sans Std Medium" w:hAnsi="ITC Stone Sans Std Medium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sz w:val="20"/>
          <w:szCs w:val="20"/>
        </w:rPr>
      </w:r>
      <w:r w:rsidRPr="00B02A71">
        <w:rPr>
          <w:rFonts w:ascii="ITC Stone Sans Std Medium" w:hAnsi="ITC Stone Sans Std Medium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sz w:val="20"/>
          <w:szCs w:val="20"/>
        </w:rPr>
        <w:fldChar w:fldCharType="end"/>
      </w:r>
      <w:bookmarkEnd w:id="16"/>
      <w:r w:rsidR="00B521C9" w:rsidRPr="00B02A71">
        <w:rPr>
          <w:rFonts w:ascii="ITC Stone Sans Std Medium" w:hAnsi="ITC Stone Sans Std Medium"/>
          <w:sz w:val="20"/>
          <w:szCs w:val="20"/>
        </w:rPr>
        <w:t xml:space="preserve"> Review phone usage, phone </w:t>
      </w:r>
      <w:proofErr w:type="gramStart"/>
      <w:r w:rsidR="00B521C9" w:rsidRPr="00B02A71">
        <w:rPr>
          <w:rFonts w:ascii="ITC Stone Sans Std Medium" w:hAnsi="ITC Stone Sans Std Medium"/>
          <w:sz w:val="20"/>
          <w:szCs w:val="20"/>
        </w:rPr>
        <w:t>card</w:t>
      </w:r>
      <w:proofErr w:type="gramEnd"/>
      <w:r w:rsidR="000B58CB" w:rsidRPr="00B02A71">
        <w:rPr>
          <w:rFonts w:ascii="ITC Stone Sans Std Medium" w:hAnsi="ITC Stone Sans Std Medium"/>
          <w:sz w:val="20"/>
          <w:szCs w:val="20"/>
        </w:rPr>
        <w:t>, directories</w:t>
      </w:r>
      <w:r w:rsidR="00B521C9" w:rsidRPr="00B02A71">
        <w:rPr>
          <w:rFonts w:ascii="ITC Stone Sans Std Medium" w:hAnsi="ITC Stone Sans Std Medium"/>
          <w:sz w:val="20"/>
          <w:szCs w:val="20"/>
        </w:rPr>
        <w:t xml:space="preserve"> and processes for long-distance calls </w:t>
      </w:r>
      <w:bookmarkStart w:id="17" w:name="Check27"/>
    </w:p>
    <w:p w14:paraId="547C8032" w14:textId="77777777" w:rsidR="00B521C9" w:rsidRPr="00B02A71" w:rsidRDefault="00CE737B" w:rsidP="00B521C9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C41ABF" w:rsidRPr="00B02A71">
        <w:rPr>
          <w:rFonts w:ascii="ITC Stone Sans Std Medium" w:hAnsi="ITC Stone Sans Std Medium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sz w:val="20"/>
          <w:szCs w:val="20"/>
        </w:rPr>
      </w:r>
      <w:r w:rsidRPr="00B02A71">
        <w:rPr>
          <w:rFonts w:ascii="ITC Stone Sans Std Medium" w:hAnsi="ITC Stone Sans Std Medium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sz w:val="20"/>
          <w:szCs w:val="20"/>
        </w:rPr>
        <w:fldChar w:fldCharType="end"/>
      </w:r>
      <w:bookmarkEnd w:id="17"/>
      <w:r w:rsidR="00B521C9" w:rsidRPr="00B02A71">
        <w:rPr>
          <w:rFonts w:ascii="ITC Stone Sans Std Medium" w:hAnsi="ITC Stone Sans Std Medium"/>
          <w:sz w:val="20"/>
          <w:szCs w:val="20"/>
        </w:rPr>
        <w:t xml:space="preserve"> Review Computer log-in, usage, computer use policies and laws, etc.</w:t>
      </w:r>
    </w:p>
    <w:bookmarkStart w:id="18" w:name="Check28"/>
    <w:p w14:paraId="25C69F1B" w14:textId="350AF6A8" w:rsidR="0033699F" w:rsidRDefault="00CE737B" w:rsidP="00B521C9">
      <w:pPr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="00C41ABF" w:rsidRPr="00B02A71">
        <w:rPr>
          <w:rFonts w:ascii="ITC Stone Sans Std Medium" w:hAnsi="ITC Stone Sans Std Medium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sz w:val="20"/>
          <w:szCs w:val="20"/>
        </w:rPr>
      </w:r>
      <w:r w:rsidRPr="00B02A71">
        <w:rPr>
          <w:rFonts w:ascii="ITC Stone Sans Std Medium" w:hAnsi="ITC Stone Sans Std Medium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sz w:val="20"/>
          <w:szCs w:val="20"/>
        </w:rPr>
        <w:fldChar w:fldCharType="end"/>
      </w:r>
      <w:bookmarkEnd w:id="18"/>
      <w:r w:rsidR="00B521C9" w:rsidRPr="00B02A71">
        <w:rPr>
          <w:rFonts w:ascii="ITC Stone Sans Std Medium" w:hAnsi="ITC Stone Sans Std Medium"/>
          <w:sz w:val="20"/>
          <w:szCs w:val="20"/>
        </w:rPr>
        <w:t xml:space="preserve"> Lunch and break hours explained</w:t>
      </w:r>
    </w:p>
    <w:p w14:paraId="7069CEF9" w14:textId="77777777" w:rsidR="0033699F" w:rsidRPr="00B02A71" w:rsidRDefault="0033699F" w:rsidP="00B521C9">
      <w:pPr>
        <w:rPr>
          <w:rFonts w:ascii="ITC Stone Sans Std Medium" w:hAnsi="ITC Stone Sans Std Medium"/>
          <w:sz w:val="20"/>
          <w:szCs w:val="20"/>
        </w:rPr>
      </w:pPr>
    </w:p>
    <w:p w14:paraId="5A192438" w14:textId="4F437661" w:rsidR="006A53D6" w:rsidRPr="00B02A71" w:rsidRDefault="0035264F" w:rsidP="006A53D6">
      <w:pPr>
        <w:shd w:val="clear" w:color="auto" w:fill="80000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t>First Week</w:t>
      </w:r>
      <w:bookmarkStart w:id="19" w:name="Check29"/>
    </w:p>
    <w:p w14:paraId="10154DD1" w14:textId="76D55A58" w:rsidR="00674B1D" w:rsidRPr="00B02A71" w:rsidRDefault="002D452E" w:rsidP="00E91B23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B02A71">
        <w:rPr>
          <w:rFonts w:ascii="ITC Stone Sans Std Medium" w:hAnsi="ITC Stone Sans Std Medium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sz w:val="20"/>
          <w:szCs w:val="20"/>
        </w:rPr>
      </w:r>
      <w:r w:rsidRPr="00B02A71">
        <w:rPr>
          <w:rFonts w:ascii="ITC Stone Sans Std Medium" w:hAnsi="ITC Stone Sans Std Medium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sz w:val="20"/>
          <w:szCs w:val="20"/>
        </w:rPr>
        <w:fldChar w:fldCharType="end"/>
      </w:r>
      <w:r w:rsidRPr="00B02A71">
        <w:rPr>
          <w:rFonts w:ascii="ITC Stone Sans Std Medium" w:hAnsi="ITC Stone Sans Std Medium"/>
          <w:sz w:val="20"/>
          <w:szCs w:val="20"/>
        </w:rPr>
        <w:t xml:space="preserve"> Confirm the employee has been signed up </w:t>
      </w:r>
      <w:r w:rsidR="002A4192" w:rsidRPr="00B02A71">
        <w:rPr>
          <w:rFonts w:ascii="ITC Stone Sans Std Medium" w:hAnsi="ITC Stone Sans Std Medium"/>
          <w:sz w:val="20"/>
          <w:szCs w:val="20"/>
        </w:rPr>
        <w:t xml:space="preserve">to </w:t>
      </w:r>
      <w:r w:rsidRPr="00B02A71">
        <w:rPr>
          <w:rFonts w:ascii="ITC Stone Sans Std Medium" w:hAnsi="ITC Stone Sans Std Medium"/>
          <w:sz w:val="20"/>
          <w:szCs w:val="20"/>
        </w:rPr>
        <w:t xml:space="preserve">attend </w:t>
      </w:r>
      <w:hyperlink r:id="rId20" w:history="1">
        <w:r w:rsidRPr="00B02A71">
          <w:rPr>
            <w:rStyle w:val="Hyperlink"/>
            <w:rFonts w:ascii="ITC Stone Sans Std Medium" w:hAnsi="ITC Stone Sans Std Medium"/>
            <w:sz w:val="20"/>
            <w:szCs w:val="20"/>
          </w:rPr>
          <w:t>New Employee Orientation</w:t>
        </w:r>
      </w:hyperlink>
      <w:r w:rsidRPr="00B02A71">
        <w:rPr>
          <w:rFonts w:ascii="ITC Stone Sans Std Medium" w:hAnsi="ITC Stone Sans Std Medium"/>
          <w:sz w:val="20"/>
          <w:szCs w:val="20"/>
        </w:rPr>
        <w:t xml:space="preserve"> within their </w:t>
      </w:r>
      <w:r w:rsidRPr="00B02A71">
        <w:rPr>
          <w:rFonts w:ascii="ITC Stone Sans Std Medium" w:hAnsi="ITC Stone Sans Std Medium"/>
          <w:b/>
          <w:sz w:val="20"/>
          <w:szCs w:val="20"/>
        </w:rPr>
        <w:t>first three weeks.</w:t>
      </w:r>
    </w:p>
    <w:p w14:paraId="444013D5" w14:textId="597C494F" w:rsidR="006A53D6" w:rsidRPr="00B02A71" w:rsidRDefault="00E91B23" w:rsidP="00E91B23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2A71">
        <w:rPr>
          <w:rFonts w:ascii="ITC Stone Sans Std Medium" w:hAnsi="ITC Stone Sans Std Medium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sz w:val="20"/>
          <w:szCs w:val="20"/>
        </w:rPr>
      </w:r>
      <w:r w:rsidRPr="00B02A71">
        <w:rPr>
          <w:rFonts w:ascii="ITC Stone Sans Std Medium" w:hAnsi="ITC Stone Sans Std Medium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sz w:val="20"/>
          <w:szCs w:val="20"/>
        </w:rPr>
        <w:fldChar w:fldCharType="end"/>
      </w:r>
      <w:r w:rsidRPr="00B02A71">
        <w:rPr>
          <w:rFonts w:ascii="ITC Stone Sans Std Medium" w:hAnsi="ITC Stone Sans Std Medium"/>
          <w:sz w:val="20"/>
          <w:szCs w:val="20"/>
        </w:rPr>
        <w:t xml:space="preserve"> Provide new employee with </w:t>
      </w:r>
      <w:hyperlink r:id="rId21" w:history="1">
        <w:r w:rsidRPr="00B02A71">
          <w:rPr>
            <w:rStyle w:val="Hyperlink"/>
            <w:rFonts w:ascii="ITC Stone Sans Std Medium" w:hAnsi="ITC Stone Sans Std Medium"/>
            <w:sz w:val="20"/>
            <w:szCs w:val="20"/>
          </w:rPr>
          <w:t>ACA Employer Notification and Plan Information Document</w:t>
        </w:r>
      </w:hyperlink>
      <w:r w:rsidRPr="00B02A71">
        <w:rPr>
          <w:rFonts w:ascii="ITC Stone Sans Std Medium" w:hAnsi="ITC Stone Sans Std Medium"/>
          <w:sz w:val="20"/>
          <w:szCs w:val="20"/>
        </w:rPr>
        <w:t xml:space="preserve">        </w:t>
      </w:r>
    </w:p>
    <w:p w14:paraId="73AD8434" w14:textId="5F2CC8EA" w:rsidR="0035264F" w:rsidRPr="00B02A71" w:rsidRDefault="00E91B23" w:rsidP="00B521C9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t xml:space="preserve">     within </w:t>
      </w:r>
      <w:r w:rsidRPr="00B02A71">
        <w:rPr>
          <w:rFonts w:ascii="ITC Stone Sans Std Medium" w:hAnsi="ITC Stone Sans Std Medium"/>
          <w:sz w:val="20"/>
          <w:szCs w:val="20"/>
          <w:u w:val="single"/>
        </w:rPr>
        <w:t>14 days</w:t>
      </w:r>
      <w:r w:rsidRPr="00B02A71">
        <w:rPr>
          <w:rFonts w:ascii="ITC Stone Sans Std Medium" w:hAnsi="ITC Stone Sans Std Medium"/>
          <w:sz w:val="20"/>
          <w:szCs w:val="20"/>
        </w:rPr>
        <w:t xml:space="preserve"> of the hire date. </w:t>
      </w:r>
    </w:p>
    <w:p w14:paraId="62B5AAEF" w14:textId="77777777" w:rsidR="00B521C9" w:rsidRPr="00B02A71" w:rsidRDefault="00CE737B" w:rsidP="00B521C9">
      <w:pPr>
        <w:autoSpaceDE w:val="0"/>
        <w:autoSpaceDN w:val="0"/>
        <w:adjustRightInd w:val="0"/>
        <w:rPr>
          <w:rFonts w:ascii="ITC Stone Sans Std Medium" w:hAnsi="ITC Stone Sans Std Medium"/>
          <w:color w:val="000000"/>
          <w:sz w:val="20"/>
          <w:szCs w:val="20"/>
        </w:rPr>
      </w:pPr>
      <w:r w:rsidRPr="00B02A71">
        <w:rPr>
          <w:rFonts w:ascii="ITC Stone Sans Std Medium" w:hAnsi="ITC Stone Sans Std Medium"/>
          <w:color w:val="000000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C41ABF" w:rsidRPr="00B02A71">
        <w:rPr>
          <w:rFonts w:ascii="ITC Stone Sans Std Medium" w:hAnsi="ITC Stone Sans Std Medium"/>
          <w:color w:val="000000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color w:val="000000"/>
          <w:sz w:val="20"/>
          <w:szCs w:val="20"/>
        </w:rPr>
      </w:r>
      <w:r w:rsidRPr="00B02A71">
        <w:rPr>
          <w:rFonts w:ascii="ITC Stone Sans Std Medium" w:hAnsi="ITC Stone Sans Std Medium"/>
          <w:color w:val="000000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color w:val="000000"/>
          <w:sz w:val="20"/>
          <w:szCs w:val="20"/>
        </w:rPr>
        <w:fldChar w:fldCharType="end"/>
      </w:r>
      <w:bookmarkEnd w:id="19"/>
      <w:r w:rsidR="00B521C9"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 Provide an overview of all pertinent procedures</w:t>
      </w:r>
    </w:p>
    <w:p w14:paraId="6E6B9054" w14:textId="77777777" w:rsidR="0021310F" w:rsidRPr="00B02A71" w:rsidRDefault="00B521C9" w:rsidP="00B521C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ITC Stone Sans Std Medium" w:hAnsi="ITC Stone Sans Std Medium"/>
          <w:color w:val="000000"/>
          <w:sz w:val="20"/>
          <w:szCs w:val="20"/>
        </w:rPr>
      </w:pPr>
      <w:r w:rsidRPr="00B02A71">
        <w:rPr>
          <w:rFonts w:ascii="ITC Stone Sans Std Medium" w:hAnsi="ITC Stone Sans Std Medium"/>
          <w:color w:val="000000"/>
          <w:sz w:val="20"/>
          <w:szCs w:val="20"/>
        </w:rPr>
        <w:t>Organizational chart</w:t>
      </w:r>
    </w:p>
    <w:p w14:paraId="2F8CC9DF" w14:textId="77777777" w:rsidR="0021310F" w:rsidRPr="00B02A71" w:rsidRDefault="00B521C9" w:rsidP="00B521C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ITC Stone Sans Std Medium" w:hAnsi="ITC Stone Sans Std Medium"/>
          <w:color w:val="000000"/>
          <w:sz w:val="20"/>
          <w:szCs w:val="20"/>
        </w:rPr>
      </w:pPr>
      <w:r w:rsidRPr="00B02A71">
        <w:rPr>
          <w:rFonts w:ascii="ITC Stone Sans Std Medium" w:hAnsi="ITC Stone Sans Std Medium"/>
          <w:color w:val="000000"/>
          <w:sz w:val="20"/>
          <w:szCs w:val="20"/>
        </w:rPr>
        <w:lastRenderedPageBreak/>
        <w:t>Reporting relationships</w:t>
      </w:r>
    </w:p>
    <w:p w14:paraId="47294475" w14:textId="2727F331" w:rsidR="00B521C9" w:rsidRPr="00B02A71" w:rsidRDefault="00B521C9" w:rsidP="00B521C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ITC Stone Sans Std Medium" w:hAnsi="ITC Stone Sans Std Medium"/>
          <w:color w:val="000000"/>
          <w:sz w:val="20"/>
          <w:szCs w:val="20"/>
        </w:rPr>
      </w:pPr>
      <w:r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Provide copy of or show link to </w:t>
      </w:r>
      <w:hyperlink r:id="rId22" w:history="1">
        <w:r w:rsidRPr="00B02A71">
          <w:rPr>
            <w:rStyle w:val="Hyperlink"/>
            <w:rFonts w:ascii="ITC Stone Sans Std Medium" w:hAnsi="ITC Stone Sans Std Medium"/>
            <w:sz w:val="20"/>
            <w:szCs w:val="20"/>
          </w:rPr>
          <w:t>Strategic Plan</w:t>
        </w:r>
      </w:hyperlink>
    </w:p>
    <w:bookmarkStart w:id="20" w:name="Check33"/>
    <w:p w14:paraId="15340B2E" w14:textId="765591E8" w:rsidR="00B521C9" w:rsidRPr="00B02A71" w:rsidRDefault="00CE737B" w:rsidP="00B521C9">
      <w:pPr>
        <w:autoSpaceDE w:val="0"/>
        <w:autoSpaceDN w:val="0"/>
        <w:adjustRightInd w:val="0"/>
        <w:rPr>
          <w:rFonts w:ascii="ITC Stone Sans Std Medium" w:hAnsi="ITC Stone Sans Std Medium"/>
          <w:color w:val="000000"/>
          <w:sz w:val="20"/>
          <w:szCs w:val="20"/>
        </w:rPr>
      </w:pPr>
      <w:r w:rsidRPr="00B02A71">
        <w:rPr>
          <w:rFonts w:ascii="ITC Stone Sans Std Medium" w:hAnsi="ITC Stone Sans Std Medium"/>
          <w:color w:val="000000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="00C41ABF" w:rsidRPr="00B02A71">
        <w:rPr>
          <w:rFonts w:ascii="ITC Stone Sans Std Medium" w:hAnsi="ITC Stone Sans Std Medium"/>
          <w:color w:val="000000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color w:val="000000"/>
          <w:sz w:val="20"/>
          <w:szCs w:val="20"/>
        </w:rPr>
      </w:r>
      <w:r w:rsidRPr="00B02A71">
        <w:rPr>
          <w:rFonts w:ascii="ITC Stone Sans Std Medium" w:hAnsi="ITC Stone Sans Std Medium"/>
          <w:color w:val="000000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color w:val="000000"/>
          <w:sz w:val="20"/>
          <w:szCs w:val="20"/>
        </w:rPr>
        <w:fldChar w:fldCharType="end"/>
      </w:r>
      <w:bookmarkEnd w:id="20"/>
      <w:r w:rsidR="00B521C9"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 Provide link to Business Policies and Procedures Manual </w:t>
      </w:r>
      <w:hyperlink r:id="rId23" w:tgtFrame="_blank" w:history="1">
        <w:r w:rsidR="003A5B94" w:rsidRPr="00B02A71">
          <w:rPr>
            <w:rStyle w:val="Hyperlink"/>
            <w:rFonts w:ascii="ITC Stone Sans Std Medium" w:hAnsi="ITC Stone Sans Std Medium"/>
            <w:sz w:val="20"/>
            <w:szCs w:val="20"/>
          </w:rPr>
          <w:t>(BPPM)</w:t>
        </w:r>
      </w:hyperlink>
      <w:r w:rsidR="00B521C9" w:rsidRPr="00B02A71">
        <w:rPr>
          <w:rFonts w:ascii="ITC Stone Sans Std Medium" w:hAnsi="ITC Stone Sans Std Medium"/>
          <w:color w:val="000000"/>
          <w:sz w:val="20"/>
          <w:szCs w:val="20"/>
        </w:rPr>
        <w:t>, Executive Policy</w:t>
      </w:r>
      <w:r w:rsidR="003F1617"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 </w:t>
      </w:r>
      <w:r w:rsidR="00B521C9"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Manual </w:t>
      </w:r>
      <w:hyperlink r:id="rId24" w:tgtFrame="_blank" w:history="1">
        <w:r w:rsidR="00B521C9" w:rsidRPr="00B02A71">
          <w:rPr>
            <w:rStyle w:val="Hyperlink"/>
            <w:rFonts w:ascii="ITC Stone Sans Std Medium" w:hAnsi="ITC Stone Sans Std Medium"/>
            <w:sz w:val="20"/>
            <w:szCs w:val="20"/>
          </w:rPr>
          <w:t>(EP)</w:t>
        </w:r>
      </w:hyperlink>
      <w:r w:rsidR="00B521C9"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, and Safety Policies and Procedures Manual </w:t>
      </w:r>
      <w:hyperlink r:id="rId25" w:tgtFrame="_blank" w:history="1">
        <w:r w:rsidR="00B521C9" w:rsidRPr="00B02A71">
          <w:rPr>
            <w:rStyle w:val="Hyperlink"/>
            <w:rFonts w:ascii="ITC Stone Sans Std Medium" w:hAnsi="ITC Stone Sans Std Medium"/>
            <w:sz w:val="20"/>
            <w:szCs w:val="20"/>
          </w:rPr>
          <w:t>(SPPM)</w:t>
        </w:r>
      </w:hyperlink>
      <w:r w:rsidR="003F1617" w:rsidRPr="00B02A71">
        <w:rPr>
          <w:rFonts w:ascii="ITC Stone Sans Std Medium" w:hAnsi="ITC Stone Sans Std Medium"/>
          <w:color w:val="000000"/>
          <w:sz w:val="20"/>
          <w:szCs w:val="20"/>
        </w:rPr>
        <w:t>. I</w:t>
      </w:r>
      <w:r w:rsidR="00B521C9" w:rsidRPr="00B02A71">
        <w:rPr>
          <w:rFonts w:ascii="ITC Stone Sans Std Medium" w:hAnsi="ITC Stone Sans Std Medium"/>
          <w:color w:val="000000"/>
          <w:sz w:val="20"/>
          <w:szCs w:val="20"/>
        </w:rPr>
        <w:t>nform employee they are responsible</w:t>
      </w:r>
      <w:r w:rsidR="003F1617"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 </w:t>
      </w:r>
      <w:r w:rsidR="00B521C9" w:rsidRPr="00B02A71">
        <w:rPr>
          <w:rFonts w:ascii="ITC Stone Sans Std Medium" w:hAnsi="ITC Stone Sans Std Medium"/>
          <w:color w:val="000000"/>
          <w:sz w:val="20"/>
          <w:szCs w:val="20"/>
        </w:rPr>
        <w:t>to adhere to all the policies/procedures of WSU</w:t>
      </w:r>
      <w:r w:rsidR="003F1617" w:rsidRPr="00B02A71">
        <w:rPr>
          <w:rFonts w:ascii="ITC Stone Sans Std Medium" w:hAnsi="ITC Stone Sans Std Medium"/>
          <w:color w:val="000000"/>
          <w:sz w:val="20"/>
          <w:szCs w:val="20"/>
        </w:rPr>
        <w:t>.</w:t>
      </w:r>
      <w:r w:rsidR="0021310F"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 A partial list of policies below:</w:t>
      </w:r>
    </w:p>
    <w:p w14:paraId="089DB2EA" w14:textId="0E167106" w:rsidR="0021310F" w:rsidRPr="00B02A71" w:rsidRDefault="002A3CBA" w:rsidP="00B521C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ITC Stone Sans Std Medium" w:hAnsi="ITC Stone Sans Std Medium"/>
          <w:color w:val="000000"/>
          <w:sz w:val="20"/>
          <w:szCs w:val="20"/>
        </w:rPr>
      </w:pPr>
      <w:r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Policy Prohibiting Discrimination and </w:t>
      </w:r>
      <w:r w:rsidR="00B521C9"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Sexual </w:t>
      </w:r>
      <w:r w:rsidR="0021310F"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Harassment </w:t>
      </w:r>
      <w:r w:rsidR="003F1617" w:rsidRPr="00B02A71">
        <w:rPr>
          <w:rFonts w:ascii="ITC Stone Sans Std Medium" w:hAnsi="ITC Stone Sans Std Medium"/>
          <w:sz w:val="20"/>
          <w:szCs w:val="20"/>
        </w:rPr>
        <w:t>(</w:t>
      </w:r>
      <w:hyperlink r:id="rId26" w:history="1">
        <w:r w:rsidR="00B521C9" w:rsidRPr="00B02A71">
          <w:rPr>
            <w:rStyle w:val="Hyperlink"/>
            <w:rFonts w:ascii="ITC Stone Sans Std Medium" w:hAnsi="ITC Stone Sans Std Medium"/>
            <w:sz w:val="20"/>
            <w:szCs w:val="20"/>
          </w:rPr>
          <w:t>EP 15</w:t>
        </w:r>
      </w:hyperlink>
      <w:r w:rsidR="003F1617" w:rsidRPr="00B02A71">
        <w:rPr>
          <w:rFonts w:ascii="ITC Stone Sans Std Medium" w:hAnsi="ITC Stone Sans Std Medium"/>
          <w:sz w:val="20"/>
          <w:szCs w:val="20"/>
        </w:rPr>
        <w:t>)</w:t>
      </w:r>
    </w:p>
    <w:p w14:paraId="124851A5" w14:textId="3E25D039" w:rsidR="00385D50" w:rsidRPr="00B02A71" w:rsidRDefault="00385D50" w:rsidP="00385D50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Style w:val="Hyperlink"/>
          <w:rFonts w:ascii="ITC Stone Sans Std Medium" w:hAnsi="ITC Stone Sans Std Medium"/>
          <w:color w:val="000000"/>
          <w:sz w:val="20"/>
          <w:szCs w:val="20"/>
          <w:u w:val="none"/>
        </w:rPr>
      </w:pPr>
      <w:r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Alcohol and Drug policy </w:t>
      </w:r>
      <w:hyperlink r:id="rId27" w:tgtFrame="_blank" w:history="1">
        <w:r w:rsidRPr="00B02A71">
          <w:rPr>
            <w:rStyle w:val="Hyperlink"/>
            <w:rFonts w:ascii="ITC Stone Sans Std Medium" w:hAnsi="ITC Stone Sans Std Medium"/>
            <w:sz w:val="20"/>
            <w:szCs w:val="20"/>
          </w:rPr>
          <w:t>(EP 20)</w:t>
        </w:r>
      </w:hyperlink>
    </w:p>
    <w:p w14:paraId="24E56E43" w14:textId="7A6F4D5B" w:rsidR="0021310F" w:rsidRPr="00B02A71" w:rsidRDefault="00B521C9" w:rsidP="00B521C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ITC Stone Sans Std Medium" w:hAnsi="ITC Stone Sans Std Medium"/>
          <w:color w:val="000000"/>
          <w:sz w:val="20"/>
          <w:szCs w:val="20"/>
        </w:rPr>
      </w:pPr>
      <w:r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Workplace Violence policy </w:t>
      </w:r>
      <w:hyperlink r:id="rId28" w:tgtFrame="_blank" w:history="1">
        <w:r w:rsidR="003F1617" w:rsidRPr="00B02A71">
          <w:rPr>
            <w:rStyle w:val="Hyperlink"/>
            <w:rFonts w:ascii="ITC Stone Sans Std Medium" w:hAnsi="ITC Stone Sans Std Medium"/>
            <w:sz w:val="20"/>
            <w:szCs w:val="20"/>
          </w:rPr>
          <w:t>(</w:t>
        </w:r>
        <w:r w:rsidRPr="00B02A71">
          <w:rPr>
            <w:rStyle w:val="Hyperlink"/>
            <w:rFonts w:ascii="ITC Stone Sans Std Medium" w:hAnsi="ITC Stone Sans Std Medium"/>
            <w:sz w:val="20"/>
            <w:szCs w:val="20"/>
          </w:rPr>
          <w:t>BPPM 50.30</w:t>
        </w:r>
        <w:r w:rsidR="003F1617" w:rsidRPr="00B02A71">
          <w:rPr>
            <w:rStyle w:val="Hyperlink"/>
            <w:rFonts w:ascii="ITC Stone Sans Std Medium" w:hAnsi="ITC Stone Sans Std Medium"/>
            <w:sz w:val="20"/>
            <w:szCs w:val="20"/>
          </w:rPr>
          <w:t>)</w:t>
        </w:r>
      </w:hyperlink>
    </w:p>
    <w:p w14:paraId="2477B3AF" w14:textId="268FF09C" w:rsidR="00B15FCD" w:rsidRPr="00B02A71" w:rsidRDefault="00B15FCD" w:rsidP="00B521C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ITC Stone Sans Std Medium" w:hAnsi="ITC Stone Sans Std Medium"/>
          <w:color w:val="000000"/>
          <w:sz w:val="20"/>
          <w:szCs w:val="20"/>
        </w:rPr>
      </w:pPr>
      <w:r w:rsidRPr="00B02A71">
        <w:rPr>
          <w:rFonts w:ascii="ITC Stone Sans Std Medium" w:hAnsi="ITC Stone Sans Std Medium"/>
          <w:color w:val="000000"/>
          <w:sz w:val="20"/>
          <w:szCs w:val="20"/>
        </w:rPr>
        <w:t>Bullying Prevention and Reporting policy (</w:t>
      </w:r>
      <w:hyperlink r:id="rId29" w:history="1">
        <w:r w:rsidRPr="00B02A71">
          <w:rPr>
            <w:rStyle w:val="Hyperlink"/>
            <w:rFonts w:ascii="ITC Stone Sans Std Medium" w:hAnsi="ITC Stone Sans Std Medium"/>
            <w:sz w:val="20"/>
            <w:szCs w:val="20"/>
          </w:rPr>
          <w:t>BPPM 50.31</w:t>
        </w:r>
      </w:hyperlink>
      <w:r w:rsidRPr="00B02A71">
        <w:rPr>
          <w:rFonts w:ascii="ITC Stone Sans Std Medium" w:hAnsi="ITC Stone Sans Std Medium"/>
          <w:color w:val="000000"/>
          <w:sz w:val="20"/>
          <w:szCs w:val="20"/>
        </w:rPr>
        <w:t>)</w:t>
      </w:r>
    </w:p>
    <w:p w14:paraId="403A9A90" w14:textId="77777777" w:rsidR="0021310F" w:rsidRPr="00B02A71" w:rsidRDefault="00341972" w:rsidP="00B521C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ITC Stone Sans Std Medium" w:hAnsi="ITC Stone Sans Std Medium"/>
          <w:color w:val="000000"/>
          <w:sz w:val="20"/>
          <w:szCs w:val="20"/>
        </w:rPr>
      </w:pPr>
      <w:r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Use of University Resources </w:t>
      </w:r>
      <w:hyperlink r:id="rId30" w:tgtFrame="_blank" w:history="1">
        <w:r w:rsidRPr="00B02A71">
          <w:rPr>
            <w:rStyle w:val="Hyperlink"/>
            <w:rFonts w:ascii="ITC Stone Sans Std Medium" w:hAnsi="ITC Stone Sans Std Medium"/>
            <w:sz w:val="20"/>
            <w:szCs w:val="20"/>
          </w:rPr>
          <w:t>(</w:t>
        </w:r>
        <w:r w:rsidR="00B521C9" w:rsidRPr="00B02A71">
          <w:rPr>
            <w:rStyle w:val="Hyperlink"/>
            <w:rFonts w:ascii="ITC Stone Sans Std Medium" w:hAnsi="ITC Stone Sans Std Medium"/>
            <w:sz w:val="20"/>
            <w:szCs w:val="20"/>
          </w:rPr>
          <w:t>BPPM 20.35</w:t>
        </w:r>
        <w:r w:rsidRPr="00B02A71">
          <w:rPr>
            <w:rStyle w:val="Hyperlink"/>
            <w:rFonts w:ascii="ITC Stone Sans Std Medium" w:hAnsi="ITC Stone Sans Std Medium"/>
            <w:sz w:val="20"/>
            <w:szCs w:val="20"/>
          </w:rPr>
          <w:t>)</w:t>
        </w:r>
      </w:hyperlink>
      <w:r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 and </w:t>
      </w:r>
      <w:hyperlink r:id="rId31" w:history="1">
        <w:r w:rsidRPr="00B02A71">
          <w:rPr>
            <w:rStyle w:val="Hyperlink"/>
            <w:rFonts w:ascii="ITC Stone Sans Std Medium" w:hAnsi="ITC Stone Sans Std Medium"/>
            <w:sz w:val="20"/>
            <w:szCs w:val="20"/>
          </w:rPr>
          <w:t>(BPPM</w:t>
        </w:r>
        <w:r w:rsidR="00B521C9" w:rsidRPr="00B02A71">
          <w:rPr>
            <w:rStyle w:val="Hyperlink"/>
            <w:rFonts w:ascii="ITC Stone Sans Std Medium" w:hAnsi="ITC Stone Sans Std Medium"/>
            <w:sz w:val="20"/>
            <w:szCs w:val="20"/>
          </w:rPr>
          <w:t xml:space="preserve"> 20.37</w:t>
        </w:r>
        <w:r w:rsidRPr="00B02A71">
          <w:rPr>
            <w:rStyle w:val="Hyperlink"/>
            <w:rFonts w:ascii="ITC Stone Sans Std Medium" w:hAnsi="ITC Stone Sans Std Medium"/>
            <w:sz w:val="20"/>
            <w:szCs w:val="20"/>
          </w:rPr>
          <w:t>)</w:t>
        </w:r>
      </w:hyperlink>
    </w:p>
    <w:p w14:paraId="2348536A" w14:textId="77777777" w:rsidR="0021310F" w:rsidRPr="00B02A71" w:rsidRDefault="00B521C9" w:rsidP="00B521C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ITC Stone Sans Std Medium" w:hAnsi="ITC Stone Sans Std Medium"/>
          <w:color w:val="000000"/>
          <w:sz w:val="20"/>
          <w:szCs w:val="20"/>
        </w:rPr>
      </w:pPr>
      <w:r w:rsidRPr="00B02A71">
        <w:rPr>
          <w:rFonts w:ascii="ITC Stone Sans Std Medium" w:hAnsi="ITC Stone Sans Std Medium"/>
          <w:color w:val="000000"/>
          <w:sz w:val="20"/>
          <w:szCs w:val="20"/>
        </w:rPr>
        <w:t>Electronic Use Policy (co</w:t>
      </w:r>
      <w:r w:rsidR="00341972"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mputer resources) </w:t>
      </w:r>
      <w:hyperlink r:id="rId32" w:tgtFrame="_blank" w:history="1">
        <w:r w:rsidR="00341972" w:rsidRPr="00B02A71">
          <w:rPr>
            <w:rStyle w:val="Hyperlink"/>
            <w:rFonts w:ascii="ITC Stone Sans Std Medium" w:hAnsi="ITC Stone Sans Std Medium"/>
            <w:sz w:val="20"/>
            <w:szCs w:val="20"/>
          </w:rPr>
          <w:t>(</w:t>
        </w:r>
        <w:r w:rsidRPr="00B02A71">
          <w:rPr>
            <w:rStyle w:val="Hyperlink"/>
            <w:rFonts w:ascii="ITC Stone Sans Std Medium" w:hAnsi="ITC Stone Sans Std Medium"/>
            <w:sz w:val="20"/>
            <w:szCs w:val="20"/>
          </w:rPr>
          <w:t>EP</w:t>
        </w:r>
        <w:r w:rsidR="00341972" w:rsidRPr="00B02A71">
          <w:rPr>
            <w:rStyle w:val="Hyperlink"/>
            <w:rFonts w:ascii="ITC Stone Sans Std Medium" w:hAnsi="ITC Stone Sans Std Medium"/>
            <w:sz w:val="20"/>
            <w:szCs w:val="20"/>
          </w:rPr>
          <w:t xml:space="preserve"> </w:t>
        </w:r>
        <w:r w:rsidRPr="00B02A71">
          <w:rPr>
            <w:rStyle w:val="Hyperlink"/>
            <w:rFonts w:ascii="ITC Stone Sans Std Medium" w:hAnsi="ITC Stone Sans Std Medium"/>
            <w:sz w:val="20"/>
            <w:szCs w:val="20"/>
          </w:rPr>
          <w:t>4</w:t>
        </w:r>
        <w:r w:rsidR="00341972" w:rsidRPr="00B02A71">
          <w:rPr>
            <w:rStyle w:val="Hyperlink"/>
            <w:rFonts w:ascii="ITC Stone Sans Std Medium" w:hAnsi="ITC Stone Sans Std Medium"/>
            <w:sz w:val="20"/>
            <w:szCs w:val="20"/>
          </w:rPr>
          <w:t>)</w:t>
        </w:r>
      </w:hyperlink>
    </w:p>
    <w:p w14:paraId="28B4DFD4" w14:textId="77777777" w:rsidR="0021310F" w:rsidRPr="00B02A71" w:rsidRDefault="002A3CBA" w:rsidP="00B521C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ITC Stone Sans Std Medium" w:hAnsi="ITC Stone Sans Std Medium"/>
          <w:color w:val="000000"/>
          <w:sz w:val="20"/>
          <w:szCs w:val="20"/>
        </w:rPr>
      </w:pPr>
      <w:r w:rsidRPr="00B02A71">
        <w:rPr>
          <w:rFonts w:ascii="ITC Stone Sans Std Medium" w:hAnsi="ITC Stone Sans Std Medium"/>
          <w:color w:val="000000"/>
          <w:sz w:val="20"/>
          <w:szCs w:val="20"/>
        </w:rPr>
        <w:t>Review the State Ethics Law (</w:t>
      </w:r>
      <w:hyperlink r:id="rId33" w:history="1">
        <w:r w:rsidRPr="00B02A71">
          <w:rPr>
            <w:rStyle w:val="Hyperlink"/>
            <w:rFonts w:ascii="ITC Stone Sans Std Medium" w:hAnsi="ITC Stone Sans Std Medium"/>
            <w:sz w:val="20"/>
            <w:szCs w:val="20"/>
          </w:rPr>
          <w:t>www.ethics.wa.gov</w:t>
        </w:r>
      </w:hyperlink>
      <w:r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) </w:t>
      </w:r>
    </w:p>
    <w:p w14:paraId="752D51E3" w14:textId="2EEC0226" w:rsidR="00B521C9" w:rsidRPr="00B02A71" w:rsidRDefault="00B521C9" w:rsidP="00B521C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ITC Stone Sans Std Medium" w:hAnsi="ITC Stone Sans Std Medium"/>
          <w:color w:val="000000"/>
          <w:sz w:val="20"/>
          <w:szCs w:val="20"/>
        </w:rPr>
      </w:pPr>
      <w:r w:rsidRPr="00B02A71">
        <w:rPr>
          <w:rFonts w:ascii="ITC Stone Sans Std Medium" w:hAnsi="ITC Stone Sans Std Medium"/>
          <w:color w:val="000000"/>
          <w:sz w:val="20"/>
          <w:szCs w:val="20"/>
        </w:rPr>
        <w:t>Acci</w:t>
      </w:r>
      <w:r w:rsidR="00341972"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dent Prevention Responsibility </w:t>
      </w:r>
      <w:hyperlink r:id="rId34" w:tgtFrame="_blank" w:history="1">
        <w:r w:rsidR="00341972" w:rsidRPr="00B02A71">
          <w:rPr>
            <w:rStyle w:val="Hyperlink"/>
            <w:rFonts w:ascii="ITC Stone Sans Std Medium" w:hAnsi="ITC Stone Sans Std Medium"/>
            <w:sz w:val="20"/>
            <w:szCs w:val="20"/>
          </w:rPr>
          <w:t>(</w:t>
        </w:r>
        <w:r w:rsidRPr="00B02A71">
          <w:rPr>
            <w:rStyle w:val="Hyperlink"/>
            <w:rFonts w:ascii="ITC Stone Sans Std Medium" w:hAnsi="ITC Stone Sans Std Medium"/>
            <w:sz w:val="20"/>
            <w:szCs w:val="20"/>
          </w:rPr>
          <w:t>SPPM 2</w:t>
        </w:r>
        <w:r w:rsidR="0012097D" w:rsidRPr="00B02A71">
          <w:rPr>
            <w:rStyle w:val="Hyperlink"/>
            <w:rFonts w:ascii="ITC Stone Sans Std Medium" w:hAnsi="ITC Stone Sans Std Medium"/>
            <w:sz w:val="20"/>
            <w:szCs w:val="20"/>
          </w:rPr>
          <w:t>.10</w:t>
        </w:r>
        <w:r w:rsidR="00341972" w:rsidRPr="00B02A71">
          <w:rPr>
            <w:rStyle w:val="Hyperlink"/>
            <w:rFonts w:ascii="ITC Stone Sans Std Medium" w:hAnsi="ITC Stone Sans Std Medium"/>
            <w:sz w:val="20"/>
            <w:szCs w:val="20"/>
          </w:rPr>
          <w:t>)</w:t>
        </w:r>
      </w:hyperlink>
    </w:p>
    <w:bookmarkStart w:id="21" w:name="Check42"/>
    <w:p w14:paraId="66AB7ACE" w14:textId="77777777" w:rsidR="00B521C9" w:rsidRPr="00B02A71" w:rsidRDefault="00CE737B" w:rsidP="00B521C9">
      <w:pPr>
        <w:autoSpaceDE w:val="0"/>
        <w:autoSpaceDN w:val="0"/>
        <w:adjustRightInd w:val="0"/>
        <w:rPr>
          <w:rFonts w:ascii="ITC Stone Sans Std Medium" w:hAnsi="ITC Stone Sans Std Medium"/>
          <w:i/>
          <w:color w:val="000000"/>
          <w:sz w:val="20"/>
          <w:szCs w:val="20"/>
        </w:rPr>
      </w:pPr>
      <w:r w:rsidRPr="00B02A71">
        <w:rPr>
          <w:rFonts w:ascii="ITC Stone Sans Std Medium" w:hAnsi="ITC Stone Sans Std Medium"/>
          <w:color w:val="000000"/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="00C41ABF" w:rsidRPr="00B02A71">
        <w:rPr>
          <w:rFonts w:ascii="ITC Stone Sans Std Medium" w:hAnsi="ITC Stone Sans Std Medium"/>
          <w:color w:val="000000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color w:val="000000"/>
          <w:sz w:val="20"/>
          <w:szCs w:val="20"/>
        </w:rPr>
      </w:r>
      <w:r w:rsidRPr="00B02A71">
        <w:rPr>
          <w:rFonts w:ascii="ITC Stone Sans Std Medium" w:hAnsi="ITC Stone Sans Std Medium"/>
          <w:color w:val="000000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color w:val="000000"/>
          <w:sz w:val="20"/>
          <w:szCs w:val="20"/>
        </w:rPr>
        <w:fldChar w:fldCharType="end"/>
      </w:r>
      <w:bookmarkEnd w:id="21"/>
      <w:r w:rsidR="00B521C9"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 Provide copy of Position Description</w:t>
      </w:r>
      <w:r w:rsidR="000B58CB"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 including </w:t>
      </w:r>
      <w:r w:rsidR="00B521C9" w:rsidRPr="00B02A71">
        <w:rPr>
          <w:rFonts w:ascii="ITC Stone Sans Std Medium" w:hAnsi="ITC Stone Sans Std Medium"/>
          <w:color w:val="000000"/>
          <w:sz w:val="20"/>
          <w:szCs w:val="20"/>
        </w:rPr>
        <w:t>Performance Expectations</w:t>
      </w:r>
      <w:r w:rsidR="000B58CB" w:rsidRPr="00B02A71">
        <w:rPr>
          <w:rFonts w:ascii="ITC Stone Sans Std Medium" w:hAnsi="ITC Stone Sans Std Medium"/>
          <w:i/>
          <w:color w:val="000000"/>
          <w:sz w:val="20"/>
          <w:szCs w:val="20"/>
        </w:rPr>
        <w:t xml:space="preserve"> </w:t>
      </w:r>
      <w:r w:rsidR="00B521C9" w:rsidRPr="00B02A71">
        <w:rPr>
          <w:rFonts w:ascii="ITC Stone Sans Std Medium" w:hAnsi="ITC Stone Sans Std Medium"/>
          <w:i/>
          <w:color w:val="000000"/>
          <w:sz w:val="20"/>
          <w:szCs w:val="20"/>
        </w:rPr>
        <w:t>(required for civil service and bargaining unit covered employees)</w:t>
      </w:r>
    </w:p>
    <w:p w14:paraId="5B932F17" w14:textId="77777777" w:rsidR="0021310F" w:rsidRPr="00B02A71" w:rsidRDefault="00B521C9" w:rsidP="00B521C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ITC Stone Sans Std Medium" w:hAnsi="ITC Stone Sans Std Medium"/>
          <w:color w:val="000000"/>
          <w:sz w:val="20"/>
          <w:szCs w:val="20"/>
        </w:rPr>
      </w:pPr>
      <w:r w:rsidRPr="00B02A71">
        <w:rPr>
          <w:rFonts w:ascii="ITC Stone Sans Std Medium" w:hAnsi="ITC Stone Sans Std Medium"/>
          <w:color w:val="000000"/>
          <w:sz w:val="20"/>
          <w:szCs w:val="20"/>
        </w:rPr>
        <w:t>Review individual’s task assignments</w:t>
      </w:r>
    </w:p>
    <w:p w14:paraId="388261AB" w14:textId="77777777" w:rsidR="0021310F" w:rsidRPr="00B02A71" w:rsidRDefault="00B521C9" w:rsidP="00B521C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ITC Stone Sans Std Medium" w:hAnsi="ITC Stone Sans Std Medium"/>
          <w:color w:val="000000"/>
          <w:sz w:val="20"/>
          <w:szCs w:val="20"/>
        </w:rPr>
      </w:pPr>
      <w:r w:rsidRPr="00B02A71">
        <w:rPr>
          <w:rFonts w:ascii="ITC Stone Sans Std Medium" w:hAnsi="ITC Stone Sans Std Medium"/>
          <w:color w:val="000000"/>
          <w:sz w:val="20"/>
          <w:szCs w:val="20"/>
        </w:rPr>
        <w:t>Discuss performance review process</w:t>
      </w:r>
    </w:p>
    <w:p w14:paraId="7CE9AE91" w14:textId="77777777" w:rsidR="0021310F" w:rsidRPr="00B02A71" w:rsidRDefault="00B521C9" w:rsidP="00B521C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ITC Stone Sans Std Medium" w:hAnsi="ITC Stone Sans Std Medium"/>
          <w:color w:val="000000"/>
          <w:sz w:val="20"/>
          <w:szCs w:val="20"/>
        </w:rPr>
      </w:pPr>
      <w:r w:rsidRPr="00B02A71">
        <w:rPr>
          <w:rFonts w:ascii="ITC Stone Sans Std Medium" w:hAnsi="ITC Stone Sans Std Medium"/>
          <w:color w:val="000000"/>
          <w:sz w:val="20"/>
          <w:szCs w:val="20"/>
        </w:rPr>
        <w:t>Review departmental expectations/standards (appropriate dress)</w:t>
      </w:r>
    </w:p>
    <w:p w14:paraId="2BDADB86" w14:textId="77777777" w:rsidR="0021310F" w:rsidRPr="00B02A71" w:rsidRDefault="00B521C9" w:rsidP="00B521C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ITC Stone Sans Std Medium" w:hAnsi="ITC Stone Sans Std Medium"/>
          <w:color w:val="000000"/>
          <w:sz w:val="20"/>
          <w:szCs w:val="20"/>
        </w:rPr>
      </w:pPr>
      <w:r w:rsidRPr="00B02A71">
        <w:rPr>
          <w:rFonts w:ascii="ITC Stone Sans Std Medium" w:hAnsi="ITC Stone Sans Std Medium"/>
          <w:color w:val="000000"/>
          <w:sz w:val="20"/>
          <w:szCs w:val="20"/>
        </w:rPr>
        <w:t>Check on employee’s supplies and work environment</w:t>
      </w:r>
    </w:p>
    <w:p w14:paraId="06247E6C" w14:textId="77777777" w:rsidR="0021310F" w:rsidRPr="00B02A71" w:rsidRDefault="00B521C9" w:rsidP="00B521C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ITC Stone Sans Std Medium" w:hAnsi="ITC Stone Sans Std Medium"/>
          <w:color w:val="000000"/>
          <w:sz w:val="20"/>
          <w:szCs w:val="20"/>
        </w:rPr>
      </w:pPr>
      <w:r w:rsidRPr="00B02A71">
        <w:rPr>
          <w:rFonts w:ascii="ITC Stone Sans Std Medium" w:hAnsi="ITC Stone Sans Std Medium"/>
          <w:color w:val="000000"/>
          <w:sz w:val="20"/>
          <w:szCs w:val="20"/>
        </w:rPr>
        <w:t>Continue general orientation to work unit</w:t>
      </w:r>
    </w:p>
    <w:p w14:paraId="4112A770" w14:textId="4B5E4054" w:rsidR="00B521C9" w:rsidRPr="00B02A71" w:rsidRDefault="00B521C9" w:rsidP="00B521C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ITC Stone Sans Std Medium" w:hAnsi="ITC Stone Sans Std Medium"/>
          <w:i/>
          <w:color w:val="000000"/>
          <w:sz w:val="20"/>
          <w:szCs w:val="20"/>
        </w:rPr>
      </w:pPr>
      <w:r w:rsidRPr="00B02A71">
        <w:rPr>
          <w:rFonts w:ascii="ITC Stone Sans Std Medium" w:hAnsi="ITC Stone Sans Std Medium"/>
          <w:color w:val="000000"/>
          <w:sz w:val="20"/>
          <w:szCs w:val="20"/>
        </w:rPr>
        <w:t>Describe probationary or trial service</w:t>
      </w:r>
      <w:r w:rsidR="0021310F"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 </w:t>
      </w:r>
      <w:r w:rsidRPr="00B02A71">
        <w:rPr>
          <w:rFonts w:ascii="ITC Stone Sans Std Medium" w:hAnsi="ITC Stone Sans Std Medium"/>
          <w:color w:val="000000"/>
          <w:sz w:val="20"/>
          <w:szCs w:val="20"/>
        </w:rPr>
        <w:t>(</w:t>
      </w:r>
      <w:r w:rsidR="00FB7E21" w:rsidRPr="00B02A71">
        <w:rPr>
          <w:rFonts w:ascii="ITC Stone Sans Std Medium" w:hAnsi="ITC Stone Sans Std Medium"/>
          <w:i/>
          <w:color w:val="000000"/>
          <w:sz w:val="20"/>
          <w:szCs w:val="20"/>
        </w:rPr>
        <w:t>applicable to civil service and</w:t>
      </w:r>
      <w:r w:rsidRPr="00B02A71">
        <w:rPr>
          <w:rFonts w:ascii="ITC Stone Sans Std Medium" w:hAnsi="ITC Stone Sans Std Medium"/>
          <w:i/>
          <w:color w:val="000000"/>
          <w:sz w:val="20"/>
          <w:szCs w:val="20"/>
        </w:rPr>
        <w:t xml:space="preserve"> bargaining </w:t>
      </w:r>
      <w:r w:rsidR="00FB7E21" w:rsidRPr="00B02A71">
        <w:rPr>
          <w:rFonts w:ascii="ITC Stone Sans Std Medium" w:hAnsi="ITC Stone Sans Std Medium"/>
          <w:i/>
          <w:color w:val="000000"/>
          <w:sz w:val="20"/>
          <w:szCs w:val="20"/>
        </w:rPr>
        <w:t xml:space="preserve">unit </w:t>
      </w:r>
      <w:r w:rsidRPr="00B02A71">
        <w:rPr>
          <w:rFonts w:ascii="ITC Stone Sans Std Medium" w:hAnsi="ITC Stone Sans Std Medium"/>
          <w:i/>
          <w:color w:val="000000"/>
          <w:sz w:val="20"/>
          <w:szCs w:val="20"/>
        </w:rPr>
        <w:t>staff)</w:t>
      </w:r>
    </w:p>
    <w:bookmarkStart w:id="22" w:name="Check50"/>
    <w:p w14:paraId="03AE41FE" w14:textId="77777777" w:rsidR="00B521C9" w:rsidRPr="00B02A71" w:rsidRDefault="00CE737B" w:rsidP="00B521C9">
      <w:pPr>
        <w:autoSpaceDE w:val="0"/>
        <w:autoSpaceDN w:val="0"/>
        <w:adjustRightInd w:val="0"/>
        <w:rPr>
          <w:rFonts w:ascii="ITC Stone Sans Std Medium" w:hAnsi="ITC Stone Sans Std Medium"/>
          <w:color w:val="000000"/>
          <w:sz w:val="20"/>
          <w:szCs w:val="20"/>
        </w:rPr>
      </w:pPr>
      <w:r w:rsidRPr="00B02A71">
        <w:rPr>
          <w:rFonts w:ascii="ITC Stone Sans Std Medium" w:hAnsi="ITC Stone Sans Std Medium"/>
          <w:color w:val="000000"/>
          <w:sz w:val="20"/>
          <w:szCs w:val="20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="00C41ABF" w:rsidRPr="00B02A71">
        <w:rPr>
          <w:rFonts w:ascii="ITC Stone Sans Std Medium" w:hAnsi="ITC Stone Sans Std Medium"/>
          <w:color w:val="000000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color w:val="000000"/>
          <w:sz w:val="20"/>
          <w:szCs w:val="20"/>
        </w:rPr>
      </w:r>
      <w:r w:rsidRPr="00B02A71">
        <w:rPr>
          <w:rFonts w:ascii="ITC Stone Sans Std Medium" w:hAnsi="ITC Stone Sans Std Medium"/>
          <w:color w:val="000000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color w:val="000000"/>
          <w:sz w:val="20"/>
          <w:szCs w:val="20"/>
        </w:rPr>
        <w:fldChar w:fldCharType="end"/>
      </w:r>
      <w:bookmarkEnd w:id="22"/>
      <w:r w:rsidR="00B521C9"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 </w:t>
      </w:r>
      <w:r w:rsidR="0021310F"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Review </w:t>
      </w:r>
      <w:proofErr w:type="gramStart"/>
      <w:r w:rsidR="0021310F" w:rsidRPr="00B02A71">
        <w:rPr>
          <w:rFonts w:ascii="ITC Stone Sans Std Medium" w:hAnsi="ITC Stone Sans Std Medium"/>
          <w:color w:val="000000"/>
          <w:sz w:val="20"/>
          <w:szCs w:val="20"/>
        </w:rPr>
        <w:t>leave</w:t>
      </w:r>
      <w:proofErr w:type="gramEnd"/>
      <w:r w:rsidR="00B521C9"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 reporting and processing procedures</w:t>
      </w:r>
    </w:p>
    <w:p w14:paraId="4F2659A1" w14:textId="77777777" w:rsidR="0021310F" w:rsidRPr="00B02A71" w:rsidRDefault="00B521C9" w:rsidP="00B521C9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ITC Stone Sans Std Medium" w:hAnsi="ITC Stone Sans Std Medium"/>
          <w:color w:val="000000"/>
          <w:sz w:val="20"/>
          <w:szCs w:val="20"/>
        </w:rPr>
      </w:pPr>
      <w:r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Discuss annual leave and sick </w:t>
      </w:r>
      <w:r w:rsidR="002A3CBA"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leave </w:t>
      </w:r>
      <w:r w:rsidRPr="00B02A71">
        <w:rPr>
          <w:rFonts w:ascii="ITC Stone Sans Std Medium" w:hAnsi="ITC Stone Sans Std Medium"/>
          <w:color w:val="000000"/>
          <w:sz w:val="20"/>
          <w:szCs w:val="20"/>
        </w:rPr>
        <w:t>accrual</w:t>
      </w:r>
    </w:p>
    <w:p w14:paraId="0D4963B6" w14:textId="5D2E91E1" w:rsidR="0021310F" w:rsidRPr="00B02A71" w:rsidRDefault="00B521C9" w:rsidP="00B521C9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ITC Stone Sans Std Medium" w:hAnsi="ITC Stone Sans Std Medium"/>
          <w:color w:val="000000"/>
          <w:sz w:val="20"/>
          <w:szCs w:val="20"/>
        </w:rPr>
      </w:pPr>
      <w:r w:rsidRPr="00B02A71">
        <w:rPr>
          <w:rFonts w:ascii="ITC Stone Sans Std Medium" w:hAnsi="ITC Stone Sans Std Medium"/>
          <w:color w:val="000000"/>
          <w:sz w:val="20"/>
          <w:szCs w:val="20"/>
        </w:rPr>
        <w:t>Discuss process for requesting time off</w:t>
      </w:r>
    </w:p>
    <w:p w14:paraId="59CC506A" w14:textId="77777777" w:rsidR="006A53D6" w:rsidRPr="00B02A71" w:rsidRDefault="006A53D6" w:rsidP="006A53D6">
      <w:pPr>
        <w:numPr>
          <w:ilvl w:val="1"/>
          <w:numId w:val="5"/>
        </w:numPr>
        <w:autoSpaceDE w:val="0"/>
        <w:autoSpaceDN w:val="0"/>
        <w:contextualSpacing/>
        <w:rPr>
          <w:rFonts w:ascii="ITC Stone Sans Std Medium" w:hAnsi="ITC Stone Sans Std Medium"/>
          <w:color w:val="000000"/>
          <w:sz w:val="20"/>
          <w:szCs w:val="20"/>
        </w:rPr>
      </w:pPr>
      <w:r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Workday </w:t>
      </w:r>
      <w:hyperlink r:id="rId35" w:history="1">
        <w:r w:rsidRPr="00B02A71">
          <w:rPr>
            <w:rStyle w:val="Hyperlink"/>
            <w:rFonts w:ascii="ITC Stone Sans Std Medium" w:hAnsi="ITC Stone Sans Std Medium"/>
            <w:sz w:val="20"/>
            <w:szCs w:val="20"/>
          </w:rPr>
          <w:t>login</w:t>
        </w:r>
      </w:hyperlink>
    </w:p>
    <w:p w14:paraId="0E35D411" w14:textId="77777777" w:rsidR="006A53D6" w:rsidRPr="00B02A71" w:rsidRDefault="006A53D6" w:rsidP="006A53D6">
      <w:pPr>
        <w:numPr>
          <w:ilvl w:val="1"/>
          <w:numId w:val="5"/>
        </w:numPr>
        <w:autoSpaceDE w:val="0"/>
        <w:autoSpaceDN w:val="0"/>
        <w:contextualSpacing/>
        <w:rPr>
          <w:rFonts w:ascii="ITC Stone Sans Std Medium" w:hAnsi="ITC Stone Sans Std Medium"/>
          <w:color w:val="000000"/>
          <w:sz w:val="20"/>
          <w:szCs w:val="20"/>
        </w:rPr>
      </w:pPr>
      <w:r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Workday </w:t>
      </w:r>
      <w:hyperlink r:id="rId36" w:history="1">
        <w:r w:rsidRPr="00B02A71">
          <w:rPr>
            <w:rStyle w:val="Hyperlink"/>
            <w:rFonts w:ascii="ITC Stone Sans Std Medium" w:hAnsi="ITC Stone Sans Std Medium"/>
            <w:sz w:val="20"/>
            <w:szCs w:val="20"/>
          </w:rPr>
          <w:t>Entering Time Off</w:t>
        </w:r>
      </w:hyperlink>
    </w:p>
    <w:p w14:paraId="5E9F3DFA" w14:textId="3B8CB4C8" w:rsidR="006A53D6" w:rsidRPr="00B02A71" w:rsidRDefault="006A53D6" w:rsidP="006A53D6">
      <w:pPr>
        <w:numPr>
          <w:ilvl w:val="1"/>
          <w:numId w:val="5"/>
        </w:numPr>
        <w:autoSpaceDE w:val="0"/>
        <w:autoSpaceDN w:val="0"/>
        <w:contextualSpacing/>
        <w:rPr>
          <w:rFonts w:ascii="ITC Stone Sans Std Medium" w:hAnsi="ITC Stone Sans Std Medium"/>
          <w:color w:val="000000"/>
          <w:sz w:val="20"/>
          <w:szCs w:val="20"/>
        </w:rPr>
      </w:pPr>
      <w:r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Workday </w:t>
      </w:r>
      <w:hyperlink r:id="rId37" w:history="1">
        <w:r w:rsidRPr="00B02A71">
          <w:rPr>
            <w:rStyle w:val="Hyperlink"/>
            <w:rFonts w:ascii="ITC Stone Sans Std Medium" w:hAnsi="ITC Stone Sans Std Medium"/>
            <w:sz w:val="20"/>
            <w:szCs w:val="20"/>
          </w:rPr>
          <w:t>Entering Time Worked</w:t>
        </w:r>
      </w:hyperlink>
    </w:p>
    <w:p w14:paraId="42A9769E" w14:textId="08B2081B" w:rsidR="00513DD1" w:rsidRPr="00B02A71" w:rsidRDefault="00B521C9" w:rsidP="00513DD1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ITC Stone Sans Std Medium" w:hAnsi="ITC Stone Sans Std Medium"/>
          <w:color w:val="000000"/>
          <w:sz w:val="20"/>
          <w:szCs w:val="20"/>
        </w:rPr>
      </w:pPr>
      <w:r w:rsidRPr="00B02A71">
        <w:rPr>
          <w:rFonts w:ascii="ITC Stone Sans Std Medium" w:hAnsi="ITC Stone Sans Std Medium"/>
          <w:color w:val="000000"/>
          <w:sz w:val="20"/>
          <w:szCs w:val="20"/>
        </w:rPr>
        <w:t>Discuss holiday scheduling and personal holiday</w:t>
      </w:r>
    </w:p>
    <w:p w14:paraId="30EDB3F3" w14:textId="3B17EC4D" w:rsidR="00BE712F" w:rsidRPr="00B02A71" w:rsidRDefault="00BE712F" w:rsidP="00BE712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ITC Stone Sans Std Medium" w:hAnsi="ITC Stone Sans Std Medium"/>
          <w:color w:val="000000"/>
          <w:sz w:val="20"/>
          <w:szCs w:val="20"/>
        </w:rPr>
      </w:pPr>
      <w:r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Discuss </w:t>
      </w:r>
      <w:hyperlink r:id="rId38" w:history="1">
        <w:r w:rsidR="00605939" w:rsidRPr="00B02A71">
          <w:rPr>
            <w:rStyle w:val="Hyperlink"/>
            <w:rFonts w:ascii="ITC Stone Sans Std Medium" w:hAnsi="ITC Stone Sans Std Medium"/>
            <w:sz w:val="20"/>
            <w:szCs w:val="20"/>
          </w:rPr>
          <w:t>leave and disability related programs</w:t>
        </w:r>
      </w:hyperlink>
      <w:r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 (</w:t>
      </w:r>
      <w:hyperlink r:id="rId39" w:anchor="FML" w:history="1">
        <w:r w:rsidRPr="00B02A71">
          <w:rPr>
            <w:rStyle w:val="Hyperlink"/>
            <w:rFonts w:ascii="ITC Stone Sans Std Medium" w:hAnsi="ITC Stone Sans Std Medium"/>
            <w:sz w:val="20"/>
            <w:szCs w:val="20"/>
          </w:rPr>
          <w:t>BPPM 60.56</w:t>
        </w:r>
      </w:hyperlink>
      <w:r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 or </w:t>
      </w:r>
      <w:hyperlink r:id="rId40" w:history="1">
        <w:r w:rsidRPr="00B02A71">
          <w:rPr>
            <w:rStyle w:val="Hyperlink"/>
            <w:rFonts w:ascii="ITC Stone Sans Std Medium" w:hAnsi="ITC Stone Sans Std Medium"/>
            <w:sz w:val="20"/>
            <w:szCs w:val="20"/>
          </w:rPr>
          <w:t>BPPM 60.57</w:t>
        </w:r>
      </w:hyperlink>
      <w:r w:rsidRPr="00B02A71">
        <w:rPr>
          <w:rFonts w:ascii="ITC Stone Sans Std Medium" w:hAnsi="ITC Stone Sans Std Medium"/>
          <w:color w:val="000000"/>
          <w:sz w:val="20"/>
          <w:szCs w:val="20"/>
        </w:rPr>
        <w:t>)</w:t>
      </w:r>
    </w:p>
    <w:p w14:paraId="71128156" w14:textId="2DB279EE" w:rsidR="006B1513" w:rsidRPr="00B02A71" w:rsidRDefault="00BE712F" w:rsidP="006B151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Style w:val="Hyperlink"/>
          <w:rFonts w:ascii="ITC Stone Sans Std Medium" w:hAnsi="ITC Stone Sans Std Medium"/>
          <w:color w:val="000000"/>
          <w:sz w:val="20"/>
          <w:szCs w:val="20"/>
          <w:u w:val="none"/>
        </w:rPr>
      </w:pPr>
      <w:r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Discuss employee rights under the </w:t>
      </w:r>
      <w:hyperlink r:id="rId41" w:history="1">
        <w:r w:rsidRPr="00B02A71">
          <w:rPr>
            <w:rStyle w:val="Hyperlink"/>
            <w:rFonts w:ascii="ITC Stone Sans Std Medium" w:hAnsi="ITC Stone Sans Std Medium"/>
            <w:sz w:val="20"/>
            <w:szCs w:val="20"/>
          </w:rPr>
          <w:t>Family Medical Leave Act</w:t>
        </w:r>
      </w:hyperlink>
    </w:p>
    <w:p w14:paraId="32FC5C14" w14:textId="43143EF8" w:rsidR="006B1513" w:rsidRPr="00B02A71" w:rsidRDefault="006B1513" w:rsidP="006B151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ITC Stone Sans Std Medium" w:hAnsi="ITC Stone Sans Std Medium"/>
          <w:color w:val="000000"/>
          <w:sz w:val="20"/>
          <w:szCs w:val="20"/>
        </w:rPr>
      </w:pPr>
      <w:r w:rsidRPr="00B02A71">
        <w:rPr>
          <w:rStyle w:val="Hyperlink"/>
          <w:rFonts w:ascii="ITC Stone Sans Std Medium" w:hAnsi="ITC Stone Sans Std Medium"/>
          <w:color w:val="auto"/>
          <w:sz w:val="20"/>
          <w:szCs w:val="20"/>
          <w:u w:val="none"/>
        </w:rPr>
        <w:t xml:space="preserve">Discuss employee rights related under </w:t>
      </w:r>
      <w:hyperlink r:id="rId42" w:history="1">
        <w:r w:rsidRPr="00B02A71">
          <w:rPr>
            <w:rStyle w:val="Hyperlink"/>
            <w:rFonts w:ascii="ITC Stone Sans Std Medium" w:hAnsi="ITC Stone Sans Std Medium"/>
            <w:sz w:val="20"/>
            <w:szCs w:val="20"/>
          </w:rPr>
          <w:t>Washington State Paid Family and Medical Leave</w:t>
        </w:r>
      </w:hyperlink>
      <w:r w:rsidRPr="00B02A71">
        <w:rPr>
          <w:rStyle w:val="Hyperlink"/>
          <w:rFonts w:ascii="ITC Stone Sans Std Medium" w:hAnsi="ITC Stone Sans Std Medium"/>
          <w:sz w:val="20"/>
          <w:szCs w:val="20"/>
        </w:rPr>
        <w:t xml:space="preserve"> </w:t>
      </w:r>
    </w:p>
    <w:bookmarkStart w:id="23" w:name="Check54"/>
    <w:p w14:paraId="62715C16" w14:textId="17B336A8" w:rsidR="00B521C9" w:rsidRPr="00B02A71" w:rsidRDefault="00CE737B" w:rsidP="00B521C9">
      <w:pPr>
        <w:autoSpaceDE w:val="0"/>
        <w:autoSpaceDN w:val="0"/>
        <w:adjustRightInd w:val="0"/>
        <w:rPr>
          <w:rFonts w:ascii="ITC Stone Sans Std Medium" w:hAnsi="ITC Stone Sans Std Medium"/>
          <w:color w:val="000000"/>
          <w:sz w:val="20"/>
          <w:szCs w:val="20"/>
        </w:rPr>
      </w:pPr>
      <w:r w:rsidRPr="00B02A71">
        <w:rPr>
          <w:rFonts w:ascii="ITC Stone Sans Std Medium" w:hAnsi="ITC Stone Sans Std Medium"/>
          <w:color w:val="000000"/>
          <w:sz w:val="20"/>
          <w:szCs w:val="20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C41ABF" w:rsidRPr="00B02A71">
        <w:rPr>
          <w:rFonts w:ascii="ITC Stone Sans Std Medium" w:hAnsi="ITC Stone Sans Std Medium"/>
          <w:color w:val="000000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color w:val="000000"/>
          <w:sz w:val="20"/>
          <w:szCs w:val="20"/>
        </w:rPr>
      </w:r>
      <w:r w:rsidRPr="00B02A71">
        <w:rPr>
          <w:rFonts w:ascii="ITC Stone Sans Std Medium" w:hAnsi="ITC Stone Sans Std Medium"/>
          <w:color w:val="000000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color w:val="000000"/>
          <w:sz w:val="20"/>
          <w:szCs w:val="20"/>
        </w:rPr>
        <w:fldChar w:fldCharType="end"/>
      </w:r>
      <w:bookmarkEnd w:id="23"/>
      <w:r w:rsidR="00B521C9"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 Discuss educational/training opportunities including release time and tuition fee</w:t>
      </w:r>
      <w:r w:rsidR="002D66B7"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 </w:t>
      </w:r>
      <w:r w:rsidR="00B521C9" w:rsidRPr="00B02A71">
        <w:rPr>
          <w:rFonts w:ascii="ITC Stone Sans Std Medium" w:hAnsi="ITC Stone Sans Std Medium"/>
          <w:color w:val="000000"/>
          <w:sz w:val="20"/>
          <w:szCs w:val="20"/>
        </w:rPr>
        <w:t>waiver/reimbursement</w:t>
      </w:r>
      <w:r w:rsidR="006B1513"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 (</w:t>
      </w:r>
      <w:hyperlink r:id="rId43" w:history="1">
        <w:r w:rsidR="006B1513" w:rsidRPr="00B02A71">
          <w:rPr>
            <w:rStyle w:val="Hyperlink"/>
            <w:rFonts w:ascii="ITC Stone Sans Std Medium" w:hAnsi="ITC Stone Sans Std Medium"/>
            <w:sz w:val="20"/>
            <w:szCs w:val="20"/>
          </w:rPr>
          <w:t>BPPM 60.70</w:t>
        </w:r>
      </w:hyperlink>
      <w:r w:rsidR="006B1513" w:rsidRPr="00B02A71">
        <w:rPr>
          <w:rFonts w:ascii="ITC Stone Sans Std Medium" w:hAnsi="ITC Stone Sans Std Medium"/>
          <w:color w:val="000000"/>
          <w:sz w:val="20"/>
          <w:szCs w:val="20"/>
        </w:rPr>
        <w:t>)</w:t>
      </w:r>
    </w:p>
    <w:bookmarkStart w:id="24" w:name="Check55"/>
    <w:p w14:paraId="31E69F65" w14:textId="77777777" w:rsidR="00B521C9" w:rsidRPr="00B02A71" w:rsidRDefault="00CE737B" w:rsidP="00B521C9">
      <w:pPr>
        <w:autoSpaceDE w:val="0"/>
        <w:autoSpaceDN w:val="0"/>
        <w:adjustRightInd w:val="0"/>
        <w:rPr>
          <w:rFonts w:ascii="ITC Stone Sans Std Medium" w:hAnsi="ITC Stone Sans Std Medium"/>
          <w:color w:val="000000"/>
          <w:sz w:val="20"/>
          <w:szCs w:val="20"/>
        </w:rPr>
      </w:pPr>
      <w:r w:rsidRPr="00B02A71">
        <w:rPr>
          <w:rFonts w:ascii="ITC Stone Sans Std Medium" w:hAnsi="ITC Stone Sans Std Medium"/>
          <w:color w:val="000000"/>
          <w:sz w:val="20"/>
          <w:szCs w:val="20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="00C41ABF" w:rsidRPr="00B02A71">
        <w:rPr>
          <w:rFonts w:ascii="ITC Stone Sans Std Medium" w:hAnsi="ITC Stone Sans Std Medium"/>
          <w:color w:val="000000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color w:val="000000"/>
          <w:sz w:val="20"/>
          <w:szCs w:val="20"/>
        </w:rPr>
      </w:r>
      <w:r w:rsidRPr="00B02A71">
        <w:rPr>
          <w:rFonts w:ascii="ITC Stone Sans Std Medium" w:hAnsi="ITC Stone Sans Std Medium"/>
          <w:color w:val="000000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color w:val="000000"/>
          <w:sz w:val="20"/>
          <w:szCs w:val="20"/>
        </w:rPr>
        <w:fldChar w:fldCharType="end"/>
      </w:r>
      <w:bookmarkEnd w:id="24"/>
      <w:r w:rsidR="00B521C9"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 Provide information on</w:t>
      </w:r>
      <w:r w:rsidR="0021310F"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 employee resources, including:</w:t>
      </w:r>
    </w:p>
    <w:p w14:paraId="777DB2A4" w14:textId="63C8BF88" w:rsidR="0021310F" w:rsidRPr="00B02A71" w:rsidRDefault="00B521C9" w:rsidP="00B521C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ITC Stone Sans Std Medium" w:hAnsi="ITC Stone Sans Std Medium"/>
          <w:color w:val="000000"/>
          <w:sz w:val="20"/>
          <w:szCs w:val="20"/>
        </w:rPr>
      </w:pPr>
      <w:hyperlink r:id="rId44" w:history="1">
        <w:r w:rsidRPr="00B02A71">
          <w:rPr>
            <w:rStyle w:val="Hyperlink"/>
            <w:rFonts w:ascii="ITC Stone Sans Std Medium" w:hAnsi="ITC Stone Sans Std Medium"/>
            <w:sz w:val="20"/>
            <w:szCs w:val="20"/>
          </w:rPr>
          <w:t>Employee Assistance Program</w:t>
        </w:r>
      </w:hyperlink>
      <w:r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 </w:t>
      </w:r>
      <w:r w:rsidR="00761601"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1-877-313-4455 </w:t>
      </w:r>
    </w:p>
    <w:p w14:paraId="2C3B2C53" w14:textId="766B33BA" w:rsidR="0021310F" w:rsidRPr="00B02A71" w:rsidRDefault="00341972" w:rsidP="00B521C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ITC Stone Sans Std Medium" w:hAnsi="ITC Stone Sans Std Medium"/>
          <w:color w:val="000000"/>
          <w:sz w:val="20"/>
          <w:szCs w:val="20"/>
        </w:rPr>
      </w:pPr>
      <w:hyperlink r:id="rId45" w:history="1">
        <w:r w:rsidRPr="00B02A71">
          <w:rPr>
            <w:rStyle w:val="Hyperlink"/>
            <w:rFonts w:ascii="ITC Stone Sans Std Medium" w:hAnsi="ITC Stone Sans Std Medium"/>
            <w:sz w:val="20"/>
            <w:szCs w:val="20"/>
          </w:rPr>
          <w:t>Ombudsman Office</w:t>
        </w:r>
      </w:hyperlink>
      <w:r w:rsidR="00761601"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 509- </w:t>
      </w:r>
      <w:r w:rsidR="00B521C9" w:rsidRPr="00B02A71">
        <w:rPr>
          <w:rFonts w:ascii="ITC Stone Sans Std Medium" w:hAnsi="ITC Stone Sans Std Medium"/>
          <w:color w:val="000000"/>
          <w:sz w:val="20"/>
          <w:szCs w:val="20"/>
        </w:rPr>
        <w:t>335-1195</w:t>
      </w:r>
    </w:p>
    <w:p w14:paraId="7520319C" w14:textId="2837FED6" w:rsidR="00B521C9" w:rsidRPr="00B02A71" w:rsidRDefault="00D75F3A" w:rsidP="00B521C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ITC Stone Sans Std Medium" w:hAnsi="ITC Stone Sans Std Medium"/>
          <w:color w:val="000000"/>
          <w:sz w:val="20"/>
          <w:szCs w:val="20"/>
        </w:rPr>
      </w:pPr>
      <w:hyperlink r:id="rId46" w:history="1">
        <w:r w:rsidRPr="00B02A71">
          <w:rPr>
            <w:rStyle w:val="Hyperlink"/>
            <w:rFonts w:ascii="ITC Stone Sans Std Medium" w:hAnsi="ITC Stone Sans Std Medium"/>
            <w:sz w:val="20"/>
            <w:szCs w:val="20"/>
          </w:rPr>
          <w:t>Compliance and Civil Rights</w:t>
        </w:r>
      </w:hyperlink>
      <w:r w:rsidR="00761601"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 509-</w:t>
      </w:r>
      <w:r w:rsidR="00B521C9" w:rsidRPr="00B02A71">
        <w:rPr>
          <w:rFonts w:ascii="ITC Stone Sans Std Medium" w:hAnsi="ITC Stone Sans Std Medium"/>
          <w:color w:val="000000"/>
          <w:sz w:val="20"/>
          <w:szCs w:val="20"/>
        </w:rPr>
        <w:t>335-8288</w:t>
      </w:r>
    </w:p>
    <w:p w14:paraId="77C91DD1" w14:textId="444129B3" w:rsidR="00D75F3A" w:rsidRPr="00B02A71" w:rsidRDefault="00D75F3A" w:rsidP="00B521C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ITC Stone Sans Std Medium" w:hAnsi="ITC Stone Sans Std Medium"/>
          <w:color w:val="000000"/>
          <w:sz w:val="20"/>
          <w:szCs w:val="20"/>
        </w:rPr>
      </w:pPr>
      <w:hyperlink r:id="rId47" w:history="1">
        <w:r w:rsidRPr="00B02A71">
          <w:rPr>
            <w:rStyle w:val="Hyperlink"/>
            <w:rFonts w:ascii="ITC Stone Sans Std Medium" w:hAnsi="ITC Stone Sans Std Medium"/>
            <w:sz w:val="20"/>
            <w:szCs w:val="20"/>
          </w:rPr>
          <w:t>Disability Services</w:t>
        </w:r>
      </w:hyperlink>
      <w:r w:rsidR="00761601"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 509-335-4521</w:t>
      </w:r>
      <w:r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 </w:t>
      </w:r>
    </w:p>
    <w:p w14:paraId="12E9891B" w14:textId="743B364C" w:rsidR="002A4192" w:rsidRPr="00B02A71" w:rsidRDefault="002A4192" w:rsidP="00B521C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ITC Stone Sans Std Medium" w:hAnsi="ITC Stone Sans Std Medium"/>
          <w:color w:val="000000"/>
          <w:sz w:val="20"/>
          <w:szCs w:val="20"/>
        </w:rPr>
      </w:pPr>
      <w:hyperlink r:id="rId48" w:history="1">
        <w:r w:rsidRPr="00B02A71">
          <w:rPr>
            <w:rStyle w:val="Hyperlink"/>
            <w:rFonts w:ascii="ITC Stone Sans Std Medium" w:hAnsi="ITC Stone Sans Std Medium"/>
            <w:sz w:val="20"/>
            <w:szCs w:val="20"/>
          </w:rPr>
          <w:t>General Policies and Procedures</w:t>
        </w:r>
      </w:hyperlink>
    </w:p>
    <w:bookmarkStart w:id="25" w:name="Check59"/>
    <w:p w14:paraId="6F1C161F" w14:textId="364CAB04" w:rsidR="00B521C9" w:rsidRPr="00B02A71" w:rsidRDefault="00CE737B" w:rsidP="00B521C9">
      <w:pPr>
        <w:autoSpaceDE w:val="0"/>
        <w:autoSpaceDN w:val="0"/>
        <w:adjustRightInd w:val="0"/>
        <w:rPr>
          <w:rFonts w:ascii="ITC Stone Sans Std Medium" w:hAnsi="ITC Stone Sans Std Medium"/>
          <w:i/>
          <w:color w:val="000000"/>
          <w:sz w:val="20"/>
          <w:szCs w:val="20"/>
        </w:rPr>
      </w:pPr>
      <w:r w:rsidRPr="00B02A71">
        <w:rPr>
          <w:rFonts w:ascii="ITC Stone Sans Std Medium" w:hAnsi="ITC Stone Sans Std Medium"/>
          <w:color w:val="000000"/>
          <w:sz w:val="20"/>
          <w:szCs w:val="20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r w:rsidR="00C41ABF" w:rsidRPr="00B02A71">
        <w:rPr>
          <w:rFonts w:ascii="ITC Stone Sans Std Medium" w:hAnsi="ITC Stone Sans Std Medium"/>
          <w:color w:val="000000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color w:val="000000"/>
          <w:sz w:val="20"/>
          <w:szCs w:val="20"/>
        </w:rPr>
      </w:r>
      <w:r w:rsidRPr="00B02A71">
        <w:rPr>
          <w:rFonts w:ascii="ITC Stone Sans Std Medium" w:hAnsi="ITC Stone Sans Std Medium"/>
          <w:color w:val="000000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color w:val="000000"/>
          <w:sz w:val="20"/>
          <w:szCs w:val="20"/>
        </w:rPr>
        <w:fldChar w:fldCharType="end"/>
      </w:r>
      <w:bookmarkEnd w:id="25"/>
      <w:r w:rsidR="00B521C9"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 Provide applicable employee information depending on the employee classification</w:t>
      </w:r>
      <w:r w:rsidR="0021310F"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 </w:t>
      </w:r>
      <w:r w:rsidR="00B521C9" w:rsidRPr="00B02A71">
        <w:rPr>
          <w:rFonts w:ascii="ITC Stone Sans Std Medium" w:hAnsi="ITC Stone Sans Std Medium" w:cs="StoneSerif-Italic"/>
          <w:i/>
          <w:iCs/>
          <w:color w:val="000000"/>
          <w:sz w:val="20"/>
          <w:szCs w:val="20"/>
        </w:rPr>
        <w:t>(All can be accessed at</w:t>
      </w:r>
      <w:r w:rsidR="00B521C9" w:rsidRPr="00B02A71">
        <w:rPr>
          <w:rFonts w:ascii="ITC Stone Sans Std Medium" w:hAnsi="ITC Stone Sans Std Medium"/>
          <w:i/>
          <w:color w:val="000000"/>
          <w:sz w:val="20"/>
          <w:szCs w:val="20"/>
        </w:rPr>
        <w:t xml:space="preserve"> </w:t>
      </w:r>
      <w:hyperlink r:id="rId49" w:tgtFrame="_blank" w:history="1">
        <w:r w:rsidR="000B58CB" w:rsidRPr="00B02A71">
          <w:rPr>
            <w:rStyle w:val="Hyperlink"/>
            <w:rFonts w:ascii="ITC Stone Sans Std Medium" w:hAnsi="ITC Stone Sans Std Medium"/>
            <w:i/>
            <w:sz w:val="20"/>
            <w:szCs w:val="20"/>
          </w:rPr>
          <w:t>hrs.wsu.edu</w:t>
        </w:r>
      </w:hyperlink>
      <w:r w:rsidR="00B521C9" w:rsidRPr="00B02A71">
        <w:rPr>
          <w:rFonts w:ascii="ITC Stone Sans Std Medium" w:hAnsi="ITC Stone Sans Std Medium"/>
          <w:i/>
          <w:color w:val="000000"/>
          <w:sz w:val="20"/>
          <w:szCs w:val="20"/>
        </w:rPr>
        <w:t>)</w:t>
      </w:r>
    </w:p>
    <w:p w14:paraId="23898532" w14:textId="77777777" w:rsidR="0021310F" w:rsidRPr="00B02A71" w:rsidRDefault="00B521C9" w:rsidP="00B521C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ITC Stone Sans Std Medium" w:hAnsi="ITC Stone Sans Std Medium"/>
          <w:color w:val="000000"/>
          <w:sz w:val="20"/>
          <w:szCs w:val="20"/>
        </w:rPr>
      </w:pPr>
      <w:r w:rsidRPr="00B02A71">
        <w:rPr>
          <w:rFonts w:ascii="ITC Stone Sans Std Medium" w:hAnsi="ITC Stone Sans Std Medium"/>
          <w:color w:val="000000"/>
          <w:sz w:val="20"/>
          <w:szCs w:val="20"/>
        </w:rPr>
        <w:t>Faculty Manual</w:t>
      </w:r>
    </w:p>
    <w:p w14:paraId="6DC79239" w14:textId="77777777" w:rsidR="0021310F" w:rsidRPr="00B02A71" w:rsidRDefault="00B521C9" w:rsidP="00B521C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ITC Stone Sans Std Medium" w:hAnsi="ITC Stone Sans Std Medium"/>
          <w:color w:val="000000"/>
          <w:sz w:val="20"/>
          <w:szCs w:val="20"/>
        </w:rPr>
      </w:pPr>
      <w:r w:rsidRPr="00B02A71">
        <w:rPr>
          <w:rFonts w:ascii="ITC Stone Sans Std Medium" w:hAnsi="ITC Stone Sans Std Medium"/>
          <w:color w:val="000000"/>
          <w:sz w:val="20"/>
          <w:szCs w:val="20"/>
        </w:rPr>
        <w:t>Administrative Professional Handbook</w:t>
      </w:r>
    </w:p>
    <w:p w14:paraId="1C41845A" w14:textId="77777777" w:rsidR="0021310F" w:rsidRPr="00B02A71" w:rsidRDefault="00B521C9" w:rsidP="00B521C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ITC Stone Sans Std Medium" w:hAnsi="ITC Stone Sans Std Medium"/>
          <w:color w:val="000000"/>
          <w:sz w:val="20"/>
          <w:szCs w:val="20"/>
        </w:rPr>
      </w:pPr>
      <w:r w:rsidRPr="00B02A71">
        <w:rPr>
          <w:rFonts w:ascii="ITC Stone Sans Std Medium" w:hAnsi="ITC Stone Sans Std Medium"/>
          <w:color w:val="000000"/>
          <w:sz w:val="20"/>
          <w:szCs w:val="20"/>
        </w:rPr>
        <w:t>Washington Administrative Code for Civil Service employees</w:t>
      </w:r>
    </w:p>
    <w:p w14:paraId="187F3D0D" w14:textId="77777777" w:rsidR="00B521C9" w:rsidRPr="00B02A71" w:rsidRDefault="00B521C9" w:rsidP="00B521C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ITC Stone Sans Std Medium" w:hAnsi="ITC Stone Sans Std Medium"/>
          <w:color w:val="000000"/>
          <w:sz w:val="20"/>
          <w:szCs w:val="20"/>
        </w:rPr>
      </w:pPr>
      <w:r w:rsidRPr="00B02A71">
        <w:rPr>
          <w:rFonts w:ascii="ITC Stone Sans Std Medium" w:hAnsi="ITC Stone Sans Std Medium"/>
          <w:color w:val="000000"/>
          <w:sz w:val="20"/>
          <w:szCs w:val="20"/>
        </w:rPr>
        <w:t>Contract information for Bargaining Unit covered employees</w:t>
      </w:r>
    </w:p>
    <w:p w14:paraId="0D6675CD" w14:textId="748FB9C9" w:rsidR="002D452E" w:rsidRPr="00B02A71" w:rsidRDefault="002D452E" w:rsidP="00503122">
      <w:pPr>
        <w:autoSpaceDE w:val="0"/>
        <w:autoSpaceDN w:val="0"/>
        <w:adjustRightInd w:val="0"/>
        <w:rPr>
          <w:rFonts w:ascii="ITC Stone Sans Std Medium" w:hAnsi="ITC Stone Sans Std Medium"/>
          <w:color w:val="000000"/>
          <w:sz w:val="20"/>
          <w:szCs w:val="20"/>
        </w:rPr>
      </w:pPr>
      <w:r w:rsidRPr="00B02A71">
        <w:rPr>
          <w:rFonts w:ascii="ITC Stone Sans Std Medium" w:hAnsi="ITC Stone Sans Std Medium"/>
          <w:color w:val="000000"/>
          <w:sz w:val="20"/>
          <w:szCs w:val="20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r w:rsidRPr="00B02A71">
        <w:rPr>
          <w:rFonts w:ascii="ITC Stone Sans Std Medium" w:hAnsi="ITC Stone Sans Std Medium"/>
          <w:color w:val="000000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color w:val="000000"/>
          <w:sz w:val="20"/>
          <w:szCs w:val="20"/>
        </w:rPr>
      </w:r>
      <w:r w:rsidRPr="00B02A71">
        <w:rPr>
          <w:rFonts w:ascii="ITC Stone Sans Std Medium" w:hAnsi="ITC Stone Sans Std Medium"/>
          <w:color w:val="000000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color w:val="000000"/>
          <w:sz w:val="20"/>
          <w:szCs w:val="20"/>
        </w:rPr>
        <w:fldChar w:fldCharType="end"/>
      </w:r>
      <w:r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 Request applicable systems accesses based on position responsibilities</w:t>
      </w:r>
    </w:p>
    <w:p w14:paraId="70446F96" w14:textId="368F3B1F" w:rsidR="00503122" w:rsidRPr="00B02A71" w:rsidRDefault="00503122" w:rsidP="00503122">
      <w:pPr>
        <w:autoSpaceDE w:val="0"/>
        <w:autoSpaceDN w:val="0"/>
        <w:adjustRightInd w:val="0"/>
        <w:rPr>
          <w:rFonts w:ascii="ITC Stone Sans Std Medium" w:hAnsi="ITC Stone Sans Std Medium"/>
          <w:color w:val="000000"/>
          <w:sz w:val="20"/>
          <w:szCs w:val="20"/>
        </w:rPr>
      </w:pPr>
      <w:r w:rsidRPr="00B02A71">
        <w:rPr>
          <w:rFonts w:ascii="ITC Stone Sans Std Medium" w:hAnsi="ITC Stone Sans Std Medium"/>
          <w:color w:val="000000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B02A71">
        <w:rPr>
          <w:rFonts w:ascii="ITC Stone Sans Std Medium" w:hAnsi="ITC Stone Sans Std Medium"/>
          <w:color w:val="000000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color w:val="000000"/>
          <w:sz w:val="20"/>
          <w:szCs w:val="20"/>
        </w:rPr>
      </w:r>
      <w:r w:rsidRPr="00B02A71">
        <w:rPr>
          <w:rFonts w:ascii="ITC Stone Sans Std Medium" w:hAnsi="ITC Stone Sans Std Medium"/>
          <w:color w:val="000000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color w:val="000000"/>
          <w:sz w:val="20"/>
          <w:szCs w:val="20"/>
        </w:rPr>
        <w:fldChar w:fldCharType="end"/>
      </w:r>
      <w:r w:rsidRPr="00B02A71">
        <w:rPr>
          <w:rFonts w:ascii="ITC Stone Sans Std Medium" w:hAnsi="ITC Stone Sans Std Medium"/>
          <w:color w:val="000000"/>
          <w:sz w:val="20"/>
          <w:szCs w:val="20"/>
        </w:rPr>
        <w:t xml:space="preserve"> During the first week take new employee to lunch, and/or arrange for a peer “mentor” to do so. </w:t>
      </w:r>
    </w:p>
    <w:p w14:paraId="7BA4BFC1" w14:textId="77777777" w:rsidR="0033699F" w:rsidRPr="00B02A71" w:rsidRDefault="0033699F" w:rsidP="00503122">
      <w:pPr>
        <w:autoSpaceDE w:val="0"/>
        <w:autoSpaceDN w:val="0"/>
        <w:adjustRightInd w:val="0"/>
        <w:rPr>
          <w:rFonts w:ascii="ITC Stone Sans Std Medium" w:hAnsi="ITC Stone Sans Std Medium"/>
          <w:color w:val="000000"/>
          <w:sz w:val="20"/>
          <w:szCs w:val="20"/>
        </w:rPr>
      </w:pPr>
    </w:p>
    <w:p w14:paraId="1BC5D921" w14:textId="28BE849A" w:rsidR="0035264F" w:rsidRPr="00B02A71" w:rsidRDefault="0035264F" w:rsidP="006A53D6">
      <w:pPr>
        <w:shd w:val="clear" w:color="auto" w:fill="80000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t>First Month</w:t>
      </w:r>
      <w:bookmarkStart w:id="26" w:name="Check64"/>
    </w:p>
    <w:p w14:paraId="102786AE" w14:textId="77777777" w:rsidR="00B521C9" w:rsidRPr="00B02A71" w:rsidRDefault="00CE737B" w:rsidP="00B521C9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="00C41ABF" w:rsidRPr="00B02A71">
        <w:rPr>
          <w:rFonts w:ascii="ITC Stone Sans Std Medium" w:hAnsi="ITC Stone Sans Std Medium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sz w:val="20"/>
          <w:szCs w:val="20"/>
        </w:rPr>
      </w:r>
      <w:r w:rsidRPr="00B02A71">
        <w:rPr>
          <w:rFonts w:ascii="ITC Stone Sans Std Medium" w:hAnsi="ITC Stone Sans Std Medium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sz w:val="20"/>
          <w:szCs w:val="20"/>
        </w:rPr>
        <w:fldChar w:fldCharType="end"/>
      </w:r>
      <w:bookmarkEnd w:id="26"/>
      <w:r w:rsidR="00B521C9" w:rsidRPr="00B02A71">
        <w:rPr>
          <w:rFonts w:ascii="ITC Stone Sans Std Medium" w:hAnsi="ITC Stone Sans Std Medium"/>
          <w:sz w:val="20"/>
          <w:szCs w:val="20"/>
        </w:rPr>
        <w:t xml:space="preserve"> Task assignment and progress meetings – meet with employee periodically to review</w:t>
      </w:r>
      <w:r w:rsidR="002D66B7" w:rsidRPr="00B02A71">
        <w:rPr>
          <w:rFonts w:ascii="ITC Stone Sans Std Medium" w:hAnsi="ITC Stone Sans Std Medium"/>
          <w:sz w:val="20"/>
          <w:szCs w:val="20"/>
        </w:rPr>
        <w:t xml:space="preserve"> </w:t>
      </w:r>
      <w:r w:rsidR="00B521C9" w:rsidRPr="00B02A71">
        <w:rPr>
          <w:rFonts w:ascii="ITC Stone Sans Std Medium" w:hAnsi="ITC Stone Sans Std Medium"/>
          <w:sz w:val="20"/>
          <w:szCs w:val="20"/>
        </w:rPr>
        <w:t>progress, assess training needs, offer coaching and receive feedback and questions</w:t>
      </w:r>
    </w:p>
    <w:p w14:paraId="576683D2" w14:textId="77777777" w:rsidR="00AD19AC" w:rsidRPr="00B02A71" w:rsidRDefault="00B521C9" w:rsidP="00B521C9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t>Provide feedback on progress to date; offer suggestions</w:t>
      </w:r>
    </w:p>
    <w:p w14:paraId="12DBFB7D" w14:textId="77777777" w:rsidR="00AD19AC" w:rsidRPr="00B02A71" w:rsidRDefault="00AD19AC" w:rsidP="00B521C9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t>Verify completion and attendance of</w:t>
      </w:r>
      <w:r w:rsidR="00B521C9" w:rsidRPr="00B02A71">
        <w:rPr>
          <w:rFonts w:ascii="ITC Stone Sans Std Medium" w:hAnsi="ITC Stone Sans Std Medium"/>
          <w:sz w:val="20"/>
          <w:szCs w:val="20"/>
        </w:rPr>
        <w:t xml:space="preserve"> New Employee and Benefits Orientation</w:t>
      </w:r>
    </w:p>
    <w:p w14:paraId="1C4BA8FA" w14:textId="5B1F3BB9" w:rsidR="00AD19AC" w:rsidRPr="00B02A71" w:rsidRDefault="00B521C9" w:rsidP="00B521C9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t xml:space="preserve">Discuss </w:t>
      </w:r>
      <w:r w:rsidR="00AD19AC" w:rsidRPr="00B02A71">
        <w:rPr>
          <w:rFonts w:ascii="ITC Stone Sans Std Medium" w:hAnsi="ITC Stone Sans Std Medium"/>
          <w:sz w:val="20"/>
          <w:szCs w:val="20"/>
        </w:rPr>
        <w:t>online training resource</w:t>
      </w:r>
      <w:r w:rsidRPr="00B02A71">
        <w:rPr>
          <w:rFonts w:ascii="ITC Stone Sans Std Medium" w:hAnsi="ITC Stone Sans Std Medium"/>
          <w:sz w:val="20"/>
          <w:szCs w:val="20"/>
        </w:rPr>
        <w:t xml:space="preserve"> courses and log</w:t>
      </w:r>
      <w:r w:rsidR="00075B19" w:rsidRPr="00B02A71">
        <w:rPr>
          <w:rFonts w:ascii="ITC Stone Sans Std Medium" w:hAnsi="ITC Stone Sans Std Medium"/>
          <w:sz w:val="20"/>
          <w:szCs w:val="20"/>
        </w:rPr>
        <w:t>i</w:t>
      </w:r>
      <w:r w:rsidRPr="00B02A71">
        <w:rPr>
          <w:rFonts w:ascii="ITC Stone Sans Std Medium" w:hAnsi="ITC Stone Sans Std Medium"/>
          <w:sz w:val="20"/>
          <w:szCs w:val="20"/>
        </w:rPr>
        <w:t>n procedures</w:t>
      </w:r>
    </w:p>
    <w:p w14:paraId="6D9E9702" w14:textId="4283A1EF" w:rsidR="002E4D5F" w:rsidRPr="00B02A71" w:rsidRDefault="00B521C9" w:rsidP="007F58EE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lastRenderedPageBreak/>
        <w:t>Schedule any required training for entry level supervisors, chairs and directors,</w:t>
      </w:r>
      <w:r w:rsidR="002D66B7" w:rsidRPr="00B02A71">
        <w:rPr>
          <w:rFonts w:ascii="ITC Stone Sans Std Medium" w:hAnsi="ITC Stone Sans Std Medium"/>
          <w:sz w:val="20"/>
          <w:szCs w:val="20"/>
        </w:rPr>
        <w:t xml:space="preserve"> </w:t>
      </w:r>
      <w:r w:rsidRPr="00B02A71">
        <w:rPr>
          <w:rFonts w:ascii="ITC Stone Sans Std Medium" w:hAnsi="ITC Stone Sans Std Medium"/>
          <w:sz w:val="20"/>
          <w:szCs w:val="20"/>
        </w:rPr>
        <w:t xml:space="preserve">payroll procedures, </w:t>
      </w:r>
      <w:bookmarkStart w:id="27" w:name="Check69"/>
      <w:r w:rsidR="002E4D5F" w:rsidRPr="00B02A71">
        <w:rPr>
          <w:rFonts w:ascii="ITC Stone Sans Std Medium" w:hAnsi="ITC Stone Sans Std Medium"/>
          <w:sz w:val="20"/>
          <w:szCs w:val="20"/>
        </w:rPr>
        <w:t>State Ethics Law, Cash Handling, Cultural Competency, etc.</w:t>
      </w:r>
    </w:p>
    <w:bookmarkEnd w:id="27"/>
    <w:p w14:paraId="5CD652EC" w14:textId="439D515E" w:rsidR="00B521C9" w:rsidRPr="00B02A71" w:rsidRDefault="00B521C9" w:rsidP="007F58EE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t xml:space="preserve">Ensure that </w:t>
      </w:r>
      <w:r w:rsidR="000B58CB" w:rsidRPr="00B02A71">
        <w:rPr>
          <w:rFonts w:ascii="ITC Stone Sans Std Medium" w:hAnsi="ITC Stone Sans Std Medium"/>
          <w:sz w:val="20"/>
          <w:szCs w:val="20"/>
        </w:rPr>
        <w:t>b</w:t>
      </w:r>
      <w:r w:rsidRPr="00B02A71">
        <w:rPr>
          <w:rFonts w:ascii="ITC Stone Sans Std Medium" w:hAnsi="ITC Stone Sans Std Medium"/>
          <w:sz w:val="20"/>
          <w:szCs w:val="20"/>
        </w:rPr>
        <w:t>enefit forms are</w:t>
      </w:r>
      <w:r w:rsidR="00E77C0A" w:rsidRPr="00B02A71">
        <w:rPr>
          <w:rFonts w:ascii="ITC Stone Sans Std Medium" w:hAnsi="ITC Stone Sans Std Medium"/>
          <w:sz w:val="20"/>
          <w:szCs w:val="20"/>
        </w:rPr>
        <w:t xml:space="preserve"> completed and submitted within </w:t>
      </w:r>
      <w:r w:rsidRPr="00B02A71">
        <w:rPr>
          <w:rFonts w:ascii="ITC Stone Sans Std Medium" w:hAnsi="ITC Stone Sans Std Medium"/>
          <w:sz w:val="20"/>
          <w:szCs w:val="20"/>
        </w:rPr>
        <w:t>first month of</w:t>
      </w:r>
      <w:r w:rsidR="002D66B7" w:rsidRPr="00B02A71">
        <w:rPr>
          <w:rFonts w:ascii="ITC Stone Sans Std Medium" w:hAnsi="ITC Stone Sans Std Medium"/>
          <w:sz w:val="20"/>
          <w:szCs w:val="20"/>
        </w:rPr>
        <w:t xml:space="preserve"> </w:t>
      </w:r>
      <w:r w:rsidRPr="00B02A71">
        <w:rPr>
          <w:rFonts w:ascii="ITC Stone Sans Std Medium" w:hAnsi="ITC Stone Sans Std Medium"/>
          <w:sz w:val="20"/>
          <w:szCs w:val="20"/>
        </w:rPr>
        <w:t>employment</w:t>
      </w:r>
    </w:p>
    <w:p w14:paraId="2F3CD686" w14:textId="23E98830" w:rsidR="002E4D5F" w:rsidRPr="00B02A71" w:rsidRDefault="002E4D5F" w:rsidP="00B521C9">
      <w:pPr>
        <w:autoSpaceDE w:val="0"/>
        <w:autoSpaceDN w:val="0"/>
        <w:adjustRightInd w:val="0"/>
        <w:rPr>
          <w:rFonts w:ascii="ITC Stone Sans Std Medium" w:hAnsi="ITC Stone Sans Std Medium"/>
          <w:i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B02A71">
        <w:rPr>
          <w:rFonts w:ascii="ITC Stone Sans Std Medium" w:hAnsi="ITC Stone Sans Std Medium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sz w:val="20"/>
          <w:szCs w:val="20"/>
        </w:rPr>
      </w:r>
      <w:r w:rsidRPr="00B02A71">
        <w:rPr>
          <w:rFonts w:ascii="ITC Stone Sans Std Medium" w:hAnsi="ITC Stone Sans Std Medium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sz w:val="20"/>
          <w:szCs w:val="20"/>
        </w:rPr>
        <w:fldChar w:fldCharType="end"/>
      </w:r>
      <w:r w:rsidRPr="00B02A71">
        <w:rPr>
          <w:rFonts w:ascii="ITC Stone Sans Std Medium" w:hAnsi="ITC Stone Sans Std Medium"/>
          <w:sz w:val="20"/>
          <w:szCs w:val="20"/>
        </w:rPr>
        <w:t xml:space="preserve"> Complete </w:t>
      </w:r>
      <w:r w:rsidR="00075B19" w:rsidRPr="00B02A71">
        <w:rPr>
          <w:rFonts w:ascii="ITC Stone Sans Std Medium" w:hAnsi="ITC Stone Sans Std Medium" w:cs="StoneSerif"/>
          <w:sz w:val="20"/>
          <w:szCs w:val="20"/>
        </w:rPr>
        <w:t>r</w:t>
      </w:r>
      <w:r w:rsidRPr="00B02A71">
        <w:rPr>
          <w:rFonts w:ascii="ITC Stone Sans Std Medium" w:hAnsi="ITC Stone Sans Std Medium" w:cs="StoneSerif"/>
          <w:sz w:val="20"/>
          <w:szCs w:val="20"/>
        </w:rPr>
        <w:t xml:space="preserve">equired Discrimination and Sexual Harassment Prevention Course </w:t>
      </w:r>
      <w:r w:rsidRPr="00B02A71">
        <w:rPr>
          <w:rFonts w:ascii="ITC Stone Sans Std Medium" w:hAnsi="ITC Stone Sans Std Medium" w:cs="StoneSerif"/>
          <w:i/>
          <w:sz w:val="20"/>
          <w:szCs w:val="20"/>
        </w:rPr>
        <w:t xml:space="preserve">(within first 6 months of employment.) </w:t>
      </w:r>
    </w:p>
    <w:bookmarkStart w:id="28" w:name="Check70"/>
    <w:p w14:paraId="71730CA1" w14:textId="40516D6D" w:rsidR="002D66B7" w:rsidRPr="00B02A71" w:rsidRDefault="00CE737B" w:rsidP="00B521C9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="00C41ABF" w:rsidRPr="00B02A71">
        <w:rPr>
          <w:rFonts w:ascii="ITC Stone Sans Std Medium" w:hAnsi="ITC Stone Sans Std Medium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sz w:val="20"/>
          <w:szCs w:val="20"/>
        </w:rPr>
      </w:r>
      <w:r w:rsidRPr="00B02A71">
        <w:rPr>
          <w:rFonts w:ascii="ITC Stone Sans Std Medium" w:hAnsi="ITC Stone Sans Std Medium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sz w:val="20"/>
          <w:szCs w:val="20"/>
        </w:rPr>
        <w:fldChar w:fldCharType="end"/>
      </w:r>
      <w:bookmarkEnd w:id="28"/>
      <w:r w:rsidR="00B521C9" w:rsidRPr="00B02A71">
        <w:rPr>
          <w:rFonts w:ascii="ITC Stone Sans Std Medium" w:hAnsi="ITC Stone Sans Std Medium"/>
          <w:sz w:val="20"/>
          <w:szCs w:val="20"/>
        </w:rPr>
        <w:t xml:space="preserve"> If significant performance concerns</w:t>
      </w:r>
      <w:r w:rsidR="00075B19" w:rsidRPr="00B02A71">
        <w:rPr>
          <w:rFonts w:ascii="ITC Stone Sans Std Medium" w:hAnsi="ITC Stone Sans Std Medium"/>
          <w:sz w:val="20"/>
          <w:szCs w:val="20"/>
        </w:rPr>
        <w:t>,</w:t>
      </w:r>
      <w:r w:rsidR="00B521C9" w:rsidRPr="00B02A71">
        <w:rPr>
          <w:rFonts w:ascii="ITC Stone Sans Std Medium" w:hAnsi="ITC Stone Sans Std Medium"/>
          <w:sz w:val="20"/>
          <w:szCs w:val="20"/>
        </w:rPr>
        <w:t xml:space="preserve"> contact HRS</w:t>
      </w:r>
    </w:p>
    <w:p w14:paraId="565C9901" w14:textId="77777777" w:rsidR="006A53D6" w:rsidRPr="00B02A71" w:rsidRDefault="006A53D6" w:rsidP="00B521C9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</w:p>
    <w:p w14:paraId="726BFA6C" w14:textId="01F17826" w:rsidR="002D66B7" w:rsidRPr="00B02A71" w:rsidRDefault="0035264F" w:rsidP="006A53D6">
      <w:pPr>
        <w:shd w:val="clear" w:color="auto" w:fill="80000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t>First Quarter</w:t>
      </w:r>
      <w:bookmarkStart w:id="29" w:name="Check71"/>
    </w:p>
    <w:p w14:paraId="3372E664" w14:textId="77777777" w:rsidR="00B521C9" w:rsidRPr="00B02A71" w:rsidRDefault="00CE737B" w:rsidP="00B521C9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="00C41ABF" w:rsidRPr="00B02A71">
        <w:rPr>
          <w:rFonts w:ascii="ITC Stone Sans Std Medium" w:hAnsi="ITC Stone Sans Std Medium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sz w:val="20"/>
          <w:szCs w:val="20"/>
        </w:rPr>
      </w:r>
      <w:r w:rsidRPr="00B02A71">
        <w:rPr>
          <w:rFonts w:ascii="ITC Stone Sans Std Medium" w:hAnsi="ITC Stone Sans Std Medium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sz w:val="20"/>
          <w:szCs w:val="20"/>
        </w:rPr>
        <w:fldChar w:fldCharType="end"/>
      </w:r>
      <w:bookmarkEnd w:id="29"/>
      <w:r w:rsidR="00B521C9" w:rsidRPr="00B02A71">
        <w:rPr>
          <w:rFonts w:ascii="ITC Stone Sans Std Medium" w:hAnsi="ITC Stone Sans Std Medium"/>
          <w:sz w:val="20"/>
          <w:szCs w:val="20"/>
        </w:rPr>
        <w:t xml:space="preserve"> Task assignment and progress review meetings (see above)</w:t>
      </w:r>
    </w:p>
    <w:bookmarkStart w:id="30" w:name="Check72"/>
    <w:p w14:paraId="59FD4632" w14:textId="77777777" w:rsidR="00B521C9" w:rsidRPr="00B02A71" w:rsidRDefault="00CE737B" w:rsidP="00B521C9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="00C41ABF" w:rsidRPr="00B02A71">
        <w:rPr>
          <w:rFonts w:ascii="ITC Stone Sans Std Medium" w:hAnsi="ITC Stone Sans Std Medium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sz w:val="20"/>
          <w:szCs w:val="20"/>
        </w:rPr>
      </w:r>
      <w:r w:rsidRPr="00B02A71">
        <w:rPr>
          <w:rFonts w:ascii="ITC Stone Sans Std Medium" w:hAnsi="ITC Stone Sans Std Medium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sz w:val="20"/>
          <w:szCs w:val="20"/>
        </w:rPr>
        <w:fldChar w:fldCharType="end"/>
      </w:r>
      <w:bookmarkEnd w:id="30"/>
      <w:r w:rsidR="00B521C9" w:rsidRPr="00B02A71">
        <w:rPr>
          <w:rFonts w:ascii="ITC Stone Sans Std Medium" w:hAnsi="ITC Stone Sans Std Medium"/>
          <w:sz w:val="20"/>
          <w:szCs w:val="20"/>
        </w:rPr>
        <w:t xml:space="preserve"> Within first 3 months of probationary or trial service appointment review</w:t>
      </w:r>
      <w:r w:rsidR="00341972" w:rsidRPr="00B02A71">
        <w:rPr>
          <w:rFonts w:ascii="ITC Stone Sans Std Medium" w:hAnsi="ITC Stone Sans Std Medium"/>
          <w:sz w:val="20"/>
          <w:szCs w:val="20"/>
        </w:rPr>
        <w:t xml:space="preserve"> </w:t>
      </w:r>
      <w:r w:rsidR="00B521C9" w:rsidRPr="00B02A71">
        <w:rPr>
          <w:rFonts w:ascii="ITC Stone Sans Std Medium" w:hAnsi="ITC Stone Sans Std Medium"/>
          <w:sz w:val="20"/>
          <w:szCs w:val="20"/>
        </w:rPr>
        <w:t>expectations and provide feedback</w:t>
      </w:r>
    </w:p>
    <w:p w14:paraId="647ACB05" w14:textId="77777777" w:rsidR="00AD19AC" w:rsidRPr="00B02A71" w:rsidRDefault="00B521C9" w:rsidP="00B521C9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t>Assess/discuss performance needs</w:t>
      </w:r>
    </w:p>
    <w:p w14:paraId="55CB7D5F" w14:textId="77777777" w:rsidR="00B521C9" w:rsidRPr="00B02A71" w:rsidRDefault="00B521C9" w:rsidP="00B521C9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t>Schedule development/skill enhancement training</w:t>
      </w:r>
    </w:p>
    <w:bookmarkStart w:id="31" w:name="Check75"/>
    <w:p w14:paraId="530FDF34" w14:textId="7AEA32F5" w:rsidR="00B521C9" w:rsidRPr="00B02A71" w:rsidRDefault="00CE737B" w:rsidP="00B521C9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r w:rsidR="00C41ABF" w:rsidRPr="00B02A71">
        <w:rPr>
          <w:rFonts w:ascii="ITC Stone Sans Std Medium" w:hAnsi="ITC Stone Sans Std Medium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sz w:val="20"/>
          <w:szCs w:val="20"/>
        </w:rPr>
      </w:r>
      <w:r w:rsidRPr="00B02A71">
        <w:rPr>
          <w:rFonts w:ascii="ITC Stone Sans Std Medium" w:hAnsi="ITC Stone Sans Std Medium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sz w:val="20"/>
          <w:szCs w:val="20"/>
        </w:rPr>
        <w:fldChar w:fldCharType="end"/>
      </w:r>
      <w:bookmarkEnd w:id="31"/>
      <w:r w:rsidR="00B521C9" w:rsidRPr="00B02A71">
        <w:rPr>
          <w:rFonts w:ascii="ITC Stone Sans Std Medium" w:hAnsi="ITC Stone Sans Std Medium"/>
          <w:sz w:val="20"/>
          <w:szCs w:val="20"/>
        </w:rPr>
        <w:t xml:space="preserve"> If significant performance concerns</w:t>
      </w:r>
      <w:r w:rsidR="00075B19" w:rsidRPr="00B02A71">
        <w:rPr>
          <w:rFonts w:ascii="ITC Stone Sans Std Medium" w:hAnsi="ITC Stone Sans Std Medium"/>
          <w:sz w:val="20"/>
          <w:szCs w:val="20"/>
        </w:rPr>
        <w:t>,</w:t>
      </w:r>
      <w:r w:rsidR="00B521C9" w:rsidRPr="00B02A71">
        <w:rPr>
          <w:rFonts w:ascii="ITC Stone Sans Std Medium" w:hAnsi="ITC Stone Sans Std Medium"/>
          <w:sz w:val="20"/>
          <w:szCs w:val="20"/>
        </w:rPr>
        <w:t xml:space="preserve"> contact HRS</w:t>
      </w:r>
    </w:p>
    <w:p w14:paraId="43C6C147" w14:textId="77777777" w:rsidR="006A53D6" w:rsidRPr="00B02A71" w:rsidRDefault="006A53D6" w:rsidP="00B521C9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</w:p>
    <w:p w14:paraId="54E26288" w14:textId="57590DE4" w:rsidR="0035264F" w:rsidRPr="00B02A71" w:rsidRDefault="0035264F" w:rsidP="006A53D6">
      <w:pPr>
        <w:shd w:val="clear" w:color="auto" w:fill="80000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t>First Six Months</w:t>
      </w:r>
      <w:bookmarkStart w:id="32" w:name="Check76"/>
    </w:p>
    <w:p w14:paraId="0BEAE296" w14:textId="77777777" w:rsidR="00B521C9" w:rsidRPr="00B02A71" w:rsidRDefault="00CE737B" w:rsidP="00B521C9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="00C41ABF" w:rsidRPr="00B02A71">
        <w:rPr>
          <w:rFonts w:ascii="ITC Stone Sans Std Medium" w:hAnsi="ITC Stone Sans Std Medium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sz w:val="20"/>
          <w:szCs w:val="20"/>
        </w:rPr>
      </w:r>
      <w:r w:rsidRPr="00B02A71">
        <w:rPr>
          <w:rFonts w:ascii="ITC Stone Sans Std Medium" w:hAnsi="ITC Stone Sans Std Medium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sz w:val="20"/>
          <w:szCs w:val="20"/>
        </w:rPr>
        <w:fldChar w:fldCharType="end"/>
      </w:r>
      <w:bookmarkEnd w:id="32"/>
      <w:r w:rsidR="00B521C9" w:rsidRPr="00B02A71">
        <w:rPr>
          <w:rFonts w:ascii="ITC Stone Sans Std Medium" w:hAnsi="ITC Stone Sans Std Medium"/>
          <w:sz w:val="20"/>
          <w:szCs w:val="20"/>
        </w:rPr>
        <w:t xml:space="preserve"> Task assignment and progress review meetings (see above)</w:t>
      </w:r>
    </w:p>
    <w:bookmarkStart w:id="33" w:name="Check77"/>
    <w:p w14:paraId="129C1EE1" w14:textId="4F15EC2F" w:rsidR="00B521C9" w:rsidRPr="00B02A71" w:rsidRDefault="00CE737B" w:rsidP="00B521C9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C41ABF" w:rsidRPr="00B02A71">
        <w:rPr>
          <w:rFonts w:ascii="ITC Stone Sans Std Medium" w:hAnsi="ITC Stone Sans Std Medium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sz w:val="20"/>
          <w:szCs w:val="20"/>
        </w:rPr>
      </w:r>
      <w:r w:rsidRPr="00B02A71">
        <w:rPr>
          <w:rFonts w:ascii="ITC Stone Sans Std Medium" w:hAnsi="ITC Stone Sans Std Medium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sz w:val="20"/>
          <w:szCs w:val="20"/>
        </w:rPr>
        <w:fldChar w:fldCharType="end"/>
      </w:r>
      <w:bookmarkEnd w:id="33"/>
      <w:r w:rsidR="00B521C9" w:rsidRPr="00B02A71">
        <w:rPr>
          <w:rFonts w:ascii="ITC Stone Sans Std Medium" w:hAnsi="ITC Stone Sans Std Medium"/>
          <w:sz w:val="20"/>
          <w:szCs w:val="20"/>
        </w:rPr>
        <w:t xml:space="preserve"> Conduct Performance Evaluation for Probationary or Trial Service employees prior</w:t>
      </w:r>
      <w:r w:rsidR="00553813" w:rsidRPr="00B02A71">
        <w:rPr>
          <w:rFonts w:ascii="ITC Stone Sans Std Medium" w:hAnsi="ITC Stone Sans Std Medium"/>
          <w:sz w:val="20"/>
          <w:szCs w:val="20"/>
        </w:rPr>
        <w:t xml:space="preserve"> </w:t>
      </w:r>
      <w:r w:rsidR="00B521C9" w:rsidRPr="00B02A71">
        <w:rPr>
          <w:rFonts w:ascii="ITC Stone Sans Std Medium" w:hAnsi="ITC Stone Sans Std Medium"/>
          <w:sz w:val="20"/>
          <w:szCs w:val="20"/>
        </w:rPr>
        <w:t>to conclusion of probationary or trial service period (designated 6-month period)</w:t>
      </w:r>
    </w:p>
    <w:bookmarkStart w:id="34" w:name="Check78"/>
    <w:p w14:paraId="0A5961ED" w14:textId="40540D17" w:rsidR="00B521C9" w:rsidRPr="00B02A71" w:rsidRDefault="00CE737B" w:rsidP="00B521C9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C41ABF" w:rsidRPr="00B02A71">
        <w:rPr>
          <w:rFonts w:ascii="ITC Stone Sans Std Medium" w:hAnsi="ITC Stone Sans Std Medium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sz w:val="20"/>
          <w:szCs w:val="20"/>
        </w:rPr>
      </w:r>
      <w:r w:rsidRPr="00B02A71">
        <w:rPr>
          <w:rFonts w:ascii="ITC Stone Sans Std Medium" w:hAnsi="ITC Stone Sans Std Medium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sz w:val="20"/>
          <w:szCs w:val="20"/>
        </w:rPr>
        <w:fldChar w:fldCharType="end"/>
      </w:r>
      <w:bookmarkEnd w:id="34"/>
      <w:r w:rsidR="00B521C9" w:rsidRPr="00B02A71">
        <w:rPr>
          <w:rFonts w:ascii="ITC Stone Sans Std Medium" w:hAnsi="ITC Stone Sans Std Medium"/>
          <w:sz w:val="20"/>
          <w:szCs w:val="20"/>
        </w:rPr>
        <w:t xml:space="preserve"> If significant performance concerns</w:t>
      </w:r>
      <w:r w:rsidR="00075B19" w:rsidRPr="00B02A71">
        <w:rPr>
          <w:rFonts w:ascii="ITC Stone Sans Std Medium" w:hAnsi="ITC Stone Sans Std Medium"/>
          <w:sz w:val="20"/>
          <w:szCs w:val="20"/>
        </w:rPr>
        <w:t>,</w:t>
      </w:r>
      <w:r w:rsidR="00B521C9" w:rsidRPr="00B02A71">
        <w:rPr>
          <w:rFonts w:ascii="ITC Stone Sans Std Medium" w:hAnsi="ITC Stone Sans Std Medium"/>
          <w:sz w:val="20"/>
          <w:szCs w:val="20"/>
        </w:rPr>
        <w:t xml:space="preserve"> contact HRS</w:t>
      </w:r>
    </w:p>
    <w:p w14:paraId="118BA498" w14:textId="2FF43725" w:rsidR="006A53D6" w:rsidRPr="00B02A71" w:rsidRDefault="008361DE" w:rsidP="008361DE">
      <w:pPr>
        <w:rPr>
          <w:rFonts w:ascii="ITC Stone Sans Std Medium" w:hAnsi="ITC Stone Sans Std Medium" w:cs="StoneSerif"/>
          <w:sz w:val="20"/>
          <w:szCs w:val="20"/>
        </w:rPr>
      </w:pPr>
      <w:r w:rsidRPr="00B02A71">
        <w:rPr>
          <w:rFonts w:ascii="ITC Stone Sans Std Medium" w:hAnsi="ITC Stone Sans Std Medium" w:cs="StoneSerif"/>
          <w:sz w:val="20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B02A71">
        <w:rPr>
          <w:rFonts w:ascii="ITC Stone Sans Std Medium" w:hAnsi="ITC Stone Sans Std Medium" w:cs="StoneSerif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 w:cs="StoneSerif"/>
          <w:sz w:val="20"/>
          <w:szCs w:val="20"/>
        </w:rPr>
      </w:r>
      <w:r w:rsidRPr="00B02A71">
        <w:rPr>
          <w:rFonts w:ascii="ITC Stone Sans Std Medium" w:hAnsi="ITC Stone Sans Std Medium" w:cs="StoneSerif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 w:cs="StoneSerif"/>
          <w:sz w:val="20"/>
          <w:szCs w:val="20"/>
        </w:rPr>
        <w:fldChar w:fldCharType="end"/>
      </w:r>
      <w:r w:rsidRPr="00B02A71">
        <w:rPr>
          <w:rFonts w:ascii="ITC Stone Sans Std Medium" w:hAnsi="ITC Stone Sans Std Medium" w:cs="StoneSerif"/>
          <w:sz w:val="20"/>
          <w:szCs w:val="20"/>
        </w:rPr>
        <w:t xml:space="preserve"> Ensure employee has completed required Discrimination and Sexual Harassment </w:t>
      </w:r>
      <w:r w:rsidR="00075B19" w:rsidRPr="00B02A71">
        <w:rPr>
          <w:rFonts w:ascii="ITC Stone Sans Std Medium" w:hAnsi="ITC Stone Sans Std Medium" w:cs="StoneSerif"/>
          <w:sz w:val="20"/>
          <w:szCs w:val="20"/>
        </w:rPr>
        <w:t xml:space="preserve">Prevention </w:t>
      </w:r>
      <w:r w:rsidRPr="00B02A71">
        <w:rPr>
          <w:rFonts w:ascii="ITC Stone Sans Std Medium" w:hAnsi="ITC Stone Sans Std Medium" w:cs="StoneSerif"/>
          <w:sz w:val="20"/>
          <w:szCs w:val="20"/>
        </w:rPr>
        <w:t xml:space="preserve">Course </w:t>
      </w:r>
    </w:p>
    <w:p w14:paraId="7B74F109" w14:textId="7BA52C51" w:rsidR="006A53D6" w:rsidRPr="0033699F" w:rsidRDefault="006A53D6" w:rsidP="0033699F"/>
    <w:p w14:paraId="336858E3" w14:textId="0C1B70AD" w:rsidR="0035264F" w:rsidRPr="00B02A71" w:rsidRDefault="0035264F" w:rsidP="006A53D6">
      <w:pPr>
        <w:shd w:val="clear" w:color="auto" w:fill="80000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t>First Year</w:t>
      </w:r>
      <w:bookmarkStart w:id="35" w:name="Check79"/>
    </w:p>
    <w:p w14:paraId="4526D10F" w14:textId="77777777" w:rsidR="00B521C9" w:rsidRPr="00B02A71" w:rsidRDefault="00CE737B" w:rsidP="00B521C9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 w:rsidR="00C41ABF" w:rsidRPr="00B02A71">
        <w:rPr>
          <w:rFonts w:ascii="ITC Stone Sans Std Medium" w:hAnsi="ITC Stone Sans Std Medium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sz w:val="20"/>
          <w:szCs w:val="20"/>
        </w:rPr>
      </w:r>
      <w:r w:rsidRPr="00B02A71">
        <w:rPr>
          <w:rFonts w:ascii="ITC Stone Sans Std Medium" w:hAnsi="ITC Stone Sans Std Medium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sz w:val="20"/>
          <w:szCs w:val="20"/>
        </w:rPr>
        <w:fldChar w:fldCharType="end"/>
      </w:r>
      <w:bookmarkEnd w:id="35"/>
      <w:r w:rsidR="00B521C9" w:rsidRPr="00B02A71">
        <w:rPr>
          <w:rFonts w:ascii="ITC Stone Sans Std Medium" w:hAnsi="ITC Stone Sans Std Medium"/>
          <w:sz w:val="20"/>
          <w:szCs w:val="20"/>
        </w:rPr>
        <w:t xml:space="preserve"> Complete employee’s Annual Review (not applicable to bargaining unit covered</w:t>
      </w:r>
      <w:r w:rsidR="002D66B7" w:rsidRPr="00B02A71">
        <w:rPr>
          <w:rFonts w:ascii="ITC Stone Sans Std Medium" w:hAnsi="ITC Stone Sans Std Medium"/>
          <w:sz w:val="20"/>
          <w:szCs w:val="20"/>
        </w:rPr>
        <w:t xml:space="preserve"> </w:t>
      </w:r>
      <w:r w:rsidR="00B521C9" w:rsidRPr="00B02A71">
        <w:rPr>
          <w:rFonts w:ascii="ITC Stone Sans Std Medium" w:hAnsi="ITC Stone Sans Std Medium"/>
          <w:sz w:val="20"/>
          <w:szCs w:val="20"/>
        </w:rPr>
        <w:t>employees)</w:t>
      </w:r>
    </w:p>
    <w:p w14:paraId="7D2F090F" w14:textId="77777777" w:rsidR="00AD19AC" w:rsidRPr="00B02A71" w:rsidRDefault="00B521C9" w:rsidP="00B521C9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t>Review position description and performance expectations and revise if necessary</w:t>
      </w:r>
    </w:p>
    <w:p w14:paraId="107B71C6" w14:textId="77777777" w:rsidR="00AD19AC" w:rsidRPr="00B02A71" w:rsidRDefault="00B521C9" w:rsidP="00B521C9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t>Meet and discuss Annual Performance Evaluation; provide copy of current position</w:t>
      </w:r>
      <w:r w:rsidR="002D66B7" w:rsidRPr="00B02A71">
        <w:rPr>
          <w:rFonts w:ascii="ITC Stone Sans Std Medium" w:hAnsi="ITC Stone Sans Std Medium"/>
          <w:sz w:val="20"/>
          <w:szCs w:val="20"/>
        </w:rPr>
        <w:t xml:space="preserve"> </w:t>
      </w:r>
      <w:r w:rsidRPr="00B02A71">
        <w:rPr>
          <w:rFonts w:ascii="ITC Stone Sans Std Medium" w:hAnsi="ITC Stone Sans Std Medium"/>
          <w:sz w:val="20"/>
          <w:szCs w:val="20"/>
        </w:rPr>
        <w:t>description and performance expectations</w:t>
      </w:r>
    </w:p>
    <w:p w14:paraId="6AC86D01" w14:textId="77777777" w:rsidR="00AD19AC" w:rsidRPr="00B02A71" w:rsidRDefault="00B521C9" w:rsidP="00B521C9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t>Discuss development and training opportunities</w:t>
      </w:r>
    </w:p>
    <w:p w14:paraId="260AA26C" w14:textId="77777777" w:rsidR="00B521C9" w:rsidRPr="00B02A71" w:rsidRDefault="00B521C9" w:rsidP="00B521C9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t>Discuss any pay increases and process</w:t>
      </w:r>
    </w:p>
    <w:bookmarkStart w:id="36" w:name="Check84"/>
    <w:p w14:paraId="0105C1CF" w14:textId="41129A20" w:rsidR="00B521C9" w:rsidRPr="00B02A71" w:rsidRDefault="00CE737B" w:rsidP="00B521C9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r w:rsidR="00C41ABF" w:rsidRPr="00B02A71">
        <w:rPr>
          <w:rFonts w:ascii="ITC Stone Sans Std Medium" w:hAnsi="ITC Stone Sans Std Medium"/>
          <w:sz w:val="20"/>
          <w:szCs w:val="20"/>
        </w:rPr>
        <w:instrText xml:space="preserve"> FORMCHECKBOX </w:instrText>
      </w:r>
      <w:r w:rsidRPr="00B02A71">
        <w:rPr>
          <w:rFonts w:ascii="ITC Stone Sans Std Medium" w:hAnsi="ITC Stone Sans Std Medium"/>
          <w:sz w:val="20"/>
          <w:szCs w:val="20"/>
        </w:rPr>
      </w:r>
      <w:r w:rsidRPr="00B02A71">
        <w:rPr>
          <w:rFonts w:ascii="ITC Stone Sans Std Medium" w:hAnsi="ITC Stone Sans Std Medium"/>
          <w:sz w:val="20"/>
          <w:szCs w:val="20"/>
        </w:rPr>
        <w:fldChar w:fldCharType="separate"/>
      </w:r>
      <w:r w:rsidRPr="00B02A71">
        <w:rPr>
          <w:rFonts w:ascii="ITC Stone Sans Std Medium" w:hAnsi="ITC Stone Sans Std Medium"/>
          <w:sz w:val="20"/>
          <w:szCs w:val="20"/>
        </w:rPr>
        <w:fldChar w:fldCharType="end"/>
      </w:r>
      <w:bookmarkEnd w:id="36"/>
      <w:r w:rsidR="00B521C9" w:rsidRPr="00B02A71">
        <w:rPr>
          <w:rFonts w:ascii="ITC Stone Sans Std Medium" w:hAnsi="ITC Stone Sans Std Medium"/>
          <w:sz w:val="20"/>
          <w:szCs w:val="20"/>
        </w:rPr>
        <w:t xml:space="preserve"> If significant performance concerns</w:t>
      </w:r>
      <w:r w:rsidR="00075B19" w:rsidRPr="00B02A71">
        <w:rPr>
          <w:rFonts w:ascii="ITC Stone Sans Std Medium" w:hAnsi="ITC Stone Sans Std Medium"/>
          <w:sz w:val="20"/>
          <w:szCs w:val="20"/>
        </w:rPr>
        <w:t>,</w:t>
      </w:r>
      <w:r w:rsidR="00B521C9" w:rsidRPr="00B02A71">
        <w:rPr>
          <w:rFonts w:ascii="ITC Stone Sans Std Medium" w:hAnsi="ITC Stone Sans Std Medium"/>
          <w:sz w:val="20"/>
          <w:szCs w:val="20"/>
        </w:rPr>
        <w:t xml:space="preserve"> contact HRS</w:t>
      </w:r>
    </w:p>
    <w:p w14:paraId="54E8DAFE" w14:textId="53215436" w:rsidR="00B521C9" w:rsidRDefault="00B521C9" w:rsidP="00B521C9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</w:p>
    <w:p w14:paraId="6CBF6858" w14:textId="77777777" w:rsidR="0033699F" w:rsidRPr="00B02A71" w:rsidRDefault="0033699F" w:rsidP="00B521C9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</w:p>
    <w:p w14:paraId="04263658" w14:textId="65DD3B0E" w:rsidR="00B521C9" w:rsidRDefault="00B521C9" w:rsidP="00B521C9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t>Employee Name: ________________________________ Date of Hire: __________________</w:t>
      </w:r>
    </w:p>
    <w:p w14:paraId="732F7421" w14:textId="77777777" w:rsidR="00575C3A" w:rsidRPr="00B02A71" w:rsidRDefault="00575C3A" w:rsidP="00B521C9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</w:p>
    <w:p w14:paraId="48FF7468" w14:textId="77777777" w:rsidR="00B521C9" w:rsidRPr="00B02A71" w:rsidRDefault="00B521C9" w:rsidP="00B521C9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</w:p>
    <w:p w14:paraId="0B219A98" w14:textId="77777777" w:rsidR="00B521C9" w:rsidRPr="00B02A71" w:rsidRDefault="00B521C9" w:rsidP="00B521C9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t>Title: _________________ Probationary or Trial Service End date: ________________________</w:t>
      </w:r>
    </w:p>
    <w:p w14:paraId="23346069" w14:textId="01A07FD3" w:rsidR="00B521C9" w:rsidRPr="00B02A71" w:rsidRDefault="00E77C0A" w:rsidP="00341972">
      <w:pPr>
        <w:autoSpaceDE w:val="0"/>
        <w:autoSpaceDN w:val="0"/>
        <w:adjustRightInd w:val="0"/>
        <w:ind w:left="504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 w:cs="StoneSerif-Italic"/>
          <w:i/>
          <w:iCs/>
          <w:sz w:val="20"/>
          <w:szCs w:val="20"/>
        </w:rPr>
        <w:t xml:space="preserve"> </w:t>
      </w:r>
      <w:r w:rsidR="0033699F">
        <w:rPr>
          <w:rFonts w:ascii="ITC Stone Sans Std Medium" w:hAnsi="ITC Stone Sans Std Medium" w:cs="StoneSerif-Italic"/>
          <w:i/>
          <w:iCs/>
          <w:sz w:val="20"/>
          <w:szCs w:val="20"/>
        </w:rPr>
        <w:t xml:space="preserve">           </w:t>
      </w:r>
      <w:r w:rsidR="00B521C9" w:rsidRPr="00B02A71">
        <w:rPr>
          <w:rFonts w:ascii="ITC Stone Sans Std Medium" w:hAnsi="ITC Stone Sans Std Medium" w:cs="StoneSerif-Italic"/>
          <w:i/>
          <w:iCs/>
          <w:sz w:val="20"/>
          <w:szCs w:val="20"/>
        </w:rPr>
        <w:t>(</w:t>
      </w:r>
      <w:r w:rsidRPr="00B02A71">
        <w:rPr>
          <w:rFonts w:ascii="ITC Stone Sans Std Medium" w:hAnsi="ITC Stone Sans Std Medium" w:cs="StoneSerif-Italic"/>
          <w:i/>
          <w:iCs/>
          <w:sz w:val="20"/>
          <w:szCs w:val="20"/>
        </w:rPr>
        <w:t>Civil S</w:t>
      </w:r>
      <w:r w:rsidR="00B521C9" w:rsidRPr="00B02A71">
        <w:rPr>
          <w:rFonts w:ascii="ITC Stone Sans Std Medium" w:hAnsi="ITC Stone Sans Std Medium" w:cs="StoneSerif-Italic"/>
          <w:i/>
          <w:iCs/>
          <w:sz w:val="20"/>
          <w:szCs w:val="20"/>
        </w:rPr>
        <w:t>ervice</w:t>
      </w:r>
      <w:r w:rsidR="00B521C9" w:rsidRPr="00B02A71">
        <w:rPr>
          <w:rFonts w:ascii="ITC Stone Sans Std Medium" w:hAnsi="ITC Stone Sans Std Medium"/>
          <w:i/>
          <w:sz w:val="20"/>
          <w:szCs w:val="20"/>
        </w:rPr>
        <w:t xml:space="preserve"> employees</w:t>
      </w:r>
      <w:r w:rsidR="00B521C9" w:rsidRPr="00B02A71">
        <w:rPr>
          <w:rFonts w:ascii="ITC Stone Sans Std Medium" w:hAnsi="ITC Stone Sans Std Medium"/>
          <w:sz w:val="20"/>
          <w:szCs w:val="20"/>
        </w:rPr>
        <w:t>)</w:t>
      </w:r>
    </w:p>
    <w:p w14:paraId="2B634F8C" w14:textId="77777777" w:rsidR="00B521C9" w:rsidRPr="00B02A71" w:rsidRDefault="00B521C9" w:rsidP="00B521C9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</w:p>
    <w:p w14:paraId="1BEF7891" w14:textId="04D4376A" w:rsidR="00B521C9" w:rsidRPr="00B02A71" w:rsidRDefault="007A7F9D" w:rsidP="00B521C9">
      <w:pPr>
        <w:autoSpaceDE w:val="0"/>
        <w:autoSpaceDN w:val="0"/>
        <w:adjustRightInd w:val="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t>c</w:t>
      </w:r>
      <w:r w:rsidR="00B521C9" w:rsidRPr="00B02A71">
        <w:rPr>
          <w:rFonts w:ascii="ITC Stone Sans Std Medium" w:hAnsi="ITC Stone Sans Std Medium"/>
          <w:sz w:val="20"/>
          <w:szCs w:val="20"/>
        </w:rPr>
        <w:t>c:</w:t>
      </w:r>
      <w:r w:rsidR="00CF3269" w:rsidRPr="00B02A71">
        <w:rPr>
          <w:rFonts w:ascii="ITC Stone Sans Std Medium" w:hAnsi="ITC Stone Sans Std Medium" w:cs="StoneSerif"/>
          <w:sz w:val="20"/>
          <w:szCs w:val="20"/>
        </w:rPr>
        <w:tab/>
      </w:r>
      <w:r w:rsidR="00B521C9" w:rsidRPr="00B02A71">
        <w:rPr>
          <w:rFonts w:ascii="ITC Stone Sans Std Medium" w:hAnsi="ITC Stone Sans Std Medium"/>
          <w:sz w:val="20"/>
          <w:szCs w:val="20"/>
        </w:rPr>
        <w:t>Supervisor</w:t>
      </w:r>
    </w:p>
    <w:p w14:paraId="4CF109D3" w14:textId="77777777" w:rsidR="00B521C9" w:rsidRPr="00B02A71" w:rsidRDefault="00B521C9" w:rsidP="00CF3269">
      <w:pPr>
        <w:ind w:firstLine="720"/>
        <w:rPr>
          <w:rFonts w:ascii="ITC Stone Sans Std Medium" w:hAnsi="ITC Stone Sans Std Medium"/>
          <w:sz w:val="20"/>
          <w:szCs w:val="20"/>
        </w:rPr>
      </w:pPr>
      <w:r w:rsidRPr="00B02A71">
        <w:rPr>
          <w:rFonts w:ascii="ITC Stone Sans Std Medium" w:hAnsi="ITC Stone Sans Std Medium"/>
          <w:sz w:val="20"/>
          <w:szCs w:val="20"/>
        </w:rPr>
        <w:t>Department File</w:t>
      </w:r>
    </w:p>
    <w:sectPr w:rsidR="00B521C9" w:rsidRPr="00B02A71" w:rsidSect="00C7408E">
      <w:footerReference w:type="even" r:id="rId50"/>
      <w:footerReference w:type="default" r:id="rId51"/>
      <w:headerReference w:type="first" r:id="rId52"/>
      <w:footerReference w:type="first" r:id="rId53"/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FBFAF" w14:textId="77777777" w:rsidR="00196B76" w:rsidRDefault="00196B76">
      <w:r>
        <w:separator/>
      </w:r>
    </w:p>
  </w:endnote>
  <w:endnote w:type="continuationSeparator" w:id="0">
    <w:p w14:paraId="77004FF6" w14:textId="77777777" w:rsidR="00196B76" w:rsidRDefault="00196B76">
      <w:r>
        <w:continuationSeparator/>
      </w:r>
    </w:p>
  </w:endnote>
  <w:endnote w:type="continuationNotice" w:id="1">
    <w:p w14:paraId="7D8DC38F" w14:textId="77777777" w:rsidR="00196B76" w:rsidRDefault="00196B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Calibri"/>
    <w:panose1 w:val="020B06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StoneSerif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one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2B180" w14:textId="6C6C3C0C" w:rsidR="00B241C7" w:rsidRDefault="00CE737B" w:rsidP="00F666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41C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03F3">
      <w:rPr>
        <w:rStyle w:val="PageNumber"/>
        <w:noProof/>
      </w:rPr>
      <w:t>3</w:t>
    </w:r>
    <w:r>
      <w:rPr>
        <w:rStyle w:val="PageNumber"/>
      </w:rPr>
      <w:fldChar w:fldCharType="end"/>
    </w:r>
  </w:p>
  <w:p w14:paraId="26307124" w14:textId="77777777" w:rsidR="00B241C7" w:rsidRDefault="00B241C7" w:rsidP="00B521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992223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7F7F7F" w:themeColor="background1" w:themeShade="7F"/>
        <w:spacing w:val="60"/>
        <w:sz w:val="22"/>
        <w:szCs w:val="22"/>
      </w:rPr>
    </w:sdtEndPr>
    <w:sdtContent>
      <w:p w14:paraId="4CC0A58E" w14:textId="6C429423" w:rsidR="00395308" w:rsidRPr="001703F3" w:rsidRDefault="00395308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 w:cstheme="minorHAnsi"/>
            <w:sz w:val="22"/>
            <w:szCs w:val="22"/>
          </w:rPr>
        </w:pPr>
        <w:r w:rsidRPr="001703F3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703F3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1703F3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3699F" w:rsidRPr="001703F3">
          <w:rPr>
            <w:rFonts w:asciiTheme="minorHAnsi" w:hAnsiTheme="minorHAnsi" w:cstheme="minorHAnsi"/>
            <w:noProof/>
            <w:sz w:val="22"/>
            <w:szCs w:val="22"/>
          </w:rPr>
          <w:t>3</w:t>
        </w:r>
        <w:r w:rsidRPr="001703F3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  <w:r w:rsidRPr="001703F3">
          <w:rPr>
            <w:rFonts w:asciiTheme="minorHAnsi" w:hAnsiTheme="minorHAnsi" w:cstheme="minorHAnsi"/>
            <w:sz w:val="22"/>
            <w:szCs w:val="22"/>
          </w:rPr>
          <w:t xml:space="preserve"> | </w:t>
        </w:r>
        <w:r w:rsidRPr="001703F3">
          <w:rPr>
            <w:rFonts w:asciiTheme="minorHAnsi" w:hAnsiTheme="minorHAnsi" w:cstheme="minorHAnsi"/>
            <w:color w:val="7F7F7F" w:themeColor="background1" w:themeShade="7F"/>
            <w:spacing w:val="60"/>
            <w:sz w:val="22"/>
            <w:szCs w:val="22"/>
          </w:rPr>
          <w:t>Page</w:t>
        </w:r>
      </w:p>
    </w:sdtContent>
  </w:sdt>
  <w:p w14:paraId="3B1BD0D6" w14:textId="4D671B6B" w:rsidR="00B241C7" w:rsidRDefault="00395308" w:rsidP="005A753D">
    <w:pPr>
      <w:pStyle w:val="Footer"/>
      <w:ind w:right="360"/>
      <w:rPr>
        <w:rFonts w:ascii="ITC Stone Sans Std Medium" w:hAnsi="ITC Stone Sans Std Medium"/>
        <w:sz w:val="22"/>
        <w:szCs w:val="22"/>
      </w:rPr>
    </w:pPr>
    <w:r>
      <w:rPr>
        <w:rFonts w:ascii="ITC Stone Sans Std Medium" w:hAnsi="ITC Stone Sans Std Medium"/>
        <w:sz w:val="22"/>
        <w:szCs w:val="22"/>
      </w:rPr>
      <w:t>New Employee Onboarding Checklist</w:t>
    </w:r>
  </w:p>
  <w:p w14:paraId="0793A3B4" w14:textId="69393AD8" w:rsidR="00395308" w:rsidRPr="00395308" w:rsidRDefault="00605939" w:rsidP="005A753D">
    <w:pPr>
      <w:pStyle w:val="Footer"/>
      <w:ind w:right="360"/>
      <w:rPr>
        <w:rFonts w:ascii="ITC Stone Sans Std Medium" w:hAnsi="ITC Stone Sans Std Medium"/>
        <w:sz w:val="22"/>
        <w:szCs w:val="22"/>
      </w:rPr>
    </w:pPr>
    <w:r>
      <w:rPr>
        <w:rFonts w:ascii="ITC Stone Sans Std Medium" w:hAnsi="ITC Stone Sans Std Medium"/>
        <w:sz w:val="22"/>
        <w:szCs w:val="22"/>
      </w:rPr>
      <w:t xml:space="preserve">Updated: </w:t>
    </w:r>
    <w:r w:rsidR="000A1B59">
      <w:rPr>
        <w:rFonts w:ascii="ITC Stone Sans Std Medium" w:hAnsi="ITC Stone Sans Std Medium"/>
        <w:sz w:val="22"/>
        <w:szCs w:val="22"/>
      </w:rPr>
      <w:t>June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5F6E4" w14:textId="77777777" w:rsidR="005A753D" w:rsidRPr="00395308" w:rsidRDefault="005A753D">
    <w:pPr>
      <w:pStyle w:val="Footer"/>
      <w:rPr>
        <w:rFonts w:ascii="ITC Stone Sans Std Medium" w:hAnsi="ITC Stone Sans Std Medium"/>
        <w:sz w:val="22"/>
        <w:szCs w:val="22"/>
      </w:rPr>
    </w:pPr>
  </w:p>
  <w:p w14:paraId="1389DDCD" w14:textId="77777777" w:rsidR="00C71370" w:rsidRPr="00395308" w:rsidRDefault="00C71370">
    <w:pPr>
      <w:pStyle w:val="Footer"/>
      <w:rPr>
        <w:rFonts w:ascii="ITC Stone Sans Std Medium" w:hAnsi="ITC Stone Sans Std Medium"/>
        <w:sz w:val="22"/>
        <w:szCs w:val="22"/>
      </w:rPr>
    </w:pPr>
    <w:r w:rsidRPr="00395308">
      <w:rPr>
        <w:rFonts w:ascii="ITC Stone Sans Std Medium" w:hAnsi="ITC Stone Sans Std Medium"/>
        <w:sz w:val="22"/>
        <w:szCs w:val="22"/>
      </w:rPr>
      <w:t>New Employee Checklist</w:t>
    </w:r>
  </w:p>
  <w:p w14:paraId="64BA85FC" w14:textId="423AB52B" w:rsidR="005A753D" w:rsidRPr="00395308" w:rsidRDefault="005A753D" w:rsidP="005A753D">
    <w:pPr>
      <w:pStyle w:val="Footer"/>
      <w:rPr>
        <w:rFonts w:ascii="ITC Stone Sans Std Medium" w:hAnsi="ITC Stone Sans Std Medium"/>
        <w:sz w:val="22"/>
        <w:szCs w:val="22"/>
      </w:rPr>
    </w:pPr>
    <w:r w:rsidRPr="00395308">
      <w:rPr>
        <w:rFonts w:ascii="ITC Stone Sans Std Medium" w:hAnsi="ITC Stone Sans Std Medium" w:cstheme="minorHAnsi"/>
        <w:sz w:val="22"/>
        <w:szCs w:val="22"/>
      </w:rPr>
      <w:t>Updated</w:t>
    </w:r>
    <w:r w:rsidR="00C43AD0">
      <w:rPr>
        <w:rFonts w:ascii="ITC Stone Sans Std Medium" w:hAnsi="ITC Stone Sans Std Medium" w:cstheme="minorHAnsi"/>
        <w:sz w:val="22"/>
        <w:szCs w:val="22"/>
      </w:rPr>
      <w:t>:</w:t>
    </w:r>
    <w:r w:rsidRPr="00395308">
      <w:rPr>
        <w:rFonts w:ascii="ITC Stone Sans Std Medium" w:hAnsi="ITC Stone Sans Std Medium" w:cstheme="minorHAnsi"/>
        <w:sz w:val="22"/>
        <w:szCs w:val="22"/>
      </w:rPr>
      <w:t xml:space="preserve"> </w:t>
    </w:r>
    <w:r w:rsidR="00CB1485">
      <w:rPr>
        <w:rFonts w:ascii="ITC Stone Sans Std Medium" w:hAnsi="ITC Stone Sans Std Medium" w:cstheme="minorHAnsi"/>
        <w:sz w:val="22"/>
        <w:szCs w:val="22"/>
      </w:rPr>
      <w:t>November 2020</w:t>
    </w:r>
    <w:r w:rsidR="009A5866" w:rsidRPr="00395308">
      <w:rPr>
        <w:rFonts w:ascii="ITC Stone Sans Std Medium" w:hAnsi="ITC Stone Sans Std Medium" w:cstheme="minorHAnsi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2839C" w14:textId="77777777" w:rsidR="00196B76" w:rsidRDefault="00196B76">
      <w:r>
        <w:separator/>
      </w:r>
    </w:p>
  </w:footnote>
  <w:footnote w:type="continuationSeparator" w:id="0">
    <w:p w14:paraId="27356043" w14:textId="77777777" w:rsidR="00196B76" w:rsidRDefault="00196B76">
      <w:r>
        <w:continuationSeparator/>
      </w:r>
    </w:p>
  </w:footnote>
  <w:footnote w:type="continuationNotice" w:id="1">
    <w:p w14:paraId="28F96AE7" w14:textId="77777777" w:rsidR="00196B76" w:rsidRDefault="00196B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DF22" w14:textId="5168F6B8" w:rsidR="00B241C7" w:rsidRPr="005A753D" w:rsidRDefault="00395308" w:rsidP="000B58C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CDC464" wp14:editId="350AF40C">
          <wp:simplePos x="0" y="0"/>
          <wp:positionH relativeFrom="margin">
            <wp:align>left</wp:align>
          </wp:positionH>
          <wp:positionV relativeFrom="paragraph">
            <wp:posOffset>-457200</wp:posOffset>
          </wp:positionV>
          <wp:extent cx="6511925" cy="1342390"/>
          <wp:effectExtent l="0" t="0" r="0" b="0"/>
          <wp:wrapThrough wrapText="bothSides">
            <wp:wrapPolygon edited="0">
              <wp:start x="8404" y="5518"/>
              <wp:lineTo x="2148" y="6744"/>
              <wp:lineTo x="2085" y="8889"/>
              <wp:lineTo x="2970" y="11035"/>
              <wp:lineTo x="2970" y="14100"/>
              <wp:lineTo x="4613" y="15633"/>
              <wp:lineTo x="8404" y="16246"/>
              <wp:lineTo x="8657" y="16246"/>
              <wp:lineTo x="8657" y="11035"/>
              <wp:lineTo x="14217" y="11035"/>
              <wp:lineTo x="14217" y="9809"/>
              <wp:lineTo x="8657" y="5518"/>
              <wp:lineTo x="8404" y="5518"/>
            </wp:wrapPolygon>
          </wp:wrapThrough>
          <wp:docPr id="4" name="Picture 4" descr="LH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H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1925" cy="1342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7FC4"/>
    <w:multiLevelType w:val="hybridMultilevel"/>
    <w:tmpl w:val="94249C52"/>
    <w:lvl w:ilvl="0" w:tplc="16F075C8">
      <w:start w:val="7"/>
      <w:numFmt w:val="bullet"/>
      <w:lvlText w:val=""/>
      <w:lvlJc w:val="left"/>
      <w:pPr>
        <w:ind w:left="720" w:hanging="360"/>
      </w:pPr>
      <w:rPr>
        <w:rFonts w:ascii="ZapfDingbats" w:eastAsia="Calibri" w:hAnsi="ZapfDingbat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65525"/>
    <w:multiLevelType w:val="hybridMultilevel"/>
    <w:tmpl w:val="440AB5AE"/>
    <w:lvl w:ilvl="0" w:tplc="16F075C8">
      <w:start w:val="7"/>
      <w:numFmt w:val="bullet"/>
      <w:lvlText w:val=""/>
      <w:lvlJc w:val="left"/>
      <w:pPr>
        <w:ind w:left="720" w:hanging="360"/>
      </w:pPr>
      <w:rPr>
        <w:rFonts w:ascii="ZapfDingbats" w:eastAsia="Calibri" w:hAnsi="ZapfDingbat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926F1"/>
    <w:multiLevelType w:val="hybridMultilevel"/>
    <w:tmpl w:val="5B66E454"/>
    <w:lvl w:ilvl="0" w:tplc="16F075C8">
      <w:start w:val="7"/>
      <w:numFmt w:val="bullet"/>
      <w:lvlText w:val=""/>
      <w:lvlJc w:val="left"/>
      <w:pPr>
        <w:ind w:left="720" w:hanging="360"/>
      </w:pPr>
      <w:rPr>
        <w:rFonts w:ascii="ZapfDingbats" w:eastAsia="Calibri" w:hAnsi="ZapfDingbat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1056D"/>
    <w:multiLevelType w:val="hybridMultilevel"/>
    <w:tmpl w:val="D3062BC0"/>
    <w:lvl w:ilvl="0" w:tplc="16F075C8">
      <w:start w:val="7"/>
      <w:numFmt w:val="bullet"/>
      <w:lvlText w:val=""/>
      <w:lvlJc w:val="left"/>
      <w:pPr>
        <w:ind w:left="720" w:hanging="360"/>
      </w:pPr>
      <w:rPr>
        <w:rFonts w:ascii="ZapfDingbats" w:eastAsia="Calibri" w:hAnsi="ZapfDingbat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F1253"/>
    <w:multiLevelType w:val="hybridMultilevel"/>
    <w:tmpl w:val="75BAC2C2"/>
    <w:lvl w:ilvl="0" w:tplc="16F075C8">
      <w:start w:val="7"/>
      <w:numFmt w:val="bullet"/>
      <w:lvlText w:val=""/>
      <w:lvlJc w:val="left"/>
      <w:pPr>
        <w:ind w:left="720" w:hanging="360"/>
      </w:pPr>
      <w:rPr>
        <w:rFonts w:ascii="ZapfDingbats" w:eastAsia="Calibri" w:hAnsi="ZapfDingbat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E4A10"/>
    <w:multiLevelType w:val="hybridMultilevel"/>
    <w:tmpl w:val="FBB63F5E"/>
    <w:lvl w:ilvl="0" w:tplc="16F075C8">
      <w:start w:val="7"/>
      <w:numFmt w:val="bullet"/>
      <w:lvlText w:val=""/>
      <w:lvlJc w:val="left"/>
      <w:pPr>
        <w:ind w:left="720" w:hanging="360"/>
      </w:pPr>
      <w:rPr>
        <w:rFonts w:ascii="ZapfDingbats" w:eastAsia="Calibri" w:hAnsi="ZapfDingbat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11B19"/>
    <w:multiLevelType w:val="hybridMultilevel"/>
    <w:tmpl w:val="923808E0"/>
    <w:lvl w:ilvl="0" w:tplc="16F075C8">
      <w:start w:val="7"/>
      <w:numFmt w:val="bullet"/>
      <w:lvlText w:val=""/>
      <w:lvlJc w:val="left"/>
      <w:pPr>
        <w:ind w:left="720" w:hanging="360"/>
      </w:pPr>
      <w:rPr>
        <w:rFonts w:ascii="ZapfDingbats" w:eastAsia="Calibri" w:hAnsi="ZapfDingbat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9628E"/>
    <w:multiLevelType w:val="hybridMultilevel"/>
    <w:tmpl w:val="B7DAA292"/>
    <w:lvl w:ilvl="0" w:tplc="16F075C8">
      <w:start w:val="7"/>
      <w:numFmt w:val="bullet"/>
      <w:lvlText w:val=""/>
      <w:lvlJc w:val="left"/>
      <w:pPr>
        <w:ind w:left="720" w:hanging="360"/>
      </w:pPr>
      <w:rPr>
        <w:rFonts w:ascii="ZapfDingbats" w:eastAsia="Calibri" w:hAnsi="ZapfDingbat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B7846"/>
    <w:multiLevelType w:val="hybridMultilevel"/>
    <w:tmpl w:val="7BE21116"/>
    <w:lvl w:ilvl="0" w:tplc="16F075C8">
      <w:start w:val="7"/>
      <w:numFmt w:val="bullet"/>
      <w:lvlText w:val=""/>
      <w:lvlJc w:val="left"/>
      <w:pPr>
        <w:ind w:left="720" w:hanging="360"/>
      </w:pPr>
      <w:rPr>
        <w:rFonts w:ascii="ZapfDingbats" w:eastAsia="Calibri" w:hAnsi="ZapfDingbat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25250"/>
    <w:multiLevelType w:val="hybridMultilevel"/>
    <w:tmpl w:val="276C9E3A"/>
    <w:lvl w:ilvl="0" w:tplc="16F075C8">
      <w:start w:val="7"/>
      <w:numFmt w:val="bullet"/>
      <w:lvlText w:val=""/>
      <w:lvlJc w:val="left"/>
      <w:pPr>
        <w:ind w:left="720" w:hanging="360"/>
      </w:pPr>
      <w:rPr>
        <w:rFonts w:ascii="ZapfDingbats" w:eastAsia="Calibri" w:hAnsi="ZapfDingbat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107D0"/>
    <w:multiLevelType w:val="hybridMultilevel"/>
    <w:tmpl w:val="B4C45570"/>
    <w:lvl w:ilvl="0" w:tplc="16F075C8">
      <w:start w:val="7"/>
      <w:numFmt w:val="bullet"/>
      <w:lvlText w:val=""/>
      <w:lvlJc w:val="left"/>
      <w:pPr>
        <w:ind w:left="720" w:hanging="360"/>
      </w:pPr>
      <w:rPr>
        <w:rFonts w:ascii="ZapfDingbats" w:eastAsia="Calibri" w:hAnsi="ZapfDingbat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845455">
    <w:abstractNumId w:val="2"/>
  </w:num>
  <w:num w:numId="2" w16cid:durableId="1856721777">
    <w:abstractNumId w:val="8"/>
  </w:num>
  <w:num w:numId="3" w16cid:durableId="1339961185">
    <w:abstractNumId w:val="7"/>
  </w:num>
  <w:num w:numId="4" w16cid:durableId="1846897538">
    <w:abstractNumId w:val="1"/>
  </w:num>
  <w:num w:numId="5" w16cid:durableId="1778481091">
    <w:abstractNumId w:val="6"/>
  </w:num>
  <w:num w:numId="6" w16cid:durableId="257175260">
    <w:abstractNumId w:val="5"/>
  </w:num>
  <w:num w:numId="7" w16cid:durableId="1038627600">
    <w:abstractNumId w:val="9"/>
  </w:num>
  <w:num w:numId="8" w16cid:durableId="1160072544">
    <w:abstractNumId w:val="0"/>
  </w:num>
  <w:num w:numId="9" w16cid:durableId="731122497">
    <w:abstractNumId w:val="4"/>
  </w:num>
  <w:num w:numId="10" w16cid:durableId="342976438">
    <w:abstractNumId w:val="10"/>
  </w:num>
  <w:num w:numId="11" w16cid:durableId="43800642">
    <w:abstractNumId w:val="3"/>
  </w:num>
  <w:num w:numId="12" w16cid:durableId="11789580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1C9"/>
    <w:rsid w:val="0001010B"/>
    <w:rsid w:val="00075B19"/>
    <w:rsid w:val="00084F95"/>
    <w:rsid w:val="000A1B59"/>
    <w:rsid w:val="000B58CB"/>
    <w:rsid w:val="00115545"/>
    <w:rsid w:val="0012097D"/>
    <w:rsid w:val="00161DA4"/>
    <w:rsid w:val="001703F3"/>
    <w:rsid w:val="00196B76"/>
    <w:rsid w:val="001B3545"/>
    <w:rsid w:val="0021310F"/>
    <w:rsid w:val="002677EC"/>
    <w:rsid w:val="002A1261"/>
    <w:rsid w:val="002A15A0"/>
    <w:rsid w:val="002A3CBA"/>
    <w:rsid w:val="002A4192"/>
    <w:rsid w:val="002D2034"/>
    <w:rsid w:val="002D452E"/>
    <w:rsid w:val="002D66B7"/>
    <w:rsid w:val="002E4D5F"/>
    <w:rsid w:val="00310417"/>
    <w:rsid w:val="00335F35"/>
    <w:rsid w:val="0033699F"/>
    <w:rsid w:val="00341972"/>
    <w:rsid w:val="0035264F"/>
    <w:rsid w:val="00374FE5"/>
    <w:rsid w:val="00385D50"/>
    <w:rsid w:val="00385F6F"/>
    <w:rsid w:val="003928DC"/>
    <w:rsid w:val="00395308"/>
    <w:rsid w:val="003A33BB"/>
    <w:rsid w:val="003A5B94"/>
    <w:rsid w:val="003B12EB"/>
    <w:rsid w:val="003F1617"/>
    <w:rsid w:val="003F7495"/>
    <w:rsid w:val="00402786"/>
    <w:rsid w:val="004063C0"/>
    <w:rsid w:val="0043289F"/>
    <w:rsid w:val="004663F3"/>
    <w:rsid w:val="00472DF3"/>
    <w:rsid w:val="004C7036"/>
    <w:rsid w:val="004D14D3"/>
    <w:rsid w:val="004E6BA3"/>
    <w:rsid w:val="00500866"/>
    <w:rsid w:val="00503122"/>
    <w:rsid w:val="00513DD1"/>
    <w:rsid w:val="00553813"/>
    <w:rsid w:val="00565800"/>
    <w:rsid w:val="00575C3A"/>
    <w:rsid w:val="0058544D"/>
    <w:rsid w:val="005A3014"/>
    <w:rsid w:val="005A753D"/>
    <w:rsid w:val="005C65CF"/>
    <w:rsid w:val="005F2E2C"/>
    <w:rsid w:val="00600229"/>
    <w:rsid w:val="0060406F"/>
    <w:rsid w:val="00605939"/>
    <w:rsid w:val="00627F89"/>
    <w:rsid w:val="00650169"/>
    <w:rsid w:val="00674B1D"/>
    <w:rsid w:val="00686BD0"/>
    <w:rsid w:val="006A53D6"/>
    <w:rsid w:val="006B1513"/>
    <w:rsid w:val="006E3474"/>
    <w:rsid w:val="007159D9"/>
    <w:rsid w:val="00723FD2"/>
    <w:rsid w:val="00750D19"/>
    <w:rsid w:val="00761601"/>
    <w:rsid w:val="00772CD5"/>
    <w:rsid w:val="007A7F9D"/>
    <w:rsid w:val="007C168F"/>
    <w:rsid w:val="007E7716"/>
    <w:rsid w:val="00803278"/>
    <w:rsid w:val="00820921"/>
    <w:rsid w:val="008361DE"/>
    <w:rsid w:val="008465B2"/>
    <w:rsid w:val="008A1472"/>
    <w:rsid w:val="008C1680"/>
    <w:rsid w:val="00953E69"/>
    <w:rsid w:val="009A5866"/>
    <w:rsid w:val="009C7645"/>
    <w:rsid w:val="009E3514"/>
    <w:rsid w:val="00A11DD4"/>
    <w:rsid w:val="00A25165"/>
    <w:rsid w:val="00A417F9"/>
    <w:rsid w:val="00A77FE0"/>
    <w:rsid w:val="00AC5E0B"/>
    <w:rsid w:val="00AD19AC"/>
    <w:rsid w:val="00AE26A6"/>
    <w:rsid w:val="00B02A71"/>
    <w:rsid w:val="00B15FCD"/>
    <w:rsid w:val="00B241C7"/>
    <w:rsid w:val="00B521C9"/>
    <w:rsid w:val="00B56E6F"/>
    <w:rsid w:val="00B962AD"/>
    <w:rsid w:val="00BE712F"/>
    <w:rsid w:val="00C051C8"/>
    <w:rsid w:val="00C17BC9"/>
    <w:rsid w:val="00C35EC2"/>
    <w:rsid w:val="00C379B4"/>
    <w:rsid w:val="00C41ABF"/>
    <w:rsid w:val="00C43AD0"/>
    <w:rsid w:val="00C626AD"/>
    <w:rsid w:val="00C6584B"/>
    <w:rsid w:val="00C71370"/>
    <w:rsid w:val="00C7408E"/>
    <w:rsid w:val="00C82560"/>
    <w:rsid w:val="00CB1485"/>
    <w:rsid w:val="00CC7374"/>
    <w:rsid w:val="00CD54AA"/>
    <w:rsid w:val="00CE737B"/>
    <w:rsid w:val="00CF3269"/>
    <w:rsid w:val="00D73200"/>
    <w:rsid w:val="00D75F3A"/>
    <w:rsid w:val="00DC1773"/>
    <w:rsid w:val="00DD10ED"/>
    <w:rsid w:val="00E00906"/>
    <w:rsid w:val="00E0571B"/>
    <w:rsid w:val="00E371D1"/>
    <w:rsid w:val="00E77C0A"/>
    <w:rsid w:val="00E91B23"/>
    <w:rsid w:val="00F30990"/>
    <w:rsid w:val="00F36939"/>
    <w:rsid w:val="00F41AF8"/>
    <w:rsid w:val="00F55BC4"/>
    <w:rsid w:val="00F666F5"/>
    <w:rsid w:val="00FB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7B1452B"/>
  <w15:docId w15:val="{ADE5B7A5-6131-421B-8B1F-CA3B4B2C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16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521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21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21C9"/>
  </w:style>
  <w:style w:type="character" w:styleId="Hyperlink">
    <w:name w:val="Hyperlink"/>
    <w:basedOn w:val="DefaultParagraphFont"/>
    <w:rsid w:val="003F1617"/>
    <w:rPr>
      <w:color w:val="0000FF"/>
      <w:u w:val="single"/>
    </w:rPr>
  </w:style>
  <w:style w:type="character" w:styleId="FollowedHyperlink">
    <w:name w:val="FollowedHyperlink"/>
    <w:basedOn w:val="DefaultParagraphFont"/>
    <w:rsid w:val="003A5B94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58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58C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0B58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1310F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95308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12097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209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097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09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097D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4B1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86BD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10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1500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48" w:space="0" w:color="auto"/>
            <w:right w:val="none" w:sz="0" w:space="15" w:color="auto"/>
          </w:divBdr>
          <w:divsChild>
            <w:div w:id="12311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20866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ayroll.wsu.edu/newemp.htm" TargetMode="External"/><Relationship Id="rId18" Type="http://schemas.openxmlformats.org/officeDocument/2006/relationships/hyperlink" Target="http://cougarcard.wsu.edu/" TargetMode="External"/><Relationship Id="rId26" Type="http://schemas.openxmlformats.org/officeDocument/2006/relationships/hyperlink" Target="https://policies.wsu.edu/prf/index/manuals/executive-policy-manual-contents/ep15-discrimination-sexual-harassment-and-sexual-misconduct/" TargetMode="External"/><Relationship Id="rId39" Type="http://schemas.openxmlformats.org/officeDocument/2006/relationships/hyperlink" Target="https://policies.wsu.edu/prf/index/manuals/60-00-personnel/60-56-faculty-administrative-professional-personnel-leave/" TargetMode="External"/><Relationship Id="rId21" Type="http://schemas.openxmlformats.org/officeDocument/2006/relationships/hyperlink" Target="http://hrs.wsu.edu/aca" TargetMode="External"/><Relationship Id="rId34" Type="http://schemas.openxmlformats.org/officeDocument/2006/relationships/hyperlink" Target="https://policies.wsu.edu/prf/index/manuals/2-00-contents/2-10-accident-prevention-responsibility/" TargetMode="External"/><Relationship Id="rId42" Type="http://schemas.openxmlformats.org/officeDocument/2006/relationships/hyperlink" Target="https://hrs.wsu.edu/wp-content/uploads/2021/03/PFML-Employee-Statement-of-Rights_2021-03-24.pdf" TargetMode="External"/><Relationship Id="rId47" Type="http://schemas.openxmlformats.org/officeDocument/2006/relationships/hyperlink" Target="https://hrs.wsu.edu/employees/disability-services/" TargetMode="External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policies.wsu.edu/prf/index/manuals/2-00-contents/2-16-safety-orientation/" TargetMode="External"/><Relationship Id="rId29" Type="http://schemas.openxmlformats.org/officeDocument/2006/relationships/hyperlink" Target="http://public.wsu.edu/~forms/HTML/BPPM/50_Safety_and_Security/50.31_Workplace_Bullying.htm" TargetMode="External"/><Relationship Id="rId11" Type="http://schemas.openxmlformats.org/officeDocument/2006/relationships/hyperlink" Target="https://transportation.wsu.edu/" TargetMode="External"/><Relationship Id="rId24" Type="http://schemas.openxmlformats.org/officeDocument/2006/relationships/hyperlink" Target="http://www.wsu.edu/~forms/HTML/EPM/EP00_Introduction_and_Table_of_Contents.htm" TargetMode="External"/><Relationship Id="rId32" Type="http://schemas.openxmlformats.org/officeDocument/2006/relationships/hyperlink" Target="http://www.wsu.edu/~forms/HTML/EPM/EP4_Electronic_Communication_Policy.htm" TargetMode="External"/><Relationship Id="rId37" Type="http://schemas.openxmlformats.org/officeDocument/2006/relationships/hyperlink" Target="https://confluence.esg.wsu.edu/display/WKB/Enter+and+Correct+Time+-+Employee" TargetMode="External"/><Relationship Id="rId40" Type="http://schemas.openxmlformats.org/officeDocument/2006/relationships/hyperlink" Target="https://policies.wsu.edu/prf/index/manuals/60-00-personnel/60-57-civil-service-employee-leave/" TargetMode="External"/><Relationship Id="rId45" Type="http://schemas.openxmlformats.org/officeDocument/2006/relationships/hyperlink" Target="http://ombudsman.wsu.edu/" TargetMode="External"/><Relationship Id="rId53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hyperlink" Target="https://maps.wsu.edu/" TargetMode="External"/><Relationship Id="rId19" Type="http://schemas.openxmlformats.org/officeDocument/2006/relationships/hyperlink" Target="https://transportation.wsu.edu/permits/" TargetMode="External"/><Relationship Id="rId31" Type="http://schemas.openxmlformats.org/officeDocument/2006/relationships/hyperlink" Target="http://www.wsu.edu/~forms/HTML/BPPM/20_Property/20.37_Personal_Use_of_University_Resources.htm" TargetMode="External"/><Relationship Id="rId44" Type="http://schemas.openxmlformats.org/officeDocument/2006/relationships/hyperlink" Target="http://www.eap.wsu.edu/" TargetMode="External"/><Relationship Id="rId52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hrs.wsu.edu/Letters" TargetMode="External"/><Relationship Id="rId14" Type="http://schemas.openxmlformats.org/officeDocument/2006/relationships/hyperlink" Target="http://payroll.wsu.edu/fspay/directdep/directdep.htm" TargetMode="External"/><Relationship Id="rId22" Type="http://schemas.openxmlformats.org/officeDocument/2006/relationships/hyperlink" Target="https://strategicplan.wsu.edu/" TargetMode="External"/><Relationship Id="rId27" Type="http://schemas.openxmlformats.org/officeDocument/2006/relationships/hyperlink" Target="http://www.wsu.edu/~forms/HTML/EPM/EP20_Alcohol_and_Drug_Policy.htm" TargetMode="External"/><Relationship Id="rId30" Type="http://schemas.openxmlformats.org/officeDocument/2006/relationships/hyperlink" Target="http://www.wsu.edu/~forms/HTML/BPPM/20_Property/20.35_Use_of_University_Property.htm" TargetMode="External"/><Relationship Id="rId35" Type="http://schemas.openxmlformats.org/officeDocument/2006/relationships/hyperlink" Target="https://wd5.myworkday.com/wsu/d/home.htmld" TargetMode="External"/><Relationship Id="rId43" Type="http://schemas.openxmlformats.org/officeDocument/2006/relationships/hyperlink" Target="https://policies.wsu.edu/prf/index/manuals/60-00-personnel/60-70-tuition-waivers-fall-spring-semesters/" TargetMode="External"/><Relationship Id="rId48" Type="http://schemas.openxmlformats.org/officeDocument/2006/relationships/hyperlink" Target="https://hrs.wsu.edu/resources/policies-resources/" TargetMode="External"/><Relationship Id="rId8" Type="http://schemas.openxmlformats.org/officeDocument/2006/relationships/endnotes" Target="endnotes.xml"/><Relationship Id="rId51" Type="http://schemas.openxmlformats.org/officeDocument/2006/relationships/footer" Target="footer2.xml"/><Relationship Id="rId3" Type="http://schemas.openxmlformats.org/officeDocument/2006/relationships/numbering" Target="numbering.xml"/><Relationship Id="rId12" Type="http://schemas.openxmlformats.org/officeDocument/2006/relationships/hyperlink" Target="https://hrs.wsu.edu/managers/recruitment-toolkit/candidate-experience/" TargetMode="External"/><Relationship Id="rId17" Type="http://schemas.openxmlformats.org/officeDocument/2006/relationships/hyperlink" Target="http://payroll.wsu.edu/" TargetMode="External"/><Relationship Id="rId25" Type="http://schemas.openxmlformats.org/officeDocument/2006/relationships/hyperlink" Target="https://policies.wsu.edu/prf/sppm-contents/" TargetMode="External"/><Relationship Id="rId33" Type="http://schemas.openxmlformats.org/officeDocument/2006/relationships/hyperlink" Target="http://www.ethics.wa.gov/" TargetMode="External"/><Relationship Id="rId38" Type="http://schemas.openxmlformats.org/officeDocument/2006/relationships/hyperlink" Target="https://hrs.wsu.edu/employees/disability-services/" TargetMode="External"/><Relationship Id="rId46" Type="http://schemas.openxmlformats.org/officeDocument/2006/relationships/hyperlink" Target="https://ccr.wsu.edu/" TargetMode="External"/><Relationship Id="rId20" Type="http://schemas.openxmlformats.org/officeDocument/2006/relationships/hyperlink" Target="https://hrs.wsu.edu/training/neo/" TargetMode="External"/><Relationship Id="rId41" Type="http://schemas.openxmlformats.org/officeDocument/2006/relationships/hyperlink" Target="https://www.dol.gov/sites/dolgov/files/WHD/legacy/files/fmlaen.pdf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jira.esg.wsu.edu/servicedesk/customer/kb/view/156964405" TargetMode="External"/><Relationship Id="rId23" Type="http://schemas.openxmlformats.org/officeDocument/2006/relationships/hyperlink" Target="http://www.wsu.edu/~forms/HTML/BPPM/01.01_Table_of_Contents.htm" TargetMode="External"/><Relationship Id="rId28" Type="http://schemas.openxmlformats.org/officeDocument/2006/relationships/hyperlink" Target="http://www.wsu.edu/~forms/HTML/BPPM/50_Safety_and_Security/50.30_Workplace_Violence.htm" TargetMode="External"/><Relationship Id="rId36" Type="http://schemas.openxmlformats.org/officeDocument/2006/relationships/hyperlink" Target="https://confluence.esg.wsu.edu/display/WKB/Employee+Request+and+Correct+Time+Off" TargetMode="External"/><Relationship Id="rId49" Type="http://schemas.openxmlformats.org/officeDocument/2006/relationships/hyperlink" Target="http://www.hrs.wsu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WAZZU - Marketing Theme">
      <a:dk1>
        <a:srgbClr val="003C69"/>
      </a:dk1>
      <a:lt1>
        <a:sysClr val="window" lastClr="FFFFFF"/>
      </a:lt1>
      <a:dk2>
        <a:srgbClr val="000000"/>
      </a:dk2>
      <a:lt2>
        <a:srgbClr val="DBCEAC"/>
      </a:lt2>
      <a:accent1>
        <a:srgbClr val="981E32"/>
      </a:accent1>
      <a:accent2>
        <a:srgbClr val="5E6A71"/>
      </a:accent2>
      <a:accent3>
        <a:srgbClr val="C60C30"/>
      </a:accent3>
      <a:accent4>
        <a:srgbClr val="EC7A08"/>
      </a:accent4>
      <a:accent5>
        <a:srgbClr val="3CB6CE"/>
      </a:accent5>
      <a:accent6>
        <a:srgbClr val="B6BF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83443F9-E183-4B3A-B473-0A83CD91F8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8F1356-9CE2-4B87-8BDA-F8DA5618F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1051</Words>
  <Characters>10353</Characters>
  <Application>Microsoft Office Word</Application>
  <DocSecurity>0</DocSecurity>
  <Lines>246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Washington State University</vt:lpstr>
    </vt:vector>
  </TitlesOfParts>
  <Company>wsu</Company>
  <LinksUpToDate>false</LinksUpToDate>
  <CharactersWithSpaces>11193</CharactersWithSpaces>
  <SharedDoc>false</SharedDoc>
  <HLinks>
    <vt:vector size="78" baseType="variant">
      <vt:variant>
        <vt:i4>2228277</vt:i4>
      </vt:variant>
      <vt:variant>
        <vt:i4>154</vt:i4>
      </vt:variant>
      <vt:variant>
        <vt:i4>0</vt:i4>
      </vt:variant>
      <vt:variant>
        <vt:i4>5</vt:i4>
      </vt:variant>
      <vt:variant>
        <vt:lpwstr>http://www.hrs.wsu.edu/</vt:lpwstr>
      </vt:variant>
      <vt:variant>
        <vt:lpwstr/>
      </vt:variant>
      <vt:variant>
        <vt:i4>3014688</vt:i4>
      </vt:variant>
      <vt:variant>
        <vt:i4>117</vt:i4>
      </vt:variant>
      <vt:variant>
        <vt:i4>0</vt:i4>
      </vt:variant>
      <vt:variant>
        <vt:i4>5</vt:i4>
      </vt:variant>
      <vt:variant>
        <vt:lpwstr>http://www.wsu.edu/manuals_forms/HTML/SPPM/S20_Accident_Prevention/S20.00_Contents.htm</vt:lpwstr>
      </vt:variant>
      <vt:variant>
        <vt:lpwstr/>
      </vt:variant>
      <vt:variant>
        <vt:i4>1966101</vt:i4>
      </vt:variant>
      <vt:variant>
        <vt:i4>112</vt:i4>
      </vt:variant>
      <vt:variant>
        <vt:i4>0</vt:i4>
      </vt:variant>
      <vt:variant>
        <vt:i4>5</vt:i4>
      </vt:variant>
      <vt:variant>
        <vt:lpwstr>http://www.wsu.edu/~forms/HTML/BPPM/60_Personnel/60.86_Employee_Assistance_Program.htm</vt:lpwstr>
      </vt:variant>
      <vt:variant>
        <vt:lpwstr/>
      </vt:variant>
      <vt:variant>
        <vt:i4>1769480</vt:i4>
      </vt:variant>
      <vt:variant>
        <vt:i4>107</vt:i4>
      </vt:variant>
      <vt:variant>
        <vt:i4>0</vt:i4>
      </vt:variant>
      <vt:variant>
        <vt:i4>5</vt:i4>
      </vt:variant>
      <vt:variant>
        <vt:lpwstr>http://www.ethics.wa.gov/</vt:lpwstr>
      </vt:variant>
      <vt:variant>
        <vt:lpwstr/>
      </vt:variant>
      <vt:variant>
        <vt:i4>3604570</vt:i4>
      </vt:variant>
      <vt:variant>
        <vt:i4>102</vt:i4>
      </vt:variant>
      <vt:variant>
        <vt:i4>0</vt:i4>
      </vt:variant>
      <vt:variant>
        <vt:i4>5</vt:i4>
      </vt:variant>
      <vt:variant>
        <vt:lpwstr>http://www.wsu.edu/~forms/HTML/EPM/EP4_Electronic_Communication_Policy.htm</vt:lpwstr>
      </vt:variant>
      <vt:variant>
        <vt:lpwstr/>
      </vt:variant>
      <vt:variant>
        <vt:i4>2949158</vt:i4>
      </vt:variant>
      <vt:variant>
        <vt:i4>97</vt:i4>
      </vt:variant>
      <vt:variant>
        <vt:i4>0</vt:i4>
      </vt:variant>
      <vt:variant>
        <vt:i4>5</vt:i4>
      </vt:variant>
      <vt:variant>
        <vt:lpwstr>http://www.wsu.edu/~forms/HTML/BPPM/20_Property/20.37_Personal_Use_of_University_Resources.htm</vt:lpwstr>
      </vt:variant>
      <vt:variant>
        <vt:lpwstr/>
      </vt:variant>
      <vt:variant>
        <vt:i4>6619221</vt:i4>
      </vt:variant>
      <vt:variant>
        <vt:i4>94</vt:i4>
      </vt:variant>
      <vt:variant>
        <vt:i4>0</vt:i4>
      </vt:variant>
      <vt:variant>
        <vt:i4>5</vt:i4>
      </vt:variant>
      <vt:variant>
        <vt:lpwstr>http://www.wsu.edu/~forms/HTML/BPPM/20_Property/20.35_Use_of_University_Property.htm</vt:lpwstr>
      </vt:variant>
      <vt:variant>
        <vt:lpwstr/>
      </vt:variant>
      <vt:variant>
        <vt:i4>4194382</vt:i4>
      </vt:variant>
      <vt:variant>
        <vt:i4>89</vt:i4>
      </vt:variant>
      <vt:variant>
        <vt:i4>0</vt:i4>
      </vt:variant>
      <vt:variant>
        <vt:i4>5</vt:i4>
      </vt:variant>
      <vt:variant>
        <vt:lpwstr>http://www.wsu.edu/~forms/HTML/EPM/EP20_Alcohol_and_Drug_Policy.htm</vt:lpwstr>
      </vt:variant>
      <vt:variant>
        <vt:lpwstr/>
      </vt:variant>
      <vt:variant>
        <vt:i4>7274579</vt:i4>
      </vt:variant>
      <vt:variant>
        <vt:i4>84</vt:i4>
      </vt:variant>
      <vt:variant>
        <vt:i4>0</vt:i4>
      </vt:variant>
      <vt:variant>
        <vt:i4>5</vt:i4>
      </vt:variant>
      <vt:variant>
        <vt:lpwstr>http://www.wsu.edu/~forms/HTML/BPPM/50_Safety_and_Security/50.30_Workplace_Violence.htm</vt:lpwstr>
      </vt:variant>
      <vt:variant>
        <vt:lpwstr/>
      </vt:variant>
      <vt:variant>
        <vt:i4>4849742</vt:i4>
      </vt:variant>
      <vt:variant>
        <vt:i4>79</vt:i4>
      </vt:variant>
      <vt:variant>
        <vt:i4>0</vt:i4>
      </vt:variant>
      <vt:variant>
        <vt:i4>5</vt:i4>
      </vt:variant>
      <vt:variant>
        <vt:lpwstr>http://www.wsu.edu/~forms/HTML/EPM/EP15_Discrimination_and_Sexual_Harassment.htm</vt:lpwstr>
      </vt:variant>
      <vt:variant>
        <vt:lpwstr/>
      </vt:variant>
      <vt:variant>
        <vt:i4>1441830</vt:i4>
      </vt:variant>
      <vt:variant>
        <vt:i4>74</vt:i4>
      </vt:variant>
      <vt:variant>
        <vt:i4>0</vt:i4>
      </vt:variant>
      <vt:variant>
        <vt:i4>5</vt:i4>
      </vt:variant>
      <vt:variant>
        <vt:lpwstr>http://www.wsu.edu/manuals_forms/HTML/SPPM/S00_Intro_and_Indexes/S02.01_Table_of_Contents.htm</vt:lpwstr>
      </vt:variant>
      <vt:variant>
        <vt:lpwstr/>
      </vt:variant>
      <vt:variant>
        <vt:i4>2686996</vt:i4>
      </vt:variant>
      <vt:variant>
        <vt:i4>71</vt:i4>
      </vt:variant>
      <vt:variant>
        <vt:i4>0</vt:i4>
      </vt:variant>
      <vt:variant>
        <vt:i4>5</vt:i4>
      </vt:variant>
      <vt:variant>
        <vt:lpwstr>http://www.wsu.edu/~forms/HTML/EPM/EP00_Introduction_and_Table_of_Contents.htm</vt:lpwstr>
      </vt:variant>
      <vt:variant>
        <vt:lpwstr/>
      </vt:variant>
      <vt:variant>
        <vt:i4>6488084</vt:i4>
      </vt:variant>
      <vt:variant>
        <vt:i4>68</vt:i4>
      </vt:variant>
      <vt:variant>
        <vt:i4>0</vt:i4>
      </vt:variant>
      <vt:variant>
        <vt:i4>5</vt:i4>
      </vt:variant>
      <vt:variant>
        <vt:lpwstr>http://www.wsu.edu/~forms/HTML/BPPM/01.01_Table_of_Contents.htm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State University</dc:title>
  <dc:creator>sharris8</dc:creator>
  <cp:lastModifiedBy>Farmerie, Tehra</cp:lastModifiedBy>
  <cp:revision>3</cp:revision>
  <cp:lastPrinted>2020-11-12T23:23:00Z</cp:lastPrinted>
  <dcterms:created xsi:type="dcterms:W3CDTF">2025-06-26T18:08:00Z</dcterms:created>
  <dcterms:modified xsi:type="dcterms:W3CDTF">2025-06-26T18:10:00Z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