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3E25BE">
            <w:pPr>
              <w:rPr>
                <w:rFonts w:ascii="ITC Stone Serif Std. Medium" w:hAnsi="ITC Stone Serif Std. Medium" w:cs="Times New Roman"/>
              </w:rPr>
            </w:pPr>
            <w:r>
              <w:rPr>
                <w:rFonts w:ascii="ITC Stone Serif Std. Medium" w:hAnsi="ITC Stone Serif Std. Medium" w:cs="Times New Roman"/>
              </w:rPr>
              <w:t>Scientific Assistant</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3E25BE">
            <w:pPr>
              <w:rPr>
                <w:rFonts w:ascii="ITC Stone Serif Std. Medium" w:hAnsi="ITC Stone Serif Std. Medium" w:cs="Times New Roman"/>
              </w:rPr>
            </w:pPr>
            <w:r>
              <w:rPr>
                <w:rFonts w:ascii="ITC Stone Serif Std. Medium" w:hAnsi="ITC Stone Serif Std. Medium" w:cs="Times New Roman"/>
              </w:rPr>
              <w:t>1161</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3D4A3F" w:rsidP="003E25BE">
            <w:pPr>
              <w:rPr>
                <w:rFonts w:ascii="ITC Stone Serif Std. Medium" w:hAnsi="ITC Stone Serif Std. Medium" w:cs="Times New Roman"/>
              </w:rPr>
            </w:pPr>
            <w:r w:rsidRPr="003D4A3F">
              <w:rPr>
                <w:rFonts w:ascii="ITC Stone Serif Std. Medium" w:hAnsi="ITC Stone Serif Std. Medium" w:cs="Times New Roman"/>
              </w:rPr>
              <w:t>Positions assigned to this class are responsible for performing laboratory and/or field research involving biological science, chemical science, physical science or engineering disciplines. Positions require spending the majority of the time in identifying and defining research problems, designing approaches or hypothesis and methodology, designing specific phases of re</w:t>
            </w:r>
            <w:bookmarkStart w:id="0" w:name="_GoBack"/>
            <w:bookmarkEnd w:id="0"/>
            <w:r w:rsidRPr="003D4A3F">
              <w:rPr>
                <w:rFonts w:ascii="ITC Stone Serif Std. Medium" w:hAnsi="ITC Stone Serif Std. Medium" w:cs="Times New Roman"/>
              </w:rPr>
              <w:t>search projects, analyzing results, developing conclusions and hypothesis, and/or presenting research results in publishable form. Duties include but are not limited to, conducting highly complex, advanced technical laboratory analyses; designs, selects, modifies and/or adapts procedures to specific project requirements; evaluates research data; ensuring quality control, makes substantive suggestions for improvement in techniques and interpretation, which requires significant, in-depth knowledge of specific area of study.</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F12253">
            <w:pPr>
              <w:rPr>
                <w:rFonts w:ascii="ITC Stone Serif Std. Medium" w:hAnsi="ITC Stone Serif Std. Medium" w:cs="Times New Roman"/>
              </w:rPr>
            </w:pPr>
            <w:r w:rsidRPr="003D4A3F">
              <w:rPr>
                <w:rFonts w:ascii="ITC Stone Serif Std. Medium" w:hAnsi="ITC Stone Serif Std. Medium" w:cs="Times New Roman"/>
              </w:rPr>
              <w:t>Performs laboratory research including the design of research approaches and identifying and defining research problems</w:t>
            </w:r>
            <w:r w:rsidR="00F12253">
              <w:rPr>
                <w:rFonts w:ascii="ITC Stone Serif Std. Medium" w:hAnsi="ITC Stone Serif Std. Medium" w:cs="Times New Roman"/>
              </w:rPr>
              <w:t xml:space="preserve">.  </w:t>
            </w:r>
            <w:r w:rsidRPr="003D4A3F">
              <w:rPr>
                <w:rFonts w:ascii="ITC Stone Serif Std. Medium" w:hAnsi="ITC Stone Serif Std. Medium" w:cs="Times New Roman"/>
              </w:rPr>
              <w:t xml:space="preserve">Collect, analyze and interpret research data.  </w:t>
            </w:r>
            <w:r w:rsidR="00A876BB" w:rsidRPr="006C10CC">
              <w:rPr>
                <w:rFonts w:ascii="ITC Stone Serif Std. Medium" w:hAnsi="ITC Stone Serif Std. Medium" w:cs="Times New Roman"/>
              </w:rPr>
              <w:t>Ensure quality control, make improvement to techniques and interpretation.  Assist in preparing journal publications and progress reports etc.</w:t>
            </w:r>
            <w:r w:rsidR="00A876BB">
              <w:rPr>
                <w:rFonts w:ascii="ITC Stone Serif Std. Medium" w:hAnsi="ITC Stone Serif Std. Medium" w:cs="Times New Roman"/>
              </w:rPr>
              <w:t xml:space="preserve">, </w:t>
            </w:r>
            <w:r w:rsidRPr="003D4A3F">
              <w:rPr>
                <w:rFonts w:ascii="ITC Stone Serif Std. Medium" w:hAnsi="ITC Stone Serif Std. Medium" w:cs="Times New Roman"/>
              </w:rPr>
              <w:t xml:space="preserve">Manage and maintain daily laboratory operations.  Conducts general laboratory maintenance and routine care of scientific instrumentation; orders supplies, keeps inventory records and maintains a safe working environment.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3D4A3F">
              <w:rPr>
                <w:rFonts w:ascii="ITC Stone Serif Std. Medium" w:hAnsi="ITC Stone Serif Std. Medium" w:cs="Times New Roman"/>
              </w:rPr>
              <w:t>3</w:t>
            </w:r>
            <w:r w:rsidR="00A876BB">
              <w:rPr>
                <w:rFonts w:ascii="ITC Stone Serif Std. Medium" w:hAnsi="ITC Stone Serif Std. Medium" w:cs="Times New Roman"/>
              </w:rPr>
              <w:t>0</w:t>
            </w:r>
            <w:r w:rsidR="003D4A3F">
              <w:rPr>
                <w:rFonts w:ascii="ITC Stone Serif Std. Medium" w:hAnsi="ITC Stone Serif Std. Medium" w:cs="Times New Roman"/>
              </w:rPr>
              <w:t>%, Research,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Participate in the development and design of research projects, protocols, experiments, techniques and procedures.</w:t>
            </w:r>
          </w:p>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Analyze and evaluate current methodologies and modify or adapt to fit research project goals.</w:t>
            </w:r>
          </w:p>
          <w:p w:rsidR="003E25BE" w:rsidRPr="000C6175" w:rsidRDefault="003D4A3F" w:rsidP="003D4A3F">
            <w:pPr>
              <w:rPr>
                <w:rFonts w:ascii="ITC Stone Serif Std. Medium" w:hAnsi="ITC Stone Serif Std. Medium" w:cs="Times New Roman"/>
              </w:rPr>
            </w:pPr>
            <w:r w:rsidRPr="003D4A3F">
              <w:rPr>
                <w:rFonts w:ascii="ITC Stone Serif Std. Medium" w:hAnsi="ITC Stone Serif Std. Medium" w:cs="Times New Roman"/>
              </w:rPr>
              <w:t>Independently conduct research by applying established or modified methods.</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A876BB">
            <w:pPr>
              <w:rPr>
                <w:rFonts w:ascii="ITC Stone Serif Std. Medium" w:hAnsi="ITC Stone Serif Std. Medium" w:cs="Times New Roman"/>
              </w:rPr>
            </w:pPr>
            <w:r>
              <w:rPr>
                <w:rFonts w:ascii="ITC Stone Serif Std. Medium" w:hAnsi="ITC Stone Serif Std. Medium" w:cs="Times New Roman"/>
              </w:rPr>
              <w:t xml:space="preserve"> </w:t>
            </w:r>
            <w:r w:rsidR="003D4A3F">
              <w:rPr>
                <w:rFonts w:ascii="ITC Stone Serif Std. Medium" w:hAnsi="ITC Stone Serif Std. Medium" w:cs="Times New Roman"/>
              </w:rPr>
              <w:t>2</w:t>
            </w:r>
            <w:r w:rsidR="00A876BB">
              <w:rPr>
                <w:rFonts w:ascii="ITC Stone Serif Std. Medium" w:hAnsi="ITC Stone Serif Std. Medium" w:cs="Times New Roman"/>
              </w:rPr>
              <w:t>0</w:t>
            </w:r>
            <w:r w:rsidR="003D4A3F">
              <w:rPr>
                <w:rFonts w:ascii="ITC Stone Serif Std. Medium" w:hAnsi="ITC Stone Serif Std. Medium" w:cs="Times New Roman"/>
              </w:rPr>
              <w:t>%, Data,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3D4A3F" w:rsidP="00E81A2C">
            <w:pPr>
              <w:rPr>
                <w:rFonts w:ascii="ITC Stone Serif Std. Medium" w:hAnsi="ITC Stone Serif Std. Medium" w:cs="Times New Roman"/>
              </w:rPr>
            </w:pPr>
            <w:r w:rsidRPr="003D4A3F">
              <w:rPr>
                <w:rFonts w:ascii="ITC Stone Serif Std. Medium" w:hAnsi="ITC Stone Serif Std. Medium" w:cs="Times New Roman"/>
              </w:rPr>
              <w:t>Maintaining records of experiments; compiling data into graphic, tabular or other formatting and performing statistical analysis and analytical modeling; preparing data for publication; coordinating with other research and support personnel.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3D4A3F" w:rsidP="00930073">
            <w:pPr>
              <w:rPr>
                <w:rFonts w:ascii="ITC Stone Serif Std. Medium" w:hAnsi="ITC Stone Serif Std. Medium" w:cs="Times New Roman"/>
              </w:rPr>
            </w:pPr>
            <w:r>
              <w:rPr>
                <w:rFonts w:ascii="ITC Stone Serif Std. Medium" w:hAnsi="ITC Stone Serif Std. Medium" w:cs="Times New Roman"/>
              </w:rPr>
              <w:t>2</w:t>
            </w:r>
            <w:r w:rsidR="00A876BB">
              <w:rPr>
                <w:rFonts w:ascii="ITC Stone Serif Std. Medium" w:hAnsi="ITC Stone Serif Std. Medium" w:cs="Times New Roman"/>
              </w:rPr>
              <w:t>0</w:t>
            </w:r>
            <w:r>
              <w:rPr>
                <w:rFonts w:ascii="ITC Stone Serif Std. Medium" w:hAnsi="ITC Stone Serif Std. Medium" w:cs="Times New Roman"/>
              </w:rPr>
              <w:t>%, Laboratory Operations,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Coordinate, manage, and maintain daily lab operations.</w:t>
            </w:r>
          </w:p>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Maintain and ensure compliance with regulatory and safety protocols and records.</w:t>
            </w:r>
          </w:p>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Manage operation of specialized equipment in laboratory including set up, calibration, monitoring performance and performing routine maintenance on laboratory equipment and scientific instrumentation.</w:t>
            </w:r>
          </w:p>
          <w:p w:rsidR="003D4A3F" w:rsidRPr="003D4A3F" w:rsidRDefault="003D4A3F" w:rsidP="003D4A3F">
            <w:pPr>
              <w:rPr>
                <w:rFonts w:ascii="ITC Stone Serif Std. Medium" w:hAnsi="ITC Stone Serif Std. Medium" w:cs="Times New Roman"/>
              </w:rPr>
            </w:pPr>
            <w:r w:rsidRPr="003D4A3F">
              <w:rPr>
                <w:rFonts w:ascii="ITC Stone Serif Std. Medium" w:hAnsi="ITC Stone Serif Std. Medium" w:cs="Times New Roman"/>
              </w:rPr>
              <w:t>Oversee quality control, make suggestions for improvement in techniques and interpretation.</w:t>
            </w:r>
          </w:p>
          <w:p w:rsidR="00930073" w:rsidRPr="000C6175" w:rsidRDefault="003D4A3F" w:rsidP="003D4A3F">
            <w:pPr>
              <w:rPr>
                <w:rFonts w:ascii="ITC Stone Serif Std. Medium" w:hAnsi="ITC Stone Serif Std. Medium" w:cs="Times New Roman"/>
              </w:rPr>
            </w:pPr>
            <w:r w:rsidRPr="003D4A3F">
              <w:rPr>
                <w:rFonts w:ascii="ITC Stone Serif Std. Medium" w:hAnsi="ITC Stone Serif Std. Medium" w:cs="Times New Roman"/>
              </w:rPr>
              <w:t>Assess laboratory inventory and order lab supplies and equipment as necessary.</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A876BB" w:rsidRDefault="00A876BB" w:rsidP="00A876BB">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A876BB" w:rsidRDefault="00A876BB" w:rsidP="00A876BB">
            <w:pPr>
              <w:rPr>
                <w:rFonts w:ascii="ITC Stone Serif Std. Medium" w:hAnsi="ITC Stone Serif Std. Medium" w:cs="Times New Roman"/>
              </w:rPr>
            </w:pPr>
            <w:r>
              <w:rPr>
                <w:rFonts w:ascii="ITC Stone Serif Std. Medium" w:hAnsi="ITC Stone Serif Std. Medium" w:cs="Times New Roman"/>
              </w:rPr>
              <w:t>20%, Research Support</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A876BB" w:rsidRDefault="00A876BB" w:rsidP="00A876BB">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A876BB" w:rsidRPr="006C10CC" w:rsidRDefault="00A876BB" w:rsidP="00A876BB">
            <w:pPr>
              <w:rPr>
                <w:rFonts w:ascii="ITC Stone Serif Std. Medium" w:hAnsi="ITC Stone Serif Std. Medium" w:cs="Times New Roman"/>
              </w:rPr>
            </w:pPr>
            <w:r w:rsidRPr="006C10CC">
              <w:rPr>
                <w:rFonts w:ascii="ITC Stone Serif Std. Medium" w:hAnsi="ITC Stone Serif Std. Medium" w:cs="Times New Roman"/>
              </w:rPr>
              <w:t>Planning and organizing the logistics research projects, preparing equipment and purchasing supplies, developing and implementing experimental protocols and establishing cooperative programs with other research units.</w:t>
            </w:r>
          </w:p>
          <w:p w:rsidR="00A876BB" w:rsidRPr="006C10CC" w:rsidRDefault="00A876BB" w:rsidP="00A876BB">
            <w:pPr>
              <w:rPr>
                <w:rFonts w:ascii="ITC Stone Serif Std. Medium" w:hAnsi="ITC Stone Serif Std. Medium" w:cs="Times New Roman"/>
              </w:rPr>
            </w:pPr>
            <w:r w:rsidRPr="006C10CC">
              <w:rPr>
                <w:rFonts w:ascii="ITC Stone Serif Std. Medium" w:hAnsi="ITC Stone Serif Std. Medium" w:cs="Times New Roman"/>
              </w:rPr>
              <w:t>Setting up, calibrating, operating, maintaining and repairing various scientific measurement and sampling instruments and systems as well as electronic data acquisition and control systems.</w:t>
            </w:r>
          </w:p>
          <w:p w:rsidR="00A876BB" w:rsidRDefault="00A876BB" w:rsidP="00A876BB">
            <w:pPr>
              <w:rPr>
                <w:rFonts w:ascii="ITC Stone Serif Std. Medium" w:hAnsi="ITC Stone Serif Std. Medium" w:cs="Times New Roman"/>
              </w:rPr>
            </w:pPr>
            <w:r w:rsidRPr="006C10CC">
              <w:rPr>
                <w:rFonts w:ascii="ITC Stone Serif Std. Medium" w:hAnsi="ITC Stone Serif Std. Medium" w:cs="Times New Roman"/>
              </w:rPr>
              <w:t>Supporting development of program and project ideas and preparing proposals and marketing materials to obtain support and funding.</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Pr>
                <w:rFonts w:ascii="ITC Stone Serif Std. Medium" w:hAnsi="ITC Stone Serif Std. Medium" w:cs="Times New Roman"/>
              </w:rPr>
              <w:t xml:space="preserve"> 5%, </w:t>
            </w:r>
            <w:r w:rsidRPr="003D4A3F">
              <w:rPr>
                <w:rFonts w:ascii="ITC Stone Serif Std. Medium" w:hAnsi="ITC Stone Serif Std. Medium" w:cs="Times New Roman"/>
              </w:rPr>
              <w:t>Supervision and Training</w:t>
            </w:r>
            <w:r>
              <w:rPr>
                <w:rFonts w:ascii="ITC Stone Serif Std. Medium" w:hAnsi="ITC Stone Serif Std. Medium" w:cs="Times New Roman"/>
              </w:rPr>
              <w:t>, Essential</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876BB" w:rsidRDefault="00A876BB" w:rsidP="00A876BB">
            <w:pPr>
              <w:rPr>
                <w:rFonts w:ascii="ITC Stone Serif Std. Medium" w:hAnsi="ITC Stone Serif Std. Medium" w:cs="Times New Roman"/>
              </w:rPr>
            </w:pPr>
            <w:r w:rsidRPr="003D4A3F">
              <w:rPr>
                <w:rFonts w:ascii="ITC Stone Serif Std. Medium" w:hAnsi="ITC Stone Serif Std. Medium" w:cs="Times New Roman"/>
              </w:rPr>
              <w:t xml:space="preserve">Supervise student workers, interns and part time help. </w:t>
            </w:r>
          </w:p>
          <w:p w:rsidR="00A876BB" w:rsidRPr="000C6175" w:rsidRDefault="00A876BB" w:rsidP="00A876BB">
            <w:pPr>
              <w:rPr>
                <w:rFonts w:ascii="ITC Stone Serif Std. Medium" w:hAnsi="ITC Stone Serif Std. Medium" w:cs="Times New Roman"/>
              </w:rPr>
            </w:pPr>
            <w:r w:rsidRPr="003D4A3F">
              <w:rPr>
                <w:rFonts w:ascii="ITC Stone Serif Std. Medium" w:hAnsi="ITC Stone Serif Std. Medium" w:cs="Times New Roman"/>
              </w:rPr>
              <w:t>Train, advice and lead, students and other technical personnel with regards to all general laboratory protocols as well as equipment operation, calibration, use-scheduling, and maintenance.</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A876BB"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876BB" w:rsidRPr="000C6175" w:rsidRDefault="00A876BB" w:rsidP="00A876BB">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BD7ABD">
            <w:pPr>
              <w:rPr>
                <w:rFonts w:ascii="ITC Stone Serif Std. Medium" w:hAnsi="ITC Stone Serif Std. Medium" w:cs="Times New Roman"/>
              </w:rPr>
            </w:pPr>
            <w:r w:rsidRPr="003D4A3F">
              <w:rPr>
                <w:rFonts w:ascii="ITC Stone Serif Std. Medium" w:hAnsi="ITC Stone Serif Std. Medium" w:cs="Times New Roman"/>
              </w:rPr>
              <w:t>A Bachelor’s degree in an appropriate related scientific or engineering discipline and three (3) years of progressively responsible related professional research experience. Any combination of relevant education and experience may be substituted for the educational requirement on a year-for-year basis. A Master’s degree in an appropriate related scientific or engineering discipline may be substituted for up to one year of the required work experience.</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3D4A3F" w:rsidP="00BD7ABD">
            <w:pPr>
              <w:rPr>
                <w:rFonts w:ascii="ITC Stone Serif Std. Medium" w:hAnsi="ITC Stone Serif Std. Medium" w:cs="Times New Roman"/>
              </w:rPr>
            </w:pPr>
            <w:r w:rsidRPr="003D4A3F">
              <w:rPr>
                <w:rFonts w:ascii="ITC Stone Serif Std. Medium" w:hAnsi="ITC Stone Serif Std. Medium" w:cs="Times New Roman"/>
              </w:rPr>
              <w:t>Master’s degree in relevant field</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6F" w:rsidRDefault="000C1E6F" w:rsidP="000C1E6F">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0C1E6F" w:rsidRDefault="000C1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1E6F"/>
    <w:rsid w:val="000C6175"/>
    <w:rsid w:val="002B4C79"/>
    <w:rsid w:val="00301913"/>
    <w:rsid w:val="003D4A3F"/>
    <w:rsid w:val="003E25BE"/>
    <w:rsid w:val="0044612E"/>
    <w:rsid w:val="004F3311"/>
    <w:rsid w:val="006B7CF4"/>
    <w:rsid w:val="00792CAC"/>
    <w:rsid w:val="008A4F17"/>
    <w:rsid w:val="00930073"/>
    <w:rsid w:val="009752F5"/>
    <w:rsid w:val="00A876BB"/>
    <w:rsid w:val="00B65E04"/>
    <w:rsid w:val="00BD0FBA"/>
    <w:rsid w:val="00D149AA"/>
    <w:rsid w:val="00EC1189"/>
    <w:rsid w:val="00F032F6"/>
    <w:rsid w:val="00F12253"/>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7</cp:revision>
  <dcterms:created xsi:type="dcterms:W3CDTF">2016-03-31T19:11:00Z</dcterms:created>
  <dcterms:modified xsi:type="dcterms:W3CDTF">2017-08-04T18:37:00Z</dcterms:modified>
</cp:coreProperties>
</file>