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8C1" w:rsidRPr="00031DC5" w:rsidRDefault="00E514C7" w:rsidP="005F48C1">
      <w:pPr>
        <w:tabs>
          <w:tab w:val="right" w:pos="8640"/>
        </w:tabs>
        <w:jc w:val="right"/>
        <w:rPr>
          <w:rFonts w:ascii="StoneSerif" w:hAnsi="StoneSerif"/>
          <w:sz w:val="22"/>
          <w:szCs w:val="22"/>
          <w:highlight w:val="yellow"/>
        </w:rPr>
      </w:pPr>
      <w:bookmarkStart w:id="0" w:name="_GoBack"/>
      <w:bookmarkEnd w:id="0"/>
      <w:r w:rsidRPr="00031DC5">
        <w:rPr>
          <w:rFonts w:ascii="StoneSerif" w:hAnsi="StoneSerif"/>
          <w:bCs/>
          <w:iCs/>
          <w:sz w:val="22"/>
          <w:szCs w:val="22"/>
        </w:rPr>
        <w:tab/>
      </w:r>
      <w:r w:rsidR="005F48C1" w:rsidRPr="00031DC5">
        <w:rPr>
          <w:rFonts w:ascii="StoneSerif" w:hAnsi="StoneSerif"/>
          <w:sz w:val="22"/>
          <w:szCs w:val="22"/>
          <w:highlight w:val="yellow"/>
        </w:rPr>
        <w:t>HAND DELIVERED</w:t>
      </w:r>
      <w:r w:rsidR="005F48C1" w:rsidRPr="00031DC5">
        <w:rPr>
          <w:rFonts w:ascii="StoneSerif" w:hAnsi="StoneSerif"/>
          <w:sz w:val="22"/>
          <w:szCs w:val="22"/>
        </w:rPr>
        <w:t xml:space="preserve"> </w:t>
      </w:r>
      <w:r w:rsidR="005F48C1" w:rsidRPr="00031DC5">
        <w:rPr>
          <w:rFonts w:ascii="StoneSerif" w:hAnsi="StoneSerif"/>
          <w:color w:val="C00000"/>
          <w:sz w:val="22"/>
          <w:szCs w:val="22"/>
          <w:highlight w:val="cyan"/>
        </w:rPr>
        <w:t>or</w:t>
      </w:r>
      <w:r w:rsidR="005F48C1" w:rsidRPr="00031DC5">
        <w:rPr>
          <w:rFonts w:ascii="StoneSerif" w:hAnsi="StoneSerif"/>
          <w:color w:val="C00000"/>
          <w:sz w:val="22"/>
          <w:szCs w:val="22"/>
        </w:rPr>
        <w:t xml:space="preserve"> </w:t>
      </w:r>
      <w:r w:rsidR="005F48C1" w:rsidRPr="00031DC5">
        <w:rPr>
          <w:rFonts w:ascii="StoneSerif" w:hAnsi="StoneSerif"/>
          <w:sz w:val="22"/>
          <w:szCs w:val="22"/>
          <w:highlight w:val="yellow"/>
        </w:rPr>
        <w:t>REGULAR AND CERTIFIED MAIL</w:t>
      </w:r>
    </w:p>
    <w:p w:rsidR="005F48C1" w:rsidRPr="00031DC5" w:rsidRDefault="005F48C1" w:rsidP="005F48C1">
      <w:pPr>
        <w:tabs>
          <w:tab w:val="left" w:pos="2666"/>
        </w:tabs>
        <w:rPr>
          <w:rFonts w:ascii="StoneSerif" w:hAnsi="StoneSerif"/>
          <w:sz w:val="22"/>
          <w:szCs w:val="22"/>
        </w:rPr>
      </w:pPr>
      <w:r w:rsidRPr="00031DC5">
        <w:rPr>
          <w:rFonts w:ascii="StoneSerif" w:hAnsi="StoneSerif"/>
          <w:sz w:val="22"/>
          <w:szCs w:val="22"/>
          <w:highlight w:val="yellow"/>
        </w:rPr>
        <w:fldChar w:fldCharType="begin"/>
      </w:r>
      <w:r w:rsidRPr="00031DC5">
        <w:rPr>
          <w:rFonts w:ascii="StoneSerif" w:hAnsi="StoneSerif"/>
          <w:sz w:val="22"/>
          <w:szCs w:val="22"/>
          <w:highlight w:val="yellow"/>
        </w:rPr>
        <w:instrText xml:space="preserve"> DATE  \@ "MMMM d, yyyy"  \* MERGEFORMAT </w:instrText>
      </w:r>
      <w:r w:rsidRPr="00031DC5">
        <w:rPr>
          <w:rFonts w:ascii="StoneSerif" w:hAnsi="StoneSerif"/>
          <w:sz w:val="22"/>
          <w:szCs w:val="22"/>
          <w:highlight w:val="yellow"/>
        </w:rPr>
        <w:fldChar w:fldCharType="separate"/>
      </w:r>
      <w:r w:rsidR="00397988">
        <w:rPr>
          <w:rFonts w:ascii="StoneSerif" w:hAnsi="StoneSerif"/>
          <w:noProof/>
          <w:sz w:val="22"/>
          <w:szCs w:val="22"/>
          <w:highlight w:val="yellow"/>
        </w:rPr>
        <w:t>January 15, 2015</w:t>
      </w:r>
      <w:r w:rsidRPr="00031DC5">
        <w:rPr>
          <w:rFonts w:ascii="StoneSerif" w:hAnsi="StoneSerif"/>
          <w:sz w:val="22"/>
          <w:szCs w:val="22"/>
          <w:highlight w:val="yellow"/>
        </w:rPr>
        <w:fldChar w:fldCharType="end"/>
      </w:r>
      <w:r w:rsidRPr="00031DC5">
        <w:rPr>
          <w:rFonts w:ascii="StoneSerif" w:hAnsi="StoneSerif"/>
          <w:sz w:val="22"/>
          <w:szCs w:val="22"/>
        </w:rPr>
        <w:tab/>
      </w:r>
    </w:p>
    <w:p w:rsidR="005F48C1" w:rsidRPr="00031DC5" w:rsidRDefault="005F48C1" w:rsidP="005F48C1">
      <w:pPr>
        <w:rPr>
          <w:rFonts w:ascii="StoneSerif" w:hAnsi="StoneSerif"/>
          <w:sz w:val="22"/>
          <w:szCs w:val="22"/>
          <w:highlight w:val="yellow"/>
        </w:rPr>
      </w:pPr>
    </w:p>
    <w:p w:rsidR="005F48C1" w:rsidRPr="00031DC5" w:rsidRDefault="005F48C1" w:rsidP="005F48C1">
      <w:pPr>
        <w:rPr>
          <w:rFonts w:ascii="StoneSerif" w:hAnsi="StoneSerif"/>
          <w:sz w:val="22"/>
          <w:szCs w:val="22"/>
          <w:highlight w:val="yellow"/>
        </w:rPr>
      </w:pPr>
    </w:p>
    <w:p w:rsidR="005F48C1" w:rsidRPr="00031DC5" w:rsidRDefault="005F48C1" w:rsidP="005F48C1">
      <w:pPr>
        <w:rPr>
          <w:rFonts w:ascii="StoneSerif" w:hAnsi="StoneSerif"/>
          <w:sz w:val="22"/>
          <w:szCs w:val="22"/>
        </w:rPr>
      </w:pPr>
      <w:r w:rsidRPr="00031DC5">
        <w:rPr>
          <w:rFonts w:ascii="StoneSerif" w:hAnsi="StoneSerif"/>
          <w:sz w:val="22"/>
          <w:szCs w:val="22"/>
          <w:highlight w:val="yellow"/>
        </w:rPr>
        <w:t>Name</w:t>
      </w:r>
      <w:r w:rsidRPr="00031DC5">
        <w:rPr>
          <w:rFonts w:ascii="StoneSerif" w:hAnsi="StoneSerif"/>
          <w:sz w:val="22"/>
          <w:szCs w:val="22"/>
          <w:highlight w:val="yellow"/>
        </w:rPr>
        <w:br/>
        <w:t>Address</w:t>
      </w:r>
      <w:r w:rsidRPr="00031DC5">
        <w:rPr>
          <w:rFonts w:ascii="StoneSerif" w:hAnsi="StoneSerif"/>
          <w:sz w:val="22"/>
          <w:szCs w:val="22"/>
          <w:highlight w:val="yellow"/>
        </w:rPr>
        <w:br/>
        <w:t>City, State Postal Code</w:t>
      </w:r>
    </w:p>
    <w:p w:rsidR="005F48C1" w:rsidRPr="00031DC5" w:rsidRDefault="005F48C1" w:rsidP="005F48C1">
      <w:pPr>
        <w:rPr>
          <w:rFonts w:ascii="StoneSerif" w:hAnsi="StoneSerif"/>
          <w:bCs/>
          <w:iCs/>
          <w:sz w:val="22"/>
          <w:szCs w:val="22"/>
        </w:rPr>
      </w:pPr>
    </w:p>
    <w:p w:rsidR="005F48C1" w:rsidRPr="00031DC5" w:rsidRDefault="005F48C1" w:rsidP="005F48C1">
      <w:pPr>
        <w:rPr>
          <w:rFonts w:ascii="StoneSerif" w:hAnsi="StoneSerif"/>
          <w:bCs/>
          <w:iCs/>
          <w:sz w:val="22"/>
          <w:szCs w:val="22"/>
        </w:rPr>
      </w:pPr>
      <w:r w:rsidRPr="00031DC5">
        <w:rPr>
          <w:rFonts w:ascii="StoneSerif" w:hAnsi="StoneSerif"/>
          <w:bCs/>
          <w:iCs/>
          <w:sz w:val="22"/>
          <w:szCs w:val="22"/>
        </w:rPr>
        <w:t xml:space="preserve">Re: </w:t>
      </w:r>
      <w:r w:rsidR="00E41DA6">
        <w:rPr>
          <w:rFonts w:ascii="StoneSerif" w:hAnsi="StoneSerif"/>
          <w:bCs/>
          <w:iCs/>
          <w:sz w:val="22"/>
          <w:szCs w:val="22"/>
        </w:rPr>
        <w:t xml:space="preserve">Reminder of Appointment End Date </w:t>
      </w:r>
      <w:r w:rsidRPr="00031DC5">
        <w:rPr>
          <w:rFonts w:ascii="StoneSerif" w:hAnsi="StoneSerif"/>
          <w:bCs/>
          <w:iCs/>
          <w:sz w:val="22"/>
          <w:szCs w:val="22"/>
        </w:rPr>
        <w:t>– Temporary Faculty with a Terminal End Date</w:t>
      </w:r>
    </w:p>
    <w:p w:rsidR="005F48C1" w:rsidRPr="00031DC5" w:rsidRDefault="005F48C1" w:rsidP="005F48C1">
      <w:pPr>
        <w:rPr>
          <w:rFonts w:ascii="StoneSerif" w:hAnsi="StoneSerif"/>
          <w:bCs/>
          <w:iCs/>
          <w:sz w:val="22"/>
          <w:szCs w:val="22"/>
        </w:rPr>
      </w:pPr>
    </w:p>
    <w:p w:rsidR="00BB59CA" w:rsidRPr="00031DC5" w:rsidRDefault="005F48C1" w:rsidP="005F48C1">
      <w:pPr>
        <w:rPr>
          <w:rFonts w:ascii="StoneSerif" w:hAnsi="StoneSerif"/>
          <w:bCs/>
          <w:iCs/>
          <w:sz w:val="22"/>
          <w:szCs w:val="22"/>
        </w:rPr>
      </w:pPr>
      <w:r w:rsidRPr="00031DC5">
        <w:rPr>
          <w:rFonts w:ascii="StoneSerif" w:hAnsi="StoneSerif"/>
          <w:bCs/>
          <w:iCs/>
          <w:sz w:val="22"/>
          <w:szCs w:val="22"/>
        </w:rPr>
        <w:t xml:space="preserve">Dear </w:t>
      </w:r>
      <w:r w:rsidRPr="00031DC5">
        <w:rPr>
          <w:rFonts w:ascii="StoneSerif" w:hAnsi="StoneSerif"/>
          <w:bCs/>
          <w:iCs/>
          <w:sz w:val="22"/>
          <w:szCs w:val="22"/>
          <w:highlight w:val="yellow"/>
        </w:rPr>
        <w:t>Name</w:t>
      </w:r>
      <w:r w:rsidRPr="00031DC5">
        <w:rPr>
          <w:rFonts w:ascii="StoneSerif" w:hAnsi="StoneSerif"/>
          <w:bCs/>
          <w:iCs/>
          <w:sz w:val="22"/>
          <w:szCs w:val="22"/>
        </w:rPr>
        <w:t>:</w:t>
      </w:r>
    </w:p>
    <w:p w:rsidR="005F48C1" w:rsidRPr="00031DC5" w:rsidRDefault="005F48C1" w:rsidP="005F48C1">
      <w:pPr>
        <w:rPr>
          <w:rFonts w:ascii="StoneSerif" w:hAnsi="StoneSerif"/>
          <w:bCs/>
          <w:iCs/>
          <w:sz w:val="22"/>
          <w:szCs w:val="22"/>
        </w:rPr>
      </w:pPr>
    </w:p>
    <w:p w:rsidR="005F48C1" w:rsidRPr="00031DC5" w:rsidRDefault="005F48C1" w:rsidP="005F48C1">
      <w:pPr>
        <w:rPr>
          <w:rFonts w:ascii="StoneSerif" w:hAnsi="StoneSerif"/>
          <w:bCs/>
          <w:iCs/>
          <w:sz w:val="22"/>
          <w:szCs w:val="22"/>
        </w:rPr>
      </w:pPr>
      <w:r w:rsidRPr="00031DC5">
        <w:rPr>
          <w:rFonts w:ascii="StoneSerif" w:hAnsi="StoneSerif"/>
          <w:sz w:val="22"/>
          <w:szCs w:val="22"/>
        </w:rPr>
        <w:t xml:space="preserve">In accordance with Washington State University’s </w:t>
      </w:r>
      <w:r w:rsidRPr="00031DC5">
        <w:rPr>
          <w:rFonts w:ascii="StoneSerif" w:hAnsi="StoneSerif"/>
          <w:i/>
          <w:iCs/>
          <w:sz w:val="22"/>
          <w:szCs w:val="22"/>
        </w:rPr>
        <w:t>Faculty Manual</w:t>
      </w:r>
      <w:r w:rsidR="00397988">
        <w:rPr>
          <w:rFonts w:ascii="StoneSerif" w:hAnsi="StoneSerif"/>
          <w:sz w:val="22"/>
          <w:szCs w:val="22"/>
        </w:rPr>
        <w:t xml:space="preserve"> Section V.K</w:t>
      </w:r>
      <w:r w:rsidRPr="00031DC5">
        <w:rPr>
          <w:rFonts w:ascii="StoneSerif" w:hAnsi="StoneSerif"/>
          <w:sz w:val="22"/>
          <w:szCs w:val="22"/>
        </w:rPr>
        <w:t xml:space="preserve">.1., this letter is the required reminder that your current contract as </w:t>
      </w:r>
      <w:r w:rsidRPr="00031DC5">
        <w:rPr>
          <w:rFonts w:ascii="StoneSerif" w:hAnsi="StoneSerif"/>
          <w:sz w:val="22"/>
          <w:szCs w:val="22"/>
          <w:highlight w:val="yellow"/>
        </w:rPr>
        <w:t>Title/Title Code</w:t>
      </w:r>
      <w:r w:rsidRPr="00031DC5">
        <w:rPr>
          <w:rFonts w:ascii="StoneSerif" w:hAnsi="StoneSerif"/>
          <w:sz w:val="22"/>
          <w:szCs w:val="22"/>
        </w:rPr>
        <w:t xml:space="preserve"> in the </w:t>
      </w:r>
      <w:r w:rsidRPr="00031DC5">
        <w:rPr>
          <w:rFonts w:ascii="StoneSerif" w:hAnsi="StoneSerif"/>
          <w:sz w:val="22"/>
          <w:szCs w:val="22"/>
          <w:highlight w:val="yellow"/>
        </w:rPr>
        <w:t>Department</w:t>
      </w:r>
      <w:r w:rsidRPr="00031DC5">
        <w:rPr>
          <w:rFonts w:ascii="StoneSerif" w:hAnsi="StoneSerif"/>
          <w:sz w:val="22"/>
          <w:szCs w:val="22"/>
        </w:rPr>
        <w:t xml:space="preserve"> will end at the conclusion of business on </w:t>
      </w:r>
      <w:r w:rsidRPr="00031DC5">
        <w:rPr>
          <w:rFonts w:ascii="StoneSerif" w:hAnsi="StoneSerif"/>
          <w:sz w:val="22"/>
          <w:szCs w:val="22"/>
          <w:highlight w:val="yellow"/>
        </w:rPr>
        <w:t>Date</w:t>
      </w:r>
      <w:r w:rsidRPr="00031DC5">
        <w:rPr>
          <w:rFonts w:ascii="StoneSerif" w:hAnsi="StoneSerif"/>
          <w:sz w:val="22"/>
          <w:szCs w:val="22"/>
        </w:rPr>
        <w:t>,</w:t>
      </w:r>
    </w:p>
    <w:p w:rsidR="005F48C1" w:rsidRPr="00031DC5" w:rsidRDefault="005F48C1" w:rsidP="005F48C1">
      <w:pPr>
        <w:rPr>
          <w:rFonts w:ascii="StoneSerif" w:hAnsi="StoneSerif"/>
          <w:bCs/>
          <w:iCs/>
          <w:sz w:val="22"/>
          <w:szCs w:val="22"/>
        </w:rPr>
      </w:pPr>
    </w:p>
    <w:p w:rsidR="005F48C1" w:rsidRPr="00031DC5" w:rsidRDefault="005F48C1" w:rsidP="005F48C1">
      <w:pPr>
        <w:rPr>
          <w:rFonts w:ascii="StoneSerif" w:hAnsi="StoneSerif"/>
          <w:sz w:val="22"/>
          <w:szCs w:val="22"/>
        </w:rPr>
      </w:pPr>
      <w:r w:rsidRPr="00031DC5">
        <w:rPr>
          <w:rFonts w:ascii="StoneSerif" w:hAnsi="StoneSerif"/>
          <w:sz w:val="22"/>
          <w:szCs w:val="22"/>
        </w:rPr>
        <w:t>Your employment at Washington State University will end on the specified date unless, of course, you are subsequently offered and accept a new contract, in which case employment would continue under the terms of the new contract.</w:t>
      </w:r>
    </w:p>
    <w:p w:rsidR="00515B39" w:rsidRPr="00031DC5" w:rsidRDefault="00515B39">
      <w:pPr>
        <w:jc w:val="both"/>
        <w:rPr>
          <w:rFonts w:ascii="StoneSerif" w:hAnsi="StoneSerif"/>
          <w:sz w:val="22"/>
          <w:szCs w:val="22"/>
        </w:rPr>
      </w:pPr>
    </w:p>
    <w:p w:rsidR="00515B39" w:rsidRPr="00031DC5" w:rsidRDefault="00E12986" w:rsidP="00515B39">
      <w:pPr>
        <w:jc w:val="both"/>
        <w:rPr>
          <w:rFonts w:ascii="StoneSerif" w:hAnsi="StoneSerif"/>
          <w:sz w:val="22"/>
          <w:szCs w:val="22"/>
        </w:rPr>
      </w:pPr>
      <w:r w:rsidRPr="00031DC5">
        <w:rPr>
          <w:rFonts w:ascii="StoneSerif" w:hAnsi="StoneSerif"/>
          <w:sz w:val="22"/>
          <w:szCs w:val="22"/>
        </w:rPr>
        <w:t>A</w:t>
      </w:r>
      <w:r w:rsidR="00515B39" w:rsidRPr="00031DC5">
        <w:rPr>
          <w:rFonts w:ascii="StoneSerif" w:hAnsi="StoneSerif"/>
          <w:sz w:val="22"/>
          <w:szCs w:val="22"/>
        </w:rPr>
        <w:t xml:space="preserve">s a temporary faculty member with an appointment that has a terminal end date, you are entitled to a written reminder at least </w:t>
      </w:r>
      <w:r w:rsidR="005F48C1" w:rsidRPr="00031DC5">
        <w:rPr>
          <w:rFonts w:ascii="StoneSerif" w:hAnsi="StoneSerif"/>
          <w:sz w:val="22"/>
          <w:szCs w:val="22"/>
        </w:rPr>
        <w:t>sixty (</w:t>
      </w:r>
      <w:r w:rsidR="00515B39" w:rsidRPr="00031DC5">
        <w:rPr>
          <w:rFonts w:ascii="StoneSerif" w:hAnsi="StoneSerif"/>
          <w:sz w:val="22"/>
          <w:szCs w:val="22"/>
        </w:rPr>
        <w:t>60</w:t>
      </w:r>
      <w:r w:rsidR="005F48C1" w:rsidRPr="00031DC5">
        <w:rPr>
          <w:rFonts w:ascii="StoneSerif" w:hAnsi="StoneSerif"/>
          <w:sz w:val="22"/>
          <w:szCs w:val="22"/>
        </w:rPr>
        <w:t>)</w:t>
      </w:r>
      <w:r w:rsidR="00515B39" w:rsidRPr="00031DC5">
        <w:rPr>
          <w:rFonts w:ascii="StoneSerif" w:hAnsi="StoneSerif"/>
          <w:sz w:val="22"/>
          <w:szCs w:val="22"/>
        </w:rPr>
        <w:t xml:space="preserve"> days prior to the end date of your current appointment.  If you have been appointed in the same temporary position continuously for five </w:t>
      </w:r>
      <w:r w:rsidR="005F48C1" w:rsidRPr="00031DC5">
        <w:rPr>
          <w:rFonts w:ascii="StoneSerif" w:hAnsi="StoneSerif"/>
          <w:sz w:val="22"/>
          <w:szCs w:val="22"/>
        </w:rPr>
        <w:t xml:space="preserve">(5) </w:t>
      </w:r>
      <w:r w:rsidR="00515B39" w:rsidRPr="00031DC5">
        <w:rPr>
          <w:rFonts w:ascii="StoneSerif" w:hAnsi="StoneSerif"/>
          <w:sz w:val="22"/>
          <w:szCs w:val="22"/>
        </w:rPr>
        <w:t xml:space="preserve">years or more, you are entitled to a </w:t>
      </w:r>
      <w:r w:rsidR="005F48C1" w:rsidRPr="00031DC5">
        <w:rPr>
          <w:rFonts w:ascii="StoneSerif" w:hAnsi="StoneSerif"/>
          <w:sz w:val="22"/>
          <w:szCs w:val="22"/>
        </w:rPr>
        <w:t xml:space="preserve">written reminder at least six (6) </w:t>
      </w:r>
      <w:r w:rsidR="00515B39" w:rsidRPr="00031DC5">
        <w:rPr>
          <w:rFonts w:ascii="StoneSerif" w:hAnsi="StoneSerif"/>
          <w:sz w:val="22"/>
          <w:szCs w:val="22"/>
        </w:rPr>
        <w:t>months prior to the end date of your current appointment.</w:t>
      </w:r>
    </w:p>
    <w:p w:rsidR="00BB59CA" w:rsidRPr="00031DC5" w:rsidRDefault="00BB59CA">
      <w:pPr>
        <w:jc w:val="both"/>
        <w:rPr>
          <w:rFonts w:ascii="StoneSerif" w:hAnsi="StoneSerif"/>
          <w:sz w:val="22"/>
          <w:szCs w:val="22"/>
        </w:rPr>
      </w:pPr>
    </w:p>
    <w:p w:rsidR="00BB59CA" w:rsidRPr="00031DC5" w:rsidRDefault="00E12986">
      <w:pPr>
        <w:jc w:val="both"/>
        <w:rPr>
          <w:rFonts w:ascii="StoneSerif" w:hAnsi="StoneSerif"/>
          <w:sz w:val="22"/>
          <w:szCs w:val="22"/>
        </w:rPr>
      </w:pPr>
      <w:r w:rsidRPr="00031DC5">
        <w:rPr>
          <w:rFonts w:ascii="StoneSerif" w:hAnsi="StoneSerif"/>
          <w:sz w:val="22"/>
          <w:szCs w:val="22"/>
        </w:rPr>
        <w:t>If your appointment accrues annual leave, a</w:t>
      </w:r>
      <w:r w:rsidR="00515B39" w:rsidRPr="00031DC5">
        <w:rPr>
          <w:rFonts w:ascii="StoneSerif" w:hAnsi="StoneSerif"/>
          <w:sz w:val="22"/>
          <w:szCs w:val="22"/>
        </w:rPr>
        <w:t>ny a</w:t>
      </w:r>
      <w:r w:rsidR="00BB59CA" w:rsidRPr="00031DC5">
        <w:rPr>
          <w:rFonts w:ascii="StoneSerif" w:hAnsi="StoneSerif"/>
          <w:sz w:val="22"/>
          <w:szCs w:val="22"/>
        </w:rPr>
        <w:t xml:space="preserve">ccumulated annual leave must be used prior to </w:t>
      </w:r>
      <w:r w:rsidRPr="00031DC5">
        <w:rPr>
          <w:rFonts w:ascii="StoneSerif" w:hAnsi="StoneSerif"/>
          <w:sz w:val="22"/>
          <w:szCs w:val="22"/>
        </w:rPr>
        <w:t>your appointment</w:t>
      </w:r>
      <w:r w:rsidR="00BB59CA" w:rsidRPr="00031DC5">
        <w:rPr>
          <w:rFonts w:ascii="StoneSerif" w:hAnsi="StoneSerif"/>
          <w:sz w:val="22"/>
          <w:szCs w:val="22"/>
        </w:rPr>
        <w:t xml:space="preserve"> </w:t>
      </w:r>
      <w:r w:rsidR="00515B39" w:rsidRPr="00031DC5">
        <w:rPr>
          <w:rFonts w:ascii="StoneSerif" w:hAnsi="StoneSerif"/>
          <w:sz w:val="22"/>
          <w:szCs w:val="22"/>
        </w:rPr>
        <w:t xml:space="preserve">end </w:t>
      </w:r>
      <w:r w:rsidR="00BB59CA" w:rsidRPr="00031DC5">
        <w:rPr>
          <w:rFonts w:ascii="StoneSerif" w:hAnsi="StoneSerif"/>
          <w:sz w:val="22"/>
          <w:szCs w:val="22"/>
        </w:rPr>
        <w:t xml:space="preserve">date, unless you obtain a written exception from </w:t>
      </w:r>
      <w:r w:rsidRPr="00031DC5">
        <w:rPr>
          <w:rFonts w:ascii="StoneSerif" w:hAnsi="StoneSerif"/>
          <w:sz w:val="22"/>
          <w:szCs w:val="22"/>
        </w:rPr>
        <w:t>me</w:t>
      </w:r>
      <w:r w:rsidR="00BB59CA" w:rsidRPr="00031DC5">
        <w:rPr>
          <w:rFonts w:ascii="StoneSerif" w:hAnsi="StoneSerif"/>
          <w:sz w:val="22"/>
          <w:szCs w:val="22"/>
        </w:rPr>
        <w:t>.</w:t>
      </w:r>
    </w:p>
    <w:p w:rsidR="00C85E82" w:rsidRPr="00031DC5" w:rsidRDefault="00C85E82">
      <w:pPr>
        <w:jc w:val="both"/>
        <w:rPr>
          <w:rFonts w:ascii="StoneSerif" w:hAnsi="StoneSerif"/>
          <w:sz w:val="22"/>
          <w:szCs w:val="22"/>
        </w:rPr>
      </w:pPr>
    </w:p>
    <w:p w:rsidR="00031DC5" w:rsidRPr="00031DC5" w:rsidRDefault="00031DC5" w:rsidP="00031DC5">
      <w:pPr>
        <w:pStyle w:val="Header"/>
        <w:rPr>
          <w:rFonts w:ascii="StoneSerif" w:hAnsi="StoneSerif"/>
          <w:sz w:val="22"/>
          <w:szCs w:val="22"/>
        </w:rPr>
      </w:pPr>
      <w:r w:rsidRPr="00031DC5">
        <w:rPr>
          <w:rFonts w:ascii="StoneSerif" w:hAnsi="StoneSerif"/>
          <w:sz w:val="22"/>
          <w:szCs w:val="22"/>
        </w:rPr>
        <w:t>For information regarding your benefits please visit: hrs.wsu.edu/</w:t>
      </w:r>
      <w:proofErr w:type="spellStart"/>
      <w:r w:rsidRPr="00031DC5">
        <w:rPr>
          <w:rFonts w:ascii="StoneSerif" w:hAnsi="StoneSerif"/>
          <w:sz w:val="22"/>
          <w:szCs w:val="22"/>
        </w:rPr>
        <w:t>separation+benefits</w:t>
      </w:r>
      <w:proofErr w:type="spellEnd"/>
      <w:r w:rsidRPr="00031DC5">
        <w:rPr>
          <w:rFonts w:ascii="StoneSerif" w:hAnsi="StoneSerif"/>
          <w:sz w:val="22"/>
          <w:szCs w:val="22"/>
        </w:rPr>
        <w:t xml:space="preserve">. Additionally, if you have specific benefits questions, please contact HRS Pullman at 509-335-4521 or by email at </w:t>
      </w:r>
      <w:hyperlink r:id="rId8" w:history="1">
        <w:r w:rsidRPr="00031DC5">
          <w:rPr>
            <w:rStyle w:val="Hyperlink"/>
            <w:rFonts w:ascii="StoneSerif" w:hAnsi="StoneSerif"/>
            <w:sz w:val="22"/>
            <w:szCs w:val="22"/>
          </w:rPr>
          <w:t>hrs@wsu.edu</w:t>
        </w:r>
      </w:hyperlink>
      <w:r w:rsidRPr="00031DC5">
        <w:rPr>
          <w:rFonts w:ascii="StoneSerif" w:hAnsi="StoneSerif"/>
          <w:sz w:val="22"/>
          <w:szCs w:val="22"/>
        </w:rPr>
        <w:t>.</w:t>
      </w:r>
    </w:p>
    <w:p w:rsidR="00705905" w:rsidRPr="00031DC5" w:rsidRDefault="00705905">
      <w:pPr>
        <w:jc w:val="both"/>
        <w:rPr>
          <w:rFonts w:ascii="StoneSerif" w:hAnsi="StoneSerif"/>
          <w:bCs/>
          <w:iCs/>
          <w:sz w:val="22"/>
          <w:szCs w:val="22"/>
        </w:rPr>
      </w:pPr>
    </w:p>
    <w:p w:rsidR="005F48C1" w:rsidRPr="00031DC5" w:rsidRDefault="005F48C1" w:rsidP="005F48C1">
      <w:pPr>
        <w:rPr>
          <w:rFonts w:ascii="StoneSerif" w:hAnsi="StoneSerif"/>
          <w:bCs/>
          <w:iCs/>
          <w:sz w:val="22"/>
          <w:szCs w:val="22"/>
        </w:rPr>
      </w:pPr>
      <w:r w:rsidRPr="00031DC5">
        <w:rPr>
          <w:rFonts w:ascii="StoneSerif" w:hAnsi="StoneSerif"/>
          <w:bCs/>
          <w:iCs/>
          <w:sz w:val="22"/>
          <w:szCs w:val="22"/>
        </w:rPr>
        <w:t xml:space="preserve">Thank you for your service to the </w:t>
      </w:r>
      <w:r w:rsidRPr="00031DC5">
        <w:rPr>
          <w:rFonts w:ascii="StoneSerif" w:hAnsi="StoneSerif"/>
          <w:bCs/>
          <w:iCs/>
          <w:sz w:val="22"/>
          <w:szCs w:val="22"/>
          <w:highlight w:val="yellow"/>
        </w:rPr>
        <w:t>College</w:t>
      </w:r>
      <w:r w:rsidRPr="00031DC5">
        <w:rPr>
          <w:rFonts w:ascii="StoneSerif" w:hAnsi="StoneSerif"/>
          <w:bCs/>
          <w:iCs/>
          <w:sz w:val="22"/>
          <w:szCs w:val="22"/>
        </w:rPr>
        <w:t>.  I wish you the best in your future endeavors.</w:t>
      </w:r>
    </w:p>
    <w:p w:rsidR="005F48C1" w:rsidRPr="00031DC5" w:rsidRDefault="005F48C1" w:rsidP="005F48C1">
      <w:pPr>
        <w:rPr>
          <w:rFonts w:ascii="StoneSerif" w:hAnsi="StoneSerif"/>
          <w:bCs/>
          <w:iCs/>
          <w:sz w:val="22"/>
          <w:szCs w:val="22"/>
        </w:rPr>
      </w:pPr>
    </w:p>
    <w:p w:rsidR="005F48C1" w:rsidRPr="00031DC5" w:rsidRDefault="005F48C1" w:rsidP="005F48C1">
      <w:pPr>
        <w:rPr>
          <w:rFonts w:ascii="StoneSerif" w:hAnsi="StoneSerif"/>
          <w:bCs/>
          <w:iCs/>
          <w:sz w:val="22"/>
          <w:szCs w:val="22"/>
        </w:rPr>
      </w:pPr>
      <w:r w:rsidRPr="00031DC5">
        <w:rPr>
          <w:rFonts w:ascii="StoneSerif" w:hAnsi="StoneSerif"/>
          <w:bCs/>
          <w:iCs/>
          <w:sz w:val="22"/>
          <w:szCs w:val="22"/>
        </w:rPr>
        <w:t>Sincerely,</w:t>
      </w:r>
    </w:p>
    <w:p w:rsidR="005F48C1" w:rsidRPr="00031DC5" w:rsidRDefault="005F48C1" w:rsidP="005F48C1">
      <w:pPr>
        <w:rPr>
          <w:rFonts w:ascii="StoneSerif" w:hAnsi="StoneSerif"/>
          <w:bCs/>
          <w:iCs/>
          <w:sz w:val="22"/>
          <w:szCs w:val="22"/>
        </w:rPr>
      </w:pPr>
    </w:p>
    <w:p w:rsidR="005F48C1" w:rsidRPr="00031DC5" w:rsidRDefault="005F48C1" w:rsidP="005F48C1">
      <w:pPr>
        <w:rPr>
          <w:rFonts w:ascii="StoneSerif" w:hAnsi="StoneSerif"/>
          <w:bCs/>
          <w:iCs/>
          <w:sz w:val="22"/>
          <w:szCs w:val="22"/>
        </w:rPr>
      </w:pPr>
    </w:p>
    <w:p w:rsidR="005F48C1" w:rsidRPr="00031DC5" w:rsidRDefault="005F48C1" w:rsidP="005F48C1">
      <w:pPr>
        <w:rPr>
          <w:rFonts w:ascii="StoneSerif" w:hAnsi="StoneSerif"/>
          <w:bCs/>
          <w:iCs/>
          <w:sz w:val="22"/>
          <w:szCs w:val="22"/>
        </w:rPr>
      </w:pPr>
    </w:p>
    <w:p w:rsidR="005F48C1" w:rsidRPr="00031DC5" w:rsidRDefault="005F48C1" w:rsidP="005F48C1">
      <w:pPr>
        <w:rPr>
          <w:rFonts w:ascii="StoneSerif" w:hAnsi="StoneSerif"/>
          <w:bCs/>
          <w:iCs/>
          <w:sz w:val="22"/>
          <w:szCs w:val="22"/>
        </w:rPr>
      </w:pPr>
    </w:p>
    <w:p w:rsidR="005F48C1" w:rsidRPr="00031DC5" w:rsidRDefault="005F48C1" w:rsidP="005F48C1">
      <w:pPr>
        <w:rPr>
          <w:rFonts w:ascii="StoneSerif" w:hAnsi="StoneSerif"/>
          <w:bCs/>
          <w:iCs/>
          <w:sz w:val="22"/>
          <w:szCs w:val="22"/>
        </w:rPr>
      </w:pPr>
    </w:p>
    <w:p w:rsidR="005F48C1" w:rsidRPr="00031DC5" w:rsidRDefault="005F48C1" w:rsidP="005F48C1">
      <w:pPr>
        <w:rPr>
          <w:rFonts w:ascii="StoneSerif" w:hAnsi="StoneSerif"/>
          <w:bCs/>
          <w:iCs/>
          <w:sz w:val="22"/>
          <w:szCs w:val="22"/>
        </w:rPr>
      </w:pPr>
      <w:r w:rsidRPr="00031DC5">
        <w:rPr>
          <w:rFonts w:ascii="StoneSerif" w:hAnsi="StoneSerif"/>
          <w:color w:val="C00000"/>
          <w:sz w:val="22"/>
          <w:szCs w:val="22"/>
          <w:highlight w:val="cyan"/>
        </w:rPr>
        <w:lastRenderedPageBreak/>
        <w:t xml:space="preserve">[A list of appointing authorities can be found at </w:t>
      </w:r>
      <w:hyperlink r:id="rId9" w:history="1">
        <w:r w:rsidRPr="00031DC5">
          <w:rPr>
            <w:rStyle w:val="Hyperlink"/>
            <w:rFonts w:ascii="StoneSerif" w:hAnsi="StoneSerif"/>
            <w:sz w:val="22"/>
            <w:szCs w:val="22"/>
            <w:highlight w:val="cyan"/>
          </w:rPr>
          <w:t>hrs.wsu.edu/</w:t>
        </w:r>
        <w:proofErr w:type="spellStart"/>
        <w:r w:rsidRPr="00031DC5">
          <w:rPr>
            <w:rStyle w:val="Hyperlink"/>
            <w:rFonts w:ascii="StoneSerif" w:hAnsi="StoneSerif"/>
            <w:sz w:val="22"/>
            <w:szCs w:val="22"/>
            <w:highlight w:val="cyan"/>
          </w:rPr>
          <w:t>ApptAuth</w:t>
        </w:r>
        <w:proofErr w:type="spellEnd"/>
      </w:hyperlink>
      <w:r w:rsidRPr="00031DC5">
        <w:rPr>
          <w:rFonts w:ascii="StoneSerif" w:hAnsi="StoneSerif"/>
          <w:sz w:val="22"/>
          <w:szCs w:val="22"/>
        </w:rPr>
        <w:br/>
      </w:r>
      <w:r w:rsidRPr="00031DC5">
        <w:rPr>
          <w:rFonts w:ascii="StoneSerif" w:hAnsi="StoneSerif"/>
          <w:sz w:val="22"/>
          <w:szCs w:val="22"/>
          <w:highlight w:val="yellow"/>
        </w:rPr>
        <w:t>Appointing Authority, Title</w:t>
      </w:r>
      <w:r w:rsidRPr="00031DC5">
        <w:rPr>
          <w:rFonts w:ascii="StoneSerif" w:hAnsi="StoneSerif"/>
          <w:sz w:val="22"/>
          <w:szCs w:val="22"/>
          <w:highlight w:val="yellow"/>
        </w:rPr>
        <w:br/>
        <w:t>Area/College</w:t>
      </w:r>
    </w:p>
    <w:p w:rsidR="005F48C1" w:rsidRPr="00031DC5" w:rsidRDefault="005F48C1" w:rsidP="005F48C1">
      <w:pPr>
        <w:rPr>
          <w:rFonts w:ascii="StoneSerif" w:hAnsi="StoneSerif"/>
          <w:bCs/>
          <w:iCs/>
          <w:sz w:val="22"/>
          <w:szCs w:val="22"/>
        </w:rPr>
      </w:pPr>
    </w:p>
    <w:p w:rsidR="005F48C1" w:rsidRPr="00031DC5" w:rsidRDefault="005F48C1" w:rsidP="005F48C1">
      <w:pPr>
        <w:keepNext/>
        <w:rPr>
          <w:rFonts w:ascii="StoneSerif" w:hAnsi="StoneSerif"/>
          <w:sz w:val="22"/>
          <w:szCs w:val="22"/>
        </w:rPr>
      </w:pPr>
      <w:r w:rsidRPr="00031DC5">
        <w:rPr>
          <w:rFonts w:ascii="StoneSerif" w:hAnsi="StoneSerif"/>
          <w:sz w:val="22"/>
          <w:szCs w:val="22"/>
        </w:rPr>
        <w:t>cc:</w:t>
      </w:r>
      <w:r w:rsidRPr="00031DC5">
        <w:rPr>
          <w:rFonts w:ascii="StoneSerif" w:hAnsi="StoneSerif"/>
          <w:sz w:val="22"/>
          <w:szCs w:val="22"/>
        </w:rPr>
        <w:tab/>
      </w:r>
      <w:r w:rsidRPr="00031DC5">
        <w:rPr>
          <w:rFonts w:ascii="StoneSerif" w:hAnsi="StoneSerif"/>
          <w:sz w:val="22"/>
          <w:szCs w:val="22"/>
          <w:highlight w:val="yellow"/>
        </w:rPr>
        <w:t>Appropriate Area/Department Representative(s)</w:t>
      </w:r>
    </w:p>
    <w:p w:rsidR="005F48C1" w:rsidRPr="00031DC5" w:rsidRDefault="005F48C1" w:rsidP="005F48C1">
      <w:pPr>
        <w:tabs>
          <w:tab w:val="left" w:pos="720"/>
          <w:tab w:val="left" w:pos="1440"/>
          <w:tab w:val="left" w:pos="2160"/>
          <w:tab w:val="left" w:pos="2944"/>
        </w:tabs>
        <w:rPr>
          <w:rFonts w:ascii="StoneSerif" w:hAnsi="StoneSerif"/>
          <w:sz w:val="22"/>
          <w:szCs w:val="22"/>
        </w:rPr>
      </w:pPr>
      <w:r w:rsidRPr="00031DC5">
        <w:rPr>
          <w:rFonts w:ascii="StoneSerif" w:hAnsi="StoneSerif"/>
          <w:sz w:val="22"/>
          <w:szCs w:val="22"/>
        </w:rPr>
        <w:tab/>
        <w:t>HRS Personnel File</w:t>
      </w:r>
      <w:r w:rsidRPr="00031DC5">
        <w:rPr>
          <w:rFonts w:ascii="StoneSerif" w:hAnsi="StoneSerif"/>
          <w:sz w:val="22"/>
          <w:szCs w:val="22"/>
        </w:rPr>
        <w:tab/>
      </w:r>
    </w:p>
    <w:p w:rsidR="005F48C1" w:rsidRPr="00031DC5" w:rsidRDefault="005F48C1" w:rsidP="005F48C1">
      <w:pPr>
        <w:pStyle w:val="Header"/>
        <w:tabs>
          <w:tab w:val="clear" w:pos="4320"/>
          <w:tab w:val="clear" w:pos="8640"/>
        </w:tabs>
        <w:rPr>
          <w:rFonts w:ascii="StoneSerif" w:hAnsi="StoneSerif"/>
          <w:bCs/>
          <w:iCs/>
          <w:sz w:val="22"/>
          <w:szCs w:val="22"/>
        </w:rPr>
      </w:pPr>
      <w:r w:rsidRPr="00031DC5">
        <w:rPr>
          <w:rFonts w:ascii="StoneSerif" w:hAnsi="StoneSerif"/>
          <w:sz w:val="22"/>
          <w:szCs w:val="22"/>
        </w:rPr>
        <w:tab/>
        <w:t>HRS Employment Services</w:t>
      </w:r>
      <w:r w:rsidRPr="00031DC5">
        <w:rPr>
          <w:rFonts w:ascii="StoneSerif" w:hAnsi="StoneSerif"/>
          <w:sz w:val="22"/>
          <w:szCs w:val="22"/>
        </w:rPr>
        <w:tab/>
      </w:r>
    </w:p>
    <w:p w:rsidR="00064FED" w:rsidRPr="00031DC5" w:rsidRDefault="00064FED" w:rsidP="005F48C1">
      <w:pPr>
        <w:jc w:val="both"/>
        <w:rPr>
          <w:rFonts w:ascii="StoneSerif" w:hAnsi="StoneSerif"/>
          <w:sz w:val="22"/>
          <w:szCs w:val="22"/>
        </w:rPr>
      </w:pPr>
    </w:p>
    <w:sectPr w:rsidR="00064FED" w:rsidRPr="00031DC5" w:rsidSect="00720A84">
      <w:headerReference w:type="default" r:id="rId10"/>
      <w:footerReference w:type="default" r:id="rId11"/>
      <w:pgSz w:w="12240" w:h="15840"/>
      <w:pgMar w:top="2880" w:right="907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E3B" w:rsidRDefault="001D5E3B">
      <w:r>
        <w:separator/>
      </w:r>
    </w:p>
  </w:endnote>
  <w:endnote w:type="continuationSeparator" w:id="0">
    <w:p w:rsidR="001D5E3B" w:rsidRDefault="001D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ITC Stone Serif">
    <w:altName w:val="Times New Roman"/>
    <w:panose1 w:val="00000000000000000000"/>
    <w:charset w:val="00"/>
    <w:family w:val="roman"/>
    <w:notTrueType/>
    <w:pitch w:val="default"/>
  </w:font>
  <w:font w:name="ITC Ston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11D" w:rsidRPr="005F48C1" w:rsidRDefault="00E41DA6">
    <w:pPr>
      <w:pStyle w:val="Footer"/>
      <w:rPr>
        <w:rFonts w:ascii="ITC StoneSans" w:hAnsi="ITC StoneSans"/>
        <w:sz w:val="18"/>
        <w:szCs w:val="18"/>
      </w:rPr>
    </w:pPr>
    <w:fldSimple w:instr=" FILENAME  \* FirstCap  \* MERGEFORMAT ">
      <w:r w:rsidR="005F48C1" w:rsidRPr="005F48C1">
        <w:rPr>
          <w:rFonts w:ascii="ITC Stone Serif" w:hAnsi="ITC Stone Serif"/>
          <w:noProof/>
          <w:sz w:val="18"/>
          <w:szCs w:val="18"/>
          <w:highlight w:val="cyan"/>
        </w:rPr>
        <w:t>FACNonTenureStandardNonreapptReminder60-6Combined</w:t>
      </w:r>
    </w:fldSimple>
    <w:r w:rsidR="005F48C1" w:rsidRPr="009C6032">
      <w:rPr>
        <w:rFonts w:ascii="ITC Stone Serif" w:hAnsi="ITC Stone Serif"/>
        <w:sz w:val="18"/>
        <w:szCs w:val="18"/>
        <w:highlight w:val="cyan"/>
      </w:rPr>
      <w:br/>
    </w:r>
    <w:r w:rsidR="00031DC5">
      <w:rPr>
        <w:rFonts w:ascii="ITC StoneSans" w:hAnsi="ITC StoneSans"/>
        <w:sz w:val="18"/>
        <w:szCs w:val="18"/>
        <w:highlight w:val="cyan"/>
      </w:rPr>
      <w:t xml:space="preserve">Updated </w:t>
    </w:r>
    <w:r>
      <w:rPr>
        <w:rFonts w:ascii="ITC StoneSans" w:hAnsi="ITC StoneSans"/>
        <w:sz w:val="18"/>
        <w:szCs w:val="18"/>
        <w:highlight w:val="cyan"/>
      </w:rPr>
      <w:t>August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E3B" w:rsidRDefault="001D5E3B">
      <w:r>
        <w:separator/>
      </w:r>
    </w:p>
  </w:footnote>
  <w:footnote w:type="continuationSeparator" w:id="0">
    <w:p w:rsidR="001D5E3B" w:rsidRDefault="001D5E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DD1" w:rsidRPr="00846506" w:rsidRDefault="00397988">
    <w:pPr>
      <w:pStyle w:val="Header"/>
      <w:rPr>
        <w:rFonts w:ascii="ITC Stone Sans Std Medium" w:hAnsi="ITC Stone Sans Std Medium"/>
      </w:rPr>
    </w:pPr>
    <w:sdt>
      <w:sdtPr>
        <w:id w:val="13658574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  <w:p w:rsidR="005F48C1" w:rsidRPr="006A6FA1" w:rsidRDefault="005F48C1" w:rsidP="005F48C1">
    <w:pPr>
      <w:autoSpaceDE w:val="0"/>
      <w:autoSpaceDN w:val="0"/>
      <w:rPr>
        <w:rFonts w:ascii="ITC Stone Serif" w:hAnsi="ITC Stone Serif"/>
        <w:color w:val="C00000"/>
        <w:highlight w:val="cyan"/>
      </w:rPr>
    </w:pPr>
    <w:r w:rsidRPr="006A6FA1">
      <w:rPr>
        <w:rFonts w:ascii="ITC Stone Serif" w:hAnsi="ITC Stone Serif"/>
        <w:b/>
        <w:color w:val="C00000"/>
        <w:highlight w:val="cyan"/>
      </w:rPr>
      <w:t xml:space="preserve">NOTE: </w:t>
    </w:r>
    <w:r w:rsidRPr="006A6FA1">
      <w:rPr>
        <w:rFonts w:ascii="ITC Stone Serif" w:hAnsi="ITC Stone Serif"/>
        <w:color w:val="C00000"/>
        <w:highlight w:val="cyan"/>
      </w:rPr>
      <w:t>Consult with AGO and HRS prior to initiating.</w:t>
    </w:r>
  </w:p>
  <w:p w:rsidR="005F48C1" w:rsidRDefault="005F48C1" w:rsidP="005F48C1">
    <w:pPr>
      <w:pStyle w:val="Footer"/>
      <w:rPr>
        <w:rFonts w:ascii="ITC Stone Serif" w:hAnsi="ITC Stone Serif"/>
        <w:bCs/>
        <w:iCs/>
        <w:snapToGrid w:val="0"/>
        <w:color w:val="C00000"/>
        <w:highlight w:val="cyan"/>
      </w:rPr>
    </w:pPr>
  </w:p>
  <w:p w:rsidR="005F48C1" w:rsidRPr="005F48C1" w:rsidRDefault="00397988" w:rsidP="005F48C1">
    <w:pPr>
      <w:pStyle w:val="Footer"/>
      <w:rPr>
        <w:rFonts w:ascii="ITC Stone Serif" w:hAnsi="ITC Stone Serif"/>
        <w:bCs/>
        <w:iCs/>
        <w:snapToGrid w:val="0"/>
        <w:color w:val="C00000"/>
      </w:rPr>
    </w:pPr>
    <w:r>
      <w:rPr>
        <w:rFonts w:ascii="ITC Stone Serif" w:hAnsi="ITC Stone Serif"/>
        <w:bCs/>
        <w:iCs/>
        <w:noProof/>
        <w:color w:val="C00000"/>
        <w:highlight w:val="cyan"/>
      </w:rPr>
      <w:pict>
        <v:shape id="_x0000_s2050" type="#_x0000_t136" style="position:absolute;margin-left:-63.1pt;margin-top:-86.3pt;width:548.25pt;height:42.75pt;z-index:-251658240;mso-position-horizontal-relative:margin;mso-position-vertical-relative:margin" o:allowincell="f" fillcolor="#a5a5a5" stroked="f">
          <v:fill opacity=".5"/>
          <v:textpath style="font-family:&quot;StoneSans-Semibold&quot;" string="Return letter to HRS before issuing"/>
          <w10:wrap anchorx="margin" anchory="margin"/>
        </v:shape>
      </w:pict>
    </w:r>
    <w:r w:rsidR="005F48C1" w:rsidRPr="005F48C1">
      <w:rPr>
        <w:rFonts w:ascii="ITC Stone Serif" w:hAnsi="ITC Stone Serif"/>
        <w:bCs/>
        <w:iCs/>
        <w:snapToGrid w:val="0"/>
        <w:color w:val="C00000"/>
        <w:highlight w:val="cyan"/>
      </w:rPr>
      <w:t>Non-Tenure Faculty on Terminal Appointment: Standard practice 60 day and 6 month reminder of appointment end. Issue letter at the beginning of the academic year.</w:t>
    </w:r>
  </w:p>
  <w:p w:rsidR="005A5DD1" w:rsidRDefault="005A5D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B7"/>
    <w:rsid w:val="00022F36"/>
    <w:rsid w:val="00031DC5"/>
    <w:rsid w:val="00044692"/>
    <w:rsid w:val="00064FED"/>
    <w:rsid w:val="000C33E6"/>
    <w:rsid w:val="000D2ABA"/>
    <w:rsid w:val="000E5FAA"/>
    <w:rsid w:val="00111992"/>
    <w:rsid w:val="0011611D"/>
    <w:rsid w:val="00124166"/>
    <w:rsid w:val="00135940"/>
    <w:rsid w:val="00177437"/>
    <w:rsid w:val="001B30C0"/>
    <w:rsid w:val="001B584F"/>
    <w:rsid w:val="001D5E3B"/>
    <w:rsid w:val="00283BE9"/>
    <w:rsid w:val="002D2A76"/>
    <w:rsid w:val="002D4255"/>
    <w:rsid w:val="0032388A"/>
    <w:rsid w:val="00387E3A"/>
    <w:rsid w:val="00397988"/>
    <w:rsid w:val="003A0CE0"/>
    <w:rsid w:val="003B1D9A"/>
    <w:rsid w:val="004413EE"/>
    <w:rsid w:val="00470F37"/>
    <w:rsid w:val="00493717"/>
    <w:rsid w:val="004A0F57"/>
    <w:rsid w:val="004A34E0"/>
    <w:rsid w:val="004A3EEB"/>
    <w:rsid w:val="004C130F"/>
    <w:rsid w:val="004D01B7"/>
    <w:rsid w:val="00515B39"/>
    <w:rsid w:val="0052653E"/>
    <w:rsid w:val="00537A77"/>
    <w:rsid w:val="00582C1E"/>
    <w:rsid w:val="005A1649"/>
    <w:rsid w:val="005A5DD1"/>
    <w:rsid w:val="005D1734"/>
    <w:rsid w:val="005E6E7D"/>
    <w:rsid w:val="005F48C1"/>
    <w:rsid w:val="005F7CE0"/>
    <w:rsid w:val="00612B48"/>
    <w:rsid w:val="00667212"/>
    <w:rsid w:val="006E6F88"/>
    <w:rsid w:val="006F336F"/>
    <w:rsid w:val="00700EFC"/>
    <w:rsid w:val="00705905"/>
    <w:rsid w:val="00720A84"/>
    <w:rsid w:val="00732247"/>
    <w:rsid w:val="00733EC4"/>
    <w:rsid w:val="00744999"/>
    <w:rsid w:val="007D36ED"/>
    <w:rsid w:val="007E20E5"/>
    <w:rsid w:val="007F4306"/>
    <w:rsid w:val="00813221"/>
    <w:rsid w:val="008167B9"/>
    <w:rsid w:val="00841AEB"/>
    <w:rsid w:val="00841EB0"/>
    <w:rsid w:val="00846506"/>
    <w:rsid w:val="0085465B"/>
    <w:rsid w:val="008C0733"/>
    <w:rsid w:val="008C7B4D"/>
    <w:rsid w:val="008E1822"/>
    <w:rsid w:val="00906CA9"/>
    <w:rsid w:val="00906CC3"/>
    <w:rsid w:val="00907271"/>
    <w:rsid w:val="00907AB2"/>
    <w:rsid w:val="00922A15"/>
    <w:rsid w:val="00955719"/>
    <w:rsid w:val="009B2E1D"/>
    <w:rsid w:val="009B4D9F"/>
    <w:rsid w:val="009C226F"/>
    <w:rsid w:val="009D7A10"/>
    <w:rsid w:val="00A153A4"/>
    <w:rsid w:val="00A7744B"/>
    <w:rsid w:val="00A95393"/>
    <w:rsid w:val="00AC0D3F"/>
    <w:rsid w:val="00B303F7"/>
    <w:rsid w:val="00B5139F"/>
    <w:rsid w:val="00BA4C4C"/>
    <w:rsid w:val="00BB59CA"/>
    <w:rsid w:val="00BC4B90"/>
    <w:rsid w:val="00C20CD4"/>
    <w:rsid w:val="00C340D3"/>
    <w:rsid w:val="00C5450C"/>
    <w:rsid w:val="00C73A50"/>
    <w:rsid w:val="00C73DF1"/>
    <w:rsid w:val="00C85E82"/>
    <w:rsid w:val="00CA54CD"/>
    <w:rsid w:val="00CD19CF"/>
    <w:rsid w:val="00D30486"/>
    <w:rsid w:val="00D56F12"/>
    <w:rsid w:val="00D60108"/>
    <w:rsid w:val="00D84C64"/>
    <w:rsid w:val="00D85D8F"/>
    <w:rsid w:val="00DC3142"/>
    <w:rsid w:val="00DF2167"/>
    <w:rsid w:val="00E04665"/>
    <w:rsid w:val="00E12986"/>
    <w:rsid w:val="00E40473"/>
    <w:rsid w:val="00E41DA6"/>
    <w:rsid w:val="00E514C7"/>
    <w:rsid w:val="00EC1AAB"/>
    <w:rsid w:val="00F30AEF"/>
    <w:rsid w:val="00FE1B2F"/>
    <w:rsid w:val="00F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C1E"/>
    <w:rPr>
      <w:sz w:val="24"/>
      <w:szCs w:val="24"/>
    </w:rPr>
  </w:style>
  <w:style w:type="paragraph" w:styleId="Heading1">
    <w:name w:val="heading 1"/>
    <w:basedOn w:val="Normal"/>
    <w:next w:val="Normal"/>
    <w:qFormat/>
    <w:rsid w:val="00582C1E"/>
    <w:pPr>
      <w:keepNext/>
      <w:outlineLvl w:val="0"/>
    </w:pPr>
    <w:rPr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2C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82C1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82C1E"/>
    <w:rPr>
      <w:color w:val="0000FF"/>
      <w:u w:val="single"/>
    </w:rPr>
  </w:style>
  <w:style w:type="paragraph" w:styleId="BalloonText">
    <w:name w:val="Balloon Text"/>
    <w:basedOn w:val="Normal"/>
    <w:semiHidden/>
    <w:rsid w:val="004A0F5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05905"/>
    <w:rPr>
      <w:sz w:val="24"/>
      <w:szCs w:val="24"/>
    </w:rPr>
  </w:style>
  <w:style w:type="character" w:styleId="FollowedHyperlink">
    <w:name w:val="FollowedHyperlink"/>
    <w:basedOn w:val="DefaultParagraphFont"/>
    <w:rsid w:val="00BB59CA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FE1B2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E1B2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15B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5B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5B39"/>
  </w:style>
  <w:style w:type="paragraph" w:styleId="CommentSubject">
    <w:name w:val="annotation subject"/>
    <w:basedOn w:val="CommentText"/>
    <w:next w:val="CommentText"/>
    <w:link w:val="CommentSubjectChar"/>
    <w:rsid w:val="00515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5B39"/>
    <w:rPr>
      <w:b/>
      <w:bCs/>
    </w:rPr>
  </w:style>
  <w:style w:type="character" w:customStyle="1" w:styleId="FooterChar">
    <w:name w:val="Footer Char"/>
    <w:basedOn w:val="DefaultParagraphFont"/>
    <w:link w:val="Footer"/>
    <w:rsid w:val="005F48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2C1E"/>
    <w:rPr>
      <w:sz w:val="24"/>
      <w:szCs w:val="24"/>
    </w:rPr>
  </w:style>
  <w:style w:type="paragraph" w:styleId="Heading1">
    <w:name w:val="heading 1"/>
    <w:basedOn w:val="Normal"/>
    <w:next w:val="Normal"/>
    <w:qFormat/>
    <w:rsid w:val="00582C1E"/>
    <w:pPr>
      <w:keepNext/>
      <w:outlineLvl w:val="0"/>
    </w:pPr>
    <w:rPr>
      <w:b/>
      <w:bC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82C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82C1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82C1E"/>
    <w:rPr>
      <w:color w:val="0000FF"/>
      <w:u w:val="single"/>
    </w:rPr>
  </w:style>
  <w:style w:type="paragraph" w:styleId="BalloonText">
    <w:name w:val="Balloon Text"/>
    <w:basedOn w:val="Normal"/>
    <w:semiHidden/>
    <w:rsid w:val="004A0F5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705905"/>
    <w:rPr>
      <w:sz w:val="24"/>
      <w:szCs w:val="24"/>
    </w:rPr>
  </w:style>
  <w:style w:type="character" w:styleId="FollowedHyperlink">
    <w:name w:val="FollowedHyperlink"/>
    <w:basedOn w:val="DefaultParagraphFont"/>
    <w:rsid w:val="00BB59CA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FE1B2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E1B2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15B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5B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15B39"/>
  </w:style>
  <w:style w:type="paragraph" w:styleId="CommentSubject">
    <w:name w:val="annotation subject"/>
    <w:basedOn w:val="CommentText"/>
    <w:next w:val="CommentText"/>
    <w:link w:val="CommentSubjectChar"/>
    <w:rsid w:val="00515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15B39"/>
    <w:rPr>
      <w:b/>
      <w:bCs/>
    </w:rPr>
  </w:style>
  <w:style w:type="character" w:customStyle="1" w:styleId="FooterChar">
    <w:name w:val="Footer Char"/>
    <w:basedOn w:val="DefaultParagraphFont"/>
    <w:link w:val="Footer"/>
    <w:rsid w:val="005F48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s@wsu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rs.wsu.edu/Utils/File.aspx?fileid=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3C47B-B71F-4CAC-B781-283D423B9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WORKING DRAFT</vt:lpstr>
    </vt:vector>
  </TitlesOfParts>
  <Company>Gateway</Company>
  <LinksUpToDate>false</LinksUpToDate>
  <CharactersWithSpaces>1913</CharactersWithSpaces>
  <SharedDoc>false</SharedDoc>
  <HLinks>
    <vt:vector size="6" baseType="variant">
      <vt:variant>
        <vt:i4>589909</vt:i4>
      </vt:variant>
      <vt:variant>
        <vt:i4>0</vt:i4>
      </vt:variant>
      <vt:variant>
        <vt:i4>0</vt:i4>
      </vt:variant>
      <vt:variant>
        <vt:i4>5</vt:i4>
      </vt:variant>
      <vt:variant>
        <vt:lpwstr>http://www.hrs.wsu.edu/Utils/File.aspx?fileid=252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DRAFT</dc:title>
  <dc:creator>Valued Gateway Client</dc:creator>
  <cp:lastModifiedBy>HRS</cp:lastModifiedBy>
  <cp:revision>4</cp:revision>
  <cp:lastPrinted>2009-03-10T18:25:00Z</cp:lastPrinted>
  <dcterms:created xsi:type="dcterms:W3CDTF">2015-01-15T16:59:00Z</dcterms:created>
  <dcterms:modified xsi:type="dcterms:W3CDTF">2015-01-15T17:09:00Z</dcterms:modified>
</cp:coreProperties>
</file>