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FD03" w14:textId="54BF2C9E" w:rsidR="00E4154E" w:rsidRPr="00E70DD6" w:rsidRDefault="00885CDA">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451F9692" wp14:editId="5AB6EBC1">
                <wp:simplePos x="0" y="0"/>
                <wp:positionH relativeFrom="margin">
                  <wp:align>right</wp:align>
                </wp:positionH>
                <wp:positionV relativeFrom="paragraph">
                  <wp:posOffset>-526694</wp:posOffset>
                </wp:positionV>
                <wp:extent cx="3423513" cy="263347"/>
                <wp:effectExtent l="0" t="0" r="24765" b="22860"/>
                <wp:wrapNone/>
                <wp:docPr id="2" name="Text Box 2"/>
                <wp:cNvGraphicFramePr/>
                <a:graphic xmlns:a="http://schemas.openxmlformats.org/drawingml/2006/main">
                  <a:graphicData uri="http://schemas.microsoft.com/office/word/2010/wordprocessingShape">
                    <wps:wsp>
                      <wps:cNvSpPr txBox="1"/>
                      <wps:spPr>
                        <a:xfrm>
                          <a:off x="0" y="0"/>
                          <a:ext cx="3423513" cy="263347"/>
                        </a:xfrm>
                        <a:prstGeom prst="rect">
                          <a:avLst/>
                        </a:prstGeom>
                        <a:solidFill>
                          <a:schemeClr val="lt1"/>
                        </a:solidFill>
                        <a:ln w="6350">
                          <a:solidFill>
                            <a:prstClr val="black"/>
                          </a:solidFill>
                        </a:ln>
                      </wps:spPr>
                      <wps:txbx>
                        <w:txbxContent>
                          <w:p w14:paraId="29150BB4" w14:textId="6D1ADDC8" w:rsidR="00885CDA" w:rsidRPr="00885CDA" w:rsidRDefault="00885CDA" w:rsidP="00885CDA">
                            <w:pPr>
                              <w:jc w:val="center"/>
                              <w:rPr>
                                <w:b/>
                                <w:bCs/>
                              </w:rPr>
                            </w:pPr>
                            <w:r w:rsidRPr="00885CDA">
                              <w:rPr>
                                <w:b/>
                                <w:bCs/>
                                <w:highlight w:val="yellow"/>
                              </w:rPr>
                              <w:t xml:space="preserve">**Please </w:t>
                            </w:r>
                            <w:r>
                              <w:rPr>
                                <w:b/>
                                <w:bCs/>
                                <w:highlight w:val="yellow"/>
                              </w:rPr>
                              <w:t>insert</w:t>
                            </w:r>
                            <w:r w:rsidRPr="00885CDA">
                              <w:rPr>
                                <w:b/>
                                <w:bCs/>
                                <w:highlight w:val="yellow"/>
                              </w:rPr>
                              <w:t xml:space="preserve"> responses to highlighted </w:t>
                            </w:r>
                            <w:r>
                              <w:rPr>
                                <w:b/>
                                <w:bCs/>
                                <w:highlight w:val="yellow"/>
                              </w:rPr>
                              <w:t>areas</w:t>
                            </w:r>
                            <w:r w:rsidRPr="00885CDA">
                              <w:rPr>
                                <w:b/>
                                <w:bCs/>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F9692" id="_x0000_t202" coordsize="21600,21600" o:spt="202" path="m,l,21600r21600,l21600,xe">
                <v:stroke joinstyle="miter"/>
                <v:path gradientshapeok="t" o:connecttype="rect"/>
              </v:shapetype>
              <v:shape id="Text Box 2" o:spid="_x0000_s1026" type="#_x0000_t202" style="position:absolute;margin-left:218.35pt;margin-top:-41.45pt;width:269.55pt;height:2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" fillcolor="white [3201]" strokeweight=".5pt">
                <v:textbox>
                  <w:txbxContent>
                    <w:p w14:paraId="29150BB4" w14:textId="6D1ADDC8" w:rsidR="00885CDA" w:rsidRPr="00885CDA" w:rsidRDefault="00885CDA" w:rsidP="00885CDA">
                      <w:pPr>
                        <w:jc w:val="center"/>
                        <w:rPr>
                          <w:b/>
                          <w:bCs/>
                        </w:rPr>
                      </w:pPr>
                      <w:r w:rsidRPr="00885CDA">
                        <w:rPr>
                          <w:b/>
                          <w:bCs/>
                          <w:highlight w:val="yellow"/>
                        </w:rPr>
                        <w:t xml:space="preserve">**Please </w:t>
                      </w:r>
                      <w:r>
                        <w:rPr>
                          <w:b/>
                          <w:bCs/>
                          <w:highlight w:val="yellow"/>
                        </w:rPr>
                        <w:t>insert</w:t>
                      </w:r>
                      <w:r w:rsidRPr="00885CDA">
                        <w:rPr>
                          <w:b/>
                          <w:bCs/>
                          <w:highlight w:val="yellow"/>
                        </w:rPr>
                        <w:t xml:space="preserve"> responses to highlighted </w:t>
                      </w:r>
                      <w:r>
                        <w:rPr>
                          <w:b/>
                          <w:bCs/>
                          <w:highlight w:val="yellow"/>
                        </w:rPr>
                        <w:t>areas</w:t>
                      </w:r>
                      <w:r w:rsidRPr="00885CDA">
                        <w:rPr>
                          <w:b/>
                          <w:bCs/>
                          <w:highlight w:val="yellow"/>
                        </w:rPr>
                        <w:t>**</w:t>
                      </w:r>
                    </w:p>
                  </w:txbxContent>
                </v:textbox>
                <w10:wrap anchorx="margin"/>
              </v:shape>
            </w:pict>
          </mc:Fallback>
        </mc:AlternateContent>
      </w:r>
      <w:r w:rsidR="00E4154E" w:rsidRPr="00E70DD6">
        <w:rPr>
          <w:rFonts w:cstheme="minorHAnsi"/>
          <w:noProof/>
        </w:rPr>
        <w:drawing>
          <wp:anchor distT="0" distB="0" distL="114300" distR="114300" simplePos="0" relativeHeight="251658240" behindDoc="0" locked="0" layoutInCell="1" allowOverlap="1" wp14:anchorId="5BA275C2" wp14:editId="55D778BC">
            <wp:simplePos x="0" y="0"/>
            <wp:positionH relativeFrom="margin">
              <wp:align>left</wp:align>
            </wp:positionH>
            <wp:positionV relativeFrom="topMargin">
              <wp:align>bottom</wp:align>
            </wp:positionV>
            <wp:extent cx="2578735" cy="5118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8735" cy="511810"/>
                    </a:xfrm>
                    <a:prstGeom prst="rect">
                      <a:avLst/>
                    </a:prstGeom>
                    <a:noFill/>
                  </pic:spPr>
                </pic:pic>
              </a:graphicData>
            </a:graphic>
          </wp:anchor>
        </w:drawing>
      </w:r>
    </w:p>
    <w:p w14:paraId="51CEBB1F" w14:textId="0D5B9D2C" w:rsidR="00E4154E" w:rsidRDefault="00E4154E" w:rsidP="00A24274">
      <w:pPr>
        <w:spacing w:after="0"/>
        <w:jc w:val="center"/>
        <w:rPr>
          <w:rFonts w:cstheme="minorHAnsi"/>
          <w:b/>
          <w:bCs/>
        </w:rPr>
      </w:pPr>
      <w:r w:rsidRPr="00717C20">
        <w:rPr>
          <w:rFonts w:cstheme="minorHAnsi"/>
          <w:b/>
          <w:bCs/>
        </w:rPr>
        <w:t>WSU Contract SPC00xxxx</w:t>
      </w:r>
    </w:p>
    <w:p w14:paraId="0EA950A4" w14:textId="77777777" w:rsidR="007320B8" w:rsidRPr="00E70DD6" w:rsidRDefault="007320B8" w:rsidP="00A24274">
      <w:pPr>
        <w:spacing w:after="0"/>
        <w:jc w:val="center"/>
        <w:rPr>
          <w:rFonts w:cstheme="minorHAnsi"/>
          <w:b/>
          <w:bCs/>
        </w:rPr>
      </w:pPr>
    </w:p>
    <w:p w14:paraId="771B9F96" w14:textId="3F82E075" w:rsidR="00C07899" w:rsidRPr="00991151" w:rsidRDefault="00C07899" w:rsidP="003E2BFD">
      <w:pPr>
        <w:pStyle w:val="ListParagraph"/>
        <w:numPr>
          <w:ilvl w:val="0"/>
          <w:numId w:val="4"/>
        </w:numPr>
        <w:spacing w:line="240" w:lineRule="auto"/>
        <w:ind w:left="446" w:hanging="446"/>
        <w:rPr>
          <w:rFonts w:cstheme="minorHAnsi"/>
          <w:b/>
          <w:bCs/>
          <w:u w:val="single"/>
        </w:rPr>
      </w:pPr>
      <w:r w:rsidRPr="00991151">
        <w:rPr>
          <w:rFonts w:cstheme="minorHAnsi"/>
          <w:b/>
          <w:bCs/>
          <w:u w:val="single"/>
        </w:rPr>
        <w:t>PARTIES</w:t>
      </w:r>
    </w:p>
    <w:p w14:paraId="2EAAA788" w14:textId="31051207" w:rsidR="00422F6C" w:rsidRPr="00E70DD6" w:rsidRDefault="00E4154E">
      <w:pPr>
        <w:rPr>
          <w:rFonts w:cstheme="minorHAnsi"/>
        </w:rPr>
      </w:pPr>
      <w:r w:rsidRPr="00E70DD6">
        <w:rPr>
          <w:rFonts w:cstheme="minorHAnsi"/>
        </w:rPr>
        <w:t xml:space="preserve">This WSU Contract </w:t>
      </w:r>
      <w:r w:rsidRPr="00717C20">
        <w:rPr>
          <w:rFonts w:cstheme="minorHAnsi"/>
        </w:rPr>
        <w:t>SPC00xxxx</w:t>
      </w:r>
      <w:r w:rsidRPr="00E70DD6">
        <w:rPr>
          <w:rFonts w:cstheme="minorHAnsi"/>
        </w:rPr>
        <w:t xml:space="preserve"> (“</w:t>
      </w:r>
      <w:r w:rsidRPr="00F67FB8">
        <w:rPr>
          <w:rFonts w:cstheme="minorHAnsi"/>
          <w:b/>
          <w:bCs/>
        </w:rPr>
        <w:t>Contract</w:t>
      </w:r>
      <w:r w:rsidRPr="00E70DD6">
        <w:rPr>
          <w:rFonts w:cstheme="minorHAnsi"/>
        </w:rPr>
        <w:t xml:space="preserve">”) is </w:t>
      </w:r>
      <w:r w:rsidR="00F67FB8">
        <w:rPr>
          <w:rFonts w:cstheme="minorHAnsi"/>
        </w:rPr>
        <w:t>dated the date of last signature below</w:t>
      </w:r>
      <w:r w:rsidRPr="00E70DD6">
        <w:rPr>
          <w:rFonts w:cstheme="minorHAnsi"/>
        </w:rPr>
        <w:t xml:space="preserve"> and </w:t>
      </w:r>
      <w:r w:rsidR="00F67FB8">
        <w:rPr>
          <w:rFonts w:cstheme="minorHAnsi"/>
        </w:rPr>
        <w:t xml:space="preserve">is </w:t>
      </w:r>
      <w:r w:rsidRPr="00E70DD6">
        <w:rPr>
          <w:rFonts w:cstheme="minorHAnsi"/>
        </w:rPr>
        <w:t xml:space="preserve">between </w:t>
      </w:r>
      <w:r w:rsidR="00117514" w:rsidRPr="00F67FB8">
        <w:rPr>
          <w:rFonts w:cstheme="minorHAnsi"/>
        </w:rPr>
        <w:t>Washington State University</w:t>
      </w:r>
      <w:r w:rsidRPr="00E70DD6">
        <w:rPr>
          <w:rFonts w:cstheme="minorHAnsi"/>
        </w:rPr>
        <w:t>, an institution of higher education and an agency of the state of Washington (“</w:t>
      </w:r>
      <w:r w:rsidRPr="00F67FB8">
        <w:rPr>
          <w:rFonts w:cstheme="minorHAnsi"/>
          <w:b/>
          <w:bCs/>
        </w:rPr>
        <w:t>WSU</w:t>
      </w:r>
      <w:r w:rsidRPr="00E70DD6">
        <w:rPr>
          <w:rFonts w:cstheme="minorHAnsi"/>
        </w:rPr>
        <w:t xml:space="preserve">”), and </w:t>
      </w:r>
      <w:r w:rsidR="00E9612C">
        <w:rPr>
          <w:rFonts w:cstheme="minorHAnsi"/>
          <w:highlight w:val="yellow"/>
        </w:rPr>
        <w:t>P</w:t>
      </w:r>
      <w:r w:rsidR="00E9612C" w:rsidRPr="000E2544">
        <w:rPr>
          <w:rFonts w:cstheme="minorHAnsi"/>
          <w:highlight w:val="yellow"/>
        </w:rPr>
        <w:t xml:space="preserve">arty </w:t>
      </w:r>
      <w:r w:rsidR="00E9612C">
        <w:rPr>
          <w:rFonts w:cstheme="minorHAnsi"/>
          <w:highlight w:val="yellow"/>
        </w:rPr>
        <w:t>N</w:t>
      </w:r>
      <w:r w:rsidR="00E9612C" w:rsidRPr="000E2544">
        <w:rPr>
          <w:rFonts w:cstheme="minorHAnsi"/>
          <w:highlight w:val="yellow"/>
        </w:rPr>
        <w:t>ame</w:t>
      </w:r>
      <w:r w:rsidR="00422F6C">
        <w:rPr>
          <w:rFonts w:cstheme="minorHAnsi"/>
        </w:rPr>
        <w:t>, a</w:t>
      </w:r>
      <w:r w:rsidR="00735C5A">
        <w:rPr>
          <w:rFonts w:cstheme="minorHAnsi"/>
        </w:rPr>
        <w:t>n</w:t>
      </w:r>
      <w:r w:rsidR="00422F6C">
        <w:rPr>
          <w:rFonts w:cstheme="minorHAnsi"/>
        </w:rPr>
        <w:t xml:space="preserve"> </w:t>
      </w:r>
      <w:r w:rsidR="00BB534F" w:rsidRPr="000E2544">
        <w:rPr>
          <w:rFonts w:cstheme="minorHAnsi"/>
          <w:highlight w:val="yellow"/>
        </w:rPr>
        <w:t>entity type</w:t>
      </w:r>
      <w:r w:rsidR="00422F6C">
        <w:rPr>
          <w:rFonts w:cstheme="minorHAnsi"/>
        </w:rPr>
        <w:t xml:space="preserve"> </w:t>
      </w:r>
      <w:r w:rsidR="00BB534F" w:rsidRPr="000E2544">
        <w:rPr>
          <w:rFonts w:cstheme="minorHAnsi"/>
          <w:highlight w:val="yellow"/>
        </w:rPr>
        <w:t>residing/incorporated in the state of</w:t>
      </w:r>
      <w:r w:rsidRPr="00E70DD6">
        <w:rPr>
          <w:rFonts w:cstheme="minorHAnsi"/>
        </w:rPr>
        <w:t xml:space="preserve"> (“</w:t>
      </w:r>
      <w:r w:rsidRPr="00F67FB8">
        <w:rPr>
          <w:rFonts w:cstheme="minorHAnsi"/>
          <w:b/>
          <w:bCs/>
        </w:rPr>
        <w:t>Contractor</w:t>
      </w:r>
      <w:r w:rsidRPr="00E70DD6">
        <w:rPr>
          <w:rFonts w:cstheme="minorHAnsi"/>
        </w:rPr>
        <w:t>”).</w:t>
      </w:r>
      <w:r w:rsidR="00B44721">
        <w:rPr>
          <w:rFonts w:cstheme="minorHAnsi"/>
        </w:rPr>
        <w:t xml:space="preserve"> </w:t>
      </w:r>
    </w:p>
    <w:p w14:paraId="719557A1" w14:textId="0C4D0BC3" w:rsidR="000A5D5A" w:rsidRPr="00717C20" w:rsidRDefault="000A5D5A" w:rsidP="00932CBA">
      <w:pPr>
        <w:pStyle w:val="ListParagraph"/>
        <w:numPr>
          <w:ilvl w:val="0"/>
          <w:numId w:val="4"/>
        </w:numPr>
        <w:ind w:left="450"/>
        <w:rPr>
          <w:rFonts w:cstheme="minorHAnsi"/>
          <w:b/>
          <w:bCs/>
          <w:color w:val="A6A6A6" w:themeColor="background1" w:themeShade="A6"/>
          <w:u w:val="single"/>
        </w:rPr>
      </w:pPr>
      <w:r w:rsidRPr="00717C20">
        <w:rPr>
          <w:rFonts w:cstheme="minorHAnsi"/>
          <w:b/>
          <w:bCs/>
          <w:color w:val="A6A6A6" w:themeColor="background1" w:themeShade="A6"/>
          <w:u w:val="single"/>
        </w:rPr>
        <w:t>PURPOSE</w:t>
      </w:r>
    </w:p>
    <w:p w14:paraId="4304F49E" w14:textId="66E3B06B" w:rsidR="000D3CF0" w:rsidRPr="00717C20" w:rsidRDefault="000A5D5A">
      <w:pPr>
        <w:rPr>
          <w:rFonts w:cstheme="minorHAnsi"/>
          <w:color w:val="A6A6A6" w:themeColor="background1" w:themeShade="A6"/>
        </w:rPr>
      </w:pPr>
      <w:r w:rsidRPr="00717C20">
        <w:rPr>
          <w:rFonts w:cstheme="minorHAnsi"/>
          <w:color w:val="A6A6A6" w:themeColor="background1" w:themeShade="A6"/>
        </w:rPr>
        <w:t xml:space="preserve">This Contract provides the terms and conditions applicable to a personal service provided by Contractor for the benefit of WSU. </w:t>
      </w:r>
      <w:r w:rsidR="00C07899" w:rsidRPr="00717C20">
        <w:rPr>
          <w:rFonts w:cstheme="minorHAnsi"/>
          <w:color w:val="A6A6A6" w:themeColor="background1" w:themeShade="A6"/>
        </w:rPr>
        <w:t>The performance of this Contract is consistent, compatible, and beneficial to the role and mission of WSU as an institution of higher education and an agency of the state of Washington.</w:t>
      </w:r>
    </w:p>
    <w:p w14:paraId="342ACED4" w14:textId="6A59FF54" w:rsidR="000D3CF0" w:rsidRPr="00717C20" w:rsidRDefault="000D3CF0" w:rsidP="00932CBA">
      <w:pPr>
        <w:pStyle w:val="ListParagraph"/>
        <w:numPr>
          <w:ilvl w:val="0"/>
          <w:numId w:val="4"/>
        </w:numPr>
        <w:ind w:left="450"/>
        <w:rPr>
          <w:rFonts w:cstheme="minorHAnsi"/>
          <w:b/>
          <w:bCs/>
          <w:highlight w:val="yellow"/>
          <w:u w:val="single"/>
        </w:rPr>
      </w:pPr>
      <w:r w:rsidRPr="00717C20">
        <w:rPr>
          <w:rFonts w:cstheme="minorHAnsi"/>
          <w:b/>
          <w:bCs/>
          <w:highlight w:val="yellow"/>
          <w:u w:val="single"/>
        </w:rPr>
        <w:t xml:space="preserve">SCOPE OF </w:t>
      </w:r>
      <w:commentRangeStart w:id="0"/>
      <w:r w:rsidRPr="00717C20">
        <w:rPr>
          <w:rFonts w:cstheme="minorHAnsi"/>
          <w:b/>
          <w:bCs/>
          <w:highlight w:val="yellow"/>
          <w:u w:val="single"/>
        </w:rPr>
        <w:t>WORK</w:t>
      </w:r>
      <w:commentRangeEnd w:id="0"/>
      <w:r w:rsidR="00717C20">
        <w:rPr>
          <w:rStyle w:val="CommentReference"/>
        </w:rPr>
        <w:commentReference w:id="0"/>
      </w:r>
    </w:p>
    <w:p w14:paraId="19A52989" w14:textId="77777777" w:rsidR="00BE640E" w:rsidRPr="007A3664" w:rsidRDefault="00BE640E" w:rsidP="00BE640E">
      <w:pPr>
        <w:pStyle w:val="ListParagraph"/>
        <w:ind w:left="360"/>
        <w:rPr>
          <w:rFonts w:cstheme="minorHAnsi"/>
          <w:b/>
          <w:bCs/>
          <w:sz w:val="12"/>
          <w:szCs w:val="12"/>
        </w:rPr>
      </w:pPr>
    </w:p>
    <w:p w14:paraId="161C52DB" w14:textId="5A024AF9" w:rsidR="0080243C" w:rsidRPr="0080243C" w:rsidRDefault="000D3CF0" w:rsidP="0080243C">
      <w:pPr>
        <w:pStyle w:val="ListParagraph"/>
        <w:numPr>
          <w:ilvl w:val="1"/>
          <w:numId w:val="4"/>
        </w:numPr>
        <w:ind w:left="450" w:hanging="450"/>
        <w:rPr>
          <w:rFonts w:cstheme="minorHAnsi"/>
          <w:b/>
          <w:bCs/>
        </w:rPr>
      </w:pPr>
      <w:r w:rsidRPr="00BE640E">
        <w:rPr>
          <w:rFonts w:cstheme="minorHAnsi"/>
        </w:rPr>
        <w:t xml:space="preserve">Contractor will provide services, staff, and otherwise do all things necessary for or incidental to the performance of work, as set forth and detailed in </w:t>
      </w:r>
      <w:r w:rsidR="002965A9">
        <w:rPr>
          <w:rFonts w:cstheme="minorHAnsi"/>
        </w:rPr>
        <w:t xml:space="preserve">the </w:t>
      </w:r>
      <w:r w:rsidR="002965A9" w:rsidRPr="00885CDA">
        <w:rPr>
          <w:rFonts w:cstheme="minorHAnsi"/>
          <w:highlight w:val="yellow"/>
        </w:rPr>
        <w:t>Scope of Work (“</w:t>
      </w:r>
      <w:r w:rsidR="002965A9" w:rsidRPr="00885CDA">
        <w:rPr>
          <w:rFonts w:cstheme="minorHAnsi"/>
          <w:b/>
          <w:bCs/>
          <w:highlight w:val="yellow"/>
        </w:rPr>
        <w:t>SOW</w:t>
      </w:r>
      <w:r w:rsidR="002965A9" w:rsidRPr="00885CDA">
        <w:rPr>
          <w:rFonts w:cstheme="minorHAnsi"/>
          <w:highlight w:val="yellow"/>
        </w:rPr>
        <w:t xml:space="preserve">”) in </w:t>
      </w:r>
      <w:r w:rsidRPr="00885CDA">
        <w:rPr>
          <w:rFonts w:cstheme="minorHAnsi"/>
          <w:highlight w:val="yellow"/>
        </w:rPr>
        <w:t>Exhibit</w:t>
      </w:r>
      <w:r w:rsidR="00B44721" w:rsidRPr="00BE640E">
        <w:rPr>
          <w:rFonts w:cstheme="minorHAnsi"/>
        </w:rPr>
        <w:t xml:space="preserve"> A. </w:t>
      </w:r>
      <w:bookmarkStart w:id="1" w:name="_Hlk102736374"/>
      <w:r w:rsidR="00B44721" w:rsidRPr="00BE640E">
        <w:rPr>
          <w:rFonts w:cstheme="minorHAnsi"/>
        </w:rPr>
        <w:t>Exhibit A is attached hereto and incorporated into this Contract by reference.</w:t>
      </w:r>
      <w:bookmarkEnd w:id="1"/>
    </w:p>
    <w:p w14:paraId="6841BA36" w14:textId="77777777" w:rsidR="0080243C" w:rsidRPr="0080243C" w:rsidRDefault="0080243C" w:rsidP="0080243C">
      <w:pPr>
        <w:pStyle w:val="ListParagraph"/>
        <w:ind w:left="450"/>
        <w:rPr>
          <w:rFonts w:cstheme="minorHAnsi"/>
          <w:b/>
          <w:bCs/>
          <w:sz w:val="16"/>
          <w:szCs w:val="16"/>
        </w:rPr>
      </w:pPr>
    </w:p>
    <w:p w14:paraId="6BC8BDA2" w14:textId="4ACCAA6B" w:rsidR="007F0374" w:rsidRPr="007F0374" w:rsidRDefault="00B44721" w:rsidP="007F0374">
      <w:pPr>
        <w:pStyle w:val="ListParagraph"/>
        <w:numPr>
          <w:ilvl w:val="1"/>
          <w:numId w:val="4"/>
        </w:numPr>
        <w:ind w:left="0" w:firstLine="0"/>
        <w:rPr>
          <w:rFonts w:cstheme="minorHAnsi"/>
          <w:b/>
          <w:bCs/>
        </w:rPr>
      </w:pPr>
      <w:r w:rsidRPr="00BE640E">
        <w:rPr>
          <w:rFonts w:cstheme="minorHAnsi"/>
        </w:rPr>
        <w:t>Contractor will make reasonable efforts to carry out the SOW.</w:t>
      </w:r>
      <w:r w:rsidRPr="007F0374">
        <w:rPr>
          <w:rFonts w:cstheme="minorHAnsi"/>
        </w:rPr>
        <w:t xml:space="preserve"> </w:t>
      </w:r>
    </w:p>
    <w:p w14:paraId="28B29FFE" w14:textId="77777777" w:rsidR="007F0374" w:rsidRPr="007A3664" w:rsidRDefault="007F0374" w:rsidP="007F0374">
      <w:pPr>
        <w:pStyle w:val="ListParagraph"/>
        <w:ind w:left="0"/>
        <w:rPr>
          <w:rFonts w:cstheme="minorHAnsi"/>
          <w:b/>
          <w:bCs/>
          <w:sz w:val="12"/>
          <w:szCs w:val="12"/>
        </w:rPr>
      </w:pPr>
    </w:p>
    <w:p w14:paraId="3E99D50C" w14:textId="32AD9945" w:rsidR="00B44721" w:rsidRPr="00991151" w:rsidRDefault="00B44721" w:rsidP="007F0374">
      <w:pPr>
        <w:pStyle w:val="ListParagraph"/>
        <w:numPr>
          <w:ilvl w:val="0"/>
          <w:numId w:val="4"/>
        </w:numPr>
        <w:spacing w:after="120"/>
        <w:rPr>
          <w:rFonts w:cstheme="minorHAnsi"/>
          <w:b/>
          <w:bCs/>
          <w:u w:val="single"/>
        </w:rPr>
      </w:pPr>
      <w:bookmarkStart w:id="2" w:name="_Hlk144995099"/>
      <w:r w:rsidRPr="00991151">
        <w:rPr>
          <w:rFonts w:cstheme="minorHAnsi"/>
          <w:b/>
          <w:bCs/>
          <w:u w:val="single"/>
        </w:rPr>
        <w:t>PERIOD OF PERFORMANCE</w:t>
      </w:r>
    </w:p>
    <w:p w14:paraId="74EB9874" w14:textId="72FDFB38" w:rsidR="008B6389" w:rsidRDefault="00B44721" w:rsidP="00B44721">
      <w:pPr>
        <w:rPr>
          <w:rFonts w:cstheme="minorHAnsi"/>
        </w:rPr>
      </w:pPr>
      <w:r>
        <w:rPr>
          <w:rFonts w:cstheme="minorHAnsi"/>
        </w:rPr>
        <w:t xml:space="preserve">The period of performance shall be </w:t>
      </w:r>
      <w:r w:rsidRPr="001E6037">
        <w:rPr>
          <w:rFonts w:cstheme="minorHAnsi"/>
          <w:highlight w:val="yellow"/>
        </w:rPr>
        <w:t>START DATE</w:t>
      </w:r>
      <w:r>
        <w:rPr>
          <w:rFonts w:cstheme="minorHAnsi"/>
        </w:rPr>
        <w:t xml:space="preserve">, or date of execution, whichever is later, through </w:t>
      </w:r>
      <w:r w:rsidRPr="001E6037">
        <w:rPr>
          <w:rFonts w:cstheme="minorHAnsi"/>
          <w:highlight w:val="yellow"/>
        </w:rPr>
        <w:t>END DATE</w:t>
      </w:r>
      <w:r>
        <w:rPr>
          <w:rFonts w:cstheme="minorHAnsi"/>
        </w:rPr>
        <w:t xml:space="preserve"> (“</w:t>
      </w:r>
      <w:r w:rsidRPr="00216315">
        <w:rPr>
          <w:rFonts w:cstheme="minorHAnsi"/>
          <w:b/>
          <w:bCs/>
        </w:rPr>
        <w:t>Period of Performance</w:t>
      </w:r>
      <w:r>
        <w:rPr>
          <w:rFonts w:cstheme="minorHAnsi"/>
        </w:rPr>
        <w:t>”), unless a</w:t>
      </w:r>
      <w:r w:rsidR="003C629C">
        <w:rPr>
          <w:rFonts w:cstheme="minorHAnsi"/>
        </w:rPr>
        <w:t xml:space="preserve"> written amendment to this Contract</w:t>
      </w:r>
      <w:r>
        <w:rPr>
          <w:rFonts w:cstheme="minorHAnsi"/>
        </w:rPr>
        <w:t xml:space="preserve"> is mutually agreed upon in writing. </w:t>
      </w:r>
    </w:p>
    <w:bookmarkEnd w:id="2"/>
    <w:p w14:paraId="0BC9ABFB" w14:textId="77777777" w:rsidR="008B6389" w:rsidRPr="00991151" w:rsidRDefault="008B6389" w:rsidP="008B6389">
      <w:pPr>
        <w:pStyle w:val="ListParagraph"/>
        <w:numPr>
          <w:ilvl w:val="0"/>
          <w:numId w:val="4"/>
        </w:numPr>
        <w:ind w:left="450"/>
        <w:rPr>
          <w:rFonts w:cstheme="minorHAnsi"/>
          <w:b/>
          <w:bCs/>
          <w:u w:val="single"/>
        </w:rPr>
      </w:pPr>
      <w:r w:rsidRPr="00991151">
        <w:rPr>
          <w:rFonts w:cstheme="minorHAnsi"/>
          <w:b/>
          <w:bCs/>
          <w:u w:val="single"/>
        </w:rPr>
        <w:t>COMPENSATION AND PAYMENT</w:t>
      </w:r>
    </w:p>
    <w:p w14:paraId="52D77C3F" w14:textId="77777777" w:rsidR="008B6389" w:rsidRPr="007A3664" w:rsidRDefault="008B6389" w:rsidP="008B6389">
      <w:pPr>
        <w:pStyle w:val="ListParagraph"/>
        <w:ind w:left="360"/>
        <w:rPr>
          <w:rFonts w:cstheme="minorHAnsi"/>
          <w:b/>
          <w:bCs/>
          <w:sz w:val="12"/>
          <w:szCs w:val="12"/>
        </w:rPr>
      </w:pPr>
    </w:p>
    <w:p w14:paraId="2FC66257" w14:textId="2067957D" w:rsidR="008B6389" w:rsidRPr="000676EF" w:rsidRDefault="008B6389" w:rsidP="008B6389">
      <w:pPr>
        <w:pStyle w:val="ListParagraph"/>
        <w:numPr>
          <w:ilvl w:val="1"/>
          <w:numId w:val="4"/>
        </w:numPr>
        <w:rPr>
          <w:rFonts w:cstheme="minorHAnsi"/>
          <w:b/>
          <w:bCs/>
        </w:rPr>
      </w:pPr>
      <w:bookmarkStart w:id="3" w:name="_Hlk102733935"/>
      <w:r w:rsidRPr="000676EF">
        <w:rPr>
          <w:rFonts w:cstheme="minorHAnsi"/>
        </w:rPr>
        <w:t xml:space="preserve">WSU shall pay an amount not to exceed </w:t>
      </w:r>
      <w:r w:rsidRPr="000E2544">
        <w:rPr>
          <w:rFonts w:cstheme="minorHAnsi"/>
          <w:highlight w:val="yellow"/>
        </w:rPr>
        <w:t>$</w:t>
      </w:r>
      <w:proofErr w:type="spellStart"/>
      <w:proofErr w:type="gramStart"/>
      <w:r w:rsidRPr="000E2544">
        <w:rPr>
          <w:rFonts w:cstheme="minorHAnsi"/>
          <w:highlight w:val="yellow"/>
        </w:rPr>
        <w:t>xx</w:t>
      </w:r>
      <w:r w:rsidR="00717C20">
        <w:rPr>
          <w:rFonts w:cstheme="minorHAnsi"/>
          <w:highlight w:val="yellow"/>
        </w:rPr>
        <w:t>xx</w:t>
      </w:r>
      <w:r w:rsidRPr="000E2544">
        <w:rPr>
          <w:rFonts w:cstheme="minorHAnsi"/>
          <w:highlight w:val="yellow"/>
        </w:rPr>
        <w:t>.xx</w:t>
      </w:r>
      <w:proofErr w:type="spellEnd"/>
      <w:proofErr w:type="gramEnd"/>
      <w:r w:rsidRPr="000676EF">
        <w:rPr>
          <w:rFonts w:cstheme="minorHAnsi"/>
        </w:rPr>
        <w:t xml:space="preserve"> for the performance of all things necessary for and incidental to the performance of work as set forth in the SOW (“</w:t>
      </w:r>
      <w:r w:rsidRPr="000676EF">
        <w:rPr>
          <w:rFonts w:cstheme="minorHAnsi"/>
          <w:b/>
          <w:bCs/>
        </w:rPr>
        <w:t>Contract Cost Limitation</w:t>
      </w:r>
      <w:r w:rsidRPr="000676EF">
        <w:rPr>
          <w:rFonts w:cstheme="minorHAnsi"/>
        </w:rPr>
        <w:t xml:space="preserve">”). </w:t>
      </w:r>
      <w:r w:rsidR="008A5917">
        <w:rPr>
          <w:rFonts w:cstheme="minorHAnsi"/>
        </w:rPr>
        <w:t xml:space="preserve">All payments under this Contract shall be in United States dollars. </w:t>
      </w:r>
      <w:r w:rsidRPr="000676EF">
        <w:rPr>
          <w:rFonts w:cstheme="minorHAnsi"/>
        </w:rPr>
        <w:t>Contractor’s compensation for services rendered shall be in accordance with the following terms:</w:t>
      </w:r>
    </w:p>
    <w:bookmarkEnd w:id="3"/>
    <w:p w14:paraId="68B77B32" w14:textId="39421B19" w:rsidR="008B6389" w:rsidRPr="00F147FB" w:rsidRDefault="008B6389" w:rsidP="008B6389">
      <w:pPr>
        <w:numPr>
          <w:ilvl w:val="0"/>
          <w:numId w:val="2"/>
        </w:numPr>
        <w:rPr>
          <w:rFonts w:cstheme="minorHAnsi"/>
          <w:bCs/>
        </w:rPr>
      </w:pPr>
      <w:r w:rsidRPr="00F147FB">
        <w:rPr>
          <w:rFonts w:cstheme="minorHAnsi"/>
          <w:b/>
          <w:bCs/>
        </w:rPr>
        <w:t>Fees:</w:t>
      </w:r>
      <w:r w:rsidRPr="00F147FB">
        <w:rPr>
          <w:rFonts w:cstheme="minorHAnsi"/>
          <w:bCs/>
        </w:rPr>
        <w:t xml:space="preserve">  </w:t>
      </w:r>
      <w:r>
        <w:rPr>
          <w:rFonts w:cstheme="minorHAnsi"/>
          <w:bCs/>
        </w:rPr>
        <w:t xml:space="preserve">Contractor shall charge fees </w:t>
      </w:r>
      <w:r w:rsidRPr="00F147FB">
        <w:rPr>
          <w:rFonts w:cstheme="minorHAnsi"/>
          <w:bCs/>
        </w:rPr>
        <w:t xml:space="preserve">at the rate </w:t>
      </w:r>
      <w:bookmarkStart w:id="4" w:name="_Hlk144995872"/>
      <w:r w:rsidRPr="00F147FB">
        <w:rPr>
          <w:rFonts w:cstheme="minorHAnsi"/>
          <w:bCs/>
        </w:rPr>
        <w:t xml:space="preserve">of </w:t>
      </w:r>
      <w:bookmarkStart w:id="5" w:name="_Hlk144995834"/>
      <w:r w:rsidRPr="000E2544">
        <w:rPr>
          <w:rFonts w:cstheme="minorHAnsi"/>
          <w:highlight w:val="yellow"/>
        </w:rPr>
        <w:t>$</w:t>
      </w:r>
      <w:proofErr w:type="spellStart"/>
      <w:proofErr w:type="gramStart"/>
      <w:r w:rsidRPr="000E2544">
        <w:rPr>
          <w:rFonts w:cstheme="minorHAnsi"/>
          <w:highlight w:val="yellow"/>
        </w:rPr>
        <w:t>xx.xx</w:t>
      </w:r>
      <w:proofErr w:type="spellEnd"/>
      <w:proofErr w:type="gramEnd"/>
      <w:r w:rsidRPr="00F147FB">
        <w:rPr>
          <w:rFonts w:cstheme="minorHAnsi"/>
          <w:bCs/>
        </w:rPr>
        <w:t xml:space="preserve"> </w:t>
      </w:r>
      <w:r w:rsidRPr="00774F68">
        <w:rPr>
          <w:rFonts w:cstheme="minorHAnsi"/>
          <w:bCs/>
          <w:highlight w:val="yellow"/>
        </w:rPr>
        <w:t>per hour/day/month</w:t>
      </w:r>
      <w:r w:rsidRPr="00F147FB">
        <w:rPr>
          <w:rFonts w:cstheme="minorHAnsi"/>
          <w:bCs/>
        </w:rPr>
        <w:t xml:space="preserve">, an amount not to exceed </w:t>
      </w:r>
      <w:r w:rsidRPr="000E2544">
        <w:rPr>
          <w:rFonts w:cstheme="minorHAnsi"/>
          <w:highlight w:val="yellow"/>
        </w:rPr>
        <w:t>$</w:t>
      </w:r>
      <w:proofErr w:type="spellStart"/>
      <w:r w:rsidRPr="000E2544">
        <w:rPr>
          <w:rFonts w:cstheme="minorHAnsi"/>
          <w:highlight w:val="yellow"/>
        </w:rPr>
        <w:t>x</w:t>
      </w:r>
      <w:r w:rsidR="00717C20">
        <w:rPr>
          <w:rFonts w:cstheme="minorHAnsi"/>
          <w:highlight w:val="yellow"/>
        </w:rPr>
        <w:t>xx</w:t>
      </w:r>
      <w:r w:rsidRPr="000E2544">
        <w:rPr>
          <w:rFonts w:cstheme="minorHAnsi"/>
          <w:highlight w:val="yellow"/>
        </w:rPr>
        <w:t>x</w:t>
      </w:r>
      <w:r w:rsidR="000E2544">
        <w:rPr>
          <w:rFonts w:cstheme="minorHAnsi"/>
          <w:highlight w:val="yellow"/>
        </w:rPr>
        <w:t>.</w:t>
      </w:r>
      <w:r w:rsidRPr="000E2544">
        <w:rPr>
          <w:rFonts w:cstheme="minorHAnsi"/>
          <w:highlight w:val="yellow"/>
        </w:rPr>
        <w:t>xx</w:t>
      </w:r>
      <w:proofErr w:type="spellEnd"/>
      <w:r>
        <w:rPr>
          <w:rFonts w:cstheme="minorHAnsi"/>
          <w:b/>
          <w:bCs/>
        </w:rPr>
        <w:t xml:space="preserve"> </w:t>
      </w:r>
      <w:r>
        <w:rPr>
          <w:rFonts w:cstheme="minorHAnsi"/>
        </w:rPr>
        <w:t>(“</w:t>
      </w:r>
      <w:r w:rsidRPr="003C629C">
        <w:rPr>
          <w:rFonts w:cstheme="minorHAnsi"/>
          <w:b/>
          <w:bCs/>
        </w:rPr>
        <w:t>Contract Fee Limitation</w:t>
      </w:r>
      <w:r>
        <w:rPr>
          <w:rFonts w:cstheme="minorHAnsi"/>
        </w:rPr>
        <w:t>”)</w:t>
      </w:r>
      <w:r w:rsidR="00644343">
        <w:rPr>
          <w:rFonts w:cstheme="minorHAnsi"/>
          <w:bCs/>
        </w:rPr>
        <w:t>,</w:t>
      </w:r>
      <w:r w:rsidRPr="00F147FB">
        <w:rPr>
          <w:rFonts w:cstheme="minorHAnsi"/>
          <w:bCs/>
        </w:rPr>
        <w:t xml:space="preserve"> which amount is included in the </w:t>
      </w:r>
      <w:r>
        <w:rPr>
          <w:rFonts w:cstheme="minorHAnsi"/>
          <w:bCs/>
        </w:rPr>
        <w:t>Contract Cost Limitation</w:t>
      </w:r>
      <w:r w:rsidRPr="00F147FB">
        <w:rPr>
          <w:rFonts w:cstheme="minorHAnsi"/>
          <w:bCs/>
        </w:rPr>
        <w:t xml:space="preserve"> and itemized as described in chart below.  </w:t>
      </w:r>
    </w:p>
    <w:tbl>
      <w:tblPr>
        <w:tblStyle w:val="TableGrid"/>
        <w:tblW w:w="0" w:type="auto"/>
        <w:tblInd w:w="715" w:type="dxa"/>
        <w:tblLook w:val="04A0" w:firstRow="1" w:lastRow="0" w:firstColumn="1" w:lastColumn="0" w:noHBand="0" w:noVBand="1"/>
      </w:tblPr>
      <w:tblGrid>
        <w:gridCol w:w="2369"/>
        <w:gridCol w:w="6266"/>
      </w:tblGrid>
      <w:tr w:rsidR="008B6389" w:rsidRPr="00F147FB" w14:paraId="15C858BF" w14:textId="77777777" w:rsidTr="00E91F05">
        <w:tc>
          <w:tcPr>
            <w:tcW w:w="2369" w:type="dxa"/>
            <w:shd w:val="clear" w:color="auto" w:fill="D9D9D9" w:themeFill="background1" w:themeFillShade="D9"/>
          </w:tcPr>
          <w:p w14:paraId="61FE13F7" w14:textId="41D77D01" w:rsidR="008B6389" w:rsidRPr="00885CDA" w:rsidRDefault="00717C20" w:rsidP="007803FF">
            <w:pPr>
              <w:spacing w:line="259" w:lineRule="auto"/>
              <w:rPr>
                <w:rFonts w:asciiTheme="minorHAnsi" w:hAnsiTheme="minorHAnsi" w:cstheme="minorHAnsi"/>
                <w:bCs/>
                <w:sz w:val="22"/>
                <w:szCs w:val="22"/>
                <w:highlight w:val="yellow"/>
              </w:rPr>
            </w:pPr>
            <w:bookmarkStart w:id="6" w:name="_Hlk144995938"/>
            <w:bookmarkEnd w:id="4"/>
            <w:r w:rsidRPr="00885CDA">
              <w:rPr>
                <w:rFonts w:asciiTheme="minorHAnsi" w:hAnsiTheme="minorHAnsi" w:cstheme="minorHAnsi"/>
                <w:bCs/>
                <w:sz w:val="22"/>
                <w:szCs w:val="22"/>
                <w:highlight w:val="yellow"/>
              </w:rPr>
              <w:t>Amount</w:t>
            </w:r>
          </w:p>
        </w:tc>
        <w:tc>
          <w:tcPr>
            <w:tcW w:w="6266" w:type="dxa"/>
            <w:shd w:val="clear" w:color="auto" w:fill="D9D9D9" w:themeFill="background1" w:themeFillShade="D9"/>
          </w:tcPr>
          <w:p w14:paraId="6B50CCA9" w14:textId="469D6BB2" w:rsidR="008B6389" w:rsidRPr="00885CDA" w:rsidRDefault="00717C20" w:rsidP="007803FF">
            <w:pPr>
              <w:spacing w:line="259" w:lineRule="auto"/>
              <w:rPr>
                <w:rFonts w:asciiTheme="minorHAnsi" w:hAnsiTheme="minorHAnsi" w:cstheme="minorHAnsi"/>
                <w:bCs/>
                <w:sz w:val="22"/>
                <w:szCs w:val="22"/>
                <w:highlight w:val="yellow"/>
              </w:rPr>
            </w:pPr>
            <w:r w:rsidRPr="00885CDA">
              <w:rPr>
                <w:rFonts w:asciiTheme="minorHAnsi" w:hAnsiTheme="minorHAnsi" w:cstheme="minorHAnsi"/>
                <w:bCs/>
                <w:sz w:val="22"/>
                <w:szCs w:val="22"/>
                <w:highlight w:val="yellow"/>
              </w:rPr>
              <w:t>Description</w:t>
            </w:r>
          </w:p>
        </w:tc>
      </w:tr>
      <w:tr w:rsidR="008B6389" w:rsidRPr="00F147FB" w14:paraId="70033786" w14:textId="77777777" w:rsidTr="00E91F05">
        <w:tc>
          <w:tcPr>
            <w:tcW w:w="2369" w:type="dxa"/>
            <w:shd w:val="clear" w:color="auto" w:fill="auto"/>
          </w:tcPr>
          <w:p w14:paraId="420159D9" w14:textId="77777777" w:rsidR="008B6389" w:rsidRPr="007803FF" w:rsidRDefault="008B6389" w:rsidP="007803FF">
            <w:pPr>
              <w:spacing w:line="259" w:lineRule="auto"/>
              <w:rPr>
                <w:rFonts w:asciiTheme="minorHAnsi" w:hAnsiTheme="minorHAnsi" w:cstheme="minorHAnsi"/>
                <w:bCs/>
                <w:sz w:val="22"/>
                <w:szCs w:val="22"/>
              </w:rPr>
            </w:pPr>
          </w:p>
        </w:tc>
        <w:tc>
          <w:tcPr>
            <w:tcW w:w="6266" w:type="dxa"/>
            <w:shd w:val="clear" w:color="auto" w:fill="auto"/>
          </w:tcPr>
          <w:p w14:paraId="48E0B817" w14:textId="77777777" w:rsidR="008B6389" w:rsidRPr="007803FF" w:rsidRDefault="008B6389" w:rsidP="007803FF">
            <w:pPr>
              <w:spacing w:line="259" w:lineRule="auto"/>
              <w:rPr>
                <w:rFonts w:asciiTheme="minorHAnsi" w:hAnsiTheme="minorHAnsi" w:cstheme="minorHAnsi"/>
                <w:bCs/>
                <w:sz w:val="22"/>
                <w:szCs w:val="22"/>
              </w:rPr>
            </w:pPr>
          </w:p>
        </w:tc>
      </w:tr>
      <w:tr w:rsidR="008B6389" w:rsidRPr="00F147FB" w14:paraId="7AA2D4E3" w14:textId="77777777" w:rsidTr="00E91F05">
        <w:tc>
          <w:tcPr>
            <w:tcW w:w="2369" w:type="dxa"/>
            <w:shd w:val="clear" w:color="auto" w:fill="auto"/>
          </w:tcPr>
          <w:p w14:paraId="46760278" w14:textId="77777777" w:rsidR="008B6389" w:rsidRPr="007803FF" w:rsidRDefault="008B6389" w:rsidP="007803FF">
            <w:pPr>
              <w:spacing w:line="259" w:lineRule="auto"/>
              <w:rPr>
                <w:rFonts w:asciiTheme="minorHAnsi" w:hAnsiTheme="minorHAnsi" w:cstheme="minorHAnsi"/>
                <w:bCs/>
                <w:sz w:val="22"/>
                <w:szCs w:val="22"/>
              </w:rPr>
            </w:pPr>
          </w:p>
        </w:tc>
        <w:tc>
          <w:tcPr>
            <w:tcW w:w="6266" w:type="dxa"/>
            <w:shd w:val="clear" w:color="auto" w:fill="auto"/>
          </w:tcPr>
          <w:p w14:paraId="384999EC" w14:textId="77777777" w:rsidR="008B6389" w:rsidRPr="007803FF" w:rsidRDefault="008B6389" w:rsidP="007803FF">
            <w:pPr>
              <w:spacing w:line="259" w:lineRule="auto"/>
              <w:rPr>
                <w:rFonts w:asciiTheme="minorHAnsi" w:hAnsiTheme="minorHAnsi" w:cstheme="minorHAnsi"/>
                <w:bCs/>
                <w:sz w:val="22"/>
                <w:szCs w:val="22"/>
              </w:rPr>
            </w:pPr>
          </w:p>
        </w:tc>
      </w:tr>
      <w:tr w:rsidR="008B6389" w:rsidRPr="00F147FB" w14:paraId="5A70B8D9" w14:textId="77777777" w:rsidTr="00E91F05">
        <w:tc>
          <w:tcPr>
            <w:tcW w:w="2369" w:type="dxa"/>
            <w:shd w:val="clear" w:color="auto" w:fill="auto"/>
          </w:tcPr>
          <w:p w14:paraId="53CE06B8" w14:textId="77777777" w:rsidR="008B6389" w:rsidRPr="007803FF" w:rsidRDefault="008B6389" w:rsidP="007803FF">
            <w:pPr>
              <w:spacing w:line="259" w:lineRule="auto"/>
              <w:rPr>
                <w:rFonts w:asciiTheme="minorHAnsi" w:hAnsiTheme="minorHAnsi" w:cstheme="minorHAnsi"/>
                <w:bCs/>
                <w:sz w:val="22"/>
                <w:szCs w:val="22"/>
              </w:rPr>
            </w:pPr>
          </w:p>
        </w:tc>
        <w:tc>
          <w:tcPr>
            <w:tcW w:w="6266" w:type="dxa"/>
            <w:shd w:val="clear" w:color="auto" w:fill="auto"/>
          </w:tcPr>
          <w:p w14:paraId="21E49D3C" w14:textId="77777777" w:rsidR="008B6389" w:rsidRPr="007803FF" w:rsidRDefault="008B6389" w:rsidP="007803FF">
            <w:pPr>
              <w:spacing w:line="259" w:lineRule="auto"/>
              <w:rPr>
                <w:rFonts w:asciiTheme="minorHAnsi" w:hAnsiTheme="minorHAnsi" w:cstheme="minorHAnsi"/>
                <w:bCs/>
                <w:sz w:val="22"/>
                <w:szCs w:val="22"/>
              </w:rPr>
            </w:pPr>
          </w:p>
        </w:tc>
      </w:tr>
      <w:tr w:rsidR="008B6389" w:rsidRPr="00F147FB" w14:paraId="3CEF9B1E" w14:textId="77777777" w:rsidTr="00E91F05">
        <w:tc>
          <w:tcPr>
            <w:tcW w:w="2369" w:type="dxa"/>
            <w:shd w:val="clear" w:color="auto" w:fill="auto"/>
          </w:tcPr>
          <w:p w14:paraId="3170438F" w14:textId="77777777" w:rsidR="008B6389" w:rsidRPr="007803FF" w:rsidRDefault="008B6389" w:rsidP="007803FF">
            <w:pPr>
              <w:spacing w:line="259" w:lineRule="auto"/>
              <w:rPr>
                <w:rFonts w:asciiTheme="minorHAnsi" w:hAnsiTheme="minorHAnsi" w:cstheme="minorHAnsi"/>
                <w:bCs/>
                <w:sz w:val="22"/>
                <w:szCs w:val="22"/>
              </w:rPr>
            </w:pPr>
          </w:p>
        </w:tc>
        <w:tc>
          <w:tcPr>
            <w:tcW w:w="6266" w:type="dxa"/>
            <w:shd w:val="clear" w:color="auto" w:fill="auto"/>
          </w:tcPr>
          <w:p w14:paraId="3ADC9FEA" w14:textId="77777777" w:rsidR="008B6389" w:rsidRPr="007803FF" w:rsidRDefault="008B6389" w:rsidP="007803FF">
            <w:pPr>
              <w:spacing w:line="259" w:lineRule="auto"/>
              <w:rPr>
                <w:rFonts w:asciiTheme="minorHAnsi" w:hAnsiTheme="minorHAnsi" w:cstheme="minorHAnsi"/>
                <w:bCs/>
                <w:sz w:val="22"/>
                <w:szCs w:val="22"/>
              </w:rPr>
            </w:pPr>
          </w:p>
        </w:tc>
      </w:tr>
      <w:bookmarkEnd w:id="5"/>
      <w:bookmarkEnd w:id="6"/>
    </w:tbl>
    <w:p w14:paraId="4F1E8FD6" w14:textId="77777777" w:rsidR="008B6389" w:rsidRPr="00FE2B45" w:rsidRDefault="008B6389" w:rsidP="008B6389">
      <w:pPr>
        <w:ind w:left="720"/>
        <w:rPr>
          <w:rFonts w:cstheme="minorHAnsi"/>
        </w:rPr>
      </w:pPr>
    </w:p>
    <w:p w14:paraId="6280D896" w14:textId="60BD04C3" w:rsidR="008B6389" w:rsidRPr="00F147FB" w:rsidRDefault="008B6389" w:rsidP="008B6389">
      <w:pPr>
        <w:numPr>
          <w:ilvl w:val="0"/>
          <w:numId w:val="2"/>
        </w:numPr>
        <w:rPr>
          <w:rFonts w:cstheme="minorHAnsi"/>
        </w:rPr>
      </w:pPr>
      <w:r w:rsidRPr="00F147FB">
        <w:rPr>
          <w:rFonts w:cstheme="minorHAnsi"/>
          <w:b/>
          <w:bCs/>
        </w:rPr>
        <w:t xml:space="preserve">Expenses:  </w:t>
      </w:r>
      <w:r>
        <w:rPr>
          <w:rFonts w:cstheme="minorHAnsi"/>
        </w:rPr>
        <w:t>Contractor</w:t>
      </w:r>
      <w:r w:rsidRPr="00F147FB">
        <w:rPr>
          <w:rFonts w:cstheme="minorHAnsi"/>
        </w:rPr>
        <w:t xml:space="preserve"> shall receive reimbursement for travel and other expenses as identified below or as authorized in advance by </w:t>
      </w:r>
      <w:r>
        <w:rPr>
          <w:rFonts w:cstheme="minorHAnsi"/>
        </w:rPr>
        <w:t>WSU</w:t>
      </w:r>
      <w:r w:rsidRPr="00F147FB">
        <w:rPr>
          <w:rFonts w:cstheme="minorHAnsi"/>
        </w:rPr>
        <w:t xml:space="preserve"> as reimbursable. The maximum amount to be paid to the </w:t>
      </w:r>
      <w:r>
        <w:rPr>
          <w:rFonts w:cstheme="minorHAnsi"/>
        </w:rPr>
        <w:t>Contractor</w:t>
      </w:r>
      <w:r w:rsidRPr="00F147FB">
        <w:rPr>
          <w:rFonts w:cstheme="minorHAnsi"/>
        </w:rPr>
        <w:t xml:space="preserve"> </w:t>
      </w:r>
      <w:r w:rsidRPr="00F147FB">
        <w:rPr>
          <w:rFonts w:cstheme="minorHAnsi"/>
        </w:rPr>
        <w:lastRenderedPageBreak/>
        <w:t xml:space="preserve">for authorized expenses shall not exceed </w:t>
      </w:r>
      <w:r w:rsidRPr="000E2544">
        <w:rPr>
          <w:rFonts w:cstheme="minorHAnsi"/>
          <w:highlight w:val="yellow"/>
        </w:rPr>
        <w:t>$</w:t>
      </w:r>
      <w:proofErr w:type="spellStart"/>
      <w:proofErr w:type="gramStart"/>
      <w:r w:rsidRPr="000E2544">
        <w:rPr>
          <w:rFonts w:cstheme="minorHAnsi"/>
          <w:highlight w:val="yellow"/>
        </w:rPr>
        <w:t>x,xxx</w:t>
      </w:r>
      <w:proofErr w:type="spellEnd"/>
      <w:proofErr w:type="gramEnd"/>
      <w:r>
        <w:rPr>
          <w:rFonts w:cstheme="minorHAnsi"/>
          <w:b/>
          <w:bCs/>
        </w:rPr>
        <w:t xml:space="preserve"> </w:t>
      </w:r>
      <w:r>
        <w:rPr>
          <w:rFonts w:cstheme="minorHAnsi"/>
        </w:rPr>
        <w:t>(“</w:t>
      </w:r>
      <w:r w:rsidRPr="003C629C">
        <w:rPr>
          <w:rFonts w:cstheme="minorHAnsi"/>
          <w:b/>
          <w:bCs/>
        </w:rPr>
        <w:t>Contract Expense Limitation</w:t>
      </w:r>
      <w:r>
        <w:rPr>
          <w:rFonts w:cstheme="minorHAnsi"/>
        </w:rPr>
        <w:t>”)</w:t>
      </w:r>
      <w:r w:rsidR="00644343">
        <w:rPr>
          <w:rFonts w:cstheme="minorHAnsi"/>
        </w:rPr>
        <w:t>,</w:t>
      </w:r>
      <w:r w:rsidRPr="00F147FB">
        <w:rPr>
          <w:rFonts w:cstheme="minorHAnsi"/>
        </w:rPr>
        <w:t xml:space="preserve"> which amount is included in the </w:t>
      </w:r>
      <w:r>
        <w:rPr>
          <w:rFonts w:cstheme="minorHAnsi"/>
        </w:rPr>
        <w:t>Contract Cost Limitation</w:t>
      </w:r>
      <w:r w:rsidRPr="00F147FB">
        <w:rPr>
          <w:rFonts w:cstheme="minorHAnsi"/>
        </w:rPr>
        <w:t>.</w:t>
      </w:r>
    </w:p>
    <w:p w14:paraId="0401D627" w14:textId="77777777" w:rsidR="008B6389" w:rsidRPr="00F147FB" w:rsidRDefault="008B6389" w:rsidP="008B6389">
      <w:pPr>
        <w:numPr>
          <w:ilvl w:val="0"/>
          <w:numId w:val="3"/>
        </w:numPr>
        <w:rPr>
          <w:rFonts w:cstheme="minorHAnsi"/>
        </w:rPr>
      </w:pPr>
      <w:r w:rsidRPr="00F147FB">
        <w:rPr>
          <w:rFonts w:cstheme="minorHAnsi"/>
        </w:rPr>
        <w:t>Transportation expenses such as mileage, parking, ground transportation, and car rental.</w:t>
      </w:r>
    </w:p>
    <w:p w14:paraId="5581399C" w14:textId="09F46965" w:rsidR="008B6389" w:rsidRPr="00F147FB" w:rsidRDefault="008B6389" w:rsidP="008B6389">
      <w:pPr>
        <w:numPr>
          <w:ilvl w:val="1"/>
          <w:numId w:val="3"/>
        </w:numPr>
        <w:rPr>
          <w:rFonts w:cstheme="minorHAnsi"/>
        </w:rPr>
      </w:pPr>
      <w:r w:rsidRPr="00F147FB">
        <w:rPr>
          <w:rFonts w:cstheme="minorHAnsi"/>
        </w:rPr>
        <w:t>Airfare</w:t>
      </w:r>
      <w:r w:rsidR="00611617">
        <w:rPr>
          <w:rFonts w:cstheme="minorHAnsi"/>
        </w:rPr>
        <w:t>:</w:t>
      </w:r>
      <w:r w:rsidRPr="00F147FB">
        <w:rPr>
          <w:rFonts w:cstheme="minorHAnsi"/>
        </w:rPr>
        <w:t xml:space="preserve">  Economy or coach class only.</w:t>
      </w:r>
    </w:p>
    <w:p w14:paraId="598BEC4A" w14:textId="2F795121" w:rsidR="008B6389" w:rsidRPr="00F147FB" w:rsidRDefault="008B6389" w:rsidP="008B6389">
      <w:pPr>
        <w:numPr>
          <w:ilvl w:val="1"/>
          <w:numId w:val="3"/>
        </w:numPr>
        <w:rPr>
          <w:rFonts w:cstheme="minorHAnsi"/>
        </w:rPr>
      </w:pPr>
      <w:r w:rsidRPr="00F147FB">
        <w:rPr>
          <w:rFonts w:cstheme="minorHAnsi"/>
        </w:rPr>
        <w:t>Rental car transportation</w:t>
      </w:r>
      <w:r w:rsidR="00611617">
        <w:rPr>
          <w:rFonts w:cstheme="minorHAnsi"/>
        </w:rPr>
        <w:t>:</w:t>
      </w:r>
      <w:r w:rsidRPr="00F147FB">
        <w:rPr>
          <w:rFonts w:cstheme="minorHAnsi"/>
        </w:rPr>
        <w:t xml:space="preserve">  C</w:t>
      </w:r>
      <w:r>
        <w:rPr>
          <w:rFonts w:cstheme="minorHAnsi"/>
        </w:rPr>
        <w:t>ontractor</w:t>
      </w:r>
      <w:r w:rsidRPr="00F147FB">
        <w:rPr>
          <w:rFonts w:cstheme="minorHAnsi"/>
        </w:rPr>
        <w:t xml:space="preserve"> is to utilize </w:t>
      </w:r>
      <w:r w:rsidRPr="00F147FB">
        <w:rPr>
          <w:rFonts w:cstheme="minorHAnsi"/>
          <w:b/>
          <w:bCs/>
          <w:i/>
          <w:iCs/>
        </w:rPr>
        <w:t>Enterprise Rent-a-Car</w:t>
      </w:r>
      <w:r w:rsidRPr="00F147FB">
        <w:rPr>
          <w:rFonts w:cstheme="minorHAnsi"/>
        </w:rPr>
        <w:t xml:space="preserve"> or </w:t>
      </w:r>
      <w:r w:rsidRPr="00F147FB">
        <w:rPr>
          <w:rFonts w:cstheme="minorHAnsi"/>
          <w:b/>
          <w:bCs/>
          <w:i/>
          <w:iCs/>
        </w:rPr>
        <w:t>National Car Rental Co.</w:t>
      </w:r>
      <w:r w:rsidRPr="00F147FB">
        <w:rPr>
          <w:rFonts w:cstheme="minorHAnsi"/>
        </w:rPr>
        <w:t xml:space="preserve">  Reserve vehicles with WSU Corporate Account 45WA000 and pin WAS.</w:t>
      </w:r>
    </w:p>
    <w:p w14:paraId="67F4ABD2" w14:textId="25739955" w:rsidR="008B6389" w:rsidRPr="00F147FB" w:rsidRDefault="008B6389" w:rsidP="008B6389">
      <w:pPr>
        <w:numPr>
          <w:ilvl w:val="1"/>
          <w:numId w:val="3"/>
        </w:numPr>
        <w:rPr>
          <w:rFonts w:cstheme="minorHAnsi"/>
        </w:rPr>
      </w:pPr>
      <w:r w:rsidRPr="00F147FB">
        <w:rPr>
          <w:rFonts w:cstheme="minorHAnsi"/>
        </w:rPr>
        <w:t>Mileage reimbursement:  U</w:t>
      </w:r>
      <w:r>
        <w:rPr>
          <w:rFonts w:cstheme="minorHAnsi"/>
        </w:rPr>
        <w:t>niversity</w:t>
      </w:r>
      <w:r w:rsidRPr="00F147FB">
        <w:rPr>
          <w:rFonts w:cstheme="minorHAnsi"/>
        </w:rPr>
        <w:t xml:space="preserve"> will reimburse mileage at the current </w:t>
      </w:r>
      <w:r>
        <w:rPr>
          <w:rFonts w:cstheme="minorHAnsi"/>
        </w:rPr>
        <w:t>applicable</w:t>
      </w:r>
      <w:r w:rsidRPr="00F147FB">
        <w:rPr>
          <w:rFonts w:cstheme="minorHAnsi"/>
        </w:rPr>
        <w:t xml:space="preserve"> travel reimbursement rates posted </w:t>
      </w:r>
      <w:r>
        <w:rPr>
          <w:rFonts w:cstheme="minorHAnsi"/>
        </w:rPr>
        <w:t>by the United States General Services Administration (“</w:t>
      </w:r>
      <w:r w:rsidRPr="003C629C">
        <w:rPr>
          <w:rFonts w:cstheme="minorHAnsi"/>
          <w:b/>
          <w:bCs/>
        </w:rPr>
        <w:t>GSA</w:t>
      </w:r>
      <w:r>
        <w:rPr>
          <w:rFonts w:cstheme="minorHAnsi"/>
        </w:rPr>
        <w:t>”) (</w:t>
      </w:r>
      <w:hyperlink r:id="rId12" w:history="1">
        <w:r w:rsidR="00610489" w:rsidRPr="00EC3452">
          <w:rPr>
            <w:rStyle w:val="Hyperlink"/>
            <w:rFonts w:cstheme="minorHAnsi"/>
          </w:rPr>
          <w:t>https://www.gsa.gov/travel/plan-book/transportation-airfare-pov-etc/privately-owned-vehicle-pov-mileage-reimbursement-rates</w:t>
        </w:r>
      </w:hyperlink>
      <w:r>
        <w:rPr>
          <w:rFonts w:cstheme="minorHAnsi"/>
        </w:rPr>
        <w:t>)</w:t>
      </w:r>
      <w:r w:rsidRPr="00F147FB">
        <w:rPr>
          <w:rFonts w:cstheme="minorHAnsi"/>
        </w:rPr>
        <w:t xml:space="preserve">.  </w:t>
      </w:r>
    </w:p>
    <w:p w14:paraId="3070886F" w14:textId="383EEC34" w:rsidR="008B6389" w:rsidRPr="00F147FB" w:rsidRDefault="008B6389" w:rsidP="008B6389">
      <w:pPr>
        <w:numPr>
          <w:ilvl w:val="0"/>
          <w:numId w:val="3"/>
        </w:numPr>
        <w:rPr>
          <w:rFonts w:cstheme="minorHAnsi"/>
        </w:rPr>
      </w:pPr>
      <w:r w:rsidRPr="00F147FB">
        <w:rPr>
          <w:rFonts w:cstheme="minorHAnsi"/>
        </w:rPr>
        <w:t>Lodging and subsistence necessary during periods of required travel</w:t>
      </w:r>
      <w:r w:rsidR="00611617">
        <w:rPr>
          <w:rFonts w:cstheme="minorHAnsi"/>
        </w:rPr>
        <w:t>:</w:t>
      </w:r>
      <w:r w:rsidRPr="00F147FB">
        <w:rPr>
          <w:rFonts w:cstheme="minorHAnsi"/>
        </w:rPr>
        <w:t xml:space="preserve">  </w:t>
      </w:r>
      <w:r>
        <w:rPr>
          <w:rFonts w:cstheme="minorHAnsi"/>
        </w:rPr>
        <w:t>Contractor</w:t>
      </w:r>
      <w:r w:rsidRPr="00F147FB">
        <w:rPr>
          <w:rFonts w:cstheme="minorHAnsi"/>
        </w:rPr>
        <w:t xml:space="preserve"> shall receive compensation for travel expenses at current </w:t>
      </w:r>
      <w:r>
        <w:rPr>
          <w:rFonts w:cstheme="minorHAnsi"/>
        </w:rPr>
        <w:t>applicable</w:t>
      </w:r>
      <w:r w:rsidRPr="00F147FB">
        <w:rPr>
          <w:rFonts w:cstheme="minorHAnsi"/>
        </w:rPr>
        <w:t xml:space="preserve"> travel reimbursement rates</w:t>
      </w:r>
      <w:r>
        <w:rPr>
          <w:rFonts w:cstheme="minorHAnsi"/>
        </w:rPr>
        <w:t xml:space="preserve"> posted by the GSA (</w:t>
      </w:r>
      <w:hyperlink r:id="rId13" w:history="1">
        <w:r w:rsidR="00610489" w:rsidRPr="00EC3452">
          <w:rPr>
            <w:rStyle w:val="Hyperlink"/>
            <w:rFonts w:cstheme="minorHAnsi"/>
          </w:rPr>
          <w:t>https://www.gsa.gov/travel/plan-book/per-diem-rates</w:t>
        </w:r>
      </w:hyperlink>
      <w:r>
        <w:rPr>
          <w:rFonts w:cstheme="minorHAnsi"/>
        </w:rPr>
        <w:t xml:space="preserve">). </w:t>
      </w:r>
      <w:r w:rsidRPr="00F147FB">
        <w:rPr>
          <w:rFonts w:cstheme="minorHAnsi"/>
        </w:rPr>
        <w:t>C</w:t>
      </w:r>
      <w:r>
        <w:rPr>
          <w:rFonts w:cstheme="minorHAnsi"/>
        </w:rPr>
        <w:t>ontractor</w:t>
      </w:r>
      <w:r w:rsidRPr="00F147FB">
        <w:rPr>
          <w:rFonts w:cstheme="minorHAnsi"/>
        </w:rPr>
        <w:t xml:space="preserve"> </w:t>
      </w:r>
      <w:r>
        <w:rPr>
          <w:rFonts w:cstheme="minorHAnsi"/>
        </w:rPr>
        <w:t>is</w:t>
      </w:r>
      <w:r w:rsidRPr="00F147FB">
        <w:rPr>
          <w:rFonts w:cstheme="minorHAnsi"/>
        </w:rPr>
        <w:t xml:space="preserve"> to request the state government lodging rates for reimbursable lodging under this Contract.</w:t>
      </w:r>
    </w:p>
    <w:p w14:paraId="682EC870" w14:textId="21DE6484" w:rsidR="008B6389" w:rsidRDefault="008B6389" w:rsidP="008B6389">
      <w:pPr>
        <w:numPr>
          <w:ilvl w:val="0"/>
          <w:numId w:val="3"/>
        </w:numPr>
        <w:rPr>
          <w:rFonts w:cstheme="minorHAnsi"/>
        </w:rPr>
      </w:pPr>
      <w:r w:rsidRPr="00F147FB">
        <w:rPr>
          <w:rFonts w:cstheme="minorHAnsi"/>
        </w:rPr>
        <w:t xml:space="preserve">Other expenses authorized under this Contract may be pre-approved by </w:t>
      </w:r>
      <w:r>
        <w:rPr>
          <w:rFonts w:cstheme="minorHAnsi"/>
        </w:rPr>
        <w:t xml:space="preserve">WSU’s </w:t>
      </w:r>
      <w:r w:rsidRPr="00F147FB">
        <w:rPr>
          <w:rFonts w:cstheme="minorHAnsi"/>
        </w:rPr>
        <w:t>Contract Manager.</w:t>
      </w:r>
    </w:p>
    <w:p w14:paraId="72B7EB72" w14:textId="6D631F41" w:rsidR="007F0374" w:rsidRPr="00DB7781" w:rsidRDefault="008B6389" w:rsidP="007F0374">
      <w:pPr>
        <w:pStyle w:val="ListParagraph"/>
        <w:numPr>
          <w:ilvl w:val="1"/>
          <w:numId w:val="4"/>
        </w:numPr>
        <w:rPr>
          <w:rFonts w:cstheme="minorHAnsi"/>
          <w:b/>
          <w:bCs/>
          <w:color w:val="A6A6A6" w:themeColor="background1" w:themeShade="A6"/>
        </w:rPr>
      </w:pPr>
      <w:r w:rsidRPr="00DB7781">
        <w:rPr>
          <w:rFonts w:cstheme="minorHAnsi"/>
          <w:bCs/>
          <w:color w:val="A6A6A6" w:themeColor="background1" w:themeShade="A6"/>
        </w:rPr>
        <w:t xml:space="preserve">Neither the Contract Fee Limitation </w:t>
      </w:r>
      <w:r w:rsidR="00A662BA" w:rsidRPr="00DB7781">
        <w:rPr>
          <w:rFonts w:cstheme="minorHAnsi"/>
          <w:bCs/>
          <w:color w:val="A6A6A6" w:themeColor="background1" w:themeShade="A6"/>
        </w:rPr>
        <w:t>nor the</w:t>
      </w:r>
      <w:r w:rsidRPr="00DB7781">
        <w:rPr>
          <w:rFonts w:cstheme="minorHAnsi"/>
          <w:bCs/>
          <w:color w:val="A6A6A6" w:themeColor="background1" w:themeShade="A6"/>
        </w:rPr>
        <w:t xml:space="preserve"> Contract Expense Limitation shall be exceeded unless a written amendment to this Contract is mutually agreed upon by the parties</w:t>
      </w:r>
      <w:r w:rsidR="007F0374" w:rsidRPr="00DB7781">
        <w:rPr>
          <w:rFonts w:cstheme="minorHAnsi"/>
          <w:bCs/>
          <w:color w:val="A6A6A6" w:themeColor="background1" w:themeShade="A6"/>
        </w:rPr>
        <w:t>.</w:t>
      </w:r>
    </w:p>
    <w:p w14:paraId="03B3FBE8" w14:textId="77777777" w:rsidR="007F0374" w:rsidRPr="007A3664" w:rsidRDefault="007F0374" w:rsidP="007F0374">
      <w:pPr>
        <w:pStyle w:val="ListParagraph"/>
        <w:ind w:left="465"/>
        <w:rPr>
          <w:rFonts w:cstheme="minorHAnsi"/>
          <w:b/>
          <w:bCs/>
          <w:sz w:val="12"/>
          <w:szCs w:val="12"/>
        </w:rPr>
      </w:pPr>
    </w:p>
    <w:p w14:paraId="2C7121AA" w14:textId="11DE47CB" w:rsidR="008B6389" w:rsidRPr="00991151" w:rsidRDefault="008B6389" w:rsidP="008B6389">
      <w:pPr>
        <w:pStyle w:val="ListParagraph"/>
        <w:numPr>
          <w:ilvl w:val="0"/>
          <w:numId w:val="4"/>
        </w:numPr>
        <w:ind w:left="450"/>
        <w:rPr>
          <w:rFonts w:cstheme="minorHAnsi"/>
          <w:b/>
          <w:bCs/>
          <w:u w:val="single"/>
        </w:rPr>
      </w:pPr>
      <w:r w:rsidRPr="00991151">
        <w:rPr>
          <w:rFonts w:cstheme="minorHAnsi"/>
          <w:b/>
          <w:bCs/>
          <w:u w:val="single"/>
        </w:rPr>
        <w:t>BILLING PROCEDURES</w:t>
      </w:r>
    </w:p>
    <w:p w14:paraId="0B254C8E" w14:textId="77777777" w:rsidR="008B6389" w:rsidRPr="007A3664" w:rsidRDefault="008B6389" w:rsidP="008B6389">
      <w:pPr>
        <w:pStyle w:val="ListParagraph"/>
        <w:ind w:left="360"/>
        <w:rPr>
          <w:rFonts w:cstheme="minorHAnsi"/>
          <w:b/>
          <w:bCs/>
          <w:sz w:val="12"/>
          <w:szCs w:val="12"/>
        </w:rPr>
      </w:pPr>
    </w:p>
    <w:p w14:paraId="30F6963D" w14:textId="6D30566B" w:rsidR="008B6389" w:rsidRPr="000676EF" w:rsidRDefault="008B6389" w:rsidP="008B6389">
      <w:pPr>
        <w:pStyle w:val="ListParagraph"/>
        <w:numPr>
          <w:ilvl w:val="1"/>
          <w:numId w:val="4"/>
        </w:numPr>
        <w:rPr>
          <w:rFonts w:cstheme="minorHAnsi"/>
          <w:b/>
          <w:bCs/>
        </w:rPr>
      </w:pPr>
      <w:bookmarkStart w:id="7" w:name="_Hlk102733993"/>
      <w:r w:rsidRPr="000676EF">
        <w:rPr>
          <w:rFonts w:cstheme="minorHAnsi"/>
        </w:rPr>
        <w:t xml:space="preserve">WSU will pay Contractor upon receipt of properly completed invoices. Invoices shall be submitted by email to </w:t>
      </w:r>
      <w:r w:rsidR="00E85757" w:rsidRPr="00E85757">
        <w:rPr>
          <w:rFonts w:cstheme="minorHAnsi"/>
          <w:b/>
          <w:bCs/>
          <w:highlight w:val="yellow"/>
        </w:rPr>
        <w:t>xxxxxxxxxxxxxxxxx</w:t>
      </w:r>
      <w:r w:rsidR="00E85757" w:rsidRPr="00E85757">
        <w:rPr>
          <w:rFonts w:cstheme="minorHAnsi"/>
          <w:b/>
          <w:bCs/>
        </w:rPr>
        <w:t>@wsu.edu</w:t>
      </w:r>
      <w:r w:rsidR="00E85757">
        <w:rPr>
          <w:rFonts w:cstheme="minorHAnsi"/>
        </w:rPr>
        <w:t>. The address for WSU listed on the invoice shall be as follows:</w:t>
      </w:r>
    </w:p>
    <w:bookmarkEnd w:id="7"/>
    <w:p w14:paraId="7EEE73E7" w14:textId="77777777" w:rsidR="008B6389" w:rsidRPr="00717C20" w:rsidRDefault="008B6389" w:rsidP="008B6389">
      <w:pPr>
        <w:spacing w:after="0"/>
        <w:ind w:left="450"/>
        <w:rPr>
          <w:rFonts w:cstheme="minorHAnsi"/>
          <w:color w:val="A6A6A6" w:themeColor="background1" w:themeShade="A6"/>
        </w:rPr>
      </w:pPr>
      <w:r w:rsidRPr="00717C20">
        <w:rPr>
          <w:rFonts w:cstheme="minorHAnsi"/>
          <w:color w:val="A6A6A6" w:themeColor="background1" w:themeShade="A6"/>
        </w:rPr>
        <w:t>Washington State University</w:t>
      </w:r>
    </w:p>
    <w:p w14:paraId="1CE16BA4" w14:textId="77777777" w:rsidR="008B6389" w:rsidRPr="00717C20" w:rsidRDefault="008B6389" w:rsidP="008B6389">
      <w:pPr>
        <w:spacing w:after="0"/>
        <w:ind w:left="450"/>
        <w:rPr>
          <w:rFonts w:cstheme="minorHAnsi"/>
          <w:color w:val="A6A6A6" w:themeColor="background1" w:themeShade="A6"/>
        </w:rPr>
      </w:pPr>
      <w:r w:rsidRPr="00717C20">
        <w:rPr>
          <w:rFonts w:cstheme="minorHAnsi"/>
          <w:color w:val="A6A6A6" w:themeColor="background1" w:themeShade="A6"/>
        </w:rPr>
        <w:t>Controller’s Office</w:t>
      </w:r>
    </w:p>
    <w:p w14:paraId="0EEB3CD6" w14:textId="77777777" w:rsidR="008B6389" w:rsidRPr="00717C20" w:rsidRDefault="008B6389" w:rsidP="008B6389">
      <w:pPr>
        <w:spacing w:after="0"/>
        <w:ind w:left="450"/>
        <w:rPr>
          <w:rFonts w:cstheme="minorHAnsi"/>
          <w:color w:val="A6A6A6" w:themeColor="background1" w:themeShade="A6"/>
        </w:rPr>
      </w:pPr>
      <w:r w:rsidRPr="00717C20">
        <w:rPr>
          <w:rFonts w:cstheme="minorHAnsi"/>
          <w:color w:val="A6A6A6" w:themeColor="background1" w:themeShade="A6"/>
        </w:rPr>
        <w:t>Attn: WSU Contract SPC00xxxx</w:t>
      </w:r>
    </w:p>
    <w:p w14:paraId="71899171" w14:textId="77777777" w:rsidR="008B6389" w:rsidRPr="00717C20" w:rsidRDefault="008B6389" w:rsidP="008B6389">
      <w:pPr>
        <w:spacing w:after="0"/>
        <w:ind w:left="450"/>
        <w:rPr>
          <w:rFonts w:cstheme="minorHAnsi"/>
          <w:color w:val="A6A6A6" w:themeColor="background1" w:themeShade="A6"/>
        </w:rPr>
      </w:pPr>
      <w:r w:rsidRPr="00717C20">
        <w:rPr>
          <w:rFonts w:cstheme="minorHAnsi"/>
          <w:color w:val="A6A6A6" w:themeColor="background1" w:themeShade="A6"/>
        </w:rPr>
        <w:t>Pullman, WA 99164-1025</w:t>
      </w:r>
    </w:p>
    <w:p w14:paraId="459D82A1" w14:textId="77777777" w:rsidR="008B6389" w:rsidRPr="00717C20" w:rsidRDefault="008B6389" w:rsidP="008B6389">
      <w:pPr>
        <w:spacing w:after="0"/>
        <w:ind w:left="450"/>
        <w:rPr>
          <w:rFonts w:cstheme="minorHAnsi"/>
          <w:color w:val="A6A6A6" w:themeColor="background1" w:themeShade="A6"/>
          <w:sz w:val="12"/>
          <w:szCs w:val="12"/>
        </w:rPr>
      </w:pPr>
    </w:p>
    <w:p w14:paraId="6260A22C" w14:textId="77777777" w:rsidR="008B6389" w:rsidRPr="00717C20" w:rsidRDefault="008B6389" w:rsidP="008B6389">
      <w:pPr>
        <w:pStyle w:val="ListParagraph"/>
        <w:numPr>
          <w:ilvl w:val="1"/>
          <w:numId w:val="4"/>
        </w:numPr>
        <w:rPr>
          <w:rFonts w:cstheme="minorHAnsi"/>
          <w:b/>
          <w:bCs/>
          <w:color w:val="A6A6A6" w:themeColor="background1" w:themeShade="A6"/>
        </w:rPr>
      </w:pPr>
      <w:r w:rsidRPr="00717C20">
        <w:rPr>
          <w:rFonts w:cstheme="minorHAnsi"/>
          <w:bCs/>
          <w:color w:val="A6A6A6" w:themeColor="background1" w:themeShade="A6"/>
        </w:rPr>
        <w:t xml:space="preserve">The invoices shall describe and document to the WSU’s satisfaction a description of the work performed, the progress of the project, and fees.  If expenses are invoiced, provide a detailed breakdown of each type.  Any single expense in the amount of $50.00 or more must be accompanied by a receipt </w:t>
      </w:r>
      <w:proofErr w:type="gramStart"/>
      <w:r w:rsidRPr="00717C20">
        <w:rPr>
          <w:rFonts w:cstheme="minorHAnsi"/>
          <w:bCs/>
          <w:color w:val="A6A6A6" w:themeColor="background1" w:themeShade="A6"/>
        </w:rPr>
        <w:t>in order to</w:t>
      </w:r>
      <w:proofErr w:type="gramEnd"/>
      <w:r w:rsidRPr="00717C20">
        <w:rPr>
          <w:rFonts w:cstheme="minorHAnsi"/>
          <w:bCs/>
          <w:color w:val="A6A6A6" w:themeColor="background1" w:themeShade="A6"/>
        </w:rPr>
        <w:t xml:space="preserve"> receive reimbursement.</w:t>
      </w:r>
    </w:p>
    <w:p w14:paraId="303A556A" w14:textId="77777777" w:rsidR="008B6389" w:rsidRPr="00717C20" w:rsidRDefault="008B6389" w:rsidP="008B6389">
      <w:pPr>
        <w:pStyle w:val="ListParagraph"/>
        <w:ind w:left="465"/>
        <w:rPr>
          <w:rFonts w:cstheme="minorHAnsi"/>
          <w:b/>
          <w:bCs/>
          <w:color w:val="A6A6A6" w:themeColor="background1" w:themeShade="A6"/>
          <w:sz w:val="12"/>
          <w:szCs w:val="12"/>
        </w:rPr>
      </w:pPr>
    </w:p>
    <w:p w14:paraId="48EB9EC5" w14:textId="77777777" w:rsidR="008B6389" w:rsidRPr="00717C20" w:rsidRDefault="008B6389" w:rsidP="008B6389">
      <w:pPr>
        <w:pStyle w:val="ListParagraph"/>
        <w:numPr>
          <w:ilvl w:val="1"/>
          <w:numId w:val="4"/>
        </w:numPr>
        <w:rPr>
          <w:rFonts w:cstheme="minorHAnsi"/>
          <w:b/>
          <w:bCs/>
          <w:color w:val="A6A6A6" w:themeColor="background1" w:themeShade="A6"/>
        </w:rPr>
      </w:pPr>
      <w:r w:rsidRPr="00717C20">
        <w:rPr>
          <w:rFonts w:cstheme="minorHAnsi"/>
          <w:color w:val="A6A6A6" w:themeColor="background1" w:themeShade="A6"/>
        </w:rPr>
        <w:t>Payment shall be considered timely if made by the WSU within thirty (30) days after receipt of a properly completed invoice.  Payment shall be sent to the address designated by the Contractor</w:t>
      </w:r>
      <w:r w:rsidRPr="00717C20">
        <w:rPr>
          <w:rFonts w:cstheme="minorHAnsi"/>
          <w:b/>
          <w:bCs/>
          <w:color w:val="A6A6A6" w:themeColor="background1" w:themeShade="A6"/>
        </w:rPr>
        <w:t>.</w:t>
      </w:r>
    </w:p>
    <w:p w14:paraId="1236CE8D" w14:textId="77777777" w:rsidR="008B6389" w:rsidRPr="00717C20" w:rsidRDefault="008B6389" w:rsidP="008B6389">
      <w:pPr>
        <w:pStyle w:val="ListParagraph"/>
        <w:rPr>
          <w:rFonts w:cstheme="minorHAnsi"/>
          <w:b/>
          <w:bCs/>
          <w:color w:val="A6A6A6" w:themeColor="background1" w:themeShade="A6"/>
        </w:rPr>
      </w:pPr>
    </w:p>
    <w:p w14:paraId="5B9EA8AD" w14:textId="2FF12EE7" w:rsidR="008B6389" w:rsidRPr="00717C20" w:rsidRDefault="008B6389" w:rsidP="008B6389">
      <w:pPr>
        <w:pStyle w:val="ListParagraph"/>
        <w:numPr>
          <w:ilvl w:val="1"/>
          <w:numId w:val="4"/>
        </w:numPr>
        <w:rPr>
          <w:rFonts w:cstheme="minorHAnsi"/>
          <w:color w:val="A6A6A6" w:themeColor="background1" w:themeShade="A6"/>
        </w:rPr>
      </w:pPr>
      <w:r w:rsidRPr="00717C20">
        <w:rPr>
          <w:rFonts w:cstheme="minorHAnsi"/>
          <w:color w:val="A6A6A6" w:themeColor="background1" w:themeShade="A6"/>
        </w:rPr>
        <w:t xml:space="preserve">WSU may, in its sole discretion, terminate the Contract or withhold payments claimed by the Contractor for services rendered if the Contractor fails to satisfactorily comply with any term or condition of this Contract.  </w:t>
      </w:r>
    </w:p>
    <w:p w14:paraId="0A8532C0" w14:textId="77777777" w:rsidR="005D1194" w:rsidRPr="005D1194" w:rsidRDefault="005D1194" w:rsidP="005D1194">
      <w:pPr>
        <w:pStyle w:val="ListParagraph"/>
        <w:rPr>
          <w:rFonts w:cstheme="minorHAnsi"/>
        </w:rPr>
      </w:pPr>
    </w:p>
    <w:p w14:paraId="1F7497C8" w14:textId="013C1164" w:rsidR="007F0374" w:rsidRPr="00717C20" w:rsidRDefault="008B6389" w:rsidP="005D1194">
      <w:pPr>
        <w:pStyle w:val="ListParagraph"/>
        <w:numPr>
          <w:ilvl w:val="1"/>
          <w:numId w:val="4"/>
        </w:numPr>
        <w:rPr>
          <w:rFonts w:cstheme="minorHAnsi"/>
          <w:color w:val="A6A6A6" w:themeColor="background1" w:themeShade="A6"/>
        </w:rPr>
      </w:pPr>
      <w:r w:rsidRPr="00717C20">
        <w:rPr>
          <w:rFonts w:cstheme="minorHAnsi"/>
          <w:color w:val="A6A6A6" w:themeColor="background1" w:themeShade="A6"/>
        </w:rPr>
        <w:lastRenderedPageBreak/>
        <w:t>Contractor shall not invoice in advance or in anticipation of providing services or supplies under this Contract. No payments in advance or in anticipation of providing services or supplies provided under this Contract will be made by WSU.</w:t>
      </w:r>
    </w:p>
    <w:p w14:paraId="0F74C1D1" w14:textId="77777777" w:rsidR="00B0761B" w:rsidRPr="00717C20" w:rsidRDefault="00B0761B" w:rsidP="00B0761B">
      <w:pPr>
        <w:pStyle w:val="ListParagraph"/>
        <w:rPr>
          <w:rFonts w:cstheme="minorHAnsi"/>
          <w:color w:val="A6A6A6" w:themeColor="background1" w:themeShade="A6"/>
        </w:rPr>
      </w:pPr>
    </w:p>
    <w:p w14:paraId="7873D9BB" w14:textId="246901A7" w:rsidR="00B0761B" w:rsidRPr="00B0761B" w:rsidRDefault="00B0761B" w:rsidP="00B0761B">
      <w:pPr>
        <w:pStyle w:val="ListParagraph"/>
        <w:numPr>
          <w:ilvl w:val="1"/>
          <w:numId w:val="4"/>
        </w:numPr>
        <w:spacing w:after="0"/>
        <w:rPr>
          <w:rFonts w:cstheme="minorHAnsi"/>
        </w:rPr>
      </w:pPr>
      <w:r w:rsidRPr="00717C20">
        <w:rPr>
          <w:rFonts w:cstheme="minorHAnsi"/>
          <w:color w:val="A6A6A6" w:themeColor="background1" w:themeShade="A6"/>
        </w:rPr>
        <w:t>All invoicing from Contractor under this Contract must be submitted to WSU no later than sixty (60) days after the end of the Period of Performance (“</w:t>
      </w:r>
      <w:r w:rsidRPr="00717C20">
        <w:rPr>
          <w:rFonts w:cstheme="minorHAnsi"/>
          <w:b/>
          <w:bCs/>
          <w:color w:val="A6A6A6" w:themeColor="background1" w:themeShade="A6"/>
        </w:rPr>
        <w:t>Final Invoice Date</w:t>
      </w:r>
      <w:r w:rsidRPr="00717C20">
        <w:rPr>
          <w:rFonts w:cstheme="minorHAnsi"/>
          <w:color w:val="A6A6A6" w:themeColor="background1" w:themeShade="A6"/>
        </w:rPr>
        <w:t>”). Invoices submitted after the Final Invoice Date may not be eligible for payment</w:t>
      </w:r>
      <w:r>
        <w:rPr>
          <w:rFonts w:cstheme="minorHAnsi"/>
        </w:rPr>
        <w:t>.</w:t>
      </w:r>
    </w:p>
    <w:p w14:paraId="76CE7045" w14:textId="77777777" w:rsidR="007F0374" w:rsidRPr="007A3664" w:rsidRDefault="007F0374" w:rsidP="007F0374">
      <w:pPr>
        <w:pStyle w:val="ListParagraph"/>
        <w:ind w:left="465"/>
        <w:rPr>
          <w:rFonts w:cstheme="minorHAnsi"/>
          <w:b/>
          <w:bCs/>
          <w:sz w:val="12"/>
          <w:szCs w:val="12"/>
        </w:rPr>
      </w:pPr>
    </w:p>
    <w:p w14:paraId="01974510" w14:textId="70740554" w:rsidR="007E097C" w:rsidRPr="00717C20" w:rsidRDefault="007E097C" w:rsidP="00932CBA">
      <w:pPr>
        <w:pStyle w:val="ListParagraph"/>
        <w:numPr>
          <w:ilvl w:val="0"/>
          <w:numId w:val="4"/>
        </w:numPr>
        <w:tabs>
          <w:tab w:val="clear" w:pos="465"/>
        </w:tabs>
        <w:ind w:left="450"/>
        <w:rPr>
          <w:rFonts w:cstheme="minorHAnsi"/>
          <w:b/>
          <w:bCs/>
          <w:color w:val="000000" w:themeColor="text1"/>
          <w:highlight w:val="yellow"/>
          <w:u w:val="single"/>
        </w:rPr>
      </w:pPr>
      <w:r w:rsidRPr="00717C20">
        <w:rPr>
          <w:rFonts w:cstheme="minorHAnsi"/>
          <w:b/>
          <w:bCs/>
          <w:color w:val="000000" w:themeColor="text1"/>
          <w:highlight w:val="yellow"/>
          <w:u w:val="single"/>
        </w:rPr>
        <w:t>CONTRACT MANAGEMENT</w:t>
      </w:r>
    </w:p>
    <w:p w14:paraId="2DFD58BC" w14:textId="77777777" w:rsidR="007E097C" w:rsidRPr="00717C20" w:rsidRDefault="007E097C" w:rsidP="007E097C">
      <w:pPr>
        <w:pStyle w:val="ListParagraph"/>
        <w:ind w:left="360"/>
        <w:rPr>
          <w:rFonts w:cstheme="minorHAnsi"/>
          <w:b/>
          <w:bCs/>
          <w:color w:val="000000" w:themeColor="text1"/>
          <w:sz w:val="12"/>
          <w:szCs w:val="12"/>
        </w:rPr>
      </w:pPr>
    </w:p>
    <w:p w14:paraId="601DC0A3" w14:textId="43B01BBE" w:rsidR="007E097C" w:rsidRPr="00717C20" w:rsidRDefault="004B5FB5" w:rsidP="007E097C">
      <w:pPr>
        <w:pStyle w:val="ListParagraph"/>
        <w:numPr>
          <w:ilvl w:val="1"/>
          <w:numId w:val="4"/>
        </w:numPr>
        <w:tabs>
          <w:tab w:val="clear" w:pos="465"/>
        </w:tabs>
        <w:rPr>
          <w:rFonts w:cstheme="minorHAnsi"/>
          <w:color w:val="000000" w:themeColor="text1"/>
        </w:rPr>
      </w:pPr>
      <w:r w:rsidRPr="00717C20">
        <w:rPr>
          <w:rFonts w:cstheme="minorHAnsi"/>
          <w:color w:val="000000" w:themeColor="text1"/>
        </w:rPr>
        <w:t>The “Contract Manager” for each party is named below and shall be the contact person for all communications regarding the performance of this Contract and billing.</w:t>
      </w:r>
    </w:p>
    <w:tbl>
      <w:tblPr>
        <w:tblStyle w:val="TableGrid"/>
        <w:tblW w:w="8730" w:type="dxa"/>
        <w:tblInd w:w="7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5"/>
        <w:gridCol w:w="3782"/>
        <w:gridCol w:w="3783"/>
      </w:tblGrid>
      <w:tr w:rsidR="005D44AF" w:rsidRPr="00F9390A" w14:paraId="3926471E" w14:textId="77777777" w:rsidTr="00EB1438">
        <w:trPr>
          <w:trHeight w:val="144"/>
        </w:trPr>
        <w:tc>
          <w:tcPr>
            <w:tcW w:w="1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C3543B8" w14:textId="77777777" w:rsidR="005D44AF" w:rsidRPr="005D44AF" w:rsidRDefault="005D44AF" w:rsidP="00EB1438">
            <w:pPr>
              <w:spacing w:before="20" w:after="20"/>
              <w:rPr>
                <w:rFonts w:asciiTheme="minorHAnsi" w:hAnsiTheme="minorHAnsi" w:cstheme="minorHAnsi"/>
                <w:bCs/>
                <w:smallCaps/>
                <w:color w:val="000000"/>
                <w:sz w:val="22"/>
                <w:szCs w:val="22"/>
              </w:rPr>
            </w:pPr>
            <w:bookmarkStart w:id="8" w:name="_Hlk102735285"/>
          </w:p>
        </w:tc>
        <w:tc>
          <w:tcPr>
            <w:tcW w:w="3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273D909" w14:textId="761BD596" w:rsidR="005D44AF" w:rsidRPr="00717C20" w:rsidRDefault="005D44AF" w:rsidP="00EB1438">
            <w:pPr>
              <w:spacing w:before="20" w:after="20"/>
              <w:rPr>
                <w:rFonts w:asciiTheme="minorHAnsi" w:hAnsiTheme="minorHAnsi" w:cstheme="minorHAnsi"/>
                <w:bCs/>
                <w:smallCaps/>
                <w:color w:val="000000"/>
                <w:sz w:val="22"/>
                <w:szCs w:val="22"/>
                <w:highlight w:val="yellow"/>
              </w:rPr>
            </w:pPr>
            <w:r w:rsidRPr="00717C20">
              <w:rPr>
                <w:rFonts w:asciiTheme="minorHAnsi" w:hAnsiTheme="minorHAnsi" w:cstheme="minorHAnsi"/>
                <w:bCs/>
                <w:smallCaps/>
                <w:color w:val="000000"/>
                <w:sz w:val="22"/>
                <w:szCs w:val="22"/>
                <w:highlight w:val="yellow"/>
              </w:rPr>
              <w:t>contract manager for contractor</w:t>
            </w:r>
          </w:p>
        </w:tc>
        <w:tc>
          <w:tcPr>
            <w:tcW w:w="3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15A1D63" w14:textId="79F1A8A8" w:rsidR="005D44AF" w:rsidRPr="00717C20" w:rsidRDefault="005D44AF" w:rsidP="00EB1438">
            <w:pPr>
              <w:spacing w:before="20" w:after="20"/>
              <w:rPr>
                <w:rFonts w:asciiTheme="minorHAnsi" w:hAnsiTheme="minorHAnsi" w:cstheme="minorHAnsi"/>
                <w:smallCaps/>
                <w:color w:val="000000"/>
                <w:sz w:val="22"/>
                <w:szCs w:val="22"/>
                <w:highlight w:val="yellow"/>
              </w:rPr>
            </w:pPr>
            <w:r w:rsidRPr="00717C20">
              <w:rPr>
                <w:rFonts w:asciiTheme="minorHAnsi" w:hAnsiTheme="minorHAnsi" w:cstheme="minorHAnsi"/>
                <w:bCs/>
                <w:smallCaps/>
                <w:color w:val="000000"/>
                <w:sz w:val="22"/>
                <w:szCs w:val="22"/>
                <w:highlight w:val="yellow"/>
              </w:rPr>
              <w:t xml:space="preserve">contract manager for </w:t>
            </w:r>
            <w:proofErr w:type="spellStart"/>
            <w:r w:rsidR="00F77386" w:rsidRPr="00717C20">
              <w:rPr>
                <w:rFonts w:asciiTheme="minorHAnsi" w:hAnsiTheme="minorHAnsi" w:cstheme="minorHAnsi"/>
                <w:bCs/>
                <w:smallCaps/>
                <w:color w:val="000000"/>
                <w:sz w:val="22"/>
                <w:szCs w:val="22"/>
                <w:highlight w:val="yellow"/>
              </w:rPr>
              <w:t>wsu</w:t>
            </w:r>
            <w:proofErr w:type="spellEnd"/>
          </w:p>
        </w:tc>
      </w:tr>
      <w:tr w:rsidR="005D44AF" w:rsidRPr="008D2A6C" w14:paraId="6C24405A" w14:textId="77777777" w:rsidTr="00EB1438">
        <w:trPr>
          <w:trHeight w:val="144"/>
        </w:trPr>
        <w:tc>
          <w:tcPr>
            <w:tcW w:w="1165" w:type="dxa"/>
            <w:tcBorders>
              <w:top w:val="single" w:sz="4" w:space="0" w:color="808080" w:themeColor="background1" w:themeShade="80"/>
            </w:tcBorders>
            <w:shd w:val="clear" w:color="auto" w:fill="D9D9D9" w:themeFill="background1" w:themeFillShade="D9"/>
          </w:tcPr>
          <w:p w14:paraId="0C830FCF" w14:textId="0EAA5896" w:rsidR="005D44AF" w:rsidRPr="005D44AF" w:rsidRDefault="005D44AF" w:rsidP="00EB1438">
            <w:pPr>
              <w:spacing w:before="20" w:after="20"/>
              <w:rPr>
                <w:rFonts w:asciiTheme="minorHAnsi" w:hAnsiTheme="minorHAnsi" w:cstheme="minorHAnsi"/>
                <w:bCs/>
                <w:smallCaps/>
                <w:sz w:val="22"/>
                <w:szCs w:val="22"/>
              </w:rPr>
            </w:pPr>
            <w:r w:rsidRPr="005D44AF">
              <w:rPr>
                <w:rFonts w:asciiTheme="minorHAnsi" w:hAnsiTheme="minorHAnsi" w:cstheme="minorHAnsi"/>
                <w:bCs/>
                <w:smallCaps/>
                <w:sz w:val="22"/>
                <w:szCs w:val="22"/>
              </w:rPr>
              <w:t>name</w:t>
            </w:r>
          </w:p>
        </w:tc>
        <w:tc>
          <w:tcPr>
            <w:tcW w:w="3782" w:type="dxa"/>
            <w:tcBorders>
              <w:top w:val="single" w:sz="4" w:space="0" w:color="808080" w:themeColor="background1" w:themeShade="80"/>
            </w:tcBorders>
            <w:shd w:val="clear" w:color="auto" w:fill="auto"/>
          </w:tcPr>
          <w:p w14:paraId="1B023DBC" w14:textId="77777777" w:rsidR="005D44AF" w:rsidRPr="005D44AF" w:rsidRDefault="005D44AF" w:rsidP="00EB1438">
            <w:pPr>
              <w:spacing w:before="20" w:after="20"/>
              <w:rPr>
                <w:rFonts w:asciiTheme="minorHAnsi" w:hAnsiTheme="minorHAnsi" w:cstheme="minorHAnsi"/>
                <w:bCs/>
                <w:sz w:val="22"/>
                <w:szCs w:val="22"/>
              </w:rPr>
            </w:pPr>
            <w:bookmarkStart w:id="9" w:name="CONTRACT_MGT"/>
            <w:bookmarkEnd w:id="9"/>
          </w:p>
        </w:tc>
        <w:tc>
          <w:tcPr>
            <w:tcW w:w="3783" w:type="dxa"/>
            <w:tcBorders>
              <w:top w:val="single" w:sz="4" w:space="0" w:color="808080" w:themeColor="background1" w:themeShade="80"/>
            </w:tcBorders>
            <w:shd w:val="clear" w:color="auto" w:fill="auto"/>
          </w:tcPr>
          <w:p w14:paraId="40071E5A" w14:textId="77777777" w:rsidR="005D44AF" w:rsidRPr="00CC267F" w:rsidRDefault="005D44AF" w:rsidP="00EB1438">
            <w:pPr>
              <w:spacing w:before="20" w:after="20"/>
              <w:rPr>
                <w:rFonts w:asciiTheme="minorHAnsi" w:hAnsiTheme="minorHAnsi" w:cstheme="minorHAnsi"/>
                <w:bCs/>
                <w:sz w:val="22"/>
                <w:szCs w:val="22"/>
              </w:rPr>
            </w:pPr>
          </w:p>
        </w:tc>
      </w:tr>
      <w:tr w:rsidR="005D44AF" w:rsidRPr="00FA221D" w14:paraId="3675B124" w14:textId="77777777" w:rsidTr="00EB1438">
        <w:trPr>
          <w:trHeight w:val="50"/>
        </w:trPr>
        <w:tc>
          <w:tcPr>
            <w:tcW w:w="1165" w:type="dxa"/>
            <w:shd w:val="clear" w:color="auto" w:fill="D9D9D9" w:themeFill="background1" w:themeFillShade="D9"/>
          </w:tcPr>
          <w:p w14:paraId="661CAF09" w14:textId="65446C7B"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mallCaps/>
                <w:sz w:val="22"/>
                <w:szCs w:val="22"/>
              </w:rPr>
            </w:pPr>
            <w:r w:rsidRPr="005D44AF">
              <w:rPr>
                <w:rFonts w:asciiTheme="minorHAnsi" w:hAnsiTheme="minorHAnsi" w:cstheme="minorHAnsi"/>
                <w:bCs/>
                <w:smallCaps/>
                <w:sz w:val="22"/>
                <w:szCs w:val="22"/>
              </w:rPr>
              <w:t>telephone</w:t>
            </w:r>
          </w:p>
        </w:tc>
        <w:tc>
          <w:tcPr>
            <w:tcW w:w="3782" w:type="dxa"/>
            <w:shd w:val="clear" w:color="auto" w:fill="auto"/>
          </w:tcPr>
          <w:p w14:paraId="7573CA14"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z w:val="22"/>
                <w:szCs w:val="22"/>
              </w:rPr>
            </w:pPr>
          </w:p>
        </w:tc>
        <w:tc>
          <w:tcPr>
            <w:tcW w:w="3783" w:type="dxa"/>
            <w:shd w:val="clear" w:color="auto" w:fill="auto"/>
          </w:tcPr>
          <w:p w14:paraId="761C4AFD" w14:textId="77777777" w:rsidR="005D44AF" w:rsidRPr="00CC267F" w:rsidRDefault="005D44AF" w:rsidP="00EB1438">
            <w:pPr>
              <w:tabs>
                <w:tab w:val="left" w:pos="3600"/>
                <w:tab w:val="left" w:pos="5040"/>
                <w:tab w:val="left" w:pos="5760"/>
                <w:tab w:val="left" w:pos="7920"/>
              </w:tabs>
              <w:spacing w:before="20" w:after="20"/>
              <w:rPr>
                <w:rFonts w:asciiTheme="minorHAnsi" w:hAnsiTheme="minorHAnsi" w:cstheme="minorHAnsi"/>
                <w:bCs/>
                <w:sz w:val="22"/>
                <w:szCs w:val="22"/>
              </w:rPr>
            </w:pPr>
          </w:p>
        </w:tc>
      </w:tr>
      <w:tr w:rsidR="005D44AF" w:rsidRPr="00FA221D" w14:paraId="76DD10BC" w14:textId="77777777" w:rsidTr="00EB1438">
        <w:trPr>
          <w:trHeight w:val="144"/>
        </w:trPr>
        <w:tc>
          <w:tcPr>
            <w:tcW w:w="1165" w:type="dxa"/>
            <w:shd w:val="clear" w:color="auto" w:fill="D9D9D9" w:themeFill="background1" w:themeFillShade="D9"/>
          </w:tcPr>
          <w:p w14:paraId="5C1974D6" w14:textId="3890ED1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mallCaps/>
                <w:sz w:val="22"/>
                <w:szCs w:val="22"/>
              </w:rPr>
            </w:pPr>
            <w:r w:rsidRPr="005D44AF">
              <w:rPr>
                <w:rFonts w:asciiTheme="minorHAnsi" w:hAnsiTheme="minorHAnsi" w:cstheme="minorHAnsi"/>
                <w:bCs/>
                <w:smallCaps/>
                <w:sz w:val="22"/>
                <w:szCs w:val="22"/>
              </w:rPr>
              <w:t>email</w:t>
            </w:r>
          </w:p>
        </w:tc>
        <w:tc>
          <w:tcPr>
            <w:tcW w:w="3782" w:type="dxa"/>
            <w:shd w:val="clear" w:color="auto" w:fill="auto"/>
          </w:tcPr>
          <w:p w14:paraId="57A42FE0"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z w:val="22"/>
                <w:szCs w:val="22"/>
              </w:rPr>
            </w:pPr>
          </w:p>
        </w:tc>
        <w:tc>
          <w:tcPr>
            <w:tcW w:w="3783" w:type="dxa"/>
            <w:shd w:val="clear" w:color="auto" w:fill="auto"/>
          </w:tcPr>
          <w:p w14:paraId="50CD8110" w14:textId="77777777" w:rsidR="005D44AF" w:rsidRPr="00CC267F" w:rsidRDefault="005D44AF" w:rsidP="00EB1438">
            <w:pPr>
              <w:tabs>
                <w:tab w:val="left" w:pos="3600"/>
                <w:tab w:val="left" w:pos="5040"/>
                <w:tab w:val="left" w:pos="5760"/>
                <w:tab w:val="left" w:pos="7920"/>
              </w:tabs>
              <w:spacing w:before="20" w:after="20"/>
              <w:rPr>
                <w:rFonts w:asciiTheme="minorHAnsi" w:hAnsiTheme="minorHAnsi" w:cstheme="minorHAnsi"/>
                <w:bCs/>
                <w:sz w:val="22"/>
                <w:szCs w:val="22"/>
              </w:rPr>
            </w:pPr>
          </w:p>
        </w:tc>
      </w:tr>
      <w:bookmarkEnd w:id="8"/>
    </w:tbl>
    <w:p w14:paraId="562522B0" w14:textId="77777777" w:rsidR="005D44AF" w:rsidRDefault="005D44AF" w:rsidP="005D44AF">
      <w:pPr>
        <w:pStyle w:val="ListParagraph"/>
        <w:ind w:left="465"/>
        <w:rPr>
          <w:rFonts w:cstheme="minorHAnsi"/>
        </w:rPr>
      </w:pPr>
    </w:p>
    <w:p w14:paraId="20D26D19" w14:textId="6D04B6F3" w:rsidR="005D44AF" w:rsidRPr="00045C09" w:rsidRDefault="005D44AF" w:rsidP="007E097C">
      <w:pPr>
        <w:pStyle w:val="ListParagraph"/>
        <w:numPr>
          <w:ilvl w:val="1"/>
          <w:numId w:val="4"/>
        </w:numPr>
        <w:tabs>
          <w:tab w:val="clear" w:pos="465"/>
        </w:tabs>
        <w:rPr>
          <w:rFonts w:cstheme="minorHAnsi"/>
        </w:rPr>
      </w:pPr>
      <w:r>
        <w:rPr>
          <w:rFonts w:cstheme="minorHAnsi"/>
        </w:rPr>
        <w:t>The “Project Manager” for each party is named below and will be the contact person for all communications regarding the Scope of Work. WSU’s Project Manager will receive and accept deliverables and determine if Contractor has satisfactorily completed the Scope of Work.</w:t>
      </w:r>
    </w:p>
    <w:tbl>
      <w:tblPr>
        <w:tblStyle w:val="TableGrid"/>
        <w:tblW w:w="8730" w:type="dxa"/>
        <w:tblInd w:w="7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5"/>
        <w:gridCol w:w="3782"/>
        <w:gridCol w:w="3783"/>
      </w:tblGrid>
      <w:tr w:rsidR="005D44AF" w:rsidRPr="005D44AF" w14:paraId="3F284EAA" w14:textId="77777777" w:rsidTr="00EB1438">
        <w:trPr>
          <w:trHeight w:val="144"/>
        </w:trPr>
        <w:tc>
          <w:tcPr>
            <w:tcW w:w="1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7CE2F4F" w14:textId="77777777" w:rsidR="005D44AF" w:rsidRPr="005D44AF" w:rsidRDefault="005D44AF" w:rsidP="00EB1438">
            <w:pPr>
              <w:spacing w:before="20" w:after="20"/>
              <w:rPr>
                <w:rFonts w:asciiTheme="minorHAnsi" w:hAnsiTheme="minorHAnsi" w:cstheme="minorHAnsi"/>
                <w:bCs/>
                <w:smallCaps/>
                <w:color w:val="000000"/>
                <w:sz w:val="22"/>
                <w:szCs w:val="22"/>
              </w:rPr>
            </w:pPr>
          </w:p>
        </w:tc>
        <w:tc>
          <w:tcPr>
            <w:tcW w:w="37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BF9C33D" w14:textId="56AFBA40" w:rsidR="005D44AF" w:rsidRPr="00717C20" w:rsidRDefault="005D44AF" w:rsidP="00EB1438">
            <w:pPr>
              <w:spacing w:before="20" w:after="20"/>
              <w:rPr>
                <w:rFonts w:asciiTheme="minorHAnsi" w:hAnsiTheme="minorHAnsi" w:cstheme="minorHAnsi"/>
                <w:bCs/>
                <w:smallCaps/>
                <w:color w:val="000000"/>
                <w:sz w:val="22"/>
                <w:szCs w:val="22"/>
                <w:highlight w:val="yellow"/>
              </w:rPr>
            </w:pPr>
            <w:r w:rsidRPr="00717C20">
              <w:rPr>
                <w:rFonts w:asciiTheme="minorHAnsi" w:hAnsiTheme="minorHAnsi" w:cstheme="minorHAnsi"/>
                <w:bCs/>
                <w:smallCaps/>
                <w:color w:val="000000"/>
                <w:sz w:val="22"/>
                <w:szCs w:val="22"/>
                <w:highlight w:val="yellow"/>
              </w:rPr>
              <w:t>project manager for contractor</w:t>
            </w:r>
          </w:p>
        </w:tc>
        <w:tc>
          <w:tcPr>
            <w:tcW w:w="37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7C3D752" w14:textId="7F73E72E" w:rsidR="005D44AF" w:rsidRPr="00717C20" w:rsidRDefault="005D44AF" w:rsidP="00EB1438">
            <w:pPr>
              <w:spacing w:before="20" w:after="20"/>
              <w:rPr>
                <w:rFonts w:asciiTheme="minorHAnsi" w:hAnsiTheme="minorHAnsi" w:cstheme="minorHAnsi"/>
                <w:smallCaps/>
                <w:color w:val="000000"/>
                <w:sz w:val="22"/>
                <w:szCs w:val="22"/>
                <w:highlight w:val="yellow"/>
              </w:rPr>
            </w:pPr>
            <w:r w:rsidRPr="00717C20">
              <w:rPr>
                <w:rFonts w:asciiTheme="minorHAnsi" w:hAnsiTheme="minorHAnsi" w:cstheme="minorHAnsi"/>
                <w:bCs/>
                <w:smallCaps/>
                <w:color w:val="000000"/>
                <w:sz w:val="22"/>
                <w:szCs w:val="22"/>
                <w:highlight w:val="yellow"/>
              </w:rPr>
              <w:t xml:space="preserve">project manager for </w:t>
            </w:r>
            <w:proofErr w:type="spellStart"/>
            <w:r w:rsidR="00F77386" w:rsidRPr="00717C20">
              <w:rPr>
                <w:rFonts w:asciiTheme="minorHAnsi" w:hAnsiTheme="minorHAnsi" w:cstheme="minorHAnsi"/>
                <w:bCs/>
                <w:smallCaps/>
                <w:color w:val="000000"/>
                <w:sz w:val="22"/>
                <w:szCs w:val="22"/>
                <w:highlight w:val="yellow"/>
              </w:rPr>
              <w:t>wsu</w:t>
            </w:r>
            <w:proofErr w:type="spellEnd"/>
          </w:p>
        </w:tc>
      </w:tr>
      <w:tr w:rsidR="005D44AF" w:rsidRPr="005D44AF" w14:paraId="2876401B" w14:textId="77777777" w:rsidTr="00EB1438">
        <w:trPr>
          <w:trHeight w:val="144"/>
        </w:trPr>
        <w:tc>
          <w:tcPr>
            <w:tcW w:w="1165" w:type="dxa"/>
            <w:tcBorders>
              <w:top w:val="single" w:sz="4" w:space="0" w:color="808080" w:themeColor="background1" w:themeShade="80"/>
            </w:tcBorders>
            <w:shd w:val="clear" w:color="auto" w:fill="D9D9D9" w:themeFill="background1" w:themeFillShade="D9"/>
          </w:tcPr>
          <w:p w14:paraId="085E9C7D" w14:textId="77777777" w:rsidR="005D44AF" w:rsidRPr="005D44AF" w:rsidRDefault="005D44AF" w:rsidP="00EB1438">
            <w:pPr>
              <w:spacing w:before="20" w:after="20"/>
              <w:rPr>
                <w:rFonts w:asciiTheme="minorHAnsi" w:hAnsiTheme="minorHAnsi" w:cstheme="minorHAnsi"/>
                <w:bCs/>
                <w:smallCaps/>
                <w:sz w:val="22"/>
                <w:szCs w:val="22"/>
              </w:rPr>
            </w:pPr>
            <w:r w:rsidRPr="005D44AF">
              <w:rPr>
                <w:rFonts w:asciiTheme="minorHAnsi" w:hAnsiTheme="minorHAnsi" w:cstheme="minorHAnsi"/>
                <w:bCs/>
                <w:smallCaps/>
                <w:sz w:val="22"/>
                <w:szCs w:val="22"/>
              </w:rPr>
              <w:t>name</w:t>
            </w:r>
          </w:p>
        </w:tc>
        <w:tc>
          <w:tcPr>
            <w:tcW w:w="3782" w:type="dxa"/>
            <w:tcBorders>
              <w:top w:val="single" w:sz="4" w:space="0" w:color="808080" w:themeColor="background1" w:themeShade="80"/>
            </w:tcBorders>
            <w:shd w:val="clear" w:color="auto" w:fill="auto"/>
          </w:tcPr>
          <w:p w14:paraId="30A61AE3" w14:textId="77777777" w:rsidR="005D44AF" w:rsidRPr="005D44AF" w:rsidRDefault="005D44AF" w:rsidP="00EB1438">
            <w:pPr>
              <w:spacing w:before="20" w:after="20"/>
              <w:rPr>
                <w:rFonts w:asciiTheme="minorHAnsi" w:hAnsiTheme="minorHAnsi" w:cstheme="minorHAnsi"/>
                <w:bCs/>
                <w:sz w:val="22"/>
                <w:szCs w:val="22"/>
              </w:rPr>
            </w:pPr>
          </w:p>
        </w:tc>
        <w:tc>
          <w:tcPr>
            <w:tcW w:w="3783" w:type="dxa"/>
            <w:tcBorders>
              <w:top w:val="single" w:sz="4" w:space="0" w:color="808080" w:themeColor="background1" w:themeShade="80"/>
            </w:tcBorders>
            <w:shd w:val="clear" w:color="auto" w:fill="auto"/>
          </w:tcPr>
          <w:p w14:paraId="6F624822" w14:textId="77777777" w:rsidR="005D44AF" w:rsidRPr="005D44AF" w:rsidRDefault="005D44AF" w:rsidP="00EB1438">
            <w:pPr>
              <w:spacing w:before="20" w:after="20"/>
              <w:rPr>
                <w:rFonts w:asciiTheme="minorHAnsi" w:hAnsiTheme="minorHAnsi" w:cstheme="minorHAnsi"/>
                <w:bCs/>
                <w:sz w:val="22"/>
                <w:szCs w:val="22"/>
              </w:rPr>
            </w:pPr>
          </w:p>
        </w:tc>
      </w:tr>
      <w:tr w:rsidR="005D44AF" w:rsidRPr="005D44AF" w14:paraId="43E443C8" w14:textId="77777777" w:rsidTr="00EB1438">
        <w:trPr>
          <w:trHeight w:val="50"/>
        </w:trPr>
        <w:tc>
          <w:tcPr>
            <w:tcW w:w="1165" w:type="dxa"/>
            <w:shd w:val="clear" w:color="auto" w:fill="D9D9D9" w:themeFill="background1" w:themeFillShade="D9"/>
          </w:tcPr>
          <w:p w14:paraId="360044F5"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mallCaps/>
                <w:sz w:val="22"/>
                <w:szCs w:val="22"/>
              </w:rPr>
            </w:pPr>
            <w:r w:rsidRPr="005D44AF">
              <w:rPr>
                <w:rFonts w:asciiTheme="minorHAnsi" w:hAnsiTheme="minorHAnsi" w:cstheme="minorHAnsi"/>
                <w:bCs/>
                <w:smallCaps/>
                <w:sz w:val="22"/>
                <w:szCs w:val="22"/>
              </w:rPr>
              <w:t>telephone</w:t>
            </w:r>
          </w:p>
        </w:tc>
        <w:tc>
          <w:tcPr>
            <w:tcW w:w="3782" w:type="dxa"/>
            <w:shd w:val="clear" w:color="auto" w:fill="auto"/>
          </w:tcPr>
          <w:p w14:paraId="43624585"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z w:val="22"/>
                <w:szCs w:val="22"/>
              </w:rPr>
            </w:pPr>
          </w:p>
        </w:tc>
        <w:tc>
          <w:tcPr>
            <w:tcW w:w="3783" w:type="dxa"/>
            <w:shd w:val="clear" w:color="auto" w:fill="auto"/>
          </w:tcPr>
          <w:p w14:paraId="2C11D9FB"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
                <w:bCs/>
                <w:sz w:val="22"/>
                <w:szCs w:val="22"/>
              </w:rPr>
            </w:pPr>
          </w:p>
        </w:tc>
      </w:tr>
      <w:tr w:rsidR="005D44AF" w:rsidRPr="005D44AF" w14:paraId="22F03F02" w14:textId="77777777" w:rsidTr="00EB1438">
        <w:trPr>
          <w:trHeight w:val="144"/>
        </w:trPr>
        <w:tc>
          <w:tcPr>
            <w:tcW w:w="1165" w:type="dxa"/>
            <w:shd w:val="clear" w:color="auto" w:fill="D9D9D9" w:themeFill="background1" w:themeFillShade="D9"/>
          </w:tcPr>
          <w:p w14:paraId="27092214"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mallCaps/>
                <w:sz w:val="22"/>
                <w:szCs w:val="22"/>
              </w:rPr>
            </w:pPr>
            <w:r w:rsidRPr="005D44AF">
              <w:rPr>
                <w:rFonts w:asciiTheme="minorHAnsi" w:hAnsiTheme="minorHAnsi" w:cstheme="minorHAnsi"/>
                <w:bCs/>
                <w:smallCaps/>
                <w:sz w:val="22"/>
                <w:szCs w:val="22"/>
              </w:rPr>
              <w:t>email</w:t>
            </w:r>
          </w:p>
        </w:tc>
        <w:tc>
          <w:tcPr>
            <w:tcW w:w="3782" w:type="dxa"/>
            <w:shd w:val="clear" w:color="auto" w:fill="auto"/>
          </w:tcPr>
          <w:p w14:paraId="246D2B9D"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Cs/>
                <w:sz w:val="22"/>
                <w:szCs w:val="22"/>
              </w:rPr>
            </w:pPr>
          </w:p>
        </w:tc>
        <w:tc>
          <w:tcPr>
            <w:tcW w:w="3783" w:type="dxa"/>
            <w:shd w:val="clear" w:color="auto" w:fill="auto"/>
          </w:tcPr>
          <w:p w14:paraId="0B2EF16B" w14:textId="77777777" w:rsidR="005D44AF" w:rsidRPr="005D44AF" w:rsidRDefault="005D44AF" w:rsidP="00EB1438">
            <w:pPr>
              <w:tabs>
                <w:tab w:val="left" w:pos="3600"/>
                <w:tab w:val="left" w:pos="5040"/>
                <w:tab w:val="left" w:pos="5760"/>
                <w:tab w:val="left" w:pos="7920"/>
              </w:tabs>
              <w:spacing w:before="20" w:after="20"/>
              <w:rPr>
                <w:rFonts w:asciiTheme="minorHAnsi" w:hAnsiTheme="minorHAnsi" w:cstheme="minorHAnsi"/>
                <w:b/>
                <w:bCs/>
                <w:sz w:val="22"/>
                <w:szCs w:val="22"/>
              </w:rPr>
            </w:pPr>
          </w:p>
        </w:tc>
      </w:tr>
    </w:tbl>
    <w:p w14:paraId="6A9C9684" w14:textId="77777777" w:rsidR="00E618BF" w:rsidRPr="00135A75" w:rsidRDefault="00E618BF" w:rsidP="00135A75">
      <w:pPr>
        <w:rPr>
          <w:rFonts w:cstheme="minorHAnsi"/>
        </w:rPr>
      </w:pPr>
    </w:p>
    <w:p w14:paraId="5059EF4A" w14:textId="25290DDC" w:rsidR="0093200D" w:rsidRPr="00717C20" w:rsidRDefault="0093200D" w:rsidP="00FF68C9">
      <w:pPr>
        <w:pStyle w:val="ListParagraph"/>
        <w:numPr>
          <w:ilvl w:val="0"/>
          <w:numId w:val="4"/>
        </w:numPr>
        <w:tabs>
          <w:tab w:val="clear" w:pos="465"/>
        </w:tabs>
        <w:spacing w:after="120"/>
        <w:ind w:left="450" w:hanging="450"/>
        <w:rPr>
          <w:rFonts w:cstheme="minorHAnsi"/>
          <w:b/>
          <w:bCs/>
          <w:color w:val="A6A6A6" w:themeColor="background1" w:themeShade="A6"/>
          <w:u w:val="single"/>
        </w:rPr>
      </w:pPr>
      <w:r w:rsidRPr="00717C20">
        <w:rPr>
          <w:rFonts w:cstheme="minorHAnsi"/>
          <w:b/>
          <w:bCs/>
          <w:color w:val="A6A6A6" w:themeColor="background1" w:themeShade="A6"/>
          <w:u w:val="single"/>
        </w:rPr>
        <w:t>ASSURANCES</w:t>
      </w:r>
    </w:p>
    <w:p w14:paraId="41EA53BF" w14:textId="77777777" w:rsidR="00985A70" w:rsidRPr="00717C20" w:rsidRDefault="00985A70" w:rsidP="00985A70">
      <w:pPr>
        <w:pStyle w:val="ListParagraph"/>
        <w:ind w:left="0"/>
        <w:rPr>
          <w:rFonts w:cstheme="minorHAnsi"/>
          <w:color w:val="A6A6A6" w:themeColor="background1" w:themeShade="A6"/>
          <w:sz w:val="12"/>
          <w:szCs w:val="12"/>
        </w:rPr>
      </w:pPr>
    </w:p>
    <w:p w14:paraId="0D0EA5BC" w14:textId="2716C571" w:rsidR="00E618BF" w:rsidRPr="00717C20" w:rsidRDefault="00932CBA" w:rsidP="00932CBA">
      <w:pPr>
        <w:pStyle w:val="ListParagraph"/>
        <w:ind w:left="0"/>
        <w:rPr>
          <w:rFonts w:cstheme="minorHAnsi"/>
          <w:color w:val="A6A6A6" w:themeColor="background1" w:themeShade="A6"/>
        </w:rPr>
      </w:pPr>
      <w:r w:rsidRPr="00717C20">
        <w:rPr>
          <w:rFonts w:cstheme="minorHAnsi"/>
          <w:color w:val="A6A6A6" w:themeColor="background1" w:themeShade="A6"/>
        </w:rPr>
        <w:t xml:space="preserve">WSU and Contractor agree that all activity pursuant to this Contract will be in accordance with all applicable Federal, </w:t>
      </w:r>
      <w:r w:rsidR="00206E7A" w:rsidRPr="00717C20">
        <w:rPr>
          <w:rFonts w:cstheme="minorHAnsi"/>
          <w:color w:val="A6A6A6" w:themeColor="background1" w:themeShade="A6"/>
        </w:rPr>
        <w:t>state,</w:t>
      </w:r>
      <w:r w:rsidRPr="00717C20">
        <w:rPr>
          <w:rFonts w:cstheme="minorHAnsi"/>
          <w:color w:val="A6A6A6" w:themeColor="background1" w:themeShade="A6"/>
        </w:rPr>
        <w:t xml:space="preserve"> and local laws, rules, and regulations. </w:t>
      </w:r>
    </w:p>
    <w:p w14:paraId="14AFDAA5" w14:textId="77777777" w:rsidR="00E618BF" w:rsidRPr="0080243C" w:rsidRDefault="00E618BF" w:rsidP="00932CBA">
      <w:pPr>
        <w:pStyle w:val="ListParagraph"/>
        <w:ind w:left="0"/>
        <w:rPr>
          <w:rFonts w:cstheme="minorHAnsi"/>
          <w:sz w:val="12"/>
          <w:szCs w:val="12"/>
        </w:rPr>
      </w:pPr>
    </w:p>
    <w:p w14:paraId="08A38351" w14:textId="68DD3C5A" w:rsidR="00932CBA" w:rsidRPr="00717C20" w:rsidRDefault="00A3112C" w:rsidP="00932CBA">
      <w:pPr>
        <w:pStyle w:val="ListParagraph"/>
        <w:numPr>
          <w:ilvl w:val="0"/>
          <w:numId w:val="4"/>
        </w:numPr>
        <w:rPr>
          <w:rFonts w:cstheme="minorHAnsi"/>
          <w:b/>
          <w:bCs/>
          <w:color w:val="A6A6A6" w:themeColor="background1" w:themeShade="A6"/>
          <w:u w:val="single"/>
        </w:rPr>
      </w:pPr>
      <w:r w:rsidRPr="00717C20">
        <w:rPr>
          <w:rFonts w:cstheme="minorHAnsi"/>
          <w:b/>
          <w:bCs/>
          <w:color w:val="A6A6A6" w:themeColor="background1" w:themeShade="A6"/>
          <w:u w:val="single"/>
        </w:rPr>
        <w:t>ADDITIONAL</w:t>
      </w:r>
      <w:r w:rsidR="00932CBA" w:rsidRPr="00717C20">
        <w:rPr>
          <w:rFonts w:cstheme="minorHAnsi"/>
          <w:b/>
          <w:bCs/>
          <w:color w:val="A6A6A6" w:themeColor="background1" w:themeShade="A6"/>
          <w:u w:val="single"/>
        </w:rPr>
        <w:t xml:space="preserve"> TERMS INCORPORATED BY REFERENCE</w:t>
      </w:r>
    </w:p>
    <w:p w14:paraId="0A613E30" w14:textId="77777777" w:rsidR="00A3112C" w:rsidRPr="00717C20" w:rsidRDefault="00A3112C" w:rsidP="00A3112C">
      <w:pPr>
        <w:pStyle w:val="ListParagraph"/>
        <w:ind w:left="465"/>
        <w:rPr>
          <w:rFonts w:cstheme="minorHAnsi"/>
          <w:b/>
          <w:bCs/>
          <w:color w:val="A6A6A6" w:themeColor="background1" w:themeShade="A6"/>
          <w:sz w:val="12"/>
          <w:szCs w:val="12"/>
        </w:rPr>
      </w:pPr>
    </w:p>
    <w:p w14:paraId="151BAB2B" w14:textId="2AC15583" w:rsidR="009D786F" w:rsidRPr="00717C20" w:rsidRDefault="00716675" w:rsidP="00A3112C">
      <w:pPr>
        <w:pStyle w:val="ListParagraph"/>
        <w:numPr>
          <w:ilvl w:val="1"/>
          <w:numId w:val="4"/>
        </w:numPr>
        <w:rPr>
          <w:rFonts w:cstheme="minorHAnsi"/>
          <w:color w:val="A6A6A6" w:themeColor="background1" w:themeShade="A6"/>
        </w:rPr>
      </w:pPr>
      <w:r w:rsidRPr="00717C20">
        <w:rPr>
          <w:rFonts w:cstheme="minorHAnsi"/>
          <w:color w:val="A6A6A6" w:themeColor="background1" w:themeShade="A6"/>
        </w:rPr>
        <w:t xml:space="preserve">The WSU </w:t>
      </w:r>
      <w:r w:rsidR="00315825" w:rsidRPr="00717C20">
        <w:rPr>
          <w:rFonts w:cstheme="minorHAnsi"/>
          <w:color w:val="A6A6A6" w:themeColor="background1" w:themeShade="A6"/>
        </w:rPr>
        <w:t>“</w:t>
      </w:r>
      <w:r w:rsidRPr="00717C20">
        <w:rPr>
          <w:rFonts w:cstheme="minorHAnsi"/>
          <w:color w:val="A6A6A6" w:themeColor="background1" w:themeShade="A6"/>
        </w:rPr>
        <w:t>General Terms and Conditions</w:t>
      </w:r>
      <w:r w:rsidR="00315825" w:rsidRPr="00717C20">
        <w:rPr>
          <w:rFonts w:cstheme="minorHAnsi"/>
          <w:color w:val="A6A6A6" w:themeColor="background1" w:themeShade="A6"/>
        </w:rPr>
        <w:t>”</w:t>
      </w:r>
      <w:r w:rsidR="001849BA" w:rsidRPr="00717C20">
        <w:rPr>
          <w:rFonts w:cstheme="minorHAnsi"/>
          <w:color w:val="A6A6A6" w:themeColor="background1" w:themeShade="A6"/>
        </w:rPr>
        <w:t xml:space="preserve"> (dated </w:t>
      </w:r>
      <w:r w:rsidR="00243DFC" w:rsidRPr="00717C20">
        <w:rPr>
          <w:rFonts w:cstheme="minorHAnsi"/>
          <w:color w:val="A6A6A6" w:themeColor="background1" w:themeShade="A6"/>
        </w:rPr>
        <w:t>January 8, 2024</w:t>
      </w:r>
      <w:r w:rsidR="001849BA" w:rsidRPr="00717C20">
        <w:rPr>
          <w:rFonts w:cstheme="minorHAnsi"/>
          <w:color w:val="A6A6A6" w:themeColor="background1" w:themeShade="A6"/>
        </w:rPr>
        <w:t>) (“</w:t>
      </w:r>
      <w:r w:rsidR="001849BA" w:rsidRPr="00717C20">
        <w:rPr>
          <w:rFonts w:cstheme="minorHAnsi"/>
          <w:b/>
          <w:bCs/>
          <w:color w:val="A6A6A6" w:themeColor="background1" w:themeShade="A6"/>
        </w:rPr>
        <w:t>General Terms and Conditions</w:t>
      </w:r>
      <w:r w:rsidR="001849BA" w:rsidRPr="00717C20">
        <w:rPr>
          <w:rFonts w:cstheme="minorHAnsi"/>
          <w:color w:val="A6A6A6" w:themeColor="background1" w:themeShade="A6"/>
        </w:rPr>
        <w:t>”)</w:t>
      </w:r>
      <w:r w:rsidRPr="00717C20">
        <w:rPr>
          <w:rFonts w:cstheme="minorHAnsi"/>
          <w:color w:val="A6A6A6" w:themeColor="background1" w:themeShade="A6"/>
        </w:rPr>
        <w:t xml:space="preserve"> </w:t>
      </w:r>
      <w:r w:rsidR="001849BA" w:rsidRPr="00717C20">
        <w:rPr>
          <w:rFonts w:cstheme="minorHAnsi"/>
          <w:color w:val="A6A6A6" w:themeColor="background1" w:themeShade="A6"/>
        </w:rPr>
        <w:t>are incorporated into this Contract by reference</w:t>
      </w:r>
      <w:r w:rsidRPr="00717C20">
        <w:rPr>
          <w:rFonts w:cstheme="minorHAnsi"/>
          <w:color w:val="A6A6A6" w:themeColor="background1" w:themeShade="A6"/>
        </w:rPr>
        <w:t xml:space="preserve">. </w:t>
      </w:r>
      <w:r w:rsidR="001849BA" w:rsidRPr="00717C20">
        <w:rPr>
          <w:rFonts w:cstheme="minorHAnsi"/>
          <w:color w:val="A6A6A6" w:themeColor="background1" w:themeShade="A6"/>
        </w:rPr>
        <w:t>The General Terms and Conditions</w:t>
      </w:r>
      <w:r w:rsidR="00D53109" w:rsidRPr="00717C20">
        <w:rPr>
          <w:rFonts w:cstheme="minorHAnsi"/>
          <w:color w:val="A6A6A6" w:themeColor="background1" w:themeShade="A6"/>
        </w:rPr>
        <w:t xml:space="preserve"> </w:t>
      </w:r>
      <w:r w:rsidR="001849BA" w:rsidRPr="00717C20">
        <w:rPr>
          <w:rFonts w:cstheme="minorHAnsi"/>
          <w:color w:val="A6A6A6" w:themeColor="background1" w:themeShade="A6"/>
        </w:rPr>
        <w:t xml:space="preserve">are available at the following link: </w:t>
      </w:r>
      <w:hyperlink r:id="rId14" w:history="1">
        <w:r w:rsidR="00511F42" w:rsidRPr="00717C20">
          <w:rPr>
            <w:rStyle w:val="Hyperlink"/>
            <w:rFonts w:cstheme="minorHAnsi"/>
            <w:color w:val="A6A6A6" w:themeColor="background1" w:themeShade="A6"/>
          </w:rPr>
          <w:t>https://s3.wp.wsu.edu/uploads/sites/1305/2024/01/General-Terms-and-Conditions-1.8.2024.pdf</w:t>
        </w:r>
      </w:hyperlink>
      <w:r w:rsidR="00511F42" w:rsidRPr="00717C20">
        <w:rPr>
          <w:rFonts w:cstheme="minorHAnsi"/>
          <w:color w:val="A6A6A6" w:themeColor="background1" w:themeShade="A6"/>
        </w:rPr>
        <w:t xml:space="preserve">. </w:t>
      </w:r>
    </w:p>
    <w:p w14:paraId="60A30069" w14:textId="77777777" w:rsidR="009D786F" w:rsidRPr="00717C20" w:rsidRDefault="009D786F" w:rsidP="009D786F">
      <w:pPr>
        <w:pStyle w:val="ListParagraph"/>
        <w:ind w:left="465"/>
        <w:rPr>
          <w:rFonts w:cstheme="minorHAnsi"/>
          <w:color w:val="A6A6A6" w:themeColor="background1" w:themeShade="A6"/>
        </w:rPr>
      </w:pPr>
    </w:p>
    <w:p w14:paraId="1263CDB0" w14:textId="0FBB0781" w:rsidR="00985A70" w:rsidRPr="00717C20" w:rsidRDefault="00473560" w:rsidP="00A3112C">
      <w:pPr>
        <w:pStyle w:val="ListParagraph"/>
        <w:numPr>
          <w:ilvl w:val="1"/>
          <w:numId w:val="4"/>
        </w:numPr>
        <w:rPr>
          <w:rFonts w:cstheme="minorHAnsi"/>
          <w:color w:val="A6A6A6" w:themeColor="background1" w:themeShade="A6"/>
        </w:rPr>
      </w:pPr>
      <w:r w:rsidRPr="00717C20">
        <w:rPr>
          <w:rFonts w:cstheme="minorHAnsi"/>
          <w:color w:val="A6A6A6" w:themeColor="background1" w:themeShade="A6"/>
        </w:rPr>
        <w:t>Modifications to the General Terms and Conditions, if any, are included below in Exhibit B. Exhibit B is attached hereto and incorporated into this Contract by reference.</w:t>
      </w:r>
    </w:p>
    <w:p w14:paraId="29FD0EB5" w14:textId="77777777" w:rsidR="00A3112C" w:rsidRPr="00717C20" w:rsidRDefault="00A3112C" w:rsidP="00A3112C">
      <w:pPr>
        <w:pStyle w:val="ListParagraph"/>
        <w:ind w:left="465"/>
        <w:rPr>
          <w:rFonts w:cstheme="minorHAnsi"/>
          <w:color w:val="A6A6A6" w:themeColor="background1" w:themeShade="A6"/>
          <w:sz w:val="12"/>
          <w:szCs w:val="12"/>
        </w:rPr>
      </w:pPr>
    </w:p>
    <w:p w14:paraId="174D7119" w14:textId="772D5783" w:rsidR="00A3112C" w:rsidRPr="00717C20" w:rsidRDefault="001A2E11" w:rsidP="00A3112C">
      <w:pPr>
        <w:pStyle w:val="ListParagraph"/>
        <w:numPr>
          <w:ilvl w:val="1"/>
          <w:numId w:val="4"/>
        </w:numPr>
        <w:rPr>
          <w:rFonts w:cstheme="minorHAnsi"/>
          <w:color w:val="A6A6A6" w:themeColor="background1" w:themeShade="A6"/>
        </w:rPr>
      </w:pPr>
      <w:r w:rsidRPr="00717C20">
        <w:rPr>
          <w:rFonts w:cstheme="minorHAnsi"/>
          <w:color w:val="A6A6A6" w:themeColor="background1" w:themeShade="A6"/>
        </w:rPr>
        <w:t>This Contract is funded in whole or in part by (check one</w:t>
      </w:r>
      <w:r w:rsidR="006844B6" w:rsidRPr="00717C20">
        <w:rPr>
          <w:rFonts w:cstheme="minorHAnsi"/>
          <w:color w:val="A6A6A6" w:themeColor="background1" w:themeShade="A6"/>
        </w:rPr>
        <w:t xml:space="preserve"> only</w:t>
      </w:r>
      <w:r w:rsidRPr="00717C20">
        <w:rPr>
          <w:rFonts w:cstheme="minorHAnsi"/>
          <w:color w:val="A6A6A6" w:themeColor="background1" w:themeShade="A6"/>
        </w:rPr>
        <w:t>):</w:t>
      </w:r>
    </w:p>
    <w:p w14:paraId="74657A7D" w14:textId="13BACA6B" w:rsidR="00C81EB6" w:rsidRPr="00717C20" w:rsidRDefault="00000000" w:rsidP="005C0DF4">
      <w:pPr>
        <w:pStyle w:val="ListParagraph"/>
        <w:numPr>
          <w:ilvl w:val="0"/>
          <w:numId w:val="10"/>
        </w:numPr>
        <w:rPr>
          <w:rFonts w:cstheme="minorHAnsi"/>
          <w:color w:val="A6A6A6" w:themeColor="background1" w:themeShade="A6"/>
        </w:rPr>
      </w:pPr>
      <w:sdt>
        <w:sdtPr>
          <w:rPr>
            <w:rFonts w:cstheme="minorHAnsi"/>
            <w:color w:val="A6A6A6" w:themeColor="background1" w:themeShade="A6"/>
          </w:rPr>
          <w:id w:val="-90862595"/>
          <w14:checkbox>
            <w14:checked w14:val="0"/>
            <w14:checkedState w14:val="2612" w14:font="MS Gothic"/>
            <w14:uncheckedState w14:val="2610" w14:font="MS Gothic"/>
          </w14:checkbox>
        </w:sdtPr>
        <w:sdtContent>
          <w:r w:rsidR="00834B04" w:rsidRPr="00717C20">
            <w:rPr>
              <w:rFonts w:ascii="MS Gothic" w:eastAsia="MS Gothic" w:hAnsi="MS Gothic" w:cstheme="minorHAnsi" w:hint="eastAsia"/>
              <w:color w:val="A6A6A6" w:themeColor="background1" w:themeShade="A6"/>
            </w:rPr>
            <w:t>☐</w:t>
          </w:r>
        </w:sdtContent>
      </w:sdt>
      <w:r w:rsidR="001A2E11" w:rsidRPr="00717C20">
        <w:rPr>
          <w:rFonts w:cstheme="minorHAnsi"/>
          <w:color w:val="A6A6A6" w:themeColor="background1" w:themeShade="A6"/>
        </w:rPr>
        <w:t xml:space="preserve"> </w:t>
      </w:r>
      <w:bookmarkStart w:id="10" w:name="_Hlk102743268"/>
      <w:r w:rsidR="001A2E11" w:rsidRPr="00717C20">
        <w:rPr>
          <w:rFonts w:cstheme="minorHAnsi"/>
          <w:color w:val="A6A6A6" w:themeColor="background1" w:themeShade="A6"/>
        </w:rPr>
        <w:t>A Federal Financial Assistance Award governed by 2 CFR Part 200.</w:t>
      </w:r>
      <w:r w:rsidR="00315825" w:rsidRPr="00717C20">
        <w:rPr>
          <w:rFonts w:cstheme="minorHAnsi"/>
          <w:color w:val="A6A6A6" w:themeColor="background1" w:themeShade="A6"/>
        </w:rPr>
        <w:t xml:space="preserve"> </w:t>
      </w:r>
    </w:p>
    <w:p w14:paraId="40D2A88C" w14:textId="09AA5F80" w:rsidR="00C81EB6" w:rsidRPr="00F95B93" w:rsidRDefault="00F95B93" w:rsidP="00F95B93">
      <w:pPr>
        <w:pStyle w:val="ListParagraph"/>
        <w:numPr>
          <w:ilvl w:val="1"/>
          <w:numId w:val="10"/>
        </w:numPr>
        <w:rPr>
          <w:rFonts w:cstheme="minorHAnsi"/>
          <w:color w:val="A6A6A6" w:themeColor="background1" w:themeShade="A6"/>
        </w:rPr>
      </w:pPr>
      <w:r w:rsidRPr="00F95B93">
        <w:rPr>
          <w:rFonts w:cstheme="minorHAnsi"/>
          <w:color w:val="A6A6A6" w:themeColor="background1" w:themeShade="A6"/>
        </w:rPr>
        <w:t xml:space="preserve">The WSU “Additional Terms and Conditions for Federal Grant Funded Purchases” (dated January 29, 2025) (“Grant Terms”) are incorporated into this Contract by reference. </w:t>
      </w:r>
    </w:p>
    <w:p w14:paraId="5B40A69C" w14:textId="5D6FFD86" w:rsidR="001A2E11" w:rsidRPr="00717C20" w:rsidRDefault="005C0DF4" w:rsidP="00C81EB6">
      <w:pPr>
        <w:pStyle w:val="ListParagraph"/>
        <w:numPr>
          <w:ilvl w:val="1"/>
          <w:numId w:val="10"/>
        </w:numPr>
        <w:rPr>
          <w:rFonts w:cstheme="minorHAnsi"/>
          <w:color w:val="A6A6A6" w:themeColor="background1" w:themeShade="A6"/>
        </w:rPr>
      </w:pPr>
      <w:r w:rsidRPr="00717C20">
        <w:rPr>
          <w:rFonts w:cstheme="minorHAnsi"/>
          <w:color w:val="A6A6A6" w:themeColor="background1" w:themeShade="A6"/>
        </w:rPr>
        <w:lastRenderedPageBreak/>
        <w:t xml:space="preserve">The </w:t>
      </w:r>
      <w:r w:rsidR="00BD57C7" w:rsidRPr="00717C20">
        <w:rPr>
          <w:rFonts w:cstheme="minorHAnsi"/>
          <w:color w:val="A6A6A6" w:themeColor="background1" w:themeShade="A6"/>
        </w:rPr>
        <w:t>Grant Terms</w:t>
      </w:r>
      <w:r w:rsidRPr="00717C20">
        <w:rPr>
          <w:rFonts w:cstheme="minorHAnsi"/>
          <w:color w:val="A6A6A6" w:themeColor="background1" w:themeShade="A6"/>
        </w:rPr>
        <w:t xml:space="preserve"> are available at the following link:</w:t>
      </w:r>
      <w:r w:rsidR="00432ADF" w:rsidRPr="00717C20">
        <w:rPr>
          <w:rFonts w:cstheme="minorHAnsi"/>
          <w:color w:val="A6A6A6" w:themeColor="background1" w:themeShade="A6"/>
        </w:rPr>
        <w:t xml:space="preserve"> </w:t>
      </w:r>
      <w:hyperlink r:id="rId15" w:history="1">
        <w:r w:rsidR="00F95B93" w:rsidRPr="00F95B93">
          <w:rPr>
            <w:rStyle w:val="Hyperlink"/>
            <w:rFonts w:cstheme="minorHAnsi"/>
            <w:color w:val="A6A6A6" w:themeColor="background1" w:themeShade="A6"/>
          </w:rPr>
          <w:t>https://wpcdn.web.wsu.edu/wp-fais/uploads/sites/3309/2025/01/Additional-Terms-and-Conditions-for-Federal-Grant-Funded-Purchases-1.29.2025.pdf</w:t>
        </w:r>
      </w:hyperlink>
      <w:r w:rsidR="00F95B93">
        <w:rPr>
          <w:rFonts w:cstheme="minorHAnsi"/>
          <w:color w:val="A6A6A6" w:themeColor="background1" w:themeShade="A6"/>
        </w:rPr>
        <w:t>.</w:t>
      </w:r>
    </w:p>
    <w:p w14:paraId="08EDD0C3" w14:textId="0E850F4A" w:rsidR="00C81EB6" w:rsidRPr="00717C20" w:rsidRDefault="00000000" w:rsidP="005C0DF4">
      <w:pPr>
        <w:pStyle w:val="ListParagraph"/>
        <w:numPr>
          <w:ilvl w:val="0"/>
          <w:numId w:val="10"/>
        </w:numPr>
        <w:rPr>
          <w:rFonts w:cstheme="minorHAnsi"/>
          <w:color w:val="A6A6A6" w:themeColor="background1" w:themeShade="A6"/>
        </w:rPr>
      </w:pPr>
      <w:sdt>
        <w:sdtPr>
          <w:rPr>
            <w:rFonts w:cstheme="minorHAnsi"/>
            <w:color w:val="A6A6A6" w:themeColor="background1" w:themeShade="A6"/>
          </w:rPr>
          <w:id w:val="1608773742"/>
          <w14:checkbox>
            <w14:checked w14:val="0"/>
            <w14:checkedState w14:val="2612" w14:font="MS Gothic"/>
            <w14:uncheckedState w14:val="2610" w14:font="MS Gothic"/>
          </w14:checkbox>
        </w:sdtPr>
        <w:sdtContent>
          <w:r w:rsidR="005B2188" w:rsidRPr="00717C20">
            <w:rPr>
              <w:rFonts w:ascii="MS Gothic" w:eastAsia="MS Gothic" w:hAnsi="MS Gothic" w:cstheme="minorHAnsi" w:hint="eastAsia"/>
              <w:color w:val="A6A6A6" w:themeColor="background1" w:themeShade="A6"/>
            </w:rPr>
            <w:t>☐</w:t>
          </w:r>
        </w:sdtContent>
      </w:sdt>
      <w:r w:rsidR="001A2E11" w:rsidRPr="00717C20">
        <w:rPr>
          <w:rFonts w:cstheme="minorHAnsi"/>
          <w:color w:val="A6A6A6" w:themeColor="background1" w:themeShade="A6"/>
        </w:rPr>
        <w:t xml:space="preserve"> A Federal Contract governed by the Federal Acquisition Regulations</w:t>
      </w:r>
      <w:r w:rsidR="00315825" w:rsidRPr="00717C20">
        <w:rPr>
          <w:rFonts w:cstheme="minorHAnsi"/>
          <w:color w:val="A6A6A6" w:themeColor="background1" w:themeShade="A6"/>
        </w:rPr>
        <w:t>.</w:t>
      </w:r>
      <w:r w:rsidR="003E574A" w:rsidRPr="00717C20">
        <w:rPr>
          <w:rFonts w:cstheme="minorHAnsi"/>
          <w:color w:val="A6A6A6" w:themeColor="background1" w:themeShade="A6"/>
        </w:rPr>
        <w:t xml:space="preserve"> </w:t>
      </w:r>
    </w:p>
    <w:p w14:paraId="6E63A009" w14:textId="64C63AE1" w:rsidR="00C81EB6" w:rsidRPr="00F95B93" w:rsidRDefault="00F95B93" w:rsidP="00F95B93">
      <w:pPr>
        <w:pStyle w:val="ListParagraph"/>
        <w:numPr>
          <w:ilvl w:val="1"/>
          <w:numId w:val="10"/>
        </w:numPr>
        <w:rPr>
          <w:rFonts w:cstheme="minorHAnsi"/>
          <w:color w:val="A6A6A6" w:themeColor="background1" w:themeShade="A6"/>
        </w:rPr>
      </w:pPr>
      <w:r w:rsidRPr="00F95B93">
        <w:rPr>
          <w:rFonts w:cstheme="minorHAnsi"/>
          <w:color w:val="A6A6A6" w:themeColor="background1" w:themeShade="A6"/>
        </w:rPr>
        <w:t xml:space="preserve">The WSU “Additional Terms and Conditions for Federal Contract Funded Purchases” (dated January 29, 2025) (“FAR Terms”) are incorporated into this Contract by reference. </w:t>
      </w:r>
    </w:p>
    <w:p w14:paraId="3FDE133E" w14:textId="272A4CAB" w:rsidR="001A2E11" w:rsidRPr="00717C20" w:rsidRDefault="005C0DF4" w:rsidP="00C81EB6">
      <w:pPr>
        <w:pStyle w:val="ListParagraph"/>
        <w:numPr>
          <w:ilvl w:val="1"/>
          <w:numId w:val="10"/>
        </w:numPr>
        <w:rPr>
          <w:rFonts w:cstheme="minorHAnsi"/>
          <w:color w:val="A6A6A6" w:themeColor="background1" w:themeShade="A6"/>
        </w:rPr>
      </w:pPr>
      <w:r w:rsidRPr="00717C20">
        <w:rPr>
          <w:rFonts w:cstheme="minorHAnsi"/>
          <w:color w:val="A6A6A6" w:themeColor="background1" w:themeShade="A6"/>
        </w:rPr>
        <w:t xml:space="preserve">The </w:t>
      </w:r>
      <w:r w:rsidR="00BD57C7" w:rsidRPr="00717C20">
        <w:rPr>
          <w:rFonts w:cstheme="minorHAnsi"/>
          <w:color w:val="A6A6A6" w:themeColor="background1" w:themeShade="A6"/>
        </w:rPr>
        <w:t>FAR Terms</w:t>
      </w:r>
      <w:r w:rsidR="001A2916" w:rsidRPr="00717C20">
        <w:rPr>
          <w:rFonts w:cstheme="minorHAnsi"/>
          <w:color w:val="A6A6A6" w:themeColor="background1" w:themeShade="A6"/>
        </w:rPr>
        <w:t xml:space="preserve"> are available at the following link</w:t>
      </w:r>
      <w:r w:rsidR="001A2916" w:rsidRPr="00F95B93">
        <w:rPr>
          <w:rFonts w:cstheme="minorHAnsi"/>
          <w:color w:val="A6A6A6" w:themeColor="background1" w:themeShade="A6"/>
        </w:rPr>
        <w:t xml:space="preserve">: </w:t>
      </w:r>
      <w:hyperlink r:id="rId16" w:history="1">
        <w:r w:rsidR="00F95B93" w:rsidRPr="00F95B93">
          <w:rPr>
            <w:rStyle w:val="Hyperlink"/>
            <w:rFonts w:cstheme="minorHAnsi"/>
            <w:color w:val="A6A6A6" w:themeColor="background1" w:themeShade="A6"/>
          </w:rPr>
          <w:t>https://wpcdn.web.wsu.edu/wp-fais/uploads/sites/3309/2025/01/Additional-Terms-and-Conditions-for-Federal-Contract-Funded-Purchases-1.29.25.pdf</w:t>
        </w:r>
      </w:hyperlink>
      <w:r w:rsidR="00F95B93">
        <w:rPr>
          <w:rFonts w:cstheme="minorHAnsi"/>
          <w:color w:val="A6A6A6" w:themeColor="background1" w:themeShade="A6"/>
        </w:rPr>
        <w:t>.</w:t>
      </w:r>
    </w:p>
    <w:bookmarkEnd w:id="10"/>
    <w:p w14:paraId="6297D9F5" w14:textId="5CA53BEA" w:rsidR="00703F7E" w:rsidRPr="00717C20" w:rsidRDefault="00000000" w:rsidP="00703F7E">
      <w:pPr>
        <w:pStyle w:val="ListParagraph"/>
        <w:numPr>
          <w:ilvl w:val="0"/>
          <w:numId w:val="10"/>
        </w:numPr>
        <w:rPr>
          <w:rFonts w:cstheme="minorHAnsi"/>
          <w:color w:val="A6A6A6" w:themeColor="background1" w:themeShade="A6"/>
        </w:rPr>
      </w:pPr>
      <w:sdt>
        <w:sdtPr>
          <w:rPr>
            <w:rFonts w:cstheme="minorHAnsi"/>
            <w:color w:val="A6A6A6" w:themeColor="background1" w:themeShade="A6"/>
          </w:rPr>
          <w:id w:val="116256014"/>
          <w14:checkbox>
            <w14:checked w14:val="0"/>
            <w14:checkedState w14:val="2612" w14:font="MS Gothic"/>
            <w14:uncheckedState w14:val="2610" w14:font="MS Gothic"/>
          </w14:checkbox>
        </w:sdtPr>
        <w:sdtContent>
          <w:r w:rsidR="00774F68" w:rsidRPr="00717C20">
            <w:rPr>
              <w:rFonts w:ascii="MS Gothic" w:eastAsia="MS Gothic" w:hAnsi="MS Gothic" w:cstheme="minorHAnsi" w:hint="eastAsia"/>
              <w:color w:val="A6A6A6" w:themeColor="background1" w:themeShade="A6"/>
            </w:rPr>
            <w:t>☐</w:t>
          </w:r>
        </w:sdtContent>
      </w:sdt>
      <w:r w:rsidR="001A2E11" w:rsidRPr="00717C20">
        <w:rPr>
          <w:rFonts w:cstheme="minorHAnsi"/>
          <w:color w:val="A6A6A6" w:themeColor="background1" w:themeShade="A6"/>
        </w:rPr>
        <w:t xml:space="preserve"> No Federal funding is involved.</w:t>
      </w:r>
      <w:r w:rsidR="00341A3C" w:rsidRPr="00717C20">
        <w:rPr>
          <w:rFonts w:cstheme="minorHAnsi"/>
          <w:color w:val="A6A6A6" w:themeColor="background1" w:themeShade="A6"/>
        </w:rPr>
        <w:t xml:space="preserve"> Neither </w:t>
      </w:r>
      <w:r w:rsidR="00FC389D" w:rsidRPr="00717C20">
        <w:rPr>
          <w:rFonts w:cstheme="minorHAnsi"/>
          <w:color w:val="A6A6A6" w:themeColor="background1" w:themeShade="A6"/>
        </w:rPr>
        <w:t>the Grant Terms</w:t>
      </w:r>
      <w:r w:rsidR="00341A3C" w:rsidRPr="00717C20">
        <w:rPr>
          <w:rFonts w:cstheme="minorHAnsi"/>
          <w:color w:val="A6A6A6" w:themeColor="background1" w:themeShade="A6"/>
        </w:rPr>
        <w:t xml:space="preserve"> nor</w:t>
      </w:r>
      <w:r w:rsidR="00FC389D" w:rsidRPr="00717C20">
        <w:rPr>
          <w:rFonts w:cstheme="minorHAnsi"/>
          <w:color w:val="A6A6A6" w:themeColor="background1" w:themeShade="A6"/>
        </w:rPr>
        <w:t xml:space="preserve"> the FAR Terms</w:t>
      </w:r>
      <w:r w:rsidR="00341A3C" w:rsidRPr="00717C20">
        <w:rPr>
          <w:rFonts w:cstheme="minorHAnsi"/>
          <w:color w:val="A6A6A6" w:themeColor="background1" w:themeShade="A6"/>
        </w:rPr>
        <w:t xml:space="preserve"> </w:t>
      </w:r>
      <w:r w:rsidR="00FC389D" w:rsidRPr="00717C20">
        <w:rPr>
          <w:rFonts w:cstheme="minorHAnsi"/>
          <w:color w:val="A6A6A6" w:themeColor="background1" w:themeShade="A6"/>
        </w:rPr>
        <w:t>are</w:t>
      </w:r>
      <w:r w:rsidR="00341A3C" w:rsidRPr="00717C20">
        <w:rPr>
          <w:rFonts w:cstheme="minorHAnsi"/>
          <w:color w:val="A6A6A6" w:themeColor="background1" w:themeShade="A6"/>
        </w:rPr>
        <w:t xml:space="preserve"> incorporated into this Contract.</w:t>
      </w:r>
    </w:p>
    <w:p w14:paraId="1B4ADD6D" w14:textId="77777777" w:rsidR="00703F7E" w:rsidRPr="00717C20" w:rsidRDefault="00703F7E" w:rsidP="00703F7E">
      <w:pPr>
        <w:pStyle w:val="ListParagraph"/>
        <w:rPr>
          <w:rFonts w:cstheme="minorHAnsi"/>
          <w:color w:val="A6A6A6" w:themeColor="background1" w:themeShade="A6"/>
          <w:sz w:val="12"/>
          <w:szCs w:val="12"/>
        </w:rPr>
      </w:pPr>
    </w:p>
    <w:p w14:paraId="37251C61" w14:textId="54937F99" w:rsidR="00703F7E" w:rsidRPr="00717C20" w:rsidRDefault="00703F7E" w:rsidP="00703F7E">
      <w:pPr>
        <w:pStyle w:val="ListParagraph"/>
        <w:numPr>
          <w:ilvl w:val="1"/>
          <w:numId w:val="4"/>
        </w:numPr>
        <w:rPr>
          <w:rFonts w:cstheme="minorHAnsi"/>
          <w:color w:val="A6A6A6" w:themeColor="background1" w:themeShade="A6"/>
        </w:rPr>
      </w:pPr>
      <w:r w:rsidRPr="00717C20">
        <w:rPr>
          <w:rFonts w:cstheme="minorHAnsi"/>
          <w:color w:val="A6A6A6" w:themeColor="background1" w:themeShade="A6"/>
        </w:rPr>
        <w:t xml:space="preserve">Contractor represents and warrants that it has reviewed and </w:t>
      </w:r>
      <w:r w:rsidR="00346C4C" w:rsidRPr="00717C20">
        <w:rPr>
          <w:rFonts w:cstheme="minorHAnsi"/>
          <w:color w:val="A6A6A6" w:themeColor="background1" w:themeShade="A6"/>
        </w:rPr>
        <w:t>understands</w:t>
      </w:r>
      <w:r w:rsidRPr="00717C20">
        <w:rPr>
          <w:rFonts w:cstheme="minorHAnsi"/>
          <w:color w:val="A6A6A6" w:themeColor="background1" w:themeShade="A6"/>
        </w:rPr>
        <w:t xml:space="preserve"> the General Terms and Conditions</w:t>
      </w:r>
      <w:r w:rsidR="005D1194" w:rsidRPr="00717C20">
        <w:rPr>
          <w:rFonts w:cstheme="minorHAnsi"/>
          <w:color w:val="A6A6A6" w:themeColor="background1" w:themeShade="A6"/>
        </w:rPr>
        <w:t xml:space="preserve">. </w:t>
      </w:r>
      <w:r w:rsidR="000311E0" w:rsidRPr="00717C20">
        <w:rPr>
          <w:rFonts w:cstheme="minorHAnsi"/>
          <w:color w:val="A6A6A6" w:themeColor="background1" w:themeShade="A6"/>
        </w:rPr>
        <w:t xml:space="preserve">Additionally, </w:t>
      </w:r>
      <w:r w:rsidR="005D1194" w:rsidRPr="00717C20">
        <w:rPr>
          <w:rFonts w:cstheme="minorHAnsi"/>
          <w:color w:val="A6A6A6" w:themeColor="background1" w:themeShade="A6"/>
        </w:rPr>
        <w:t xml:space="preserve">Contractor represents and warrants that it has reviewed and </w:t>
      </w:r>
      <w:r w:rsidR="00346C4C" w:rsidRPr="00717C20">
        <w:rPr>
          <w:rFonts w:cstheme="minorHAnsi"/>
          <w:color w:val="A6A6A6" w:themeColor="background1" w:themeShade="A6"/>
        </w:rPr>
        <w:t>understands</w:t>
      </w:r>
      <w:r w:rsidR="005D1194" w:rsidRPr="00717C20">
        <w:rPr>
          <w:rFonts w:cstheme="minorHAnsi"/>
          <w:color w:val="A6A6A6" w:themeColor="background1" w:themeShade="A6"/>
        </w:rPr>
        <w:t xml:space="preserve"> the</w:t>
      </w:r>
      <w:r w:rsidRPr="00717C20">
        <w:rPr>
          <w:rFonts w:cstheme="minorHAnsi"/>
          <w:color w:val="A6A6A6" w:themeColor="background1" w:themeShade="A6"/>
        </w:rPr>
        <w:t xml:space="preserve"> Grant Terms or FAR Terms, as applicable.</w:t>
      </w:r>
    </w:p>
    <w:p w14:paraId="0229117A" w14:textId="77777777" w:rsidR="00D866EC" w:rsidRPr="00717C20" w:rsidRDefault="00D866EC" w:rsidP="00D866EC">
      <w:pPr>
        <w:pStyle w:val="ListParagraph"/>
        <w:rPr>
          <w:rFonts w:cstheme="minorHAnsi"/>
          <w:color w:val="A6A6A6" w:themeColor="background1" w:themeShade="A6"/>
          <w:sz w:val="12"/>
          <w:szCs w:val="12"/>
        </w:rPr>
      </w:pPr>
    </w:p>
    <w:p w14:paraId="4F0D5827" w14:textId="5EAE5745" w:rsidR="00D866EC" w:rsidRPr="00717C20" w:rsidRDefault="00741975" w:rsidP="00741975">
      <w:pPr>
        <w:pStyle w:val="ListParagraph"/>
        <w:numPr>
          <w:ilvl w:val="0"/>
          <w:numId w:val="4"/>
        </w:numPr>
        <w:rPr>
          <w:rFonts w:cstheme="minorHAnsi"/>
          <w:b/>
          <w:bCs/>
          <w:color w:val="A6A6A6" w:themeColor="background1" w:themeShade="A6"/>
          <w:u w:val="single"/>
        </w:rPr>
      </w:pPr>
      <w:r w:rsidRPr="00717C20">
        <w:rPr>
          <w:rFonts w:cstheme="minorHAnsi"/>
          <w:b/>
          <w:bCs/>
          <w:color w:val="A6A6A6" w:themeColor="background1" w:themeShade="A6"/>
          <w:u w:val="single"/>
        </w:rPr>
        <w:t xml:space="preserve">ORDER OF PRECEDENCE </w:t>
      </w:r>
    </w:p>
    <w:p w14:paraId="6156CFCD" w14:textId="709CA029" w:rsidR="00741975" w:rsidRPr="00717C20" w:rsidRDefault="00741975" w:rsidP="00741975">
      <w:pPr>
        <w:rPr>
          <w:rFonts w:cstheme="minorHAnsi"/>
          <w:color w:val="A6A6A6" w:themeColor="background1" w:themeShade="A6"/>
        </w:rPr>
      </w:pPr>
      <w:r w:rsidRPr="00717C20">
        <w:rPr>
          <w:rFonts w:cstheme="minorHAnsi"/>
          <w:color w:val="A6A6A6" w:themeColor="background1" w:themeShade="A6"/>
        </w:rPr>
        <w:t>In the event of an inconsistency in this Contract, the inconsistency shall be resolved by giving precedence in the following order:</w:t>
      </w:r>
    </w:p>
    <w:p w14:paraId="447458DF" w14:textId="3B67E746" w:rsidR="00741975" w:rsidRPr="00717C20" w:rsidRDefault="00A15A60" w:rsidP="00741975">
      <w:pPr>
        <w:pStyle w:val="ListParagraph"/>
        <w:numPr>
          <w:ilvl w:val="0"/>
          <w:numId w:val="8"/>
        </w:numPr>
        <w:rPr>
          <w:rFonts w:cstheme="minorHAnsi"/>
          <w:color w:val="A6A6A6" w:themeColor="background1" w:themeShade="A6"/>
        </w:rPr>
      </w:pPr>
      <w:r w:rsidRPr="00717C20">
        <w:rPr>
          <w:rFonts w:cstheme="minorHAnsi"/>
          <w:color w:val="A6A6A6" w:themeColor="background1" w:themeShade="A6"/>
        </w:rPr>
        <w:t xml:space="preserve">This </w:t>
      </w:r>
      <w:proofErr w:type="gramStart"/>
      <w:r w:rsidRPr="00717C20">
        <w:rPr>
          <w:rFonts w:cstheme="minorHAnsi"/>
          <w:color w:val="A6A6A6" w:themeColor="background1" w:themeShade="A6"/>
        </w:rPr>
        <w:t>Contract;</w:t>
      </w:r>
      <w:proofErr w:type="gramEnd"/>
    </w:p>
    <w:p w14:paraId="1C2048A4" w14:textId="646D1C99" w:rsidR="00A15A60" w:rsidRPr="00717C20" w:rsidRDefault="00056CCB" w:rsidP="00741975">
      <w:pPr>
        <w:pStyle w:val="ListParagraph"/>
        <w:numPr>
          <w:ilvl w:val="0"/>
          <w:numId w:val="8"/>
        </w:numPr>
        <w:rPr>
          <w:rFonts w:cstheme="minorHAnsi"/>
          <w:color w:val="A6A6A6" w:themeColor="background1" w:themeShade="A6"/>
        </w:rPr>
      </w:pPr>
      <w:r w:rsidRPr="00717C20">
        <w:rPr>
          <w:rFonts w:cstheme="minorHAnsi"/>
          <w:color w:val="A6A6A6" w:themeColor="background1" w:themeShade="A6"/>
        </w:rPr>
        <w:t>The Grant Terms or FAR Terms</w:t>
      </w:r>
      <w:r w:rsidR="00A15A60" w:rsidRPr="00717C20">
        <w:rPr>
          <w:rFonts w:cstheme="minorHAnsi"/>
          <w:color w:val="A6A6A6" w:themeColor="background1" w:themeShade="A6"/>
        </w:rPr>
        <w:t xml:space="preserve">, as </w:t>
      </w:r>
      <w:proofErr w:type="gramStart"/>
      <w:r w:rsidR="00A15A60" w:rsidRPr="00717C20">
        <w:rPr>
          <w:rFonts w:cstheme="minorHAnsi"/>
          <w:color w:val="A6A6A6" w:themeColor="background1" w:themeShade="A6"/>
        </w:rPr>
        <w:t>applicable;</w:t>
      </w:r>
      <w:proofErr w:type="gramEnd"/>
    </w:p>
    <w:p w14:paraId="24DBCEF5" w14:textId="040EEEDF" w:rsidR="00A15A60" w:rsidRPr="00717C20" w:rsidRDefault="006E5AA3" w:rsidP="00741975">
      <w:pPr>
        <w:pStyle w:val="ListParagraph"/>
        <w:numPr>
          <w:ilvl w:val="0"/>
          <w:numId w:val="8"/>
        </w:numPr>
        <w:rPr>
          <w:rFonts w:cstheme="minorHAnsi"/>
          <w:color w:val="A6A6A6" w:themeColor="background1" w:themeShade="A6"/>
        </w:rPr>
      </w:pPr>
      <w:r w:rsidRPr="00717C20">
        <w:rPr>
          <w:rFonts w:cstheme="minorHAnsi"/>
          <w:color w:val="A6A6A6" w:themeColor="background1" w:themeShade="A6"/>
        </w:rPr>
        <w:t>The General Terms and Conditions</w:t>
      </w:r>
      <w:r w:rsidR="00056B4A" w:rsidRPr="00717C20">
        <w:rPr>
          <w:rFonts w:cstheme="minorHAnsi"/>
          <w:color w:val="A6A6A6" w:themeColor="background1" w:themeShade="A6"/>
        </w:rPr>
        <w:t xml:space="preserve"> (as modified by Exhibit B</w:t>
      </w:r>
      <w:proofErr w:type="gramStart"/>
      <w:r w:rsidR="00056B4A" w:rsidRPr="00717C20">
        <w:rPr>
          <w:rFonts w:cstheme="minorHAnsi"/>
          <w:color w:val="A6A6A6" w:themeColor="background1" w:themeShade="A6"/>
        </w:rPr>
        <w:t>)</w:t>
      </w:r>
      <w:r w:rsidR="00A15A60" w:rsidRPr="00717C20">
        <w:rPr>
          <w:rFonts w:cstheme="minorHAnsi"/>
          <w:color w:val="A6A6A6" w:themeColor="background1" w:themeShade="A6"/>
        </w:rPr>
        <w:t>;</w:t>
      </w:r>
      <w:proofErr w:type="gramEnd"/>
    </w:p>
    <w:p w14:paraId="416F54CC" w14:textId="67FE644F" w:rsidR="00A15A60" w:rsidRPr="00717C20" w:rsidRDefault="00A15A60" w:rsidP="00741975">
      <w:pPr>
        <w:pStyle w:val="ListParagraph"/>
        <w:numPr>
          <w:ilvl w:val="0"/>
          <w:numId w:val="8"/>
        </w:numPr>
        <w:rPr>
          <w:rFonts w:cstheme="minorHAnsi"/>
          <w:color w:val="A6A6A6" w:themeColor="background1" w:themeShade="A6"/>
        </w:rPr>
      </w:pPr>
      <w:r w:rsidRPr="00717C20">
        <w:rPr>
          <w:rFonts w:cstheme="minorHAnsi"/>
          <w:color w:val="A6A6A6" w:themeColor="background1" w:themeShade="A6"/>
        </w:rPr>
        <w:t xml:space="preserve">Exhibit </w:t>
      </w:r>
      <w:proofErr w:type="gramStart"/>
      <w:r w:rsidRPr="00717C20">
        <w:rPr>
          <w:rFonts w:cstheme="minorHAnsi"/>
          <w:color w:val="A6A6A6" w:themeColor="background1" w:themeShade="A6"/>
        </w:rPr>
        <w:t>A;</w:t>
      </w:r>
      <w:proofErr w:type="gramEnd"/>
    </w:p>
    <w:p w14:paraId="3503AAE7" w14:textId="7ECCCF85" w:rsidR="00A15A60" w:rsidRPr="00717C20" w:rsidRDefault="00A15A60" w:rsidP="00741975">
      <w:pPr>
        <w:pStyle w:val="ListParagraph"/>
        <w:numPr>
          <w:ilvl w:val="0"/>
          <w:numId w:val="8"/>
        </w:numPr>
        <w:rPr>
          <w:rFonts w:cstheme="minorHAnsi"/>
          <w:color w:val="A6A6A6" w:themeColor="background1" w:themeShade="A6"/>
        </w:rPr>
      </w:pPr>
      <w:r w:rsidRPr="00717C20">
        <w:rPr>
          <w:rFonts w:cstheme="minorHAnsi"/>
          <w:color w:val="A6A6A6" w:themeColor="background1" w:themeShade="A6"/>
        </w:rPr>
        <w:t>Any other provision, term or material otherwise reference</w:t>
      </w:r>
      <w:r w:rsidR="00AF5564" w:rsidRPr="00717C20">
        <w:rPr>
          <w:rFonts w:cstheme="minorHAnsi"/>
          <w:color w:val="A6A6A6" w:themeColor="background1" w:themeShade="A6"/>
        </w:rPr>
        <w:t>d</w:t>
      </w:r>
      <w:r w:rsidRPr="00717C20">
        <w:rPr>
          <w:rFonts w:cstheme="minorHAnsi"/>
          <w:color w:val="A6A6A6" w:themeColor="background1" w:themeShade="A6"/>
        </w:rPr>
        <w:t xml:space="preserve"> or incorporated.</w:t>
      </w:r>
    </w:p>
    <w:p w14:paraId="7BB8DAD8" w14:textId="77777777" w:rsidR="00D14CFB" w:rsidRPr="00717C20" w:rsidRDefault="00D14CFB" w:rsidP="00E618BF">
      <w:pPr>
        <w:pStyle w:val="ListParagraph"/>
        <w:ind w:left="0"/>
        <w:rPr>
          <w:rFonts w:cstheme="minorHAnsi"/>
          <w:color w:val="A6A6A6" w:themeColor="background1" w:themeShade="A6"/>
          <w:sz w:val="12"/>
          <w:szCs w:val="12"/>
        </w:rPr>
      </w:pPr>
    </w:p>
    <w:p w14:paraId="1094A08C" w14:textId="0F507800" w:rsidR="00D14CFB" w:rsidRPr="00717C20" w:rsidRDefault="00D14CFB" w:rsidP="00D14CFB">
      <w:pPr>
        <w:pStyle w:val="ListParagraph"/>
        <w:numPr>
          <w:ilvl w:val="0"/>
          <w:numId w:val="4"/>
        </w:numPr>
        <w:rPr>
          <w:rFonts w:cstheme="minorHAnsi"/>
          <w:b/>
          <w:bCs/>
          <w:color w:val="A6A6A6" w:themeColor="background1" w:themeShade="A6"/>
          <w:u w:val="single"/>
        </w:rPr>
      </w:pPr>
      <w:r w:rsidRPr="00717C20">
        <w:rPr>
          <w:rFonts w:cstheme="minorHAnsi"/>
          <w:b/>
          <w:bCs/>
          <w:color w:val="A6A6A6" w:themeColor="background1" w:themeShade="A6"/>
          <w:u w:val="single"/>
        </w:rPr>
        <w:t>CONFORMANCE</w:t>
      </w:r>
      <w:r w:rsidR="00D91FB7" w:rsidRPr="00717C20">
        <w:rPr>
          <w:rFonts w:cstheme="minorHAnsi"/>
          <w:b/>
          <w:bCs/>
          <w:color w:val="A6A6A6" w:themeColor="background1" w:themeShade="A6"/>
          <w:u w:val="single"/>
        </w:rPr>
        <w:t xml:space="preserve"> AND SEVERABILITY</w:t>
      </w:r>
    </w:p>
    <w:p w14:paraId="1D51F913" w14:textId="3B10DDBB" w:rsidR="00D14CFB" w:rsidRPr="00717C20" w:rsidRDefault="00D14CFB" w:rsidP="00D14CFB">
      <w:pPr>
        <w:rPr>
          <w:rFonts w:cstheme="minorHAnsi"/>
          <w:color w:val="A6A6A6" w:themeColor="background1" w:themeShade="A6"/>
        </w:rPr>
      </w:pPr>
      <w:r w:rsidRPr="00717C20">
        <w:rPr>
          <w:rFonts w:cstheme="minorHAnsi"/>
          <w:color w:val="A6A6A6" w:themeColor="background1" w:themeShade="A6"/>
        </w:rPr>
        <w:t>If any provision of this Contract violates any statute or rule of law, it is considered modified to conform to that statute or rule of law.</w:t>
      </w:r>
      <w:r w:rsidR="00D91FB7" w:rsidRPr="00717C20">
        <w:rPr>
          <w:rFonts w:cstheme="minorHAnsi"/>
          <w:color w:val="A6A6A6" w:themeColor="background1" w:themeShade="A6"/>
        </w:rPr>
        <w:t xml:space="preserve"> If any court finds any part of this Contract to be invalid or unenforceable, such invalidity or unenforceability shall not in any way affect the other provisions of this Contract which can be given effect without the invalid provision, provided that such remainder conforms to the requirements of applicable law and fundamental purpose of this Contract.</w:t>
      </w:r>
    </w:p>
    <w:p w14:paraId="08873D9C" w14:textId="0F37E50B" w:rsidR="00D14CFB" w:rsidRPr="00717C20" w:rsidRDefault="007A78AA" w:rsidP="007A78AA">
      <w:pPr>
        <w:pStyle w:val="ListParagraph"/>
        <w:numPr>
          <w:ilvl w:val="0"/>
          <w:numId w:val="4"/>
        </w:numPr>
        <w:rPr>
          <w:rFonts w:cstheme="minorHAnsi"/>
          <w:b/>
          <w:bCs/>
          <w:color w:val="A6A6A6" w:themeColor="background1" w:themeShade="A6"/>
          <w:u w:val="single"/>
        </w:rPr>
      </w:pPr>
      <w:r w:rsidRPr="00717C20">
        <w:rPr>
          <w:rFonts w:cstheme="minorHAnsi"/>
          <w:b/>
          <w:bCs/>
          <w:color w:val="A6A6A6" w:themeColor="background1" w:themeShade="A6"/>
          <w:u w:val="single"/>
        </w:rPr>
        <w:t>APPROVAL</w:t>
      </w:r>
    </w:p>
    <w:p w14:paraId="6E5A8FDD" w14:textId="2F0A78F3" w:rsidR="007A78AA" w:rsidRPr="00717C20" w:rsidRDefault="007A78AA" w:rsidP="007A78AA">
      <w:pPr>
        <w:rPr>
          <w:rFonts w:cstheme="minorHAnsi"/>
          <w:color w:val="A6A6A6" w:themeColor="background1" w:themeShade="A6"/>
        </w:rPr>
      </w:pPr>
      <w:r w:rsidRPr="00717C20">
        <w:rPr>
          <w:rFonts w:cstheme="minorHAnsi"/>
          <w:color w:val="A6A6A6" w:themeColor="background1" w:themeShade="A6"/>
        </w:rPr>
        <w:t xml:space="preserve">This Contract is subject to the approval of </w:t>
      </w:r>
      <w:r w:rsidR="00CE3B34" w:rsidRPr="00717C20">
        <w:rPr>
          <w:rFonts w:cstheme="minorHAnsi"/>
          <w:color w:val="A6A6A6" w:themeColor="background1" w:themeShade="A6"/>
        </w:rPr>
        <w:t>both parties</w:t>
      </w:r>
      <w:r w:rsidR="00CD0B30" w:rsidRPr="00717C20">
        <w:rPr>
          <w:rFonts w:cstheme="minorHAnsi"/>
          <w:color w:val="A6A6A6" w:themeColor="background1" w:themeShade="A6"/>
        </w:rPr>
        <w:t xml:space="preserve"> and will not be binding until signed by </w:t>
      </w:r>
      <w:r w:rsidR="0080311F" w:rsidRPr="00717C20">
        <w:rPr>
          <w:rFonts w:cstheme="minorHAnsi"/>
          <w:color w:val="A6A6A6" w:themeColor="background1" w:themeShade="A6"/>
        </w:rPr>
        <w:t>both parties’</w:t>
      </w:r>
      <w:r w:rsidR="00CD0B30" w:rsidRPr="00717C20">
        <w:rPr>
          <w:rFonts w:cstheme="minorHAnsi"/>
          <w:color w:val="A6A6A6" w:themeColor="background1" w:themeShade="A6"/>
        </w:rPr>
        <w:t xml:space="preserve"> authorized representative</w:t>
      </w:r>
      <w:r w:rsidR="0080311F" w:rsidRPr="00717C20">
        <w:rPr>
          <w:rFonts w:cstheme="minorHAnsi"/>
          <w:color w:val="A6A6A6" w:themeColor="background1" w:themeShade="A6"/>
        </w:rPr>
        <w:t>s</w:t>
      </w:r>
      <w:r w:rsidR="00CD0B30" w:rsidRPr="00717C20">
        <w:rPr>
          <w:rFonts w:cstheme="minorHAnsi"/>
          <w:color w:val="A6A6A6" w:themeColor="background1" w:themeShade="A6"/>
        </w:rPr>
        <w:t>. This Contract may only be altered, amended, or any provision waived by a written amendment executed by both parties.</w:t>
      </w:r>
    </w:p>
    <w:p w14:paraId="73046AF6" w14:textId="665843B8" w:rsidR="00CD0B30" w:rsidRPr="00717C20" w:rsidRDefault="00CD0B30" w:rsidP="00CD0B30">
      <w:pPr>
        <w:pStyle w:val="ListParagraph"/>
        <w:numPr>
          <w:ilvl w:val="0"/>
          <w:numId w:val="4"/>
        </w:numPr>
        <w:rPr>
          <w:rFonts w:cstheme="minorHAnsi"/>
          <w:b/>
          <w:bCs/>
          <w:color w:val="A6A6A6" w:themeColor="background1" w:themeShade="A6"/>
          <w:u w:val="single"/>
        </w:rPr>
      </w:pPr>
      <w:r w:rsidRPr="00717C20">
        <w:rPr>
          <w:rFonts w:cstheme="minorHAnsi"/>
          <w:b/>
          <w:bCs/>
          <w:color w:val="A6A6A6" w:themeColor="background1" w:themeShade="A6"/>
          <w:u w:val="single"/>
        </w:rPr>
        <w:t>ENTIRE AGREEMENT</w:t>
      </w:r>
    </w:p>
    <w:p w14:paraId="632AE074" w14:textId="254361A1" w:rsidR="00CD0B30" w:rsidRPr="00717C20" w:rsidRDefault="00492065" w:rsidP="00CD0B30">
      <w:pPr>
        <w:rPr>
          <w:rFonts w:cstheme="minorHAnsi"/>
          <w:color w:val="A6A6A6" w:themeColor="background1" w:themeShade="A6"/>
        </w:rPr>
      </w:pPr>
      <w:r w:rsidRPr="00717C20">
        <w:rPr>
          <w:rFonts w:cstheme="minorHAnsi"/>
          <w:color w:val="A6A6A6" w:themeColor="background1" w:themeShade="A6"/>
        </w:rPr>
        <w:t>This Contract</w:t>
      </w:r>
      <w:r w:rsidR="00CF51C8" w:rsidRPr="00717C20">
        <w:rPr>
          <w:rFonts w:cstheme="minorHAnsi"/>
          <w:color w:val="A6A6A6" w:themeColor="background1" w:themeShade="A6"/>
        </w:rPr>
        <w:t xml:space="preserve"> </w:t>
      </w:r>
      <w:r w:rsidR="00FE7083" w:rsidRPr="00717C20">
        <w:rPr>
          <w:rFonts w:cstheme="minorHAnsi"/>
          <w:color w:val="A6A6A6" w:themeColor="background1" w:themeShade="A6"/>
        </w:rPr>
        <w:t xml:space="preserve">contains </w:t>
      </w:r>
      <w:r w:rsidR="003D0015" w:rsidRPr="00717C20">
        <w:rPr>
          <w:rFonts w:cstheme="minorHAnsi"/>
          <w:color w:val="A6A6A6" w:themeColor="background1" w:themeShade="A6"/>
        </w:rPr>
        <w:t>all</w:t>
      </w:r>
      <w:r w:rsidR="00FE7083" w:rsidRPr="00717C20">
        <w:rPr>
          <w:rFonts w:cstheme="minorHAnsi"/>
          <w:color w:val="A6A6A6" w:themeColor="background1" w:themeShade="A6"/>
        </w:rPr>
        <w:t xml:space="preserve"> the terms and conditions agreed upon by WSU and Contractor. No other understandings, oral or otherwise, regarding the subject matter of this Contract shall be deemed to exist or to bind either of the parties hereto.</w:t>
      </w:r>
    </w:p>
    <w:p w14:paraId="4FD8616A" w14:textId="78072B1C" w:rsidR="00FE7083" w:rsidRDefault="00FE7083" w:rsidP="00CD0B30">
      <w:pPr>
        <w:rPr>
          <w:rFonts w:cstheme="minorHAnsi"/>
          <w:sz w:val="12"/>
          <w:szCs w:val="12"/>
        </w:rPr>
      </w:pPr>
    </w:p>
    <w:p w14:paraId="460DC04A" w14:textId="1896BF1C" w:rsidR="009A5BBF" w:rsidRDefault="009A5BBF" w:rsidP="00CD0B30">
      <w:pPr>
        <w:rPr>
          <w:rFonts w:cstheme="minorHAnsi"/>
          <w:sz w:val="12"/>
          <w:szCs w:val="12"/>
        </w:rPr>
      </w:pPr>
    </w:p>
    <w:p w14:paraId="6A2E620C" w14:textId="10744E23" w:rsidR="009A5BBF" w:rsidRDefault="009A5BBF" w:rsidP="00CD0B30">
      <w:pPr>
        <w:rPr>
          <w:rFonts w:cstheme="minorHAnsi"/>
          <w:sz w:val="12"/>
          <w:szCs w:val="12"/>
        </w:rPr>
      </w:pPr>
    </w:p>
    <w:p w14:paraId="58E65E25" w14:textId="77777777" w:rsidR="009A5BBF" w:rsidRDefault="009A5BBF" w:rsidP="00CD0B30">
      <w:pPr>
        <w:rPr>
          <w:rFonts w:cstheme="minorHAnsi"/>
          <w:sz w:val="12"/>
          <w:szCs w:val="12"/>
        </w:rPr>
      </w:pPr>
    </w:p>
    <w:p w14:paraId="549989C0" w14:textId="21467719" w:rsidR="00737C23" w:rsidRDefault="00737C23" w:rsidP="00CD0B30">
      <w:pPr>
        <w:rPr>
          <w:rFonts w:cstheme="minorHAnsi"/>
          <w:sz w:val="12"/>
          <w:szCs w:val="12"/>
        </w:rPr>
      </w:pPr>
    </w:p>
    <w:p w14:paraId="7DC7028A" w14:textId="3FCEDC1E" w:rsidR="00372978" w:rsidRPr="00717C20" w:rsidRDefault="00183D23" w:rsidP="00372978">
      <w:pPr>
        <w:rPr>
          <w:rFonts w:cstheme="minorHAnsi"/>
          <w:color w:val="A6A6A6" w:themeColor="background1" w:themeShade="A6"/>
        </w:rPr>
      </w:pPr>
      <w:bookmarkStart w:id="11" w:name="_Hlk144994713"/>
      <w:r w:rsidRPr="00717C20">
        <w:rPr>
          <w:rFonts w:cstheme="minorHAnsi"/>
          <w:color w:val="A6A6A6" w:themeColor="background1" w:themeShade="A6"/>
        </w:rPr>
        <w:t>The parties are signing this Contract on the date stated opposite th</w:t>
      </w:r>
      <w:r w:rsidR="00A839EA" w:rsidRPr="00717C20">
        <w:rPr>
          <w:rFonts w:cstheme="minorHAnsi"/>
          <w:color w:val="A6A6A6" w:themeColor="background1" w:themeShade="A6"/>
        </w:rPr>
        <w:t>e signature of each</w:t>
      </w:r>
      <w:r w:rsidRPr="00717C20">
        <w:rPr>
          <w:rFonts w:cstheme="minorHAnsi"/>
          <w:color w:val="A6A6A6" w:themeColor="background1" w:themeShade="A6"/>
        </w:rPr>
        <w:t xml:space="preserve"> party’s </w:t>
      </w:r>
      <w:r w:rsidR="00A839EA" w:rsidRPr="00717C20">
        <w:rPr>
          <w:rFonts w:cstheme="minorHAnsi"/>
          <w:color w:val="A6A6A6" w:themeColor="background1" w:themeShade="A6"/>
        </w:rPr>
        <w:t>duly authorized representative</w:t>
      </w:r>
      <w:r w:rsidRPr="00717C20">
        <w:rPr>
          <w:rFonts w:cstheme="minorHAnsi"/>
          <w:color w:val="A6A6A6" w:themeColor="background1" w:themeShade="A6"/>
        </w:rPr>
        <w:t>.</w:t>
      </w:r>
    </w:p>
    <w:p w14:paraId="7DDF3C91" w14:textId="77777777" w:rsidR="009A3652" w:rsidRPr="00717C20" w:rsidRDefault="009A3652" w:rsidP="00372978">
      <w:pPr>
        <w:rPr>
          <w:rFonts w:cstheme="minorHAnsi"/>
          <w:color w:val="A6A6A6" w:themeColor="background1" w:themeShade="A6"/>
        </w:rPr>
      </w:pPr>
    </w:p>
    <w:p w14:paraId="104D374B" w14:textId="0F0207C5" w:rsidR="00183D23" w:rsidRPr="00717C20" w:rsidRDefault="00183D23" w:rsidP="00372978">
      <w:pPr>
        <w:rPr>
          <w:rFonts w:eastAsia="Times New Roman" w:cstheme="minorHAnsi"/>
          <w:b/>
          <w:bCs/>
          <w:color w:val="A6A6A6" w:themeColor="background1" w:themeShade="A6"/>
        </w:rPr>
      </w:pPr>
      <w:r w:rsidRPr="00717C20">
        <w:rPr>
          <w:rFonts w:eastAsia="Times New Roman" w:cstheme="minorHAnsi"/>
          <w:b/>
          <w:color w:val="A6A6A6" w:themeColor="background1" w:themeShade="A6"/>
        </w:rPr>
        <w:t xml:space="preserve">CONTRACTOR </w:t>
      </w:r>
      <w:r w:rsidRPr="00717C20">
        <w:rPr>
          <w:rFonts w:eastAsia="Times New Roman" w:cstheme="minorHAnsi"/>
          <w:b/>
          <w:bCs/>
          <w:color w:val="A6A6A6" w:themeColor="background1" w:themeShade="A6"/>
        </w:rPr>
        <w:t>NAME</w:t>
      </w:r>
      <w:r w:rsidR="00CF51D5" w:rsidRPr="00717C20">
        <w:rPr>
          <w:rFonts w:eastAsia="Times New Roman" w:cstheme="minorHAnsi"/>
          <w:b/>
          <w:bCs/>
          <w:color w:val="A6A6A6" w:themeColor="background1" w:themeShade="A6"/>
        </w:rPr>
        <w:tab/>
      </w:r>
      <w:r w:rsidR="00CF51D5" w:rsidRPr="00717C20">
        <w:rPr>
          <w:rFonts w:eastAsia="Times New Roman" w:cstheme="minorHAnsi"/>
          <w:b/>
          <w:bCs/>
          <w:color w:val="A6A6A6" w:themeColor="background1" w:themeShade="A6"/>
        </w:rPr>
        <w:tab/>
      </w:r>
      <w:r w:rsidR="00CF51D5" w:rsidRPr="00717C20">
        <w:rPr>
          <w:rFonts w:eastAsia="Times New Roman" w:cstheme="minorHAnsi"/>
          <w:b/>
          <w:bCs/>
          <w:color w:val="A6A6A6" w:themeColor="background1" w:themeShade="A6"/>
        </w:rPr>
        <w:tab/>
      </w:r>
      <w:r w:rsidR="00C9663A" w:rsidRPr="00717C20">
        <w:rPr>
          <w:rFonts w:eastAsia="Times New Roman" w:cstheme="minorHAnsi"/>
          <w:bCs/>
          <w:color w:val="A6A6A6" w:themeColor="background1" w:themeShade="A6"/>
        </w:rPr>
        <w:tab/>
      </w:r>
      <w:r w:rsidR="007E7306" w:rsidRPr="00717C20">
        <w:rPr>
          <w:rFonts w:eastAsia="Times New Roman" w:cstheme="minorHAnsi"/>
          <w:bCs/>
          <w:color w:val="A6A6A6" w:themeColor="background1" w:themeShade="A6"/>
        </w:rPr>
        <w:tab/>
      </w:r>
      <w:r w:rsidR="00FF53BD" w:rsidRPr="00717C20">
        <w:rPr>
          <w:rFonts w:eastAsia="Times New Roman" w:cstheme="minorHAnsi"/>
          <w:bCs/>
          <w:color w:val="A6A6A6" w:themeColor="background1" w:themeShade="A6"/>
        </w:rPr>
        <w:t xml:space="preserve"> </w:t>
      </w:r>
      <w:r w:rsidRPr="00717C20">
        <w:rPr>
          <w:rFonts w:eastAsia="Times New Roman" w:cstheme="minorHAnsi"/>
          <w:b/>
          <w:bCs/>
          <w:color w:val="A6A6A6" w:themeColor="background1" w:themeShade="A6"/>
        </w:rPr>
        <w:t>WASHINGTON STATE UNIVERSITY</w:t>
      </w:r>
    </w:p>
    <w:p w14:paraId="7D4EF5E9" w14:textId="425F4FDF" w:rsidR="00183D23" w:rsidRPr="006C00D2" w:rsidRDefault="006C00D2" w:rsidP="00183D23">
      <w:pPr>
        <w:tabs>
          <w:tab w:val="left" w:pos="4464"/>
          <w:tab w:val="left" w:pos="4752"/>
          <w:tab w:val="left" w:pos="9072"/>
        </w:tabs>
        <w:spacing w:after="120" w:line="240" w:lineRule="auto"/>
        <w:jc w:val="both"/>
        <w:rPr>
          <w:rFonts w:eastAsia="Times New Roman" w:cstheme="minorHAnsi"/>
          <w:bCs/>
          <w:color w:val="A6A6A6" w:themeColor="background1" w:themeShade="A6"/>
          <w:sz w:val="32"/>
          <w:szCs w:val="32"/>
        </w:rPr>
      </w:pPr>
      <w:r w:rsidRPr="006C00D2">
        <w:rPr>
          <w:rFonts w:eastAsia="Times New Roman" w:cstheme="minorHAnsi"/>
          <w:bCs/>
          <w:color w:val="A6A6A6" w:themeColor="background1" w:themeShade="A6"/>
          <w:sz w:val="32"/>
          <w:szCs w:val="32"/>
        </w:rPr>
        <w:t>DRAFT DO NOT SIGN</w:t>
      </w:r>
    </w:p>
    <w:p w14:paraId="593CD84A" w14:textId="77777777" w:rsidR="00183D23" w:rsidRPr="00717C20" w:rsidRDefault="00183D23" w:rsidP="00183D23">
      <w:pPr>
        <w:tabs>
          <w:tab w:val="left" w:pos="4464"/>
          <w:tab w:val="left" w:pos="5130"/>
          <w:tab w:val="left" w:pos="9072"/>
        </w:tabs>
        <w:spacing w:after="0" w:line="240" w:lineRule="auto"/>
        <w:jc w:val="both"/>
        <w:rPr>
          <w:rFonts w:eastAsia="Times New Roman" w:cstheme="minorHAnsi"/>
          <w:color w:val="A6A6A6" w:themeColor="background1" w:themeShade="A6"/>
        </w:rPr>
      </w:pPr>
      <w:r w:rsidRPr="00717C20">
        <w:rPr>
          <w:rFonts w:eastAsia="Times New Roman" w:cstheme="minorHAnsi"/>
          <w:color w:val="A6A6A6" w:themeColor="background1" w:themeShade="A6"/>
          <w:u w:val="single"/>
        </w:rPr>
        <w:tab/>
      </w:r>
      <w:r w:rsidRPr="00717C20">
        <w:rPr>
          <w:rFonts w:eastAsia="Times New Roman" w:cstheme="minorHAnsi"/>
          <w:color w:val="A6A6A6" w:themeColor="background1" w:themeShade="A6"/>
        </w:rPr>
        <w:tab/>
      </w:r>
      <w:r w:rsidRPr="00717C20">
        <w:rPr>
          <w:rFonts w:eastAsia="Times New Roman" w:cstheme="minorHAnsi"/>
          <w:color w:val="A6A6A6" w:themeColor="background1" w:themeShade="A6"/>
          <w:u w:val="single"/>
        </w:rPr>
        <w:tab/>
      </w:r>
      <w:r w:rsidRPr="00717C20">
        <w:rPr>
          <w:rFonts w:eastAsia="Times New Roman" w:cstheme="minorHAnsi"/>
          <w:color w:val="A6A6A6" w:themeColor="background1" w:themeShade="A6"/>
          <w:u w:val="single"/>
        </w:rPr>
        <w:tab/>
      </w:r>
    </w:p>
    <w:p w14:paraId="0E427769" w14:textId="14B636B7" w:rsidR="00183D23" w:rsidRPr="00717C20" w:rsidRDefault="00183D23" w:rsidP="00B31E6D">
      <w:pPr>
        <w:tabs>
          <w:tab w:val="left" w:pos="2880"/>
          <w:tab w:val="left" w:pos="4464"/>
          <w:tab w:val="left" w:pos="5130"/>
          <w:tab w:val="left" w:pos="8460"/>
        </w:tabs>
        <w:spacing w:after="0" w:line="240" w:lineRule="auto"/>
        <w:ind w:right="-720"/>
        <w:jc w:val="both"/>
        <w:rPr>
          <w:rFonts w:eastAsia="Times New Roman" w:cstheme="minorHAnsi"/>
          <w:color w:val="A6A6A6" w:themeColor="background1" w:themeShade="A6"/>
        </w:rPr>
      </w:pPr>
      <w:r w:rsidRPr="00717C20">
        <w:rPr>
          <w:rFonts w:eastAsia="Times New Roman" w:cstheme="minorHAnsi"/>
          <w:color w:val="A6A6A6" w:themeColor="background1" w:themeShade="A6"/>
        </w:rPr>
        <w:t>Name</w:t>
      </w:r>
      <w:r w:rsidRPr="00717C20">
        <w:rPr>
          <w:rFonts w:eastAsia="Times New Roman" w:cstheme="minorHAnsi"/>
          <w:color w:val="A6A6A6" w:themeColor="background1" w:themeShade="A6"/>
        </w:rPr>
        <w:tab/>
        <w:t xml:space="preserve">            Date</w:t>
      </w:r>
      <w:r w:rsidRPr="00717C20">
        <w:rPr>
          <w:rFonts w:eastAsia="Times New Roman" w:cstheme="minorHAnsi"/>
          <w:color w:val="A6A6A6" w:themeColor="background1" w:themeShade="A6"/>
        </w:rPr>
        <w:tab/>
      </w:r>
      <w:r w:rsidRPr="00717C20">
        <w:rPr>
          <w:rFonts w:eastAsia="Times New Roman" w:cstheme="minorHAnsi"/>
          <w:color w:val="A6A6A6" w:themeColor="background1" w:themeShade="A6"/>
        </w:rPr>
        <w:tab/>
      </w:r>
      <w:r w:rsidR="00B31E6D" w:rsidRPr="00717C20">
        <w:rPr>
          <w:rFonts w:eastAsia="Times New Roman" w:cstheme="minorHAnsi"/>
          <w:color w:val="A6A6A6" w:themeColor="background1" w:themeShade="A6"/>
        </w:rPr>
        <w:t>Name</w:t>
      </w:r>
      <w:r w:rsidRPr="00717C20">
        <w:rPr>
          <w:rFonts w:eastAsia="Times New Roman" w:cstheme="minorHAnsi"/>
          <w:color w:val="A6A6A6" w:themeColor="background1" w:themeShade="A6"/>
        </w:rPr>
        <w:t xml:space="preserve"> </w:t>
      </w:r>
      <w:r w:rsidR="00B31E6D" w:rsidRPr="00717C20">
        <w:rPr>
          <w:rFonts w:eastAsia="Times New Roman" w:cstheme="minorHAnsi"/>
          <w:color w:val="A6A6A6" w:themeColor="background1" w:themeShade="A6"/>
        </w:rPr>
        <w:tab/>
        <w:t>D</w:t>
      </w:r>
      <w:r w:rsidRPr="00717C20">
        <w:rPr>
          <w:rFonts w:eastAsia="Times New Roman" w:cstheme="minorHAnsi"/>
          <w:color w:val="A6A6A6" w:themeColor="background1" w:themeShade="A6"/>
        </w:rPr>
        <w:t>ate</w:t>
      </w:r>
    </w:p>
    <w:p w14:paraId="7D53C831" w14:textId="3450A0CC" w:rsidR="001E1346" w:rsidRDefault="00183D23" w:rsidP="007E7306">
      <w:pPr>
        <w:tabs>
          <w:tab w:val="left" w:pos="4464"/>
          <w:tab w:val="left" w:pos="5130"/>
          <w:tab w:val="left" w:pos="9072"/>
        </w:tabs>
        <w:spacing w:after="0" w:line="240" w:lineRule="auto"/>
        <w:rPr>
          <w:rFonts w:cstheme="minorHAnsi"/>
          <w:b/>
          <w:bCs/>
        </w:rPr>
      </w:pPr>
      <w:r w:rsidRPr="007E7306">
        <w:rPr>
          <w:rFonts w:eastAsia="Times New Roman" w:cstheme="minorHAnsi"/>
        </w:rPr>
        <w:tab/>
      </w:r>
      <w:r w:rsidRPr="007E7306">
        <w:rPr>
          <w:rFonts w:eastAsia="Times New Roman" w:cstheme="minorHAnsi"/>
        </w:rPr>
        <w:tab/>
      </w:r>
      <w:r w:rsidR="001E1346">
        <w:rPr>
          <w:rFonts w:cstheme="minorHAnsi"/>
          <w:b/>
          <w:bCs/>
        </w:rPr>
        <w:br w:type="page"/>
      </w:r>
    </w:p>
    <w:p w14:paraId="0F831312" w14:textId="6337952B" w:rsidR="00771404" w:rsidRDefault="00771404" w:rsidP="00771404">
      <w:pPr>
        <w:jc w:val="center"/>
        <w:rPr>
          <w:rFonts w:cstheme="minorHAnsi"/>
          <w:b/>
          <w:bCs/>
        </w:rPr>
      </w:pPr>
      <w:bookmarkStart w:id="12" w:name="_Hlk144996225"/>
      <w:bookmarkEnd w:id="11"/>
      <w:r>
        <w:rPr>
          <w:rFonts w:cstheme="minorHAnsi"/>
          <w:b/>
          <w:bCs/>
        </w:rPr>
        <w:lastRenderedPageBreak/>
        <w:t>EXHIBIT A</w:t>
      </w:r>
    </w:p>
    <w:p w14:paraId="666290F3" w14:textId="460C09BC" w:rsidR="006445D3" w:rsidRDefault="006445D3" w:rsidP="00771404">
      <w:pPr>
        <w:jc w:val="center"/>
        <w:rPr>
          <w:rFonts w:cstheme="minorHAnsi"/>
          <w:b/>
          <w:bCs/>
        </w:rPr>
      </w:pPr>
      <w:r w:rsidRPr="00717C20">
        <w:rPr>
          <w:rFonts w:cstheme="minorHAnsi"/>
          <w:b/>
          <w:bCs/>
          <w:highlight w:val="yellow"/>
        </w:rPr>
        <w:t>SOW</w:t>
      </w:r>
    </w:p>
    <w:p w14:paraId="56DE4DD5" w14:textId="77777777" w:rsidR="006445D3" w:rsidRDefault="006445D3" w:rsidP="00771404">
      <w:pPr>
        <w:jc w:val="center"/>
        <w:rPr>
          <w:rFonts w:cstheme="minorHAnsi"/>
          <w:b/>
          <w:bCs/>
        </w:rPr>
      </w:pPr>
    </w:p>
    <w:p w14:paraId="54B9BDCE" w14:textId="7BCB2667" w:rsidR="006445D3" w:rsidRDefault="00424B1D" w:rsidP="00771404">
      <w:pPr>
        <w:jc w:val="center"/>
        <w:rPr>
          <w:rFonts w:cstheme="minorHAnsi"/>
        </w:rPr>
      </w:pPr>
      <w:r w:rsidRPr="00717C20">
        <w:rPr>
          <w:rFonts w:cstheme="minorHAnsi"/>
          <w:highlight w:val="yellow"/>
        </w:rPr>
        <w:t>[Insert S</w:t>
      </w:r>
      <w:r w:rsidR="00717C20">
        <w:rPr>
          <w:rFonts w:cstheme="minorHAnsi"/>
          <w:highlight w:val="yellow"/>
        </w:rPr>
        <w:t>cope of Work</w:t>
      </w:r>
      <w:r w:rsidRPr="00717C20">
        <w:rPr>
          <w:rFonts w:cstheme="minorHAnsi"/>
          <w:highlight w:val="yellow"/>
        </w:rPr>
        <w:t xml:space="preserve"> here.]</w:t>
      </w:r>
    </w:p>
    <w:bookmarkEnd w:id="12"/>
    <w:p w14:paraId="21FBCCE8" w14:textId="53F0B46D" w:rsidR="006445D3" w:rsidRDefault="006445D3" w:rsidP="00771404">
      <w:pPr>
        <w:jc w:val="center"/>
        <w:rPr>
          <w:rFonts w:cstheme="minorHAnsi"/>
        </w:rPr>
      </w:pPr>
    </w:p>
    <w:p w14:paraId="544692C3" w14:textId="32792286" w:rsidR="006445D3" w:rsidRDefault="006445D3">
      <w:pPr>
        <w:rPr>
          <w:rFonts w:cstheme="minorHAnsi"/>
          <w:highlight w:val="yellow"/>
        </w:rPr>
      </w:pPr>
      <w:r>
        <w:rPr>
          <w:rFonts w:cstheme="minorHAnsi"/>
          <w:highlight w:val="yellow"/>
        </w:rPr>
        <w:br w:type="page"/>
      </w:r>
    </w:p>
    <w:p w14:paraId="6C2E46CB" w14:textId="3BBA02D3" w:rsidR="006445D3" w:rsidRPr="00717C20" w:rsidRDefault="006445D3" w:rsidP="00771404">
      <w:pPr>
        <w:jc w:val="center"/>
        <w:rPr>
          <w:rFonts w:cstheme="minorHAnsi"/>
          <w:b/>
          <w:bCs/>
          <w:color w:val="A6A6A6" w:themeColor="background1" w:themeShade="A6"/>
        </w:rPr>
      </w:pPr>
      <w:r w:rsidRPr="00717C20">
        <w:rPr>
          <w:rFonts w:cstheme="minorHAnsi"/>
          <w:b/>
          <w:bCs/>
          <w:color w:val="A6A6A6" w:themeColor="background1" w:themeShade="A6"/>
        </w:rPr>
        <w:lastRenderedPageBreak/>
        <w:t>EXHIBIT B</w:t>
      </w:r>
    </w:p>
    <w:p w14:paraId="6A0B3C28" w14:textId="56C8EFA8" w:rsidR="006445D3" w:rsidRPr="00717C20" w:rsidRDefault="006445D3" w:rsidP="00771404">
      <w:pPr>
        <w:jc w:val="center"/>
        <w:rPr>
          <w:rFonts w:cstheme="minorHAnsi"/>
          <w:b/>
          <w:bCs/>
          <w:color w:val="A6A6A6" w:themeColor="background1" w:themeShade="A6"/>
        </w:rPr>
      </w:pPr>
      <w:r w:rsidRPr="00717C20">
        <w:rPr>
          <w:rFonts w:cstheme="minorHAnsi"/>
          <w:b/>
          <w:bCs/>
          <w:color w:val="A6A6A6" w:themeColor="background1" w:themeShade="A6"/>
        </w:rPr>
        <w:t>Modifications to General Terms and Conditions</w:t>
      </w:r>
    </w:p>
    <w:p w14:paraId="01FD321F" w14:textId="6A649E5F" w:rsidR="00F0075B" w:rsidRPr="00717C20" w:rsidRDefault="00F0075B" w:rsidP="00F0075B">
      <w:pPr>
        <w:rPr>
          <w:rFonts w:cstheme="minorHAnsi"/>
          <w:b/>
          <w:bCs/>
          <w:color w:val="A6A6A6" w:themeColor="background1" w:themeShade="A6"/>
        </w:rPr>
      </w:pPr>
    </w:p>
    <w:p w14:paraId="311C94EE" w14:textId="27C5167E" w:rsidR="00F0075B" w:rsidRPr="00717C20" w:rsidRDefault="0090270E" w:rsidP="00F0075B">
      <w:pPr>
        <w:rPr>
          <w:rFonts w:cstheme="minorHAnsi"/>
          <w:color w:val="A6A6A6" w:themeColor="background1" w:themeShade="A6"/>
        </w:rPr>
      </w:pPr>
      <w:r w:rsidRPr="00717C20">
        <w:rPr>
          <w:rFonts w:cstheme="minorHAnsi"/>
          <w:color w:val="A6A6A6" w:themeColor="background1" w:themeShade="A6"/>
        </w:rPr>
        <w:t>N</w:t>
      </w:r>
      <w:r w:rsidR="00633996" w:rsidRPr="00717C20">
        <w:rPr>
          <w:rFonts w:cstheme="minorHAnsi"/>
          <w:color w:val="A6A6A6" w:themeColor="background1" w:themeShade="A6"/>
        </w:rPr>
        <w:t>ot applicable.</w:t>
      </w:r>
    </w:p>
    <w:p w14:paraId="4EFCA502" w14:textId="4D531145" w:rsidR="00633996" w:rsidRDefault="00633996" w:rsidP="00F0075B">
      <w:pPr>
        <w:rPr>
          <w:rFonts w:cstheme="minorHAnsi"/>
        </w:rPr>
      </w:pPr>
    </w:p>
    <w:p w14:paraId="06CA7237" w14:textId="1F8C5BE8" w:rsidR="00633996" w:rsidRDefault="00633996" w:rsidP="00F0075B">
      <w:pPr>
        <w:rPr>
          <w:rFonts w:cstheme="minorHAnsi"/>
        </w:rPr>
      </w:pPr>
    </w:p>
    <w:p w14:paraId="66AEA866" w14:textId="557F3815" w:rsidR="00633996" w:rsidRDefault="00633996" w:rsidP="00F0075B">
      <w:pPr>
        <w:rPr>
          <w:rFonts w:cstheme="minorHAnsi"/>
        </w:rPr>
      </w:pPr>
    </w:p>
    <w:p w14:paraId="0C974E1B" w14:textId="239C186F" w:rsidR="00633996" w:rsidRDefault="00633996" w:rsidP="00F0075B">
      <w:pPr>
        <w:rPr>
          <w:rFonts w:cstheme="minorHAnsi"/>
        </w:rPr>
      </w:pPr>
    </w:p>
    <w:p w14:paraId="36621DC3" w14:textId="6D1C8798" w:rsidR="00633996" w:rsidRDefault="00633996" w:rsidP="00F0075B">
      <w:pPr>
        <w:rPr>
          <w:rFonts w:cstheme="minorHAnsi"/>
        </w:rPr>
      </w:pPr>
    </w:p>
    <w:sectPr w:rsidR="00633996" w:rsidSect="000D3CF0">
      <w:headerReference w:type="default" r:id="rId17"/>
      <w:footerReference w:type="default" r:id="rId18"/>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sta, JoAnne M" w:date="2024-08-12T14:11:00Z" w:initials="CJM">
    <w:p w14:paraId="09D2D3C2" w14:textId="77777777" w:rsidR="00717C20" w:rsidRDefault="00717C20" w:rsidP="00717C20">
      <w:pPr>
        <w:pStyle w:val="CommentText"/>
      </w:pPr>
      <w:r>
        <w:rPr>
          <w:rStyle w:val="CommentReference"/>
        </w:rPr>
        <w:annotationRef/>
      </w:r>
      <w:r>
        <w:t>Please type Scope of Work in Exhibit A or send separate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D2D3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49677" w16cex:dateUtc="2024-08-12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D2D3C2" w16cid:durableId="2A6496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53CE" w14:textId="77777777" w:rsidR="00A95D7A" w:rsidRDefault="00A95D7A" w:rsidP="00E70DD6">
      <w:pPr>
        <w:spacing w:after="0" w:line="240" w:lineRule="auto"/>
      </w:pPr>
      <w:r>
        <w:separator/>
      </w:r>
    </w:p>
  </w:endnote>
  <w:endnote w:type="continuationSeparator" w:id="0">
    <w:p w14:paraId="1A328A93" w14:textId="77777777" w:rsidR="00A95D7A" w:rsidRDefault="00A95D7A" w:rsidP="00E7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379391"/>
      <w:docPartObj>
        <w:docPartGallery w:val="Page Numbers (Bottom of Page)"/>
        <w:docPartUnique/>
      </w:docPartObj>
    </w:sdtPr>
    <w:sdtContent>
      <w:sdt>
        <w:sdtPr>
          <w:id w:val="-1769616900"/>
          <w:docPartObj>
            <w:docPartGallery w:val="Page Numbers (Top of Page)"/>
            <w:docPartUnique/>
          </w:docPartObj>
        </w:sdtPr>
        <w:sdtContent>
          <w:p w14:paraId="7E67DE8D" w14:textId="1510B2A0" w:rsidR="00367D5C" w:rsidRDefault="00367D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F66B92" w14:textId="2C6AB0F1" w:rsidR="00367D5C" w:rsidRDefault="00AF5413">
    <w:pPr>
      <w:pStyle w:val="Footer"/>
    </w:pPr>
    <w:r>
      <w:t>Ver. 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423E" w14:textId="77777777" w:rsidR="00A95D7A" w:rsidRDefault="00A95D7A" w:rsidP="00E70DD6">
      <w:pPr>
        <w:spacing w:after="0" w:line="240" w:lineRule="auto"/>
      </w:pPr>
      <w:r>
        <w:separator/>
      </w:r>
    </w:p>
  </w:footnote>
  <w:footnote w:type="continuationSeparator" w:id="0">
    <w:p w14:paraId="3A15D94A" w14:textId="77777777" w:rsidR="00A95D7A" w:rsidRDefault="00A95D7A" w:rsidP="00E70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9B55" w14:textId="44D4C4D1" w:rsidR="00E70DD6" w:rsidRDefault="00E70DD6" w:rsidP="000D3CF0">
    <w:pPr>
      <w:pStyle w:val="Header"/>
      <w:jc w:val="right"/>
    </w:pPr>
  </w:p>
  <w:p w14:paraId="318F6131" w14:textId="26E2E73A" w:rsidR="000D3CF0" w:rsidRPr="000D3CF0" w:rsidRDefault="000D3CF0" w:rsidP="000D3C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228"/>
    <w:multiLevelType w:val="hybridMultilevel"/>
    <w:tmpl w:val="74EAB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B148E"/>
    <w:multiLevelType w:val="hybridMultilevel"/>
    <w:tmpl w:val="8FC052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B4D61"/>
    <w:multiLevelType w:val="multilevel"/>
    <w:tmpl w:val="33722746"/>
    <w:lvl w:ilvl="0">
      <w:start w:val="1"/>
      <w:numFmt w:val="upperLetter"/>
      <w:lvlText w:val="%1."/>
      <w:lvlJc w:val="left"/>
      <w:pPr>
        <w:tabs>
          <w:tab w:val="num" w:pos="1080"/>
        </w:tabs>
        <w:ind w:left="1080" w:hanging="360"/>
      </w:pPr>
      <w:rPr>
        <w:rFonts w:asciiTheme="minorHAnsi" w:hAnsiTheme="minorHAnsi" w:cstheme="minorHAnsi" w:hint="default"/>
        <w:b w:val="0"/>
        <w:color w:val="auto"/>
        <w:spacing w:val="-2"/>
        <w:w w:val="99"/>
        <w:sz w:val="22"/>
        <w:szCs w:val="22"/>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425620C1"/>
    <w:multiLevelType w:val="hybridMultilevel"/>
    <w:tmpl w:val="FA72A2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A1AE5"/>
    <w:multiLevelType w:val="multilevel"/>
    <w:tmpl w:val="EED2ACA8"/>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D434EF2"/>
    <w:multiLevelType w:val="hybridMultilevel"/>
    <w:tmpl w:val="DD66463C"/>
    <w:lvl w:ilvl="0" w:tplc="A5C8605C">
      <w:start w:val="1"/>
      <w:numFmt w:val="upperLetter"/>
      <w:lvlText w:val="%1."/>
      <w:lvlJc w:val="left"/>
      <w:pPr>
        <w:ind w:left="720" w:hanging="360"/>
      </w:pPr>
      <w:rPr>
        <w:rFonts w:ascii="Times New Roman" w:hAnsi="Times New Roman" w:cs="Arial" w:hint="default"/>
        <w:b w:val="0"/>
        <w:i w:val="0"/>
        <w:spacing w:val="0"/>
        <w:w w:val="102"/>
        <w:sz w:val="20"/>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545A5"/>
    <w:multiLevelType w:val="multilevel"/>
    <w:tmpl w:val="661481BA"/>
    <w:lvl w:ilvl="0">
      <w:start w:val="1"/>
      <w:numFmt w:val="lowerRoman"/>
      <w:lvlText w:val="%1."/>
      <w:lvlJc w:val="left"/>
      <w:pPr>
        <w:ind w:left="1800" w:hanging="360"/>
      </w:pPr>
      <w:rPr>
        <w:rFonts w:ascii="Times New Roman" w:hAnsi="Times New Roman" w:hint="default"/>
        <w:b w:val="0"/>
        <w:i w:val="0"/>
        <w:sz w:val="2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 w15:restartNumberingAfterBreak="0">
    <w:nsid w:val="57D438C0"/>
    <w:multiLevelType w:val="hybridMultilevel"/>
    <w:tmpl w:val="3DB4A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02E47"/>
    <w:multiLevelType w:val="multilevel"/>
    <w:tmpl w:val="7E90D45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E0960D2"/>
    <w:multiLevelType w:val="multilevel"/>
    <w:tmpl w:val="519AFF5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bCs w:val="0"/>
        <w:color w:val="A6A6A6" w:themeColor="background1" w:themeShade="A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25985424">
    <w:abstractNumId w:val="2"/>
  </w:num>
  <w:num w:numId="2" w16cid:durableId="599996073">
    <w:abstractNumId w:val="1"/>
  </w:num>
  <w:num w:numId="3" w16cid:durableId="1715732494">
    <w:abstractNumId w:val="6"/>
  </w:num>
  <w:num w:numId="4" w16cid:durableId="1944410083">
    <w:abstractNumId w:val="9"/>
  </w:num>
  <w:num w:numId="5" w16cid:durableId="1553343954">
    <w:abstractNumId w:val="0"/>
  </w:num>
  <w:num w:numId="6" w16cid:durableId="1307590608">
    <w:abstractNumId w:val="8"/>
  </w:num>
  <w:num w:numId="7" w16cid:durableId="1795366474">
    <w:abstractNumId w:val="3"/>
  </w:num>
  <w:num w:numId="8" w16cid:durableId="855391788">
    <w:abstractNumId w:val="7"/>
  </w:num>
  <w:num w:numId="9" w16cid:durableId="634604723">
    <w:abstractNumId w:val="5"/>
  </w:num>
  <w:num w:numId="10" w16cid:durableId="5473745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sta, JoAnne M">
    <w15:presenceInfo w15:providerId="AD" w15:userId="S::joanne.costa@wsu.edu::0dc86f70-e32c-4c39-974d-8607feafc9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2D"/>
    <w:rsid w:val="000311E0"/>
    <w:rsid w:val="0004113C"/>
    <w:rsid w:val="00045C09"/>
    <w:rsid w:val="0005159C"/>
    <w:rsid w:val="00054CF3"/>
    <w:rsid w:val="00056B4A"/>
    <w:rsid w:val="00056CCB"/>
    <w:rsid w:val="000676EF"/>
    <w:rsid w:val="00071416"/>
    <w:rsid w:val="000A5D5A"/>
    <w:rsid w:val="000D292D"/>
    <w:rsid w:val="000D3CF0"/>
    <w:rsid w:val="000E2544"/>
    <w:rsid w:val="000E2DA8"/>
    <w:rsid w:val="00117514"/>
    <w:rsid w:val="00135A75"/>
    <w:rsid w:val="00160E96"/>
    <w:rsid w:val="00183D23"/>
    <w:rsid w:val="0018499F"/>
    <w:rsid w:val="001849BA"/>
    <w:rsid w:val="001A2916"/>
    <w:rsid w:val="001A2E11"/>
    <w:rsid w:val="001C522F"/>
    <w:rsid w:val="001E074A"/>
    <w:rsid w:val="001E1346"/>
    <w:rsid w:val="001E6037"/>
    <w:rsid w:val="00206E7A"/>
    <w:rsid w:val="00216315"/>
    <w:rsid w:val="0024022D"/>
    <w:rsid w:val="00241EF5"/>
    <w:rsid w:val="00243DFC"/>
    <w:rsid w:val="002606E1"/>
    <w:rsid w:val="0026349D"/>
    <w:rsid w:val="0029030B"/>
    <w:rsid w:val="002965A9"/>
    <w:rsid w:val="002A19E9"/>
    <w:rsid w:val="002C6E1D"/>
    <w:rsid w:val="002C7237"/>
    <w:rsid w:val="002E2563"/>
    <w:rsid w:val="002E788D"/>
    <w:rsid w:val="002F1EA0"/>
    <w:rsid w:val="00305350"/>
    <w:rsid w:val="00315825"/>
    <w:rsid w:val="00321B89"/>
    <w:rsid w:val="003346CC"/>
    <w:rsid w:val="00341A3C"/>
    <w:rsid w:val="00346C4C"/>
    <w:rsid w:val="00367D5C"/>
    <w:rsid w:val="00372978"/>
    <w:rsid w:val="003A6BE7"/>
    <w:rsid w:val="003C629C"/>
    <w:rsid w:val="003C734E"/>
    <w:rsid w:val="003D0015"/>
    <w:rsid w:val="003E2BFD"/>
    <w:rsid w:val="003E574A"/>
    <w:rsid w:val="00422F6C"/>
    <w:rsid w:val="00423637"/>
    <w:rsid w:val="00424B1D"/>
    <w:rsid w:val="00432ADF"/>
    <w:rsid w:val="0045023A"/>
    <w:rsid w:val="004513B8"/>
    <w:rsid w:val="004561C2"/>
    <w:rsid w:val="00473560"/>
    <w:rsid w:val="00487FD1"/>
    <w:rsid w:val="00492065"/>
    <w:rsid w:val="004920F0"/>
    <w:rsid w:val="004A2B28"/>
    <w:rsid w:val="004A34C1"/>
    <w:rsid w:val="004B5FB5"/>
    <w:rsid w:val="004D0DC8"/>
    <w:rsid w:val="004F6A17"/>
    <w:rsid w:val="00501528"/>
    <w:rsid w:val="00504593"/>
    <w:rsid w:val="00511F42"/>
    <w:rsid w:val="00535352"/>
    <w:rsid w:val="0056529C"/>
    <w:rsid w:val="00570EEA"/>
    <w:rsid w:val="005843DE"/>
    <w:rsid w:val="0058693E"/>
    <w:rsid w:val="005910BD"/>
    <w:rsid w:val="005B2188"/>
    <w:rsid w:val="005C0DF4"/>
    <w:rsid w:val="005D1194"/>
    <w:rsid w:val="005D44AF"/>
    <w:rsid w:val="00610489"/>
    <w:rsid w:val="00611617"/>
    <w:rsid w:val="00622447"/>
    <w:rsid w:val="00633996"/>
    <w:rsid w:val="00634B79"/>
    <w:rsid w:val="00640381"/>
    <w:rsid w:val="00642F4C"/>
    <w:rsid w:val="00644343"/>
    <w:rsid w:val="006445D3"/>
    <w:rsid w:val="00646F29"/>
    <w:rsid w:val="0065279B"/>
    <w:rsid w:val="006844B6"/>
    <w:rsid w:val="006969E5"/>
    <w:rsid w:val="006B5D36"/>
    <w:rsid w:val="006C00D2"/>
    <w:rsid w:val="006D092C"/>
    <w:rsid w:val="006E4027"/>
    <w:rsid w:val="006E42A1"/>
    <w:rsid w:val="006E5AA3"/>
    <w:rsid w:val="00703F7E"/>
    <w:rsid w:val="00716675"/>
    <w:rsid w:val="00717C20"/>
    <w:rsid w:val="007320B8"/>
    <w:rsid w:val="00735C5A"/>
    <w:rsid w:val="00737C23"/>
    <w:rsid w:val="00741975"/>
    <w:rsid w:val="00743F7D"/>
    <w:rsid w:val="00744F6A"/>
    <w:rsid w:val="00755BA1"/>
    <w:rsid w:val="00761751"/>
    <w:rsid w:val="007659E6"/>
    <w:rsid w:val="00771404"/>
    <w:rsid w:val="00774F68"/>
    <w:rsid w:val="007803FF"/>
    <w:rsid w:val="007A036A"/>
    <w:rsid w:val="007A0C83"/>
    <w:rsid w:val="007A3664"/>
    <w:rsid w:val="007A78AA"/>
    <w:rsid w:val="007D0A63"/>
    <w:rsid w:val="007E097C"/>
    <w:rsid w:val="007E7306"/>
    <w:rsid w:val="007F0374"/>
    <w:rsid w:val="0080243C"/>
    <w:rsid w:val="0080311F"/>
    <w:rsid w:val="00807FCF"/>
    <w:rsid w:val="00810493"/>
    <w:rsid w:val="00834B04"/>
    <w:rsid w:val="00883A4C"/>
    <w:rsid w:val="00885CDA"/>
    <w:rsid w:val="008A3904"/>
    <w:rsid w:val="008A5917"/>
    <w:rsid w:val="008B44D3"/>
    <w:rsid w:val="008B6389"/>
    <w:rsid w:val="008E2464"/>
    <w:rsid w:val="008F4647"/>
    <w:rsid w:val="0090270E"/>
    <w:rsid w:val="009221F8"/>
    <w:rsid w:val="0093200D"/>
    <w:rsid w:val="00932CBA"/>
    <w:rsid w:val="00942C5C"/>
    <w:rsid w:val="00947EC2"/>
    <w:rsid w:val="0097152B"/>
    <w:rsid w:val="00971FD6"/>
    <w:rsid w:val="00974EF8"/>
    <w:rsid w:val="00985934"/>
    <w:rsid w:val="00985A70"/>
    <w:rsid w:val="00991151"/>
    <w:rsid w:val="009A3652"/>
    <w:rsid w:val="009A5BBF"/>
    <w:rsid w:val="009D786F"/>
    <w:rsid w:val="009F3C63"/>
    <w:rsid w:val="009F4D5C"/>
    <w:rsid w:val="00A15A60"/>
    <w:rsid w:val="00A22120"/>
    <w:rsid w:val="00A24274"/>
    <w:rsid w:val="00A3112C"/>
    <w:rsid w:val="00A64311"/>
    <w:rsid w:val="00A64BA3"/>
    <w:rsid w:val="00A662BA"/>
    <w:rsid w:val="00A77A18"/>
    <w:rsid w:val="00A839EA"/>
    <w:rsid w:val="00A95D7A"/>
    <w:rsid w:val="00A978AE"/>
    <w:rsid w:val="00AB1C73"/>
    <w:rsid w:val="00AB6DED"/>
    <w:rsid w:val="00AD5538"/>
    <w:rsid w:val="00AD65A6"/>
    <w:rsid w:val="00AF0D3C"/>
    <w:rsid w:val="00AF2C0E"/>
    <w:rsid w:val="00AF5413"/>
    <w:rsid w:val="00AF5564"/>
    <w:rsid w:val="00B0761B"/>
    <w:rsid w:val="00B16AA5"/>
    <w:rsid w:val="00B174AA"/>
    <w:rsid w:val="00B23CBB"/>
    <w:rsid w:val="00B252A7"/>
    <w:rsid w:val="00B31E6D"/>
    <w:rsid w:val="00B3595A"/>
    <w:rsid w:val="00B42D91"/>
    <w:rsid w:val="00B44721"/>
    <w:rsid w:val="00B702EA"/>
    <w:rsid w:val="00BB534F"/>
    <w:rsid w:val="00BC60DB"/>
    <w:rsid w:val="00BD57C7"/>
    <w:rsid w:val="00BE022B"/>
    <w:rsid w:val="00BE640E"/>
    <w:rsid w:val="00C07899"/>
    <w:rsid w:val="00C330F3"/>
    <w:rsid w:val="00C4072F"/>
    <w:rsid w:val="00C45F8B"/>
    <w:rsid w:val="00C63CE4"/>
    <w:rsid w:val="00C81EB6"/>
    <w:rsid w:val="00C84B18"/>
    <w:rsid w:val="00C9663A"/>
    <w:rsid w:val="00CA6B15"/>
    <w:rsid w:val="00CB4B4E"/>
    <w:rsid w:val="00CB518F"/>
    <w:rsid w:val="00CC267F"/>
    <w:rsid w:val="00CD0B30"/>
    <w:rsid w:val="00CD1189"/>
    <w:rsid w:val="00CD2817"/>
    <w:rsid w:val="00CE3B34"/>
    <w:rsid w:val="00CE7914"/>
    <w:rsid w:val="00CF51C8"/>
    <w:rsid w:val="00CF51D5"/>
    <w:rsid w:val="00D13931"/>
    <w:rsid w:val="00D14CFB"/>
    <w:rsid w:val="00D53109"/>
    <w:rsid w:val="00D557F7"/>
    <w:rsid w:val="00D5774B"/>
    <w:rsid w:val="00D813A0"/>
    <w:rsid w:val="00D866EC"/>
    <w:rsid w:val="00D91FB7"/>
    <w:rsid w:val="00D96BC4"/>
    <w:rsid w:val="00DB7781"/>
    <w:rsid w:val="00DC4FF1"/>
    <w:rsid w:val="00DF7954"/>
    <w:rsid w:val="00E4154E"/>
    <w:rsid w:val="00E618BF"/>
    <w:rsid w:val="00E70DD6"/>
    <w:rsid w:val="00E71205"/>
    <w:rsid w:val="00E85601"/>
    <w:rsid w:val="00E85757"/>
    <w:rsid w:val="00E9612C"/>
    <w:rsid w:val="00E96F00"/>
    <w:rsid w:val="00EF5852"/>
    <w:rsid w:val="00F0075B"/>
    <w:rsid w:val="00F0173E"/>
    <w:rsid w:val="00F147FB"/>
    <w:rsid w:val="00F22EB1"/>
    <w:rsid w:val="00F41352"/>
    <w:rsid w:val="00F67FB8"/>
    <w:rsid w:val="00F7615C"/>
    <w:rsid w:val="00F77386"/>
    <w:rsid w:val="00F95B93"/>
    <w:rsid w:val="00FB5B77"/>
    <w:rsid w:val="00FC389D"/>
    <w:rsid w:val="00FE2B45"/>
    <w:rsid w:val="00FE7083"/>
    <w:rsid w:val="00FE7E89"/>
    <w:rsid w:val="00FF53BD"/>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6051"/>
  <w15:chartTrackingRefBased/>
  <w15:docId w15:val="{E119B3B4-A674-4FCC-A2C2-38D9ED40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4E"/>
    <w:pPr>
      <w:ind w:left="720"/>
      <w:contextualSpacing/>
    </w:pPr>
  </w:style>
  <w:style w:type="paragraph" w:styleId="Header">
    <w:name w:val="header"/>
    <w:basedOn w:val="Normal"/>
    <w:link w:val="HeaderChar"/>
    <w:uiPriority w:val="99"/>
    <w:unhideWhenUsed/>
    <w:rsid w:val="00E70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DD6"/>
  </w:style>
  <w:style w:type="paragraph" w:styleId="Footer">
    <w:name w:val="footer"/>
    <w:basedOn w:val="Normal"/>
    <w:link w:val="FooterChar"/>
    <w:uiPriority w:val="99"/>
    <w:unhideWhenUsed/>
    <w:rsid w:val="00E70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DD6"/>
  </w:style>
  <w:style w:type="character" w:styleId="CommentReference">
    <w:name w:val="annotation reference"/>
    <w:basedOn w:val="DefaultParagraphFont"/>
    <w:uiPriority w:val="99"/>
    <w:semiHidden/>
    <w:unhideWhenUsed/>
    <w:rsid w:val="00B44721"/>
    <w:rPr>
      <w:sz w:val="16"/>
      <w:szCs w:val="16"/>
    </w:rPr>
  </w:style>
  <w:style w:type="paragraph" w:styleId="CommentText">
    <w:name w:val="annotation text"/>
    <w:basedOn w:val="Normal"/>
    <w:link w:val="CommentTextChar"/>
    <w:uiPriority w:val="99"/>
    <w:unhideWhenUsed/>
    <w:rsid w:val="00B44721"/>
    <w:pPr>
      <w:spacing w:line="240" w:lineRule="auto"/>
    </w:pPr>
    <w:rPr>
      <w:sz w:val="20"/>
      <w:szCs w:val="20"/>
    </w:rPr>
  </w:style>
  <w:style w:type="character" w:customStyle="1" w:styleId="CommentTextChar">
    <w:name w:val="Comment Text Char"/>
    <w:basedOn w:val="DefaultParagraphFont"/>
    <w:link w:val="CommentText"/>
    <w:uiPriority w:val="99"/>
    <w:rsid w:val="00B44721"/>
    <w:rPr>
      <w:sz w:val="20"/>
      <w:szCs w:val="20"/>
    </w:rPr>
  </w:style>
  <w:style w:type="paragraph" w:styleId="CommentSubject">
    <w:name w:val="annotation subject"/>
    <w:basedOn w:val="CommentText"/>
    <w:next w:val="CommentText"/>
    <w:link w:val="CommentSubjectChar"/>
    <w:uiPriority w:val="99"/>
    <w:semiHidden/>
    <w:unhideWhenUsed/>
    <w:rsid w:val="00B44721"/>
    <w:rPr>
      <w:b/>
      <w:bCs/>
    </w:rPr>
  </w:style>
  <w:style w:type="character" w:customStyle="1" w:styleId="CommentSubjectChar">
    <w:name w:val="Comment Subject Char"/>
    <w:basedOn w:val="CommentTextChar"/>
    <w:link w:val="CommentSubject"/>
    <w:uiPriority w:val="99"/>
    <w:semiHidden/>
    <w:rsid w:val="00B44721"/>
    <w:rPr>
      <w:b/>
      <w:bCs/>
      <w:sz w:val="20"/>
      <w:szCs w:val="20"/>
    </w:rPr>
  </w:style>
  <w:style w:type="paragraph" w:styleId="BalloonText">
    <w:name w:val="Balloon Text"/>
    <w:basedOn w:val="Normal"/>
    <w:link w:val="BalloonTextChar"/>
    <w:uiPriority w:val="99"/>
    <w:semiHidden/>
    <w:unhideWhenUsed/>
    <w:rsid w:val="00B44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21"/>
    <w:rPr>
      <w:rFonts w:ascii="Segoe UI" w:hAnsi="Segoe UI" w:cs="Segoe UI"/>
      <w:sz w:val="18"/>
      <w:szCs w:val="18"/>
    </w:rPr>
  </w:style>
  <w:style w:type="character" w:styleId="Hyperlink">
    <w:name w:val="Hyperlink"/>
    <w:basedOn w:val="DefaultParagraphFont"/>
    <w:uiPriority w:val="99"/>
    <w:unhideWhenUsed/>
    <w:rsid w:val="008E2464"/>
    <w:rPr>
      <w:color w:val="0563C1" w:themeColor="hyperlink"/>
      <w:u w:val="single"/>
    </w:rPr>
  </w:style>
  <w:style w:type="character" w:styleId="UnresolvedMention">
    <w:name w:val="Unresolved Mention"/>
    <w:basedOn w:val="DefaultParagraphFont"/>
    <w:uiPriority w:val="99"/>
    <w:semiHidden/>
    <w:unhideWhenUsed/>
    <w:rsid w:val="008E2464"/>
    <w:rPr>
      <w:color w:val="605E5C"/>
      <w:shd w:val="clear" w:color="auto" w:fill="E1DFDD"/>
    </w:rPr>
  </w:style>
  <w:style w:type="character" w:styleId="FollowedHyperlink">
    <w:name w:val="FollowedHyperlink"/>
    <w:basedOn w:val="DefaultParagraphFont"/>
    <w:uiPriority w:val="99"/>
    <w:semiHidden/>
    <w:unhideWhenUsed/>
    <w:rsid w:val="008E2464"/>
    <w:rPr>
      <w:color w:val="954F72" w:themeColor="followedHyperlink"/>
      <w:u w:val="single"/>
    </w:rPr>
  </w:style>
  <w:style w:type="table" w:styleId="TableGrid">
    <w:name w:val="Table Grid"/>
    <w:basedOn w:val="TableNormal"/>
    <w:rsid w:val="00F147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gsa.gov/travel/plan-book/per-diem-rat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sa.gov/travel/plan-book/transportation-airfare-pov-etc/privately-owned-vehicle-pov-mileage-reimbursement-rat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pcdn.web.wsu.edu/wp-fais/uploads/sites/3309/2025/01/Additional-Terms-and-Conditions-for-Federal-Contract-Funded-Purchases-1.29.25.pdf"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pcdn.web.wsu.edu/wp-fais/uploads/sites/3309/2025/01/Additional-Terms-and-Conditions-for-Federal-Grant-Funded-Purchases-1.29.2025.pdf"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s3.wp.wsu.edu/uploads/sites/1305/2024/01/General-Terms-and-Conditions-1.8.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Jason L</dc:creator>
  <cp:keywords/>
  <dc:description/>
  <cp:lastModifiedBy>Oliver, Jason L</cp:lastModifiedBy>
  <cp:revision>5</cp:revision>
  <dcterms:created xsi:type="dcterms:W3CDTF">2024-08-19T18:29:00Z</dcterms:created>
  <dcterms:modified xsi:type="dcterms:W3CDTF">2025-02-26T22:53:00Z</dcterms:modified>
</cp:coreProperties>
</file>