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A33F98">
      <w:pPr>
        <w:pStyle w:val="Heading2"/>
        <w:rPr>
          <w:sz w:val="22"/>
        </w:rPr>
      </w:pPr>
      <w:r>
        <w:rPr>
          <w:sz w:val="22"/>
        </w:rPr>
        <w:t xml:space="preserve"> n-Heptane</w:t>
      </w:r>
    </w:p>
    <w:p w:rsidR="00F5100C" w:rsidRPr="00F5100C" w:rsidRDefault="00F5100C" w:rsidP="00F5100C"/>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830"/>
      </w:tblGrid>
      <w:tr w:rsidR="00DE1A51" w:rsidTr="00E909D6">
        <w:tc>
          <w:tcPr>
            <w:tcW w:w="2520" w:type="dxa"/>
          </w:tcPr>
          <w:p w:rsidR="00DE1A51" w:rsidRDefault="00DE1A51">
            <w:r>
              <w:t xml:space="preserve">1.  PROCEDURE /          </w:t>
            </w:r>
          </w:p>
          <w:p w:rsidR="00DE1A51" w:rsidRDefault="00DE1A51">
            <w:r>
              <w:t xml:space="preserve">     PROCESS</w:t>
            </w:r>
          </w:p>
          <w:p w:rsidR="00DE1A51" w:rsidRDefault="00DE1A51"/>
        </w:tc>
        <w:tc>
          <w:tcPr>
            <w:tcW w:w="7830" w:type="dxa"/>
          </w:tcPr>
          <w:p w:rsidR="0056005C" w:rsidRDefault="00A33F98" w:rsidP="00DE1A51">
            <w:pPr>
              <w:rPr>
                <w:b/>
              </w:rPr>
            </w:pPr>
            <w:r>
              <w:t>n-Heptane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rsidTr="00E909D6">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830" w:type="dxa"/>
          </w:tcPr>
          <w:p w:rsidR="001C3234" w:rsidRPr="00E25ABA" w:rsidRDefault="00A33F98" w:rsidP="00E25ABA">
            <w:pPr>
              <w:autoSpaceDE w:val="0"/>
              <w:autoSpaceDN w:val="0"/>
              <w:adjustRightInd w:val="0"/>
            </w:pPr>
            <w:r>
              <w:rPr>
                <w:b/>
                <w:u w:val="single"/>
              </w:rPr>
              <w:t>n-Heptane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142-82-5</w:t>
            </w:r>
            <w:r w:rsidR="00916101" w:rsidRPr="00916101">
              <w:rPr>
                <w:b/>
                <w:u w:val="single"/>
              </w:rPr>
              <w:t>;</w:t>
            </w:r>
            <w:r w:rsidR="00916101">
              <w:t xml:space="preserve"> </w:t>
            </w:r>
            <w:r w:rsidR="001C3234">
              <w:t xml:space="preserve">also known as </w:t>
            </w:r>
            <w:r w:rsidR="001F3182" w:rsidRPr="001F3182">
              <w:t>Heptane, normal-Heptane</w:t>
            </w:r>
            <w:r w:rsidR="001F3182">
              <w:t xml:space="preserve">, </w:t>
            </w:r>
            <w:proofErr w:type="spellStart"/>
            <w:r w:rsidR="001F3182">
              <w:t>Dipropyl</w:t>
            </w:r>
            <w:proofErr w:type="spellEnd"/>
            <w:r w:rsidR="001F3182">
              <w:t xml:space="preserve"> methane, and </w:t>
            </w:r>
            <w:proofErr w:type="spellStart"/>
            <w:r w:rsidR="001F3182">
              <w:t>Heptyl</w:t>
            </w:r>
            <w:proofErr w:type="spellEnd"/>
            <w:r w:rsidR="001F3182">
              <w:t xml:space="preserve"> hydride</w:t>
            </w:r>
            <w:r w:rsidR="0013782F">
              <w:t>.</w:t>
            </w:r>
            <w:r w:rsidR="00E25ABA">
              <w:t xml:space="preserve">  </w:t>
            </w:r>
            <w:r w:rsidR="00C94413">
              <w:t xml:space="preserve">It is </w:t>
            </w:r>
            <w:r w:rsidR="00E25ABA">
              <w:t>colorless liquid with a mild, Gasoline-like odor. It is used as an industrial solvent and in petroleum refining processes.</w:t>
            </w:r>
          </w:p>
          <w:p w:rsidR="001C3234" w:rsidRDefault="001C3234" w:rsidP="001C3234">
            <w:pPr>
              <w:rPr>
                <w:rFonts w:cs="Arial"/>
              </w:rPr>
            </w:pPr>
          </w:p>
          <w:p w:rsidR="00FA42CD" w:rsidRDefault="008000C3" w:rsidP="00FA42CD">
            <w:pPr>
              <w:numPr>
                <w:ilvl w:val="0"/>
                <w:numId w:val="5"/>
              </w:numPr>
              <w:autoSpaceDE w:val="0"/>
              <w:autoSpaceDN w:val="0"/>
              <w:adjustRightInd w:val="0"/>
              <w:rPr>
                <w:rFonts w:cs="Arial"/>
                <w:b/>
              </w:rPr>
            </w:pPr>
            <w:r>
              <w:rPr>
                <w:rFonts w:cs="Arial"/>
                <w:b/>
              </w:rPr>
              <w:t>H</w:t>
            </w:r>
            <w:r w:rsidR="00FA42CD" w:rsidRPr="00916101">
              <w:rPr>
                <w:rFonts w:cs="Arial"/>
                <w:b/>
              </w:rPr>
              <w:t>i</w:t>
            </w:r>
            <w:r w:rsidR="00FA42CD">
              <w:rPr>
                <w:rFonts w:cs="Arial"/>
                <w:b/>
              </w:rPr>
              <w:t>ghly flammable liquid and vapor.</w:t>
            </w:r>
            <w:r w:rsidR="00FA42CD" w:rsidRPr="00916101">
              <w:rPr>
                <w:rFonts w:cs="Arial"/>
                <w:b/>
              </w:rPr>
              <w:t xml:space="preserve">  </w:t>
            </w:r>
            <w:r w:rsidR="00FA42CD">
              <w:rPr>
                <w:rFonts w:cs="Arial"/>
                <w:b/>
              </w:rPr>
              <w:t>May form explosive mixtures in air.</w:t>
            </w:r>
          </w:p>
          <w:p w:rsidR="00FA42CD" w:rsidRPr="00FA42CD" w:rsidRDefault="00A53400" w:rsidP="00924B91">
            <w:pPr>
              <w:numPr>
                <w:ilvl w:val="0"/>
                <w:numId w:val="5"/>
              </w:numPr>
              <w:autoSpaceDE w:val="0"/>
              <w:autoSpaceDN w:val="0"/>
              <w:adjustRightInd w:val="0"/>
              <w:rPr>
                <w:rFonts w:cs="Arial"/>
              </w:rPr>
            </w:pPr>
            <w:r w:rsidRPr="00FA42CD">
              <w:rPr>
                <w:rFonts w:cs="Arial"/>
                <w:b/>
              </w:rPr>
              <w:t xml:space="preserve">May be fatal if swallowed and enters airways.  </w:t>
            </w:r>
          </w:p>
          <w:p w:rsidR="008000C3" w:rsidRPr="008000C3" w:rsidRDefault="008000C3" w:rsidP="00924B91">
            <w:pPr>
              <w:numPr>
                <w:ilvl w:val="0"/>
                <w:numId w:val="5"/>
              </w:numPr>
              <w:autoSpaceDE w:val="0"/>
              <w:autoSpaceDN w:val="0"/>
              <w:adjustRightInd w:val="0"/>
              <w:rPr>
                <w:rFonts w:cs="Arial"/>
              </w:rPr>
            </w:pPr>
            <w:r>
              <w:rPr>
                <w:rFonts w:cs="Arial"/>
                <w:b/>
              </w:rPr>
              <w:t>Causes skin and eye irritation</w:t>
            </w:r>
            <w:r w:rsidR="00BB31C7">
              <w:rPr>
                <w:rFonts w:cs="Arial"/>
                <w:b/>
              </w:rPr>
              <w:t>.</w:t>
            </w:r>
          </w:p>
          <w:p w:rsidR="000445F6" w:rsidRPr="00FA42CD" w:rsidRDefault="008000C3" w:rsidP="00924B91">
            <w:pPr>
              <w:numPr>
                <w:ilvl w:val="0"/>
                <w:numId w:val="5"/>
              </w:numPr>
              <w:autoSpaceDE w:val="0"/>
              <w:autoSpaceDN w:val="0"/>
              <w:adjustRightInd w:val="0"/>
              <w:rPr>
                <w:rFonts w:cs="Arial"/>
              </w:rPr>
            </w:pPr>
            <w:r>
              <w:rPr>
                <w:rFonts w:cs="Arial"/>
                <w:b/>
              </w:rPr>
              <w:t>May cause drowsiness or dizziness.</w:t>
            </w:r>
            <w:r w:rsidR="00916101" w:rsidRPr="00FA42CD">
              <w:rPr>
                <w:rFonts w:cs="Arial"/>
                <w:b/>
              </w:rPr>
              <w:t xml:space="preserve"> </w:t>
            </w:r>
            <w:r w:rsidR="00A53400" w:rsidRPr="00FA42CD">
              <w:rPr>
                <w:rFonts w:cs="Arial"/>
                <w:b/>
              </w:rPr>
              <w:t xml:space="preserve">  </w:t>
            </w:r>
          </w:p>
          <w:p w:rsidR="00FA42CD" w:rsidRPr="00FA42CD" w:rsidRDefault="00FA42CD" w:rsidP="00FA42CD">
            <w:pPr>
              <w:autoSpaceDE w:val="0"/>
              <w:autoSpaceDN w:val="0"/>
              <w:adjustRightInd w:val="0"/>
              <w:ind w:left="360"/>
              <w:rPr>
                <w:rFonts w:cs="Arial"/>
              </w:rPr>
            </w:pPr>
          </w:p>
          <w:p w:rsidR="00924B91" w:rsidRDefault="00690769" w:rsidP="00924B91">
            <w:pPr>
              <w:autoSpaceDE w:val="0"/>
              <w:autoSpaceDN w:val="0"/>
              <w:adjustRightInd w:val="0"/>
              <w:rPr>
                <w:rFonts w:cs="Arial"/>
              </w:rPr>
            </w:pPr>
            <w:r>
              <w:rPr>
                <w:rFonts w:cs="Arial"/>
              </w:rPr>
              <w:t xml:space="preserve">   </w:t>
            </w:r>
            <w:r w:rsidR="00D74C2A">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ED080E">
              <w:rPr>
                <w:rFonts w:cs="Arial"/>
              </w:rPr>
              <w:t xml:space="preserve"> </w:t>
            </w:r>
            <w:r w:rsidR="00183BC3">
              <w:rPr>
                <w:rFonts w:cs="Arial"/>
              </w:rPr>
              <w:pict>
                <v:shape id="_x0000_i1026" type="#_x0000_t75" style="width:50.25pt;height:50.25pt">
                  <v:imagedata r:id="rId6" o:title="Health Hazard"/>
                </v:shape>
              </w:pict>
            </w:r>
            <w:r w:rsidR="00916101">
              <w:rPr>
                <w:rFonts w:cs="Arial"/>
              </w:rPr>
              <w:t xml:space="preserve"> </w:t>
            </w:r>
            <w:r w:rsidR="00183BC3">
              <w:rPr>
                <w:rFonts w:cs="Arial"/>
              </w:rPr>
              <w:pict>
                <v:shape id="_x0000_i1027" type="#_x0000_t75" style="width:50.25pt;height:50.25pt">
                  <v:imagedata r:id="rId7" o:title="Exclamation Mark"/>
                </v:shape>
              </w:pict>
            </w:r>
            <w:r w:rsidR="00916101">
              <w:rPr>
                <w:rFonts w:cs="Arial"/>
              </w:rPr>
              <w:t xml:space="preserve"> </w:t>
            </w:r>
            <w:r w:rsidR="00183BC3">
              <w:rPr>
                <w:rFonts w:cs="Arial"/>
              </w:rPr>
              <w:pict>
                <v:shape id="_x0000_i1028" type="#_x0000_t75" style="width:50.25pt;height:50.25pt">
                  <v:imagedata r:id="rId8" o:title="Environmental Hazard"/>
                </v:shape>
              </w:pict>
            </w:r>
            <w:r w:rsidR="00916101">
              <w:rPr>
                <w:rFonts w:cs="Arial"/>
              </w:rPr>
              <w:t xml:space="preserve">  </w:t>
            </w:r>
            <w:r w:rsidR="00ED080E">
              <w:rPr>
                <w:rFonts w:cs="Arial"/>
              </w:rPr>
              <w:t xml:space="preserve"> </w:t>
            </w:r>
            <w:r w:rsidR="00916101" w:rsidRPr="00916101">
              <w:rPr>
                <w:rFonts w:cs="Arial"/>
                <w:u w:val="single"/>
              </w:rPr>
              <w:t>Signal Word</w:t>
            </w:r>
            <w:r w:rsidR="00916101">
              <w:rPr>
                <w:rFonts w:cs="Arial"/>
              </w:rPr>
              <w:t xml:space="preserve">:   </w:t>
            </w:r>
            <w:r w:rsidR="00916101" w:rsidRPr="00916101">
              <w:rPr>
                <w:rFonts w:cs="Arial"/>
                <w:b/>
                <w:sz w:val="24"/>
              </w:rPr>
              <w:t>DANGER</w:t>
            </w:r>
          </w:p>
          <w:p w:rsidR="003B170C" w:rsidRDefault="003B170C" w:rsidP="00924B91">
            <w:pPr>
              <w:autoSpaceDE w:val="0"/>
              <w:autoSpaceDN w:val="0"/>
              <w:adjustRightInd w:val="0"/>
              <w:rPr>
                <w:rFonts w:cs="Arial"/>
              </w:rPr>
            </w:pPr>
          </w:p>
          <w:p w:rsidR="003B170C" w:rsidRPr="00EB5594" w:rsidRDefault="003B170C" w:rsidP="003B170C">
            <w:pPr>
              <w:rPr>
                <w:rFonts w:cs="Arial"/>
              </w:rPr>
            </w:pPr>
            <w:r w:rsidRPr="00EB5594">
              <w:rPr>
                <w:rFonts w:cs="Arial"/>
                <w:u w:val="single"/>
              </w:rPr>
              <w:t>Exposure Limits</w:t>
            </w:r>
            <w:r>
              <w:rPr>
                <w:rFonts w:cs="Arial"/>
              </w:rPr>
              <w:t>:</w:t>
            </w:r>
          </w:p>
          <w:p w:rsidR="003B170C" w:rsidRPr="003921E8" w:rsidRDefault="00F62FD9" w:rsidP="003B170C">
            <w:pPr>
              <w:autoSpaceDE w:val="0"/>
              <w:autoSpaceDN w:val="0"/>
              <w:adjustRightInd w:val="0"/>
              <w:rPr>
                <w:rFonts w:cs="Arial"/>
                <w:b/>
              </w:rPr>
            </w:pPr>
            <w:r>
              <w:rPr>
                <w:rFonts w:cs="Arial"/>
                <w:b/>
              </w:rPr>
              <w:t>DOSH</w:t>
            </w:r>
            <w:r w:rsidR="003B170C">
              <w:rPr>
                <w:rFonts w:cs="Arial"/>
                <w:b/>
              </w:rPr>
              <w:t xml:space="preserve">: </w:t>
            </w:r>
            <w:r w:rsidR="003B170C" w:rsidRPr="003921E8">
              <w:rPr>
                <w:rFonts w:cs="Arial"/>
                <w:u w:val="single"/>
              </w:rPr>
              <w:t>TWA</w:t>
            </w:r>
            <w:r>
              <w:rPr>
                <w:rFonts w:cs="Arial"/>
              </w:rPr>
              <w:t>: 4</w:t>
            </w:r>
            <w:r w:rsidR="00ED080E">
              <w:rPr>
                <w:rFonts w:cs="Arial"/>
              </w:rPr>
              <w:t>00 ppm</w:t>
            </w:r>
            <w:r>
              <w:rPr>
                <w:rFonts w:cs="Arial"/>
              </w:rPr>
              <w:t xml:space="preserve">; </w:t>
            </w:r>
            <w:r w:rsidRPr="00F62FD9">
              <w:rPr>
                <w:rFonts w:cs="Arial"/>
                <w:u w:val="single"/>
              </w:rPr>
              <w:t>STEL</w:t>
            </w:r>
            <w:r>
              <w:rPr>
                <w:rFonts w:cs="Arial"/>
              </w:rPr>
              <w:t>: 500 ppm</w:t>
            </w:r>
          </w:p>
          <w:p w:rsidR="003B170C" w:rsidRDefault="003B170C" w:rsidP="003B170C">
            <w:pPr>
              <w:autoSpaceDE w:val="0"/>
              <w:autoSpaceDN w:val="0"/>
              <w:adjustRightInd w:val="0"/>
              <w:rPr>
                <w:rFonts w:cs="Arial"/>
              </w:rPr>
            </w:pPr>
            <w:r>
              <w:rPr>
                <w:rFonts w:cs="Arial"/>
                <w:b/>
              </w:rPr>
              <w:t xml:space="preserve">NIOSH: </w:t>
            </w:r>
            <w:r w:rsidRPr="00CF6803">
              <w:rPr>
                <w:rFonts w:cs="Arial"/>
                <w:u w:val="single"/>
              </w:rPr>
              <w:t>TWA</w:t>
            </w:r>
            <w:r w:rsidR="00ED080E">
              <w:rPr>
                <w:rFonts w:cs="Arial"/>
              </w:rPr>
              <w:t>: 85</w:t>
            </w:r>
            <w:r>
              <w:rPr>
                <w:rFonts w:cs="Arial"/>
              </w:rPr>
              <w:t xml:space="preserve"> ppm; </w:t>
            </w:r>
            <w:r w:rsidR="00ED080E">
              <w:rPr>
                <w:rFonts w:cs="Arial"/>
                <w:u w:val="single"/>
              </w:rPr>
              <w:t>CEIL</w:t>
            </w:r>
            <w:r w:rsidR="00ED080E">
              <w:rPr>
                <w:rFonts w:cs="Arial"/>
              </w:rPr>
              <w:t>: 440 ppm [15 minutes]</w:t>
            </w:r>
          </w:p>
          <w:p w:rsidR="003B170C" w:rsidRDefault="003B170C" w:rsidP="003B170C">
            <w:pPr>
              <w:autoSpaceDE w:val="0"/>
              <w:autoSpaceDN w:val="0"/>
              <w:adjustRightInd w:val="0"/>
              <w:rPr>
                <w:rFonts w:cs="Arial"/>
                <w:u w:val="single"/>
              </w:rPr>
            </w:pPr>
            <w:r w:rsidRPr="00776179">
              <w:rPr>
                <w:rFonts w:cs="Arial"/>
                <w:b/>
              </w:rPr>
              <w:t>ACGIH</w:t>
            </w:r>
            <w:r>
              <w:rPr>
                <w:rFonts w:cs="Arial"/>
              </w:rPr>
              <w:t xml:space="preserve">: </w:t>
            </w:r>
            <w:r w:rsidR="00ED080E">
              <w:rPr>
                <w:rFonts w:cs="Arial"/>
                <w:u w:val="single"/>
              </w:rPr>
              <w:t>TWA</w:t>
            </w:r>
            <w:r w:rsidR="00ED080E">
              <w:rPr>
                <w:rFonts w:cs="Arial"/>
              </w:rPr>
              <w:t>: 400</w:t>
            </w:r>
            <w:r>
              <w:rPr>
                <w:rFonts w:cs="Arial"/>
              </w:rPr>
              <w:t xml:space="preserve"> ppm; </w:t>
            </w:r>
            <w:r w:rsidRPr="00776179">
              <w:rPr>
                <w:rFonts w:cs="Arial"/>
                <w:u w:val="single"/>
              </w:rPr>
              <w:t>STEL</w:t>
            </w:r>
            <w:r w:rsidR="00ED080E">
              <w:rPr>
                <w:rFonts w:cs="Arial"/>
              </w:rPr>
              <w:t>: 500</w:t>
            </w:r>
            <w:r>
              <w:rPr>
                <w:rFonts w:cs="Arial"/>
              </w:rPr>
              <w:t xml:space="preserve"> ppm</w:t>
            </w:r>
          </w:p>
          <w:p w:rsidR="003B170C" w:rsidRDefault="003B170C"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9C6A40">
              <w:rPr>
                <w:rFonts w:cs="Arial"/>
                <w:u w:val="single"/>
              </w:rPr>
              <w:t>Data</w:t>
            </w:r>
            <w:r w:rsidR="00F5100C">
              <w:rPr>
                <w:rFonts w:cs="Arial"/>
              </w:rPr>
              <w:t>:</w:t>
            </w:r>
          </w:p>
          <w:p w:rsidR="00A03CA3" w:rsidRDefault="00A03CA3" w:rsidP="00F5100C">
            <w:pPr>
              <w:autoSpaceDE w:val="0"/>
              <w:autoSpaceDN w:val="0"/>
              <w:adjustRightInd w:val="0"/>
              <w:rPr>
                <w:rFonts w:cs="Arial"/>
              </w:rPr>
            </w:pPr>
            <w:r>
              <w:rPr>
                <w:rFonts w:cs="Arial"/>
                <w:b/>
              </w:rPr>
              <w:t>ORAL (LD50):</w:t>
            </w:r>
            <w:r>
              <w:rPr>
                <w:rFonts w:cs="Arial"/>
              </w:rPr>
              <w:t xml:space="preserve"> &gt;5,000 mg/kg [Rat]</w:t>
            </w:r>
          </w:p>
          <w:p w:rsidR="00A03CA3" w:rsidRPr="00A03CA3" w:rsidRDefault="00A03CA3" w:rsidP="00F5100C">
            <w:pPr>
              <w:autoSpaceDE w:val="0"/>
              <w:autoSpaceDN w:val="0"/>
              <w:adjustRightInd w:val="0"/>
              <w:rPr>
                <w:rFonts w:cs="Arial"/>
              </w:rPr>
            </w:pPr>
            <w:r>
              <w:rPr>
                <w:rFonts w:cs="Arial"/>
                <w:b/>
              </w:rPr>
              <w:t>DERMAL (LD50):</w:t>
            </w:r>
            <w:r>
              <w:rPr>
                <w:rFonts w:cs="Arial"/>
              </w:rPr>
              <w:t xml:space="preserve"> &gt;2,000 mg/kg [Rabbit]</w:t>
            </w:r>
          </w:p>
          <w:p w:rsidR="00924B91" w:rsidRDefault="00126A19" w:rsidP="00F5100C">
            <w:pPr>
              <w:autoSpaceDE w:val="0"/>
              <w:autoSpaceDN w:val="0"/>
              <w:adjustRightInd w:val="0"/>
              <w:rPr>
                <w:rFonts w:cs="Arial"/>
              </w:rPr>
            </w:pPr>
            <w:r>
              <w:rPr>
                <w:rFonts w:cs="Arial"/>
                <w:b/>
              </w:rPr>
              <w:t>INHALATION</w:t>
            </w:r>
            <w:r w:rsidR="00F5100C" w:rsidRPr="00F5100C">
              <w:rPr>
                <w:rFonts w:cs="Arial"/>
                <w:b/>
              </w:rPr>
              <w:t xml:space="preserve"> </w:t>
            </w:r>
            <w:r w:rsidR="00BA6464" w:rsidRPr="009C6A40">
              <w:rPr>
                <w:rFonts w:cs="Arial"/>
                <w:b/>
              </w:rPr>
              <w:t>(LC50)</w:t>
            </w:r>
            <w:r w:rsidR="00585BBC" w:rsidRPr="009C6A40">
              <w:rPr>
                <w:rFonts w:cs="Arial"/>
                <w:b/>
              </w:rPr>
              <w:t>:</w:t>
            </w:r>
            <w:r w:rsidR="00ED080E">
              <w:rPr>
                <w:rFonts w:cs="Arial"/>
              </w:rPr>
              <w:t xml:space="preserve"> 103,000</w:t>
            </w:r>
            <w:r w:rsidR="00F5100C" w:rsidRPr="00F5100C">
              <w:rPr>
                <w:rFonts w:cs="Arial"/>
              </w:rPr>
              <w:t xml:space="preserve"> mg/m </w:t>
            </w:r>
            <w:r w:rsidR="00585BBC">
              <w:rPr>
                <w:rFonts w:cs="Arial"/>
                <w:u w:val="single"/>
              </w:rPr>
              <w:t>4</w:t>
            </w:r>
            <w:r w:rsidR="00F5100C" w:rsidRPr="00F5100C">
              <w:rPr>
                <w:rFonts w:cs="Arial"/>
                <w:u w:val="single"/>
              </w:rPr>
              <w:t xml:space="preserve"> hours</w:t>
            </w:r>
            <w:r w:rsidR="000D058A">
              <w:rPr>
                <w:rFonts w:cs="Arial"/>
              </w:rPr>
              <w:t xml:space="preserve"> [Rat</w:t>
            </w:r>
            <w:r w:rsidR="00FD72C0">
              <w:rPr>
                <w:rFonts w:cs="Arial"/>
              </w:rPr>
              <w: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3B170C" w:rsidRDefault="003B170C" w:rsidP="0079148F">
            <w:pPr>
              <w:autoSpaceDE w:val="0"/>
              <w:autoSpaceDN w:val="0"/>
              <w:adjustRightInd w:val="0"/>
              <w:rPr>
                <w:b/>
              </w:rPr>
            </w:pPr>
          </w:p>
        </w:tc>
      </w:tr>
      <w:tr w:rsidR="00DE1A51" w:rsidTr="00E909D6">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83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rsidTr="00E909D6">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830" w:type="dxa"/>
          </w:tcPr>
          <w:p w:rsidR="00DE1A51" w:rsidRDefault="00DE1A51" w:rsidP="00A53400">
            <w:r>
              <w:t xml:space="preserve">The </w:t>
            </w:r>
            <w:r w:rsidR="00916101">
              <w:t>Safety Data Sheet (SDS) f</w:t>
            </w:r>
            <w:r>
              <w:t xml:space="preserve">or </w:t>
            </w:r>
            <w:r w:rsidR="00A33F98">
              <w:t>n-Heptane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8D746C" w:rsidRDefault="008D746C" w:rsidP="00A53400"/>
          <w:p w:rsidR="008D746C" w:rsidRDefault="00AA12E0" w:rsidP="008D746C">
            <w:r w:rsidRPr="009F687A">
              <w:rPr>
                <w:u w:val="single"/>
              </w:rPr>
              <w:t>Labeling:</w:t>
            </w:r>
            <w:r>
              <w:t xml:space="preserve"> Containers shall either have original warning label affixed or a label identifying the contents and hazards.</w:t>
            </w:r>
          </w:p>
          <w:p w:rsidR="008D746C" w:rsidRDefault="008D746C" w:rsidP="00A53400"/>
        </w:tc>
      </w:tr>
      <w:tr w:rsidR="00DE1A51" w:rsidTr="00E909D6">
        <w:tc>
          <w:tcPr>
            <w:tcW w:w="2520" w:type="dxa"/>
          </w:tcPr>
          <w:p w:rsidR="00DE1A51" w:rsidRDefault="00DE1A51">
            <w:r>
              <w:t xml:space="preserve">5.    PROTECTIVE      </w:t>
            </w:r>
          </w:p>
          <w:p w:rsidR="00DE1A51" w:rsidRDefault="00DE1A51">
            <w:r>
              <w:t xml:space="preserve">       EQUIPMENT</w:t>
            </w:r>
          </w:p>
        </w:tc>
        <w:tc>
          <w:tcPr>
            <w:tcW w:w="783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B021CC">
              <w:rPr>
                <w:rFonts w:cs="Arial"/>
              </w:rPr>
              <w:t xml:space="preserve"> </w:t>
            </w:r>
            <w:r w:rsidR="0040183D">
              <w:rPr>
                <w:rFonts w:cs="Arial"/>
              </w:rPr>
              <w:t xml:space="preserve">If gloves are contacted, </w:t>
            </w:r>
            <w:r w:rsidR="00B021CC">
              <w:rPr>
                <w:rFonts w:cs="Arial"/>
              </w:rPr>
              <w:t xml:space="preserve">replace them immediately. </w:t>
            </w:r>
            <w:r w:rsidR="0040183D">
              <w:rPr>
                <w:rFonts w:cs="Arial"/>
              </w:rPr>
              <w:t>For more than incid</w:t>
            </w:r>
            <w:r w:rsidR="0016368E">
              <w:rPr>
                <w:rFonts w:cs="Arial"/>
              </w:rPr>
              <w:t xml:space="preserve">ental splash contact, wear Viton </w:t>
            </w:r>
            <w:r w:rsidR="00540A0C">
              <w:rPr>
                <w:rFonts w:cs="Arial"/>
              </w:rPr>
              <w:t>or PVA</w:t>
            </w:r>
            <w:r w:rsidR="00886C3C">
              <w:rPr>
                <w:rFonts w:cs="Arial"/>
              </w:rPr>
              <w:t xml:space="preserve"> </w:t>
            </w:r>
            <w:r w:rsidR="00B021CC">
              <w:rPr>
                <w:rFonts w:cs="Arial"/>
              </w:rPr>
              <w:t xml:space="preserve">gloves. </w:t>
            </w:r>
            <w:r w:rsidR="00B021CC">
              <w:t>(</w:t>
            </w:r>
            <w:r w:rsidR="00B021CC" w:rsidRPr="00331B83">
              <w:rPr>
                <w:u w:val="single"/>
              </w:rPr>
              <w:t>Note</w:t>
            </w:r>
            <w:r w:rsidR="00B021CC">
              <w:t>: Always check the manufacturer’s glove compatibility chart for proper glove selection.)</w:t>
            </w:r>
            <w:r w:rsidR="00B021CC">
              <w:t xml:space="preserve"> </w:t>
            </w:r>
            <w:r>
              <w:rPr>
                <w:rFonts w:cs="Arial"/>
              </w:rPr>
              <w:t>Wash hands after removing gloves.</w:t>
            </w:r>
            <w:r w:rsidR="002502F8">
              <w:rPr>
                <w:rFonts w:cs="Arial"/>
              </w:rPr>
              <w:t xml:space="preserve">  </w:t>
            </w:r>
            <w:r w:rsidR="00886C3C">
              <w:rPr>
                <w:rFonts w:cs="Arial"/>
              </w:rPr>
              <w:t>Always w</w:t>
            </w:r>
            <w:r w:rsidR="002502F8">
              <w:rPr>
                <w:rFonts w:cs="Arial"/>
              </w:rPr>
              <w:t xml:space="preserve">ork within a </w:t>
            </w:r>
            <w:r w:rsidR="0016368E">
              <w:rPr>
                <w:rFonts w:cs="Arial"/>
              </w:rPr>
              <w:t xml:space="preserve">properly functioning </w:t>
            </w:r>
            <w:r w:rsidR="002502F8">
              <w:rPr>
                <w:rFonts w:cs="Arial"/>
              </w:rPr>
              <w:t xml:space="preserve">certified laboratory </w:t>
            </w:r>
            <w:r w:rsidR="008C5B1C">
              <w:rPr>
                <w:rFonts w:cs="Arial"/>
              </w:rPr>
              <w:t xml:space="preserve">chemical </w:t>
            </w:r>
            <w:r w:rsidR="002502F8">
              <w:rPr>
                <w:rFonts w:cs="Arial"/>
              </w:rPr>
              <w:t xml:space="preserve">fume hood.  </w:t>
            </w:r>
          </w:p>
          <w:p w:rsidR="00DE1A51" w:rsidRDefault="00DE1A51"/>
        </w:tc>
      </w:tr>
      <w:tr w:rsidR="00DE1A51" w:rsidTr="00E909D6">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830" w:type="dxa"/>
          </w:tcPr>
          <w:p w:rsidR="00452B0A" w:rsidRDefault="00452B0A" w:rsidP="00452B0A">
            <w:r w:rsidRPr="00561DB1">
              <w:rPr>
                <w:b/>
              </w:rPr>
              <w:t xml:space="preserve">Waste </w:t>
            </w:r>
            <w:r>
              <w:rPr>
                <w:b/>
              </w:rPr>
              <w:t>n-Heptane</w:t>
            </w:r>
            <w:r>
              <w:t xml:space="preserve"> must be collected in its pure form and solutions.  It should be collected in a sealable, airtight, compatible </w:t>
            </w:r>
            <w:r w:rsidRPr="00637862">
              <w:t>waste c</w:t>
            </w:r>
            <w:r>
              <w:t xml:space="preserve">ontainer. The container should be stored away from incompatible materials such as </w:t>
            </w:r>
            <w:r>
              <w:rPr>
                <w:rFonts w:cs="Arial"/>
              </w:rPr>
              <w:t>strong oxidizers, acids (especially nitric acid), bases, halogens, metallic salts, fluorides and perchlorates.</w:t>
            </w:r>
            <w:r>
              <w:t xml:space="preserve"> </w:t>
            </w:r>
          </w:p>
          <w:p w:rsidR="00452B0A" w:rsidRDefault="00452B0A" w:rsidP="00452B0A"/>
          <w:p w:rsidR="00452B0A" w:rsidRDefault="00452B0A" w:rsidP="00452B0A">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lastRenderedPageBreak/>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t xml:space="preserve"> </w:t>
            </w:r>
          </w:p>
          <w:p w:rsidR="00DE1A51" w:rsidRDefault="007C4208" w:rsidP="000E4D91">
            <w:r>
              <w:rPr>
                <w:b/>
                <w:color w:val="0000FF"/>
              </w:rPr>
              <w:t xml:space="preserve"> </w:t>
            </w:r>
            <w:r>
              <w:t xml:space="preserve"> </w:t>
            </w:r>
          </w:p>
        </w:tc>
      </w:tr>
      <w:tr w:rsidR="00DE1A51" w:rsidTr="00E909D6">
        <w:tc>
          <w:tcPr>
            <w:tcW w:w="2520" w:type="dxa"/>
          </w:tcPr>
          <w:p w:rsidR="00DE1A51" w:rsidRDefault="00DE1A51">
            <w:r>
              <w:lastRenderedPageBreak/>
              <w:t xml:space="preserve">7.    DESIGNATED AREA    </w:t>
            </w:r>
          </w:p>
          <w:p w:rsidR="00DE1A51" w:rsidRDefault="00DE1A51">
            <w:r>
              <w:t xml:space="preserve">       INFORMATION</w:t>
            </w:r>
          </w:p>
          <w:p w:rsidR="00DE1A51" w:rsidRDefault="00DE1A51"/>
        </w:tc>
        <w:tc>
          <w:tcPr>
            <w:tcW w:w="7830" w:type="dxa"/>
          </w:tcPr>
          <w:p w:rsidR="00F67B81" w:rsidRDefault="00A53400" w:rsidP="00916101">
            <w:r>
              <w:t xml:space="preserve">The </w:t>
            </w:r>
            <w:r w:rsidR="00622C2B">
              <w:t>n-Heptane</w:t>
            </w:r>
            <w:r w:rsidR="00C8104C">
              <w:t xml:space="preserve"> is stored and dispensed in </w:t>
            </w:r>
            <w:r w:rsidR="00C8104C" w:rsidRPr="002F128C">
              <w:rPr>
                <w:b/>
                <w:color w:val="0000FF"/>
              </w:rPr>
              <w:t>Building, Room</w:t>
            </w:r>
            <w:r w:rsidR="00C8104C">
              <w:t>.</w:t>
            </w:r>
            <w:r w:rsidR="00930C4B">
              <w:t xml:space="preserve"> </w:t>
            </w:r>
          </w:p>
          <w:p w:rsidR="00F67B81" w:rsidRDefault="00F67B81" w:rsidP="00916101"/>
          <w:p w:rsidR="00F67B81" w:rsidRDefault="00F67B81" w:rsidP="00F67B81">
            <w:r>
              <w:rPr>
                <w:b/>
              </w:rPr>
              <w:t xml:space="preserve">Always work in a properly functioning, certified laboratory chemical fume hood. </w:t>
            </w:r>
          </w:p>
          <w:p w:rsidR="00F67B81" w:rsidRDefault="00F67B81" w:rsidP="00916101"/>
          <w:p w:rsidR="00C8104C" w:rsidRDefault="00930C4B" w:rsidP="00916101">
            <w:r>
              <w:t>The designated area</w:t>
            </w:r>
            <w:r w:rsidR="00F67B81">
              <w:t>(s)</w:t>
            </w:r>
            <w:r>
              <w:t xml:space="preserve"> should be shown on the floor plan in Laboratories Chemical Hygiene Plan.</w:t>
            </w:r>
          </w:p>
          <w:p w:rsidR="00916101" w:rsidRDefault="00916101" w:rsidP="00F67B81"/>
        </w:tc>
      </w:tr>
      <w:tr w:rsidR="00DE1A51" w:rsidTr="00E909D6">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830" w:type="dxa"/>
          </w:tcPr>
          <w:p w:rsidR="00911C13" w:rsidRDefault="00DE1A51">
            <w:r w:rsidRPr="00916101">
              <w:rPr>
                <w:b/>
                <w:u w:val="single"/>
              </w:rPr>
              <w:t>Upon Accidental Exposure</w:t>
            </w:r>
            <w:r w:rsidR="004D1708">
              <w:t xml:space="preserve">: </w:t>
            </w:r>
          </w:p>
          <w:p w:rsidR="00911C13" w:rsidRDefault="00911C13">
            <w:r>
              <w:t xml:space="preserve">In case of </w:t>
            </w:r>
            <w:r w:rsidR="00DE1A51" w:rsidRPr="00911C13">
              <w:rPr>
                <w:b/>
              </w:rPr>
              <w:t>eye</w:t>
            </w:r>
            <w:r w:rsidRPr="00911C13">
              <w:rPr>
                <w:b/>
              </w:rPr>
              <w:t xml:space="preserve"> contact</w:t>
            </w:r>
            <w:r>
              <w:t xml:space="preserve">, flush eyes with copious amounts of water at an emergency eyewash station </w:t>
            </w:r>
            <w:r w:rsidR="00851EBB">
              <w:t>for at least 15 minutes and s</w:t>
            </w:r>
            <w:r>
              <w:t xml:space="preserve">eek medical attention.   </w:t>
            </w:r>
          </w:p>
          <w:p w:rsidR="00911C13" w:rsidRDefault="00911C13"/>
          <w:p w:rsidR="00911C13" w:rsidRDefault="00911C13">
            <w:r>
              <w:t xml:space="preserve">In case of </w:t>
            </w:r>
            <w:r w:rsidR="00DE1A51" w:rsidRPr="00911C13">
              <w:rPr>
                <w:b/>
              </w:rPr>
              <w:t>skin contact</w:t>
            </w:r>
            <w:r>
              <w:t xml:space="preserve">, flush </w:t>
            </w:r>
            <w:r w:rsidR="00DE1A51">
              <w:t>skin with copi</w:t>
            </w:r>
            <w:r>
              <w:t>ous amounts of water for 15</w:t>
            </w:r>
            <w:r w:rsidR="00DE1A51">
              <w:t xml:space="preserve"> minutes</w:t>
            </w:r>
            <w:r w:rsidR="00943DAB">
              <w:t xml:space="preserve"> and seek medical attention</w:t>
            </w:r>
            <w:r w:rsidR="002D7041">
              <w:t xml:space="preserve">.  </w:t>
            </w:r>
            <w:r w:rsidR="00F95A3B">
              <w:t xml:space="preserve">For exposure over a large portion of the body, remove clothing and shoes and rinse thoroughly in an emergency </w:t>
            </w:r>
            <w:r w:rsidR="00F0136E">
              <w:t>shower for at least 15 minutes.  Seek medical attention.</w:t>
            </w:r>
            <w:r w:rsidR="00F95A3B">
              <w:t xml:space="preserve"> </w:t>
            </w:r>
          </w:p>
          <w:p w:rsidR="00911C13" w:rsidRDefault="00911C13"/>
          <w:p w:rsidR="00911C13" w:rsidRDefault="00911C13">
            <w:r>
              <w:t>In case of</w:t>
            </w:r>
            <w:r w:rsidR="00DE1A51">
              <w:t xml:space="preserve"> </w:t>
            </w:r>
            <w:r w:rsidR="00DE1A51" w:rsidRPr="00911C13">
              <w:rPr>
                <w:b/>
              </w:rPr>
              <w:t>inhalation</w:t>
            </w:r>
            <w:r w:rsidR="002D7041">
              <w:t xml:space="preserve">, move person to fresh air and immediately seek medical attention.  </w:t>
            </w:r>
          </w:p>
          <w:p w:rsidR="00911C13" w:rsidRDefault="00911C13"/>
          <w:p w:rsidR="00DE1A51" w:rsidRDefault="00911C13">
            <w:r>
              <w:t xml:space="preserve">In case of </w:t>
            </w:r>
            <w:r w:rsidR="00DE1A51" w:rsidRPr="00911C13">
              <w:rPr>
                <w:b/>
              </w:rPr>
              <w:t>ingestion</w:t>
            </w:r>
            <w:r w:rsidR="00DE1A51">
              <w:t>, immediately seek medical attent</w:t>
            </w:r>
            <w:r w:rsidR="00916101">
              <w:t xml:space="preserve">ion and follow instructions on </w:t>
            </w:r>
            <w:r w:rsidR="00DE1A51">
              <w:t xml:space="preserve">SDS. </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622C2B">
              <w:t>n-Heptane</w:t>
            </w:r>
            <w:r w:rsidR="00DE1A51">
              <w:t xml:space="preserve"> is released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Small Spill</w:t>
            </w:r>
            <w:r>
              <w:t xml:space="preserve">:  </w:t>
            </w:r>
            <w:r w:rsidR="00DE1A51">
              <w:t xml:space="preserve">If a small amount </w:t>
            </w:r>
            <w:r w:rsidR="00A53400">
              <w:t xml:space="preserve">of </w:t>
            </w:r>
            <w:r w:rsidR="00622C2B">
              <w:t>n-Heptane</w:t>
            </w:r>
            <w:r w:rsidR="004D517F">
              <w:t xml:space="preserve"> </w:t>
            </w:r>
            <w:r w:rsidR="00DE1A51">
              <w:t>is released</w:t>
            </w:r>
            <w:r w:rsidR="00E74B43">
              <w:t xml:space="preserve"> </w:t>
            </w:r>
            <w:r w:rsidR="00C97A3B">
              <w:t xml:space="preserve">(it can be cleaned up in 10 minutes) </w:t>
            </w:r>
            <w:r w:rsidR="00E74B43">
              <w:t xml:space="preserve">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E1A51">
              <w:t xml:space="preserve"> nitrile rubber</w:t>
            </w:r>
            <w:r w:rsidR="003D000B">
              <w:t xml:space="preserve">, </w:t>
            </w:r>
            <w:r w:rsidR="00DB57BC">
              <w:t>Viton</w:t>
            </w:r>
            <w:r w:rsidR="003D000B">
              <w:t xml:space="preserve">, </w:t>
            </w:r>
            <w:r w:rsidR="00540A0C">
              <w:t>or PVA</w:t>
            </w:r>
            <w:r w:rsidR="00DB57BC">
              <w:t xml:space="preserve"> </w:t>
            </w:r>
            <w:r w:rsidR="00DE1A51">
              <w:t>gloves, chemical s</w:t>
            </w:r>
            <w:r w:rsidR="0040183D">
              <w:t>afety</w:t>
            </w:r>
            <w:r w:rsidR="00DE1A51">
              <w:t xml:space="preserve"> goggles, </w:t>
            </w:r>
            <w:r>
              <w:t xml:space="preserve">and a fully-buttoned lab coat. </w:t>
            </w:r>
            <w:r w:rsidR="00B021CC">
              <w:t>(</w:t>
            </w:r>
            <w:r w:rsidR="00B021CC" w:rsidRPr="00331B83">
              <w:rPr>
                <w:u w:val="single"/>
              </w:rPr>
              <w:t>Note</w:t>
            </w:r>
            <w:r w:rsidR="00B021CC">
              <w:t>: Always check the manufacturer’s glove compatibility chart for proper glove selection.)</w:t>
            </w:r>
            <w:r>
              <w:t xml:space="preserve"> </w:t>
            </w:r>
          </w:p>
          <w:p w:rsidR="00D30A23" w:rsidRDefault="00D30A23" w:rsidP="00E74B43">
            <w:pPr>
              <w:autoSpaceDE w:val="0"/>
              <w:autoSpaceDN w:val="0"/>
              <w:adjustRightInd w:val="0"/>
            </w:pPr>
          </w:p>
          <w:p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2D7041">
              <w:t xml:space="preserve">u must be medically cleared, </w:t>
            </w:r>
            <w:r>
              <w:t>fit tested</w:t>
            </w:r>
            <w:r w:rsidR="002D7041">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622C2B">
              <w:t>n-Heptane</w:t>
            </w:r>
            <w:r>
              <w:t xml:space="preserve"> can be obtained by referring to the SDS or by calling the EH&amp;S Office (335-3041).</w:t>
            </w:r>
          </w:p>
          <w:p w:rsidR="00916101" w:rsidRDefault="00916101"/>
        </w:tc>
      </w:tr>
      <w:tr w:rsidR="00DE1A51" w:rsidTr="00E909D6">
        <w:trPr>
          <w:trHeight w:val="260"/>
        </w:trPr>
        <w:tc>
          <w:tcPr>
            <w:tcW w:w="2520" w:type="dxa"/>
          </w:tcPr>
          <w:p w:rsidR="00DE1A51" w:rsidRDefault="00DE1A51">
            <w:pPr>
              <w:numPr>
                <w:ilvl w:val="0"/>
                <w:numId w:val="3"/>
              </w:numPr>
            </w:pPr>
            <w:r>
              <w:t xml:space="preserve">SPECIAL STORAGE     </w:t>
            </w:r>
          </w:p>
          <w:p w:rsidR="00DE1A51" w:rsidRDefault="00DE1A51">
            <w:r>
              <w:t xml:space="preserve">      AND HANDLING    </w:t>
            </w:r>
          </w:p>
          <w:p w:rsidR="00DE1A51" w:rsidRDefault="00DE1A51">
            <w:r>
              <w:t xml:space="preserve">      PROCEDURES</w:t>
            </w:r>
          </w:p>
          <w:p w:rsidR="00DE1A51" w:rsidRDefault="00DE1A51"/>
        </w:tc>
        <w:tc>
          <w:tcPr>
            <w:tcW w:w="7830" w:type="dxa"/>
          </w:tcPr>
          <w:p w:rsidR="003D1BB0" w:rsidRDefault="00946604" w:rsidP="0064362D">
            <w:pPr>
              <w:autoSpaceDE w:val="0"/>
              <w:autoSpaceDN w:val="0"/>
              <w:adjustRightInd w:val="0"/>
            </w:pPr>
            <w:r>
              <w:t>Store in a tightly closed container in a secured, cool, dry and well-ventilated area</w:t>
            </w:r>
            <w:r w:rsidR="00AA12E0">
              <w:t xml:space="preserve"> away from plastics, rubber and coatings.</w:t>
            </w:r>
            <w:r>
              <w:t xml:space="preserve"> Store as a flammable material. Store away from direct sunlight, heat, sparks, flame or any other source of ignition.</w:t>
            </w:r>
            <w:r w:rsidR="00AA12E0">
              <w:t xml:space="preserve"> </w:t>
            </w:r>
          </w:p>
          <w:p w:rsidR="00946604" w:rsidRDefault="00946604" w:rsidP="0064362D">
            <w:pPr>
              <w:autoSpaceDE w:val="0"/>
              <w:autoSpaceDN w:val="0"/>
              <w:adjustRightInd w:val="0"/>
            </w:pPr>
          </w:p>
          <w:p w:rsidR="0064362D" w:rsidRDefault="0064362D" w:rsidP="0064362D">
            <w:pPr>
              <w:autoSpaceDE w:val="0"/>
              <w:autoSpaceDN w:val="0"/>
              <w:adjustRightInd w:val="0"/>
              <w:rPr>
                <w:rFonts w:cs="Arial"/>
              </w:rPr>
            </w:pPr>
            <w:r>
              <w:rPr>
                <w:rFonts w:cs="Arial"/>
              </w:rPr>
              <w:t xml:space="preserve">Keep away from incompatibles such as </w:t>
            </w:r>
            <w:r w:rsidR="0013164E">
              <w:rPr>
                <w:rFonts w:cs="Arial"/>
              </w:rPr>
              <w:t>strong oxidizers</w:t>
            </w:r>
            <w:r>
              <w:rPr>
                <w:rFonts w:cs="Arial"/>
              </w:rPr>
              <w:t xml:space="preserve">, </w:t>
            </w:r>
            <w:r w:rsidR="000764E4">
              <w:rPr>
                <w:rFonts w:cs="Arial"/>
              </w:rPr>
              <w:t>acids (especially nitric acid), bases</w:t>
            </w:r>
            <w:r w:rsidR="004D1708">
              <w:rPr>
                <w:rFonts w:cs="Arial"/>
              </w:rPr>
              <w:t xml:space="preserve">, halogens, metallic salts, </w:t>
            </w:r>
            <w:r w:rsidR="000764E4">
              <w:rPr>
                <w:rFonts w:cs="Arial"/>
              </w:rPr>
              <w:t>fluorides and perchlorates.</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55621B" w:rsidRDefault="0055621B" w:rsidP="0055621B">
      <w:pPr>
        <w:spacing w:after="200" w:line="276" w:lineRule="auto"/>
        <w:rPr>
          <w:rFonts w:ascii="Times New Roman" w:eastAsia="Calibri" w:hAnsi="Times New Roman"/>
          <w:b/>
          <w:sz w:val="28"/>
          <w:szCs w:val="28"/>
        </w:rPr>
      </w:pPr>
    </w:p>
    <w:p w:rsidR="003E5836" w:rsidRPr="007131F4" w:rsidRDefault="003E5836" w:rsidP="003E5836">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3E5836" w:rsidRPr="007131F4" w:rsidRDefault="003E5836" w:rsidP="003E5836">
      <w:pPr>
        <w:spacing w:after="200" w:line="276" w:lineRule="auto"/>
        <w:rPr>
          <w:rFonts w:ascii="Times New Roman" w:eastAsia="Calibri" w:hAnsi="Times New Roman"/>
          <w:sz w:val="22"/>
          <w:szCs w:val="22"/>
        </w:rPr>
      </w:pPr>
    </w:p>
    <w:p w:rsidR="003E5836" w:rsidRPr="007131F4" w:rsidRDefault="003E5836" w:rsidP="003E5836">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3E5836" w:rsidRPr="007131F4" w:rsidRDefault="003E5836" w:rsidP="003E5836">
      <w:pPr>
        <w:spacing w:after="200" w:line="276" w:lineRule="auto"/>
        <w:rPr>
          <w:rFonts w:ascii="Times New Roman" w:eastAsia="Calibri" w:hAnsi="Times New Roman"/>
          <w:sz w:val="22"/>
          <w:szCs w:val="22"/>
        </w:rPr>
      </w:pPr>
    </w:p>
    <w:p w:rsidR="003E5836" w:rsidRPr="007131F4" w:rsidRDefault="003E5836" w:rsidP="003E5836">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3E5836" w:rsidRPr="007131F4" w:rsidRDefault="003E5836" w:rsidP="003E5836">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3E5836" w:rsidRPr="007131F4" w:rsidRDefault="003E5836" w:rsidP="003E5836">
      <w:pPr>
        <w:spacing w:after="200" w:line="276" w:lineRule="auto"/>
        <w:rPr>
          <w:rFonts w:ascii="Times New Roman" w:eastAsia="Calibri" w:hAnsi="Times New Roman"/>
          <w:sz w:val="22"/>
          <w:szCs w:val="22"/>
        </w:rPr>
      </w:pP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3E5836" w:rsidRPr="007131F4" w:rsidRDefault="003E5836" w:rsidP="003E5836">
      <w:pPr>
        <w:spacing w:after="200" w:line="276" w:lineRule="auto"/>
        <w:rPr>
          <w:rFonts w:ascii="Times New Roman" w:eastAsia="Calibri" w:hAnsi="Times New Roman"/>
          <w:b/>
          <w:sz w:val="28"/>
          <w:szCs w:val="28"/>
        </w:rPr>
      </w:pPr>
    </w:p>
    <w:p w:rsidR="003E5836" w:rsidRPr="007131F4" w:rsidRDefault="003E5836" w:rsidP="003E5836">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3E5836" w:rsidRPr="007131F4" w:rsidRDefault="003E5836" w:rsidP="003E5836">
      <w:pPr>
        <w:spacing w:after="200" w:line="276" w:lineRule="auto"/>
        <w:rPr>
          <w:rFonts w:ascii="Times New Roman" w:eastAsia="Calibri" w:hAnsi="Times New Roman"/>
          <w:sz w:val="22"/>
          <w:szCs w:val="22"/>
        </w:rPr>
      </w:pP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3E5836" w:rsidRPr="007131F4" w:rsidRDefault="003E5836" w:rsidP="003E5836">
      <w:pPr>
        <w:spacing w:after="200" w:line="276" w:lineRule="auto"/>
        <w:rPr>
          <w:rFonts w:ascii="Times New Roman" w:eastAsia="Calibri" w:hAnsi="Times New Roman"/>
          <w:sz w:val="22"/>
          <w:szCs w:val="22"/>
        </w:rPr>
      </w:pP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sz w:val="22"/>
          <w:szCs w:val="22"/>
        </w:rPr>
        <w:t>Date Trained</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3E5836" w:rsidRPr="007131F4" w:rsidRDefault="003E5836" w:rsidP="003E5836">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836EE6" w:rsidRDefault="00836EE6" w:rsidP="00836EE6">
      <w:bookmarkStart w:id="0" w:name="_GoBack"/>
      <w:bookmarkEnd w:id="0"/>
    </w:p>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0659E"/>
    <w:rsid w:val="00011220"/>
    <w:rsid w:val="000445F6"/>
    <w:rsid w:val="000764E4"/>
    <w:rsid w:val="000D058A"/>
    <w:rsid w:val="000E4D91"/>
    <w:rsid w:val="00126A19"/>
    <w:rsid w:val="0013164E"/>
    <w:rsid w:val="0013782F"/>
    <w:rsid w:val="0016368E"/>
    <w:rsid w:val="00174DC6"/>
    <w:rsid w:val="001819BB"/>
    <w:rsid w:val="00183BC3"/>
    <w:rsid w:val="001A78EC"/>
    <w:rsid w:val="001C3234"/>
    <w:rsid w:val="001C7557"/>
    <w:rsid w:val="001F3182"/>
    <w:rsid w:val="00243227"/>
    <w:rsid w:val="002502F8"/>
    <w:rsid w:val="002D7041"/>
    <w:rsid w:val="003006D7"/>
    <w:rsid w:val="003921E8"/>
    <w:rsid w:val="003A3BD2"/>
    <w:rsid w:val="003B170C"/>
    <w:rsid w:val="003D000B"/>
    <w:rsid w:val="003D1BB0"/>
    <w:rsid w:val="003E5836"/>
    <w:rsid w:val="0040183D"/>
    <w:rsid w:val="0042314F"/>
    <w:rsid w:val="00452B0A"/>
    <w:rsid w:val="0047483D"/>
    <w:rsid w:val="004A261E"/>
    <w:rsid w:val="004D1708"/>
    <w:rsid w:val="004D517F"/>
    <w:rsid w:val="00540A0C"/>
    <w:rsid w:val="00546E58"/>
    <w:rsid w:val="0055621B"/>
    <w:rsid w:val="0056005C"/>
    <w:rsid w:val="00561DB1"/>
    <w:rsid w:val="00562A93"/>
    <w:rsid w:val="005661B5"/>
    <w:rsid w:val="00585BBC"/>
    <w:rsid w:val="00587036"/>
    <w:rsid w:val="006005B9"/>
    <w:rsid w:val="00604029"/>
    <w:rsid w:val="00606969"/>
    <w:rsid w:val="006133A4"/>
    <w:rsid w:val="00622C2B"/>
    <w:rsid w:val="0064362D"/>
    <w:rsid w:val="00673CF2"/>
    <w:rsid w:val="00690769"/>
    <w:rsid w:val="006D4B03"/>
    <w:rsid w:val="006E4AFE"/>
    <w:rsid w:val="006F31C0"/>
    <w:rsid w:val="00704062"/>
    <w:rsid w:val="00707E11"/>
    <w:rsid w:val="00726F4E"/>
    <w:rsid w:val="00776179"/>
    <w:rsid w:val="00786990"/>
    <w:rsid w:val="0079148F"/>
    <w:rsid w:val="0079395A"/>
    <w:rsid w:val="007976D9"/>
    <w:rsid w:val="007B24C3"/>
    <w:rsid w:val="007C1EA7"/>
    <w:rsid w:val="007C4208"/>
    <w:rsid w:val="007F78C3"/>
    <w:rsid w:val="008000C3"/>
    <w:rsid w:val="0080603A"/>
    <w:rsid w:val="00836EE6"/>
    <w:rsid w:val="00851EBB"/>
    <w:rsid w:val="00886C3C"/>
    <w:rsid w:val="008A54FE"/>
    <w:rsid w:val="008B44AC"/>
    <w:rsid w:val="008C5B1C"/>
    <w:rsid w:val="008D0B3A"/>
    <w:rsid w:val="008D746C"/>
    <w:rsid w:val="00911C13"/>
    <w:rsid w:val="00916101"/>
    <w:rsid w:val="00924B91"/>
    <w:rsid w:val="00930C4B"/>
    <w:rsid w:val="00943DAB"/>
    <w:rsid w:val="00946604"/>
    <w:rsid w:val="0095327F"/>
    <w:rsid w:val="00961A88"/>
    <w:rsid w:val="009C6A40"/>
    <w:rsid w:val="00A03CA3"/>
    <w:rsid w:val="00A33F98"/>
    <w:rsid w:val="00A45D4E"/>
    <w:rsid w:val="00A53400"/>
    <w:rsid w:val="00A774F7"/>
    <w:rsid w:val="00A827D2"/>
    <w:rsid w:val="00A9599F"/>
    <w:rsid w:val="00AA12E0"/>
    <w:rsid w:val="00AA3B59"/>
    <w:rsid w:val="00AB5914"/>
    <w:rsid w:val="00AE1AB6"/>
    <w:rsid w:val="00B021CC"/>
    <w:rsid w:val="00B05113"/>
    <w:rsid w:val="00B302F7"/>
    <w:rsid w:val="00B966C1"/>
    <w:rsid w:val="00BA1F61"/>
    <w:rsid w:val="00BA6464"/>
    <w:rsid w:val="00BB31C7"/>
    <w:rsid w:val="00BC73FB"/>
    <w:rsid w:val="00C01C5A"/>
    <w:rsid w:val="00C332B3"/>
    <w:rsid w:val="00C654D8"/>
    <w:rsid w:val="00C8104C"/>
    <w:rsid w:val="00C82528"/>
    <w:rsid w:val="00C94413"/>
    <w:rsid w:val="00C97A3B"/>
    <w:rsid w:val="00CC5602"/>
    <w:rsid w:val="00CE59BE"/>
    <w:rsid w:val="00CF6803"/>
    <w:rsid w:val="00D30A23"/>
    <w:rsid w:val="00D74C2A"/>
    <w:rsid w:val="00D93A85"/>
    <w:rsid w:val="00DB57BC"/>
    <w:rsid w:val="00DC2A8D"/>
    <w:rsid w:val="00DD473A"/>
    <w:rsid w:val="00DE1A51"/>
    <w:rsid w:val="00E25ABA"/>
    <w:rsid w:val="00E537DB"/>
    <w:rsid w:val="00E7488B"/>
    <w:rsid w:val="00E74B43"/>
    <w:rsid w:val="00E81C99"/>
    <w:rsid w:val="00E85DF8"/>
    <w:rsid w:val="00E909D6"/>
    <w:rsid w:val="00EA61E3"/>
    <w:rsid w:val="00EB5594"/>
    <w:rsid w:val="00ED080E"/>
    <w:rsid w:val="00ED0EAD"/>
    <w:rsid w:val="00F0136E"/>
    <w:rsid w:val="00F131B4"/>
    <w:rsid w:val="00F3142A"/>
    <w:rsid w:val="00F50745"/>
    <w:rsid w:val="00F5100C"/>
    <w:rsid w:val="00F62FD9"/>
    <w:rsid w:val="00F67B81"/>
    <w:rsid w:val="00F77E1A"/>
    <w:rsid w:val="00F95A3B"/>
    <w:rsid w:val="00FA42CD"/>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7AEA3-E937-4EE1-8AC8-FD87006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929996203">
      <w:bodyDiv w:val="1"/>
      <w:marLeft w:val="0"/>
      <w:marRight w:val="0"/>
      <w:marTop w:val="0"/>
      <w:marBottom w:val="0"/>
      <w:divBdr>
        <w:top w:val="none" w:sz="0" w:space="0" w:color="auto"/>
        <w:left w:val="none" w:sz="0" w:space="0" w:color="auto"/>
        <w:bottom w:val="none" w:sz="0" w:space="0" w:color="auto"/>
        <w:right w:val="none" w:sz="0" w:space="0" w:color="auto"/>
      </w:divBdr>
      <w:divsChild>
        <w:div w:id="280380428">
          <w:marLeft w:val="0"/>
          <w:marRight w:val="0"/>
          <w:marTop w:val="0"/>
          <w:marBottom w:val="0"/>
          <w:divBdr>
            <w:top w:val="none" w:sz="0" w:space="0" w:color="auto"/>
            <w:left w:val="none" w:sz="0" w:space="0" w:color="auto"/>
            <w:bottom w:val="none" w:sz="0" w:space="0" w:color="auto"/>
            <w:right w:val="none" w:sz="0" w:space="0" w:color="auto"/>
          </w:divBdr>
        </w:div>
        <w:div w:id="494953032">
          <w:marLeft w:val="0"/>
          <w:marRight w:val="0"/>
          <w:marTop w:val="0"/>
          <w:marBottom w:val="0"/>
          <w:divBdr>
            <w:top w:val="none" w:sz="0" w:space="0" w:color="auto"/>
            <w:left w:val="none" w:sz="0" w:space="0" w:color="auto"/>
            <w:bottom w:val="none" w:sz="0" w:space="0" w:color="auto"/>
            <w:right w:val="none" w:sz="0" w:space="0" w:color="auto"/>
          </w:divBdr>
        </w:div>
        <w:div w:id="751663495">
          <w:marLeft w:val="0"/>
          <w:marRight w:val="0"/>
          <w:marTop w:val="0"/>
          <w:marBottom w:val="0"/>
          <w:divBdr>
            <w:top w:val="none" w:sz="0" w:space="0" w:color="auto"/>
            <w:left w:val="none" w:sz="0" w:space="0" w:color="auto"/>
            <w:bottom w:val="none" w:sz="0" w:space="0" w:color="auto"/>
            <w:right w:val="none" w:sz="0" w:space="0" w:color="auto"/>
          </w:divBdr>
        </w:div>
        <w:div w:id="877013578">
          <w:marLeft w:val="0"/>
          <w:marRight w:val="0"/>
          <w:marTop w:val="0"/>
          <w:marBottom w:val="0"/>
          <w:divBdr>
            <w:top w:val="none" w:sz="0" w:space="0" w:color="auto"/>
            <w:left w:val="none" w:sz="0" w:space="0" w:color="auto"/>
            <w:bottom w:val="none" w:sz="0" w:space="0" w:color="auto"/>
            <w:right w:val="none" w:sz="0" w:space="0" w:color="auto"/>
          </w:divBdr>
        </w:div>
        <w:div w:id="139940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Mike Kluzik</dc:creator>
  <cp:keywords/>
  <cp:lastModifiedBy>Ebeling, Tom</cp:lastModifiedBy>
  <cp:revision>11</cp:revision>
  <cp:lastPrinted>2002-03-13T23:24:00Z</cp:lastPrinted>
  <dcterms:created xsi:type="dcterms:W3CDTF">2016-03-23T18:57:00Z</dcterms:created>
  <dcterms:modified xsi:type="dcterms:W3CDTF">2016-03-23T23:53:00Z</dcterms:modified>
</cp:coreProperties>
</file>