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CD1" w:rsidRDefault="003E3CD1">
      <w:pPr>
        <w:pStyle w:val="Heading1"/>
        <w:jc w:val="center"/>
      </w:pPr>
      <w:r>
        <w:t>STANDARD OPERATING PROCEDURES FOR HAZARDOUS AND PARTICULARLY HAZARDOUS CHEMICALS</w:t>
      </w:r>
    </w:p>
    <w:p w:rsidR="003E3CD1" w:rsidRDefault="003E3CD1">
      <w:pPr>
        <w:jc w:val="center"/>
      </w:pPr>
      <w:r>
        <w:t>For</w:t>
      </w:r>
    </w:p>
    <w:p w:rsidR="003E3CD1" w:rsidRPr="003958C1" w:rsidRDefault="00043BFE" w:rsidP="003958C1">
      <w:pPr>
        <w:pStyle w:val="Heading2"/>
        <w:rPr>
          <w:sz w:val="22"/>
        </w:rPr>
      </w:pPr>
      <w:proofErr w:type="spellStart"/>
      <w:r>
        <w:rPr>
          <w:sz w:val="22"/>
        </w:rPr>
        <w:t>Perchloric</w:t>
      </w:r>
      <w:proofErr w:type="spellEnd"/>
      <w:r w:rsidR="003958C1">
        <w:rPr>
          <w:sz w:val="22"/>
        </w:rPr>
        <w:t xml:space="preserve"> Acid</w:t>
      </w:r>
    </w:p>
    <w:p w:rsidR="003E3CD1" w:rsidRDefault="003E3CD1"/>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830"/>
      </w:tblGrid>
      <w:tr w:rsidR="003E3CD1" w:rsidTr="00760758">
        <w:trPr>
          <w:trHeight w:val="1691"/>
        </w:trPr>
        <w:tc>
          <w:tcPr>
            <w:tcW w:w="2520" w:type="dxa"/>
          </w:tcPr>
          <w:p w:rsidR="003E3CD1" w:rsidRDefault="003E3CD1">
            <w:r>
              <w:t xml:space="preserve">1.  PROCEDURE /          </w:t>
            </w:r>
          </w:p>
          <w:p w:rsidR="003E3CD1" w:rsidRDefault="003E3CD1">
            <w:r>
              <w:t xml:space="preserve">     PROCESS</w:t>
            </w:r>
          </w:p>
          <w:p w:rsidR="003E3CD1" w:rsidRDefault="003E3CD1"/>
        </w:tc>
        <w:tc>
          <w:tcPr>
            <w:tcW w:w="7830" w:type="dxa"/>
          </w:tcPr>
          <w:p w:rsidR="003958C1" w:rsidRDefault="00043BFE" w:rsidP="003958C1">
            <w:pPr>
              <w:rPr>
                <w:b/>
              </w:rPr>
            </w:pPr>
            <w:proofErr w:type="spellStart"/>
            <w:r>
              <w:t>Perchloric</w:t>
            </w:r>
            <w:proofErr w:type="spellEnd"/>
            <w:r w:rsidR="003958C1">
              <w:t xml:space="preserve"> Acid is </w:t>
            </w:r>
            <w:r w:rsidR="003958C1" w:rsidRPr="0056005C">
              <w:t>used in</w:t>
            </w:r>
            <w:r w:rsidR="003958C1">
              <w:rPr>
                <w:b/>
              </w:rPr>
              <w:t xml:space="preserve"> </w:t>
            </w:r>
            <w:r w:rsidR="003958C1" w:rsidRPr="002F128C">
              <w:rPr>
                <w:b/>
                <w:color w:val="0000FF"/>
              </w:rPr>
              <w:t>Building, Room</w:t>
            </w:r>
            <w:r w:rsidR="003958C1">
              <w:rPr>
                <w:b/>
              </w:rPr>
              <w:t xml:space="preserve">.  </w:t>
            </w:r>
          </w:p>
          <w:p w:rsidR="003A075E" w:rsidRDefault="003A075E" w:rsidP="003958C1">
            <w:pPr>
              <w:rPr>
                <w:b/>
                <w:color w:val="0000FF"/>
              </w:rPr>
            </w:pPr>
          </w:p>
          <w:p w:rsidR="003958C1" w:rsidRDefault="003958C1" w:rsidP="003958C1">
            <w:pPr>
              <w:rPr>
                <w:b/>
                <w:color w:val="0000FF"/>
              </w:rPr>
            </w:pPr>
            <w:r>
              <w:rPr>
                <w:b/>
                <w:color w:val="0000FF"/>
              </w:rPr>
              <w:t>Insert procedure here</w:t>
            </w:r>
            <w:r w:rsidRPr="0056005C">
              <w:rPr>
                <w:b/>
                <w:color w:val="0000FF"/>
              </w:rPr>
              <w:t>:</w:t>
            </w:r>
          </w:p>
          <w:p w:rsidR="00C04DD1" w:rsidRPr="0056005C" w:rsidRDefault="00C04DD1" w:rsidP="003958C1">
            <w:pPr>
              <w:rPr>
                <w:b/>
                <w:color w:val="0000FF"/>
              </w:rPr>
            </w:pPr>
          </w:p>
          <w:p w:rsidR="003958C1" w:rsidRDefault="003958C1">
            <w:pPr>
              <w:autoSpaceDE w:val="0"/>
              <w:autoSpaceDN w:val="0"/>
              <w:adjustRightInd w:val="0"/>
            </w:pPr>
          </w:p>
          <w:p w:rsidR="002D7968" w:rsidRDefault="002D7968" w:rsidP="002D7968">
            <w:pPr>
              <w:autoSpaceDE w:val="0"/>
              <w:autoSpaceDN w:val="0"/>
              <w:adjustRightInd w:val="0"/>
            </w:pPr>
            <w:r w:rsidRPr="00C04DD1">
              <w:rPr>
                <w:b/>
              </w:rPr>
              <w:t>REMEMBER!</w:t>
            </w:r>
            <w:r>
              <w:t xml:space="preserve"> Always add acid to water to limit exothermic reactions such as splatter, bubbling and fuming.</w:t>
            </w:r>
          </w:p>
          <w:p w:rsidR="002D7968" w:rsidRDefault="002D7968" w:rsidP="002D7968">
            <w:pPr>
              <w:tabs>
                <w:tab w:val="left" w:pos="2952"/>
              </w:tabs>
              <w:rPr>
                <w:rFonts w:ascii="Helvetica" w:hAnsi="Helvetica"/>
              </w:rPr>
            </w:pPr>
          </w:p>
          <w:p w:rsidR="002D7968" w:rsidRDefault="002D7968" w:rsidP="002D7968">
            <w:pPr>
              <w:tabs>
                <w:tab w:val="left" w:pos="2952"/>
              </w:tabs>
              <w:rPr>
                <w:rFonts w:ascii="Helvetica" w:hAnsi="Helvetica"/>
              </w:rPr>
            </w:pPr>
            <w:r>
              <w:rPr>
                <w:rFonts w:ascii="Helvetica" w:hAnsi="Helvetica"/>
              </w:rPr>
              <w:t xml:space="preserve">A large amount of heat is generated when strong acids are mixed with water. Adding more acid releases more heat. Adding water to acid forms an extremely concentrated solution of acid. Heat causes the solution to boil violently, splashing concentrated acid out of the container. </w:t>
            </w:r>
          </w:p>
          <w:p w:rsidR="002D7968" w:rsidRDefault="002D7968" w:rsidP="002D7968">
            <w:pPr>
              <w:tabs>
                <w:tab w:val="left" w:pos="2952"/>
              </w:tabs>
              <w:rPr>
                <w:rFonts w:ascii="Helvetica" w:hAnsi="Helvetica"/>
              </w:rPr>
            </w:pPr>
          </w:p>
          <w:p w:rsidR="002D7968" w:rsidRDefault="002D7968" w:rsidP="002D7968">
            <w:pPr>
              <w:tabs>
                <w:tab w:val="left" w:pos="2952"/>
              </w:tabs>
              <w:rPr>
                <w:rFonts w:ascii="Helvetica" w:hAnsi="Helvetica"/>
              </w:rPr>
            </w:pPr>
            <w:r>
              <w:rPr>
                <w:rFonts w:ascii="Helvetica" w:hAnsi="Helvetica"/>
              </w:rPr>
              <w:t xml:space="preserve">Adding acid to water, the resulting solution is dilute and the heat released is absorbed by the water. </w:t>
            </w:r>
          </w:p>
          <w:p w:rsidR="002D7968" w:rsidRDefault="002D7968" w:rsidP="002D7968">
            <w:pPr>
              <w:tabs>
                <w:tab w:val="left" w:pos="2952"/>
              </w:tabs>
              <w:rPr>
                <w:rFonts w:ascii="Helvetica" w:hAnsi="Helvetica"/>
              </w:rPr>
            </w:pPr>
          </w:p>
          <w:p w:rsidR="003E3CD1" w:rsidRDefault="002D7968">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rsidR="000259D7" w:rsidRDefault="000259D7">
            <w:pPr>
              <w:tabs>
                <w:tab w:val="left" w:pos="2952"/>
              </w:tabs>
            </w:pPr>
          </w:p>
        </w:tc>
      </w:tr>
      <w:tr w:rsidR="003E3CD1" w:rsidTr="00760758">
        <w:tc>
          <w:tcPr>
            <w:tcW w:w="2520" w:type="dxa"/>
          </w:tcPr>
          <w:p w:rsidR="003E3CD1" w:rsidRDefault="003E3CD1">
            <w:r>
              <w:t>2. CHEMICAL NAME(S)</w:t>
            </w:r>
          </w:p>
          <w:p w:rsidR="003E3CD1" w:rsidRDefault="003E3CD1">
            <w:r>
              <w:t xml:space="preserve">    and associated </w:t>
            </w:r>
          </w:p>
          <w:p w:rsidR="003E3CD1" w:rsidRDefault="003E3CD1">
            <w:r>
              <w:t xml:space="preserve">    PHYSICAL and   </w:t>
            </w:r>
          </w:p>
          <w:p w:rsidR="003E3CD1" w:rsidRDefault="003E3CD1">
            <w:r>
              <w:t xml:space="preserve">    HEALTH</w:t>
            </w:r>
          </w:p>
          <w:p w:rsidR="003E3CD1" w:rsidRDefault="003E3CD1">
            <w:r>
              <w:t xml:space="preserve">    HAZARDS </w:t>
            </w:r>
          </w:p>
          <w:p w:rsidR="003E3CD1" w:rsidRDefault="003E3CD1"/>
          <w:p w:rsidR="003E3CD1" w:rsidRDefault="003E3CD1"/>
        </w:tc>
        <w:tc>
          <w:tcPr>
            <w:tcW w:w="7830" w:type="dxa"/>
          </w:tcPr>
          <w:p w:rsidR="003958C1" w:rsidRDefault="00043BFE" w:rsidP="00AC1B9F">
            <w:proofErr w:type="spellStart"/>
            <w:r>
              <w:rPr>
                <w:b/>
                <w:u w:val="single"/>
              </w:rPr>
              <w:t>Perchloric</w:t>
            </w:r>
            <w:proofErr w:type="spellEnd"/>
            <w:r w:rsidR="003958C1" w:rsidRPr="003958C1">
              <w:rPr>
                <w:b/>
                <w:u w:val="single"/>
              </w:rPr>
              <w:t xml:space="preserve"> Acid</w:t>
            </w:r>
            <w:r>
              <w:rPr>
                <w:b/>
                <w:u w:val="single"/>
              </w:rPr>
              <w:t xml:space="preserve"> - CAS# 7601-90</w:t>
            </w:r>
            <w:r w:rsidR="003958C1" w:rsidRPr="003958C1">
              <w:rPr>
                <w:b/>
                <w:u w:val="single"/>
              </w:rPr>
              <w:t>-</w:t>
            </w:r>
            <w:r>
              <w:rPr>
                <w:b/>
                <w:u w:val="single"/>
              </w:rPr>
              <w:t>3</w:t>
            </w:r>
            <w:r>
              <w:t xml:space="preserve">; also </w:t>
            </w:r>
            <w:r w:rsidR="00107AD4">
              <w:t>known as PCA</w:t>
            </w:r>
            <w:r w:rsidR="00753D33">
              <w:t xml:space="preserve">, </w:t>
            </w:r>
            <w:r w:rsidR="00753D33" w:rsidRPr="00704753">
              <w:rPr>
                <w:rFonts w:cs="Arial"/>
              </w:rPr>
              <w:t xml:space="preserve">is the </w:t>
            </w:r>
            <w:hyperlink r:id="rId5" w:tooltip="Inorganic compound" w:history="1">
              <w:r w:rsidR="00753D33" w:rsidRPr="00704753">
                <w:rPr>
                  <w:rFonts w:cs="Arial"/>
                </w:rPr>
                <w:t>inorganic compound</w:t>
              </w:r>
            </w:hyperlink>
            <w:r w:rsidR="00753D33" w:rsidRPr="00704753">
              <w:rPr>
                <w:rFonts w:cs="Arial"/>
              </w:rPr>
              <w:t xml:space="preserve"> with the formula HClO4. Usually encountered as</w:t>
            </w:r>
            <w:r w:rsidR="00753D33">
              <w:rPr>
                <w:rFonts w:cs="Arial"/>
              </w:rPr>
              <w:t xml:space="preserve"> an aqueous solution, this colo</w:t>
            </w:r>
            <w:r w:rsidR="00753D33" w:rsidRPr="00704753">
              <w:rPr>
                <w:rFonts w:cs="Arial"/>
              </w:rPr>
              <w:t xml:space="preserve">rless compound is a </w:t>
            </w:r>
            <w:hyperlink r:id="rId6" w:tooltip="Strong acid" w:history="1">
              <w:r w:rsidR="00753D33" w:rsidRPr="00704753">
                <w:rPr>
                  <w:rFonts w:cs="Arial"/>
                </w:rPr>
                <w:t>strong acid</w:t>
              </w:r>
            </w:hyperlink>
            <w:r w:rsidR="00753D33" w:rsidRPr="00704753">
              <w:rPr>
                <w:rFonts w:cs="Arial"/>
              </w:rPr>
              <w:t xml:space="preserve"> comparable in strength to </w:t>
            </w:r>
            <w:hyperlink r:id="rId7" w:tooltip="Sulfuric acid" w:history="1">
              <w:r w:rsidR="00753D33" w:rsidRPr="00704753">
                <w:rPr>
                  <w:rFonts w:cs="Arial"/>
                </w:rPr>
                <w:t>sulfuric</w:t>
              </w:r>
            </w:hyperlink>
            <w:r w:rsidR="00753D33">
              <w:rPr>
                <w:rFonts w:cs="Arial"/>
              </w:rPr>
              <w:t xml:space="preserve"> acid</w:t>
            </w:r>
            <w:r w:rsidR="00753D33" w:rsidRPr="00704753">
              <w:rPr>
                <w:rFonts w:cs="Arial"/>
              </w:rPr>
              <w:t xml:space="preserve"> and </w:t>
            </w:r>
            <w:hyperlink r:id="rId8" w:tooltip="Nitric acid" w:history="1">
              <w:r w:rsidR="00753D33" w:rsidRPr="00704753">
                <w:rPr>
                  <w:rFonts w:cs="Arial"/>
                </w:rPr>
                <w:t>nitric acid</w:t>
              </w:r>
            </w:hyperlink>
            <w:r w:rsidR="00753D33" w:rsidRPr="00704753">
              <w:rPr>
                <w:rFonts w:cs="Arial"/>
              </w:rPr>
              <w:t>.</w:t>
            </w:r>
            <w:r w:rsidR="00753D33">
              <w:rPr>
                <w:rFonts w:cs="Arial"/>
              </w:rPr>
              <w:t xml:space="preserve"> </w:t>
            </w:r>
            <w:r w:rsidR="00753D33" w:rsidRPr="00704753">
              <w:rPr>
                <w:rFonts w:cs="Arial"/>
              </w:rPr>
              <w:t xml:space="preserve">It is useful for preparing </w:t>
            </w:r>
            <w:hyperlink r:id="rId9" w:tooltip="Perchlorate" w:history="1">
              <w:r w:rsidR="00753D33" w:rsidRPr="00704753">
                <w:rPr>
                  <w:rFonts w:cs="Arial"/>
                </w:rPr>
                <w:t>perchlorate</w:t>
              </w:r>
            </w:hyperlink>
            <w:r w:rsidR="00753D33" w:rsidRPr="00704753">
              <w:rPr>
                <w:rFonts w:cs="Arial"/>
              </w:rPr>
              <w:t xml:space="preserve"> salts, especially </w:t>
            </w:r>
            <w:hyperlink r:id="rId10" w:tooltip="Ammonium perchlorate" w:history="1">
              <w:r w:rsidR="00753D33" w:rsidRPr="00704753">
                <w:rPr>
                  <w:rFonts w:cs="Arial"/>
                </w:rPr>
                <w:t>ammonium perchlorate</w:t>
              </w:r>
            </w:hyperlink>
            <w:r w:rsidR="00753D33" w:rsidRPr="00704753">
              <w:rPr>
                <w:rFonts w:cs="Arial"/>
              </w:rPr>
              <w:t xml:space="preserve">, an important rocket fuel. </w:t>
            </w:r>
            <w:proofErr w:type="spellStart"/>
            <w:r w:rsidR="00753D33" w:rsidRPr="00704753">
              <w:rPr>
                <w:rFonts w:cs="Arial"/>
              </w:rPr>
              <w:t>Perchloric</w:t>
            </w:r>
            <w:proofErr w:type="spellEnd"/>
            <w:r w:rsidR="00753D33" w:rsidRPr="00704753">
              <w:rPr>
                <w:rFonts w:cs="Arial"/>
              </w:rPr>
              <w:t xml:space="preserve"> acid is also dangerously corrosive and readily forms explosive mixtures.</w:t>
            </w:r>
          </w:p>
          <w:p w:rsidR="003958C1" w:rsidRDefault="003958C1" w:rsidP="00AC1B9F"/>
          <w:p w:rsidR="005C6409" w:rsidRPr="00FA60AD" w:rsidRDefault="00394B83" w:rsidP="00BA55E1">
            <w:pPr>
              <w:numPr>
                <w:ilvl w:val="0"/>
                <w:numId w:val="6"/>
              </w:numPr>
            </w:pPr>
            <w:r>
              <w:rPr>
                <w:b/>
              </w:rPr>
              <w:t xml:space="preserve">DANGER! </w:t>
            </w:r>
            <w:proofErr w:type="spellStart"/>
            <w:r w:rsidR="005C6409">
              <w:rPr>
                <w:b/>
              </w:rPr>
              <w:t>Perchloric</w:t>
            </w:r>
            <w:proofErr w:type="spellEnd"/>
            <w:r w:rsidR="005C6409">
              <w:rPr>
                <w:b/>
              </w:rPr>
              <w:t xml:space="preserve"> acid is a strong oxidizer, contact with other material may cause fire or explosion.</w:t>
            </w:r>
            <w:r w:rsidR="00C5289D">
              <w:rPr>
                <w:b/>
              </w:rPr>
              <w:t xml:space="preserve">  Heating may cause </w:t>
            </w:r>
            <w:r w:rsidR="00FC69CB">
              <w:rPr>
                <w:b/>
              </w:rPr>
              <w:t xml:space="preserve">an </w:t>
            </w:r>
            <w:r w:rsidR="00C5289D">
              <w:rPr>
                <w:b/>
              </w:rPr>
              <w:t>expl</w:t>
            </w:r>
            <w:r w:rsidR="00FC69CB">
              <w:rPr>
                <w:b/>
              </w:rPr>
              <w:t>o</w:t>
            </w:r>
            <w:r w:rsidR="00C5289D">
              <w:rPr>
                <w:b/>
              </w:rPr>
              <w:t>sion.</w:t>
            </w:r>
          </w:p>
          <w:p w:rsidR="00FA60AD" w:rsidRPr="005C6409" w:rsidRDefault="00FA60AD" w:rsidP="00BA55E1">
            <w:pPr>
              <w:numPr>
                <w:ilvl w:val="0"/>
                <w:numId w:val="6"/>
              </w:numPr>
            </w:pPr>
            <w:r>
              <w:rPr>
                <w:b/>
              </w:rPr>
              <w:t xml:space="preserve">Higher concentrations </w:t>
            </w:r>
            <w:r w:rsidR="00753D33">
              <w:rPr>
                <w:b/>
              </w:rPr>
              <w:t xml:space="preserve">(over 70%) </w:t>
            </w:r>
            <w:r>
              <w:rPr>
                <w:b/>
              </w:rPr>
              <w:t>are increasingly unstable and reactive.</w:t>
            </w:r>
          </w:p>
          <w:p w:rsidR="00D70741" w:rsidRPr="00D70741" w:rsidRDefault="00706D16" w:rsidP="00BA55E1">
            <w:pPr>
              <w:numPr>
                <w:ilvl w:val="0"/>
                <w:numId w:val="6"/>
              </w:numPr>
            </w:pPr>
            <w:r>
              <w:rPr>
                <w:b/>
              </w:rPr>
              <w:t>Corrosive</w:t>
            </w:r>
            <w:r w:rsidR="005C6409">
              <w:rPr>
                <w:b/>
              </w:rPr>
              <w:t xml:space="preserve"> chemical</w:t>
            </w:r>
            <w:r>
              <w:rPr>
                <w:b/>
              </w:rPr>
              <w:t xml:space="preserve">.  </w:t>
            </w:r>
            <w:r w:rsidR="000259D7">
              <w:rPr>
                <w:b/>
              </w:rPr>
              <w:t>Causes severe skin burns and eye damage.</w:t>
            </w:r>
            <w:r w:rsidR="00D70741">
              <w:rPr>
                <w:b/>
              </w:rPr>
              <w:t xml:space="preserve">  Causes digestive and respiratory tract burns.</w:t>
            </w:r>
          </w:p>
          <w:p w:rsidR="00D70741" w:rsidRPr="00B06A0F" w:rsidRDefault="00D70741" w:rsidP="00BA55E1">
            <w:pPr>
              <w:numPr>
                <w:ilvl w:val="0"/>
                <w:numId w:val="6"/>
              </w:numPr>
            </w:pPr>
            <w:r>
              <w:rPr>
                <w:b/>
              </w:rPr>
              <w:t>Corrosive to metal.</w:t>
            </w:r>
          </w:p>
          <w:p w:rsidR="00B06A0F" w:rsidRDefault="00FC69CB" w:rsidP="00FC69CB">
            <w:pPr>
              <w:numPr>
                <w:ilvl w:val="0"/>
                <w:numId w:val="6"/>
              </w:numPr>
            </w:pPr>
            <w:r>
              <w:rPr>
                <w:b/>
              </w:rPr>
              <w:t>Affects e</w:t>
            </w:r>
            <w:r w:rsidR="00B06A0F">
              <w:rPr>
                <w:b/>
              </w:rPr>
              <w:t xml:space="preserve">yes, thyroid, skin, </w:t>
            </w:r>
            <w:r>
              <w:rPr>
                <w:b/>
              </w:rPr>
              <w:t xml:space="preserve">and </w:t>
            </w:r>
            <w:r w:rsidR="00B06A0F">
              <w:rPr>
                <w:b/>
              </w:rPr>
              <w:t>mucous membranes.</w:t>
            </w:r>
            <w:r w:rsidR="000259D7" w:rsidRPr="00FC69CB">
              <w:rPr>
                <w:b/>
              </w:rPr>
              <w:t xml:space="preserve"> </w:t>
            </w:r>
          </w:p>
          <w:p w:rsidR="00B06A0F" w:rsidRPr="00FC69CB" w:rsidRDefault="00B06A0F" w:rsidP="00B06A0F">
            <w:pPr>
              <w:numPr>
                <w:ilvl w:val="0"/>
                <w:numId w:val="6"/>
              </w:numPr>
              <w:rPr>
                <w:b/>
              </w:rPr>
            </w:pPr>
            <w:proofErr w:type="spellStart"/>
            <w:r w:rsidRPr="00FC69CB">
              <w:rPr>
                <w:b/>
              </w:rPr>
              <w:t>Perchloric</w:t>
            </w:r>
            <w:proofErr w:type="spellEnd"/>
            <w:r w:rsidRPr="00FC69CB">
              <w:rPr>
                <w:b/>
              </w:rPr>
              <w:t xml:space="preserve"> acid mist and vapor can condense in ventilation systems to form metallic perchlorates, which </w:t>
            </w:r>
            <w:r w:rsidR="00BA669C">
              <w:rPr>
                <w:b/>
              </w:rPr>
              <w:t xml:space="preserve">are shock sensitive and </w:t>
            </w:r>
            <w:r w:rsidRPr="00FC69CB">
              <w:rPr>
                <w:b/>
              </w:rPr>
              <w:t xml:space="preserve">explosive. </w:t>
            </w:r>
          </w:p>
          <w:p w:rsidR="00CF3641" w:rsidRDefault="00CF3641" w:rsidP="000259D7"/>
          <w:p w:rsidR="00B113D7" w:rsidRPr="00F95A7C" w:rsidRDefault="00043BFE" w:rsidP="000259D7">
            <w:pPr>
              <w:rPr>
                <w:b/>
                <w:sz w:val="24"/>
              </w:rPr>
            </w:pPr>
            <w:r>
              <w:t xml:space="preserve">          </w:t>
            </w:r>
            <w:r w:rsidR="000C057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11" o:title="Oxidizer"/>
                </v:shape>
              </w:pict>
            </w:r>
            <w:r w:rsidR="00782DBB">
              <w:t xml:space="preserve">  </w:t>
            </w:r>
            <w:r>
              <w:t xml:space="preserve"> </w:t>
            </w:r>
            <w:r w:rsidR="00A5268B">
              <w:pict>
                <v:shape id="_x0000_i1026" type="#_x0000_t75" style="width:50.25pt;height:50.25pt">
                  <v:imagedata r:id="rId12" o:title="Corrosion"/>
                </v:shape>
              </w:pict>
            </w:r>
            <w:r>
              <w:t xml:space="preserve"> </w:t>
            </w:r>
            <w:r w:rsidR="00782DBB">
              <w:t xml:space="preserve"> </w:t>
            </w:r>
            <w:r>
              <w:t xml:space="preserve"> </w:t>
            </w:r>
            <w:r w:rsidR="00A5268B">
              <w:pict>
                <v:shape id="_x0000_i1027" type="#_x0000_t75" style="width:50.25pt;height:50.25pt">
                  <v:imagedata r:id="rId13" o:title="Exclamation Mark (Acutely Toxic Non-Fatal)"/>
                </v:shape>
              </w:pict>
            </w:r>
            <w:r w:rsidR="00782DBB">
              <w:t xml:space="preserve"> </w:t>
            </w:r>
            <w:r w:rsidR="00B113D7">
              <w:t xml:space="preserve">  </w:t>
            </w:r>
            <w:r w:rsidR="00F95A7C">
              <w:t xml:space="preserve">   </w:t>
            </w:r>
            <w:r w:rsidR="00F95A7C" w:rsidRPr="00F95A7C">
              <w:rPr>
                <w:u w:val="single"/>
              </w:rPr>
              <w:t>Signal Word</w:t>
            </w:r>
            <w:r w:rsidR="00F95A7C">
              <w:t xml:space="preserve">:   </w:t>
            </w:r>
            <w:r w:rsidR="00F95A7C" w:rsidRPr="00F95A7C">
              <w:rPr>
                <w:b/>
                <w:sz w:val="24"/>
              </w:rPr>
              <w:t>DANGER</w:t>
            </w:r>
          </w:p>
          <w:p w:rsidR="003E3CD1" w:rsidRDefault="003E3CD1" w:rsidP="00B113D7">
            <w:pPr>
              <w:rPr>
                <w:b/>
              </w:rPr>
            </w:pPr>
          </w:p>
          <w:p w:rsidR="001E5E3A" w:rsidRDefault="001E5E3A" w:rsidP="001E5E3A">
            <w:pPr>
              <w:autoSpaceDE w:val="0"/>
              <w:autoSpaceDN w:val="0"/>
              <w:adjustRightInd w:val="0"/>
            </w:pPr>
            <w:r w:rsidRPr="006B0D88">
              <w:rPr>
                <w:bCs/>
                <w:u w:val="single"/>
              </w:rPr>
              <w:t>Exposure Limits</w:t>
            </w:r>
            <w:r>
              <w:rPr>
                <w:b/>
                <w:bCs/>
              </w:rPr>
              <w:t>:</w:t>
            </w:r>
            <w:r>
              <w:t xml:space="preserve"> </w:t>
            </w:r>
          </w:p>
          <w:p w:rsidR="001E5E3A" w:rsidRPr="009375D4" w:rsidRDefault="001E5E3A" w:rsidP="001E5E3A">
            <w:pPr>
              <w:numPr>
                <w:ilvl w:val="0"/>
                <w:numId w:val="8"/>
              </w:numPr>
              <w:autoSpaceDE w:val="0"/>
              <w:autoSpaceDN w:val="0"/>
              <w:adjustRightInd w:val="0"/>
            </w:pPr>
            <w:r>
              <w:t xml:space="preserve">No occupational exposure limits have been established for </w:t>
            </w:r>
            <w:proofErr w:type="spellStart"/>
            <w:r>
              <w:t>Perchloric</w:t>
            </w:r>
            <w:proofErr w:type="spellEnd"/>
            <w:r>
              <w:t xml:space="preserve"> acid. However, it may pose a health risk.  Always follow safe work practices.</w:t>
            </w:r>
          </w:p>
          <w:p w:rsidR="001E5E3A" w:rsidRDefault="001E5E3A" w:rsidP="00B113D7">
            <w:pPr>
              <w:rPr>
                <w:b/>
              </w:rPr>
            </w:pPr>
          </w:p>
          <w:p w:rsidR="006B1463" w:rsidRDefault="006B1463" w:rsidP="00B113D7">
            <w:pPr>
              <w:rPr>
                <w:rFonts w:cs="Arial"/>
              </w:rPr>
            </w:pPr>
            <w:r>
              <w:rPr>
                <w:rFonts w:cs="Arial"/>
              </w:rPr>
              <w:t>*</w:t>
            </w:r>
            <w:r w:rsidRPr="00E0181C">
              <w:rPr>
                <w:rFonts w:cs="Arial"/>
                <w:b/>
              </w:rPr>
              <w:t>Always refer to the Safety Data Sheet for the most detailed information</w:t>
            </w:r>
            <w:r>
              <w:rPr>
                <w:rFonts w:cs="Arial"/>
              </w:rPr>
              <w:t>*</w:t>
            </w:r>
          </w:p>
          <w:p w:rsidR="009F687A" w:rsidRDefault="009F687A" w:rsidP="00B113D7">
            <w:pPr>
              <w:rPr>
                <w:b/>
              </w:rPr>
            </w:pPr>
          </w:p>
        </w:tc>
      </w:tr>
      <w:tr w:rsidR="003E3CD1" w:rsidTr="00760758">
        <w:tc>
          <w:tcPr>
            <w:tcW w:w="2520" w:type="dxa"/>
          </w:tcPr>
          <w:p w:rsidR="003E3CD1" w:rsidRDefault="003E3CD1">
            <w:r>
              <w:t xml:space="preserve">3.  NAME OF TRAINER / </w:t>
            </w:r>
          </w:p>
          <w:p w:rsidR="003E3CD1" w:rsidRDefault="003E3CD1">
            <w:r>
              <w:t xml:space="preserve">     RESOURCE</w:t>
            </w:r>
          </w:p>
          <w:p w:rsidR="003E3CD1" w:rsidRDefault="003E3CD1">
            <w:r>
              <w:t xml:space="preserve">     PERSON </w:t>
            </w:r>
          </w:p>
          <w:p w:rsidR="00BA669C" w:rsidRDefault="00BA669C"/>
        </w:tc>
        <w:tc>
          <w:tcPr>
            <w:tcW w:w="7830" w:type="dxa"/>
          </w:tcPr>
          <w:p w:rsidR="00A52324" w:rsidRPr="002F128C" w:rsidRDefault="00A52324" w:rsidP="00A52324">
            <w:pPr>
              <w:rPr>
                <w:b/>
                <w:color w:val="0000FF"/>
              </w:rPr>
            </w:pPr>
            <w:r>
              <w:rPr>
                <w:b/>
                <w:color w:val="0000FF"/>
              </w:rPr>
              <w:t>Principal</w:t>
            </w:r>
            <w:r w:rsidRPr="002F128C">
              <w:rPr>
                <w:b/>
                <w:color w:val="0000FF"/>
              </w:rPr>
              <w:t xml:space="preserve"> Investigator Name, Building, Room, Phone Number</w:t>
            </w:r>
          </w:p>
          <w:p w:rsidR="003E3CD1" w:rsidRDefault="00A52324">
            <w:r w:rsidRPr="002F128C">
              <w:rPr>
                <w:b/>
                <w:color w:val="0000FF"/>
              </w:rPr>
              <w:t>Secondary contact Name, Building, Room, Phone Number</w:t>
            </w:r>
          </w:p>
          <w:p w:rsidR="003E3CD1" w:rsidRDefault="003E3CD1" w:rsidP="00E40AC3"/>
        </w:tc>
      </w:tr>
      <w:tr w:rsidR="003E3CD1" w:rsidTr="00760758">
        <w:tc>
          <w:tcPr>
            <w:tcW w:w="2520" w:type="dxa"/>
          </w:tcPr>
          <w:p w:rsidR="003E3CD1" w:rsidRDefault="003E3CD1">
            <w:pPr>
              <w:numPr>
                <w:ilvl w:val="0"/>
                <w:numId w:val="1"/>
              </w:numPr>
            </w:pPr>
            <w:r>
              <w:t xml:space="preserve">LOCATION OF  </w:t>
            </w:r>
          </w:p>
          <w:p w:rsidR="003E3CD1" w:rsidRDefault="003E3CD1">
            <w:r>
              <w:t xml:space="preserve">      HEALTH &amp; SAFETY      </w:t>
            </w:r>
          </w:p>
          <w:p w:rsidR="003E3CD1" w:rsidRDefault="003E3CD1">
            <w:r>
              <w:t xml:space="preserve">      INFORMATION</w:t>
            </w:r>
          </w:p>
          <w:p w:rsidR="003E3CD1" w:rsidRDefault="003E3CD1"/>
        </w:tc>
        <w:tc>
          <w:tcPr>
            <w:tcW w:w="7830" w:type="dxa"/>
          </w:tcPr>
          <w:p w:rsidR="00A52324" w:rsidRDefault="003958C1" w:rsidP="00A52324">
            <w:pPr>
              <w:rPr>
                <w:b/>
              </w:rPr>
            </w:pPr>
            <w:r>
              <w:t>The Sa</w:t>
            </w:r>
            <w:r w:rsidR="002E13BC">
              <w:t xml:space="preserve">fety Data Sheet (SDS) for </w:t>
            </w:r>
            <w:proofErr w:type="spellStart"/>
            <w:r w:rsidR="002E13BC">
              <w:t>Perchloric</w:t>
            </w:r>
            <w:proofErr w:type="spellEnd"/>
            <w:r>
              <w:t xml:space="preserve"> Acid is located in the </w:t>
            </w:r>
            <w:r w:rsidRPr="003963CB">
              <w:t>Laboratory Safety Manual</w:t>
            </w:r>
            <w:r>
              <w:t xml:space="preserve"> in </w:t>
            </w:r>
            <w:r w:rsidRPr="002F128C">
              <w:rPr>
                <w:b/>
                <w:color w:val="0000FF"/>
              </w:rPr>
              <w:t>Building, Room</w:t>
            </w:r>
            <w:r>
              <w:rPr>
                <w:b/>
              </w:rPr>
              <w:t xml:space="preserve"> </w:t>
            </w:r>
          </w:p>
          <w:p w:rsidR="003958C1" w:rsidRDefault="003958C1" w:rsidP="00A52324">
            <w:pPr>
              <w:rPr>
                <w:b/>
              </w:rPr>
            </w:pPr>
          </w:p>
          <w:p w:rsidR="00A52324" w:rsidRDefault="00A52324" w:rsidP="00A52324">
            <w:r w:rsidRPr="009F687A">
              <w:rPr>
                <w:u w:val="single"/>
              </w:rPr>
              <w:t>Labeling:</w:t>
            </w:r>
            <w:r>
              <w:t xml:space="preserve"> Containers shall either have original warning label affixed or a label </w:t>
            </w:r>
            <w:r>
              <w:lastRenderedPageBreak/>
              <w:t>identifying the contents and hazards</w:t>
            </w:r>
            <w:r w:rsidR="00764530">
              <w:t>, including identifying it as a strong oxidizer</w:t>
            </w:r>
            <w:r w:rsidR="00C5289D">
              <w:t>/explosion hazard</w:t>
            </w:r>
            <w:r w:rsidR="00764530">
              <w:t xml:space="preserve"> and corrosive</w:t>
            </w:r>
            <w:r>
              <w:t>.</w:t>
            </w:r>
          </w:p>
          <w:p w:rsidR="003E3CD1" w:rsidRDefault="003E3CD1"/>
        </w:tc>
      </w:tr>
      <w:tr w:rsidR="003E3CD1" w:rsidTr="00760758">
        <w:tc>
          <w:tcPr>
            <w:tcW w:w="2520" w:type="dxa"/>
          </w:tcPr>
          <w:p w:rsidR="003E3CD1" w:rsidRDefault="003E3CD1">
            <w:r>
              <w:lastRenderedPageBreak/>
              <w:t xml:space="preserve">5.    PROTECTIVE      </w:t>
            </w:r>
          </w:p>
          <w:p w:rsidR="003E3CD1" w:rsidRDefault="003E3CD1">
            <w:r>
              <w:t xml:space="preserve">       EQUIPMENT</w:t>
            </w:r>
          </w:p>
        </w:tc>
        <w:tc>
          <w:tcPr>
            <w:tcW w:w="7830" w:type="dxa"/>
          </w:tcPr>
          <w:p w:rsidR="00CC7DF0" w:rsidRDefault="00320A1C" w:rsidP="00320A1C">
            <w:r>
              <w:t xml:space="preserve">Wear at the minimum </w:t>
            </w:r>
            <w:r w:rsidR="00331B83">
              <w:t xml:space="preserve">nitrile, </w:t>
            </w:r>
            <w:r w:rsidR="00EB781F">
              <w:t xml:space="preserve">neoprene, </w:t>
            </w:r>
            <w:r w:rsidR="0085780C">
              <w:t>PVC or natural rubber</w:t>
            </w:r>
            <w:r>
              <w:t xml:space="preserve"> gloves, chemical splash goggles, and a fully buttoned lab coat.  </w:t>
            </w:r>
            <w:r w:rsidR="00331B83">
              <w:t>(</w:t>
            </w:r>
            <w:r w:rsidR="00331B83" w:rsidRPr="00331B83">
              <w:rPr>
                <w:u w:val="single"/>
              </w:rPr>
              <w:t>Note</w:t>
            </w:r>
            <w:r w:rsidR="00331B83">
              <w:t>:</w:t>
            </w:r>
            <w:r w:rsidR="0085780C">
              <w:t xml:space="preserve"> </w:t>
            </w:r>
            <w:r w:rsidR="008B5349">
              <w:t xml:space="preserve">Always check the manufacturer’s glove compatibility chart for proper glove selection.) </w:t>
            </w:r>
            <w:r>
              <w:t xml:space="preserve"> Was</w:t>
            </w:r>
            <w:r w:rsidR="00BA669C">
              <w:t>h hands after removing gloves. A face shield is also recommended.</w:t>
            </w:r>
          </w:p>
          <w:p w:rsidR="00CC7DF0" w:rsidRDefault="00CC7DF0" w:rsidP="00320A1C"/>
          <w:p w:rsidR="00320A1C" w:rsidRPr="00D4293F" w:rsidRDefault="00320A1C" w:rsidP="00320A1C">
            <w:pPr>
              <w:rPr>
                <w:b/>
              </w:rPr>
            </w:pPr>
            <w:r w:rsidRPr="00D4293F">
              <w:rPr>
                <w:b/>
              </w:rPr>
              <w:t>Always work within a properly functioning, certified laboratory chemical fume hood</w:t>
            </w:r>
            <w:r w:rsidR="0085780C" w:rsidRPr="00D4293F">
              <w:rPr>
                <w:b/>
              </w:rPr>
              <w:t xml:space="preserve"> designed for </w:t>
            </w:r>
            <w:proofErr w:type="spellStart"/>
            <w:r w:rsidR="0085780C" w:rsidRPr="00D4293F">
              <w:rPr>
                <w:b/>
              </w:rPr>
              <w:t>perchloric</w:t>
            </w:r>
            <w:proofErr w:type="spellEnd"/>
            <w:r w:rsidR="0085780C" w:rsidRPr="00D4293F">
              <w:rPr>
                <w:b/>
              </w:rPr>
              <w:t xml:space="preserve"> acid use</w:t>
            </w:r>
            <w:r w:rsidRPr="00D4293F">
              <w:rPr>
                <w:b/>
              </w:rPr>
              <w:t>.</w:t>
            </w:r>
            <w:r w:rsidR="00BA669C" w:rsidRPr="00D4293F">
              <w:rPr>
                <w:b/>
              </w:rPr>
              <w:t xml:space="preserve"> No organic materials should be stored in the </w:t>
            </w:r>
            <w:proofErr w:type="spellStart"/>
            <w:r w:rsidR="00BA669C" w:rsidRPr="00D4293F">
              <w:rPr>
                <w:b/>
              </w:rPr>
              <w:t>perchloric</w:t>
            </w:r>
            <w:proofErr w:type="spellEnd"/>
            <w:r w:rsidR="00BA669C" w:rsidRPr="00D4293F">
              <w:rPr>
                <w:b/>
              </w:rPr>
              <w:t xml:space="preserve"> acid hood.</w:t>
            </w:r>
          </w:p>
          <w:p w:rsidR="00927E88" w:rsidRDefault="00927E88"/>
        </w:tc>
      </w:tr>
      <w:tr w:rsidR="003E3CD1" w:rsidTr="00760758">
        <w:tc>
          <w:tcPr>
            <w:tcW w:w="2520" w:type="dxa"/>
          </w:tcPr>
          <w:p w:rsidR="003E3CD1" w:rsidRPr="00AC1B9F" w:rsidRDefault="003E3CD1">
            <w:pPr>
              <w:numPr>
                <w:ilvl w:val="0"/>
                <w:numId w:val="2"/>
              </w:numPr>
            </w:pPr>
            <w:r>
              <w:t xml:space="preserve"> </w:t>
            </w:r>
            <w:r w:rsidRPr="00AC1B9F">
              <w:t xml:space="preserve">WASTE DISPOSAL    </w:t>
            </w:r>
          </w:p>
          <w:p w:rsidR="003E3CD1" w:rsidRDefault="003E3CD1">
            <w:r w:rsidRPr="00AC1B9F">
              <w:t xml:space="preserve">       PROCEDURES</w:t>
            </w:r>
          </w:p>
        </w:tc>
        <w:tc>
          <w:tcPr>
            <w:tcW w:w="7830" w:type="dxa"/>
          </w:tcPr>
          <w:p w:rsidR="00EE24CF" w:rsidRDefault="00AC1B9F">
            <w:r w:rsidRPr="00352450">
              <w:rPr>
                <w:b/>
              </w:rPr>
              <w:t xml:space="preserve">Waste </w:t>
            </w:r>
            <w:proofErr w:type="spellStart"/>
            <w:r w:rsidR="002E13BC">
              <w:rPr>
                <w:b/>
              </w:rPr>
              <w:t>Perchloric</w:t>
            </w:r>
            <w:proofErr w:type="spellEnd"/>
            <w:r w:rsidR="00352450" w:rsidRPr="00352450">
              <w:rPr>
                <w:b/>
              </w:rPr>
              <w:t xml:space="preserve"> Acid</w:t>
            </w:r>
            <w:r w:rsidR="00BD7208">
              <w:rPr>
                <w:b/>
              </w:rPr>
              <w:t xml:space="preserve"> and its solutions</w:t>
            </w:r>
            <w:r w:rsidR="00352450">
              <w:t xml:space="preserve"> </w:t>
            </w:r>
            <w:r>
              <w:t xml:space="preserve">must be </w:t>
            </w:r>
            <w:r w:rsidR="00C110CE">
              <w:t xml:space="preserve">collected </w:t>
            </w:r>
            <w:r w:rsidR="00071EDE">
              <w:t>i</w:t>
            </w:r>
            <w:r>
              <w:t xml:space="preserve">n </w:t>
            </w:r>
            <w:r w:rsidR="00071EDE">
              <w:t xml:space="preserve">a </w:t>
            </w:r>
            <w:r>
              <w:t>compatible container</w:t>
            </w:r>
            <w:r w:rsidR="00C110CE">
              <w:t xml:space="preserve"> with a vented lid designed for storage of acids and bases</w:t>
            </w:r>
            <w:r w:rsidR="00071EDE">
              <w:t xml:space="preserve">.  </w:t>
            </w:r>
            <w:r w:rsidR="00C110CE">
              <w:t xml:space="preserve">The container should be stored away from incompatible materials </w:t>
            </w:r>
            <w:r w:rsidR="00EE24CF">
              <w:t xml:space="preserve">such as </w:t>
            </w:r>
            <w:r w:rsidR="005439CB">
              <w:t>m</w:t>
            </w:r>
            <w:r w:rsidR="00EE24CF">
              <w:t xml:space="preserve">etals, strong reducing agents, bases, acids, acetic anhydride, alcohols, dimethyl sulfoxide, fluorine, diethyl ether, </w:t>
            </w:r>
            <w:proofErr w:type="spellStart"/>
            <w:r w:rsidR="00EE24CF">
              <w:t>hypophosphites</w:t>
            </w:r>
            <w:proofErr w:type="spellEnd"/>
            <w:r w:rsidR="00EE24CF">
              <w:t>, phosphorus pentoxide, amines, organic materials, ketones, wood, and combustible materials</w:t>
            </w:r>
            <w:r w:rsidR="00EE24CF">
              <w:t xml:space="preserve">. </w:t>
            </w:r>
          </w:p>
          <w:p w:rsidR="00EE24CF" w:rsidRDefault="00EE24CF"/>
          <w:p w:rsidR="003E3CD1" w:rsidRDefault="00EE24CF">
            <w:pPr>
              <w:rPr>
                <w:b/>
              </w:rPr>
            </w:pPr>
            <w:r>
              <w:t>A</w:t>
            </w:r>
            <w:r w:rsidR="00C110CE">
              <w:t xml:space="preserve"> completed Dangerous Waste label should be attached when waste is first added to the container.  When container is full or no longer being used complete a Chemical Collection Request Form, and deliver to the Waste Accumulation Area Operator at </w:t>
            </w:r>
            <w:r w:rsidR="00C110CE" w:rsidRPr="002F128C">
              <w:rPr>
                <w:b/>
                <w:color w:val="0000FF"/>
              </w:rPr>
              <w:t>Building, Room, Phone Number</w:t>
            </w:r>
            <w:r w:rsidR="00C110CE">
              <w:rPr>
                <w:b/>
                <w:color w:val="0000FF"/>
              </w:rPr>
              <w:t xml:space="preserve">. </w:t>
            </w:r>
            <w:r w:rsidR="00C110CE">
              <w:t xml:space="preserve"> </w:t>
            </w:r>
          </w:p>
          <w:p w:rsidR="00927E88" w:rsidRDefault="00927E88"/>
        </w:tc>
      </w:tr>
      <w:tr w:rsidR="003E3CD1" w:rsidTr="00760758">
        <w:tc>
          <w:tcPr>
            <w:tcW w:w="2520" w:type="dxa"/>
          </w:tcPr>
          <w:p w:rsidR="003E3CD1" w:rsidRDefault="003E3CD1">
            <w:r>
              <w:t xml:space="preserve">7.    DESIGNATED AREA    </w:t>
            </w:r>
          </w:p>
          <w:p w:rsidR="003E3CD1" w:rsidRDefault="003E3CD1">
            <w:r>
              <w:t xml:space="preserve">       INFORMATION</w:t>
            </w:r>
          </w:p>
          <w:p w:rsidR="003E3CD1" w:rsidRDefault="003E3CD1"/>
        </w:tc>
        <w:tc>
          <w:tcPr>
            <w:tcW w:w="7830" w:type="dxa"/>
          </w:tcPr>
          <w:p w:rsidR="00071EDE" w:rsidRDefault="00B0388D" w:rsidP="00B0388D">
            <w:r>
              <w:t xml:space="preserve">The </w:t>
            </w:r>
            <w:proofErr w:type="spellStart"/>
            <w:r w:rsidR="00AF1F92">
              <w:t>P</w:t>
            </w:r>
            <w:r w:rsidR="00AC1CFA">
              <w:t>erchloric</w:t>
            </w:r>
            <w:proofErr w:type="spellEnd"/>
            <w:r w:rsidR="00A25172">
              <w:t xml:space="preserve"> </w:t>
            </w:r>
            <w:r w:rsidR="00D80E1D">
              <w:t>acid</w:t>
            </w:r>
            <w:r>
              <w:t xml:space="preserve"> is </w:t>
            </w:r>
            <w:r w:rsidR="00A25172">
              <w:t xml:space="preserve">stored and dispensed in </w:t>
            </w:r>
            <w:r w:rsidR="00A25172" w:rsidRPr="002F128C">
              <w:rPr>
                <w:b/>
                <w:color w:val="0000FF"/>
              </w:rPr>
              <w:t>Building, Room</w:t>
            </w:r>
            <w:r w:rsidR="00A25172">
              <w:rPr>
                <w:b/>
                <w:color w:val="0000FF"/>
              </w:rPr>
              <w:t>.</w:t>
            </w:r>
          </w:p>
          <w:p w:rsidR="00091169" w:rsidRDefault="00091169" w:rsidP="00B0388D"/>
          <w:p w:rsidR="009F687A" w:rsidRDefault="009F687A" w:rsidP="009F687A">
            <w:r>
              <w:t xml:space="preserve">Diluted acid solutions using this chemical are prepared immediately prior to use in </w:t>
            </w:r>
            <w:r w:rsidRPr="002F128C">
              <w:rPr>
                <w:b/>
                <w:color w:val="0000FF"/>
              </w:rPr>
              <w:t>Building, Room</w:t>
            </w:r>
            <w:r>
              <w:t>.</w:t>
            </w:r>
          </w:p>
          <w:p w:rsidR="009F687A" w:rsidRDefault="009F687A" w:rsidP="009F687A"/>
          <w:p w:rsidR="009F687A" w:rsidRPr="00D3385C" w:rsidRDefault="009F687A" w:rsidP="009F687A">
            <w:pPr>
              <w:rPr>
                <w:b/>
              </w:rPr>
            </w:pPr>
            <w:r w:rsidRPr="00D3385C">
              <w:rPr>
                <w:b/>
              </w:rPr>
              <w:t xml:space="preserve">Confine all work with </w:t>
            </w:r>
            <w:proofErr w:type="spellStart"/>
            <w:r w:rsidR="001A3817">
              <w:rPr>
                <w:b/>
              </w:rPr>
              <w:t>P</w:t>
            </w:r>
            <w:r w:rsidR="00AC1CFA">
              <w:rPr>
                <w:b/>
              </w:rPr>
              <w:t>erchloric</w:t>
            </w:r>
            <w:proofErr w:type="spellEnd"/>
            <w:r w:rsidRPr="00D3385C">
              <w:rPr>
                <w:b/>
              </w:rPr>
              <w:t xml:space="preserve"> acid to </w:t>
            </w:r>
            <w:r w:rsidRPr="00D3385C">
              <w:rPr>
                <w:b/>
                <w:color w:val="000000"/>
              </w:rPr>
              <w:t>a properly functioning certified laboratory chemical fume hood</w:t>
            </w:r>
            <w:r w:rsidR="001A3817">
              <w:rPr>
                <w:b/>
                <w:color w:val="000000"/>
              </w:rPr>
              <w:t xml:space="preserve"> designed for the use of </w:t>
            </w:r>
            <w:proofErr w:type="spellStart"/>
            <w:r w:rsidR="001A3817">
              <w:rPr>
                <w:b/>
                <w:color w:val="000000"/>
              </w:rPr>
              <w:t>P</w:t>
            </w:r>
            <w:r w:rsidR="00AF1F92">
              <w:rPr>
                <w:b/>
                <w:color w:val="000000"/>
              </w:rPr>
              <w:t>erchloric</w:t>
            </w:r>
            <w:proofErr w:type="spellEnd"/>
            <w:r w:rsidR="00AF1F92">
              <w:rPr>
                <w:b/>
                <w:color w:val="000000"/>
              </w:rPr>
              <w:t xml:space="preserve"> acid</w:t>
            </w:r>
            <w:r w:rsidRPr="00D3385C">
              <w:rPr>
                <w:b/>
              </w:rPr>
              <w:t>.</w:t>
            </w:r>
            <w:r w:rsidR="00AF1F92">
              <w:rPr>
                <w:b/>
              </w:rPr>
              <w:t xml:space="preserve">  </w:t>
            </w:r>
            <w:proofErr w:type="spellStart"/>
            <w:r w:rsidR="00AF1F92">
              <w:rPr>
                <w:b/>
              </w:rPr>
              <w:t>Perchloric</w:t>
            </w:r>
            <w:proofErr w:type="spellEnd"/>
            <w:r w:rsidR="00AF1F92">
              <w:rPr>
                <w:b/>
              </w:rPr>
              <w:t xml:space="preserve"> acid</w:t>
            </w:r>
            <w:r w:rsidR="001A3817">
              <w:rPr>
                <w:b/>
              </w:rPr>
              <w:t xml:space="preserve"> f</w:t>
            </w:r>
            <w:r w:rsidR="0085780C">
              <w:rPr>
                <w:b/>
              </w:rPr>
              <w:t>ume hoods are designed with a built in</w:t>
            </w:r>
            <w:r w:rsidR="001A3817">
              <w:rPr>
                <w:b/>
              </w:rPr>
              <w:t xml:space="preserve"> </w:t>
            </w:r>
            <w:r w:rsidR="00AF1F92">
              <w:rPr>
                <w:b/>
              </w:rPr>
              <w:t xml:space="preserve">wash down system to prevent the </w:t>
            </w:r>
            <w:r w:rsidR="001A3817">
              <w:rPr>
                <w:b/>
              </w:rPr>
              <w:t>buildup</w:t>
            </w:r>
            <w:r w:rsidR="00AF1F92">
              <w:rPr>
                <w:b/>
              </w:rPr>
              <w:t xml:space="preserve"> of explosive perchlorate salts.</w:t>
            </w:r>
            <w:r w:rsidR="00C5289D">
              <w:rPr>
                <w:b/>
              </w:rPr>
              <w:t xml:space="preserve">  Do not use or store organic materials in the </w:t>
            </w:r>
            <w:proofErr w:type="spellStart"/>
            <w:r w:rsidR="00C5289D">
              <w:rPr>
                <w:b/>
              </w:rPr>
              <w:t>Perchloric</w:t>
            </w:r>
            <w:proofErr w:type="spellEnd"/>
            <w:r w:rsidR="00C5289D">
              <w:rPr>
                <w:b/>
              </w:rPr>
              <w:t xml:space="preserve"> acid hood.</w:t>
            </w:r>
          </w:p>
          <w:p w:rsidR="009F687A" w:rsidRDefault="009F687A" w:rsidP="009F687A"/>
          <w:p w:rsidR="009F687A" w:rsidRDefault="009F687A" w:rsidP="009F687A">
            <w:r>
              <w:t xml:space="preserve">The designated area(s) should be shown on the floor plan in Laboratories Chemical Hygiene Plan. </w:t>
            </w:r>
          </w:p>
          <w:p w:rsidR="003E3CD1" w:rsidRDefault="003E3CD1" w:rsidP="00A25172">
            <w:pPr>
              <w:rPr>
                <w:color w:val="FF0000"/>
              </w:rPr>
            </w:pPr>
          </w:p>
        </w:tc>
      </w:tr>
      <w:tr w:rsidR="003E3CD1" w:rsidTr="00760758">
        <w:tc>
          <w:tcPr>
            <w:tcW w:w="2520" w:type="dxa"/>
          </w:tcPr>
          <w:p w:rsidR="003E3CD1" w:rsidRDefault="003E3CD1">
            <w:r>
              <w:t xml:space="preserve">8.   DECONTAMINATION   </w:t>
            </w:r>
          </w:p>
          <w:p w:rsidR="003E3CD1" w:rsidRDefault="003E3CD1">
            <w:r>
              <w:t xml:space="preserve">      PROCEDURES</w:t>
            </w:r>
          </w:p>
          <w:p w:rsidR="003E3CD1" w:rsidRDefault="003E3CD1"/>
        </w:tc>
        <w:tc>
          <w:tcPr>
            <w:tcW w:w="7830" w:type="dxa"/>
          </w:tcPr>
          <w:p w:rsidR="00B0388D" w:rsidRDefault="00B0388D" w:rsidP="00B0388D">
            <w:r w:rsidRPr="00B113D7">
              <w:rPr>
                <w:b/>
                <w:u w:val="single"/>
              </w:rPr>
              <w:t>Upon Accidental Exposure</w:t>
            </w:r>
            <w:r>
              <w:t xml:space="preserve">: </w:t>
            </w:r>
          </w:p>
          <w:p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rsidR="009F687A" w:rsidRDefault="009F687A" w:rsidP="009F687A"/>
          <w:p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rsidR="009F687A" w:rsidRDefault="009F687A" w:rsidP="009F687A"/>
          <w:p w:rsidR="009F687A" w:rsidRDefault="009F687A" w:rsidP="009F687A">
            <w:r>
              <w:t xml:space="preserve">In case of </w:t>
            </w:r>
            <w:r w:rsidRPr="00911C13">
              <w:rPr>
                <w:b/>
              </w:rPr>
              <w:t>inhalation</w:t>
            </w:r>
            <w:r>
              <w:t xml:space="preserve">, move person to fresh air and seek medical attention.  </w:t>
            </w:r>
          </w:p>
          <w:p w:rsidR="009F687A" w:rsidRDefault="009F687A" w:rsidP="009F687A"/>
          <w:p w:rsidR="009F687A" w:rsidRDefault="009F687A" w:rsidP="009F687A">
            <w:r>
              <w:t xml:space="preserve">In case of </w:t>
            </w:r>
            <w:r w:rsidRPr="00911C13">
              <w:rPr>
                <w:b/>
              </w:rPr>
              <w:t>ingestion</w:t>
            </w:r>
            <w:r>
              <w:t>, immediately seek medical attention and follow instructions on SDS</w:t>
            </w:r>
            <w:r w:rsidR="00FF4D90">
              <w:t>.</w:t>
            </w:r>
          </w:p>
          <w:p w:rsidR="00B0388D" w:rsidRDefault="00B0388D" w:rsidP="00B0388D"/>
          <w:p w:rsidR="00B0388D" w:rsidRDefault="00B0388D" w:rsidP="00B0388D">
            <w:r w:rsidRPr="00B113D7">
              <w:rPr>
                <w:b/>
                <w:u w:val="single"/>
              </w:rPr>
              <w:t>Upon Accidental Release</w:t>
            </w:r>
            <w:r>
              <w:t xml:space="preserve">: </w:t>
            </w:r>
          </w:p>
          <w:p w:rsidR="00B0388D" w:rsidRPr="00071EDE" w:rsidRDefault="00CF19F9" w:rsidP="00B0388D">
            <w:r>
              <w:rPr>
                <w:b/>
              </w:rPr>
              <w:t>Large Spill</w:t>
            </w:r>
            <w:r w:rsidR="00B0388D" w:rsidRPr="00071EDE">
              <w:rPr>
                <w:b/>
              </w:rPr>
              <w:t>:</w:t>
            </w:r>
            <w:r w:rsidR="00B0388D" w:rsidRPr="00071EDE">
              <w:t xml:space="preserve">  If a significant amount of </w:t>
            </w:r>
            <w:proofErr w:type="spellStart"/>
            <w:r w:rsidR="00CC7DF0">
              <w:t>P</w:t>
            </w:r>
            <w:r w:rsidR="00AC1CFA">
              <w:t>erchloric</w:t>
            </w:r>
            <w:proofErr w:type="spellEnd"/>
            <w:r w:rsidR="00B0388D" w:rsidRPr="00071EDE">
              <w:t xml:space="preserve"> acid is released outside the </w:t>
            </w:r>
            <w:r w:rsidR="00A25172">
              <w:t>fume hood</w:t>
            </w:r>
            <w:r w:rsidR="00B0388D" w:rsidRPr="00071EDE">
              <w:t>, immediately evacuate</w:t>
            </w:r>
            <w:r w:rsidR="00D80E1D" w:rsidRPr="00071EDE">
              <w:t>,</w:t>
            </w:r>
            <w:r w:rsidR="00B0388D" w:rsidRPr="00071EDE">
              <w:t xml:space="preserve"> secure area and call 911 to contact EH&amp;S.  </w:t>
            </w:r>
          </w:p>
          <w:p w:rsidR="00B0388D" w:rsidRPr="00D80E1D" w:rsidRDefault="00B0388D" w:rsidP="00B0388D">
            <w:pPr>
              <w:rPr>
                <w:highlight w:val="cyan"/>
              </w:rPr>
            </w:pPr>
          </w:p>
          <w:p w:rsidR="000513AA" w:rsidRDefault="00CF19F9" w:rsidP="00A25172">
            <w:pPr>
              <w:autoSpaceDE w:val="0"/>
              <w:autoSpaceDN w:val="0"/>
              <w:adjustRightInd w:val="0"/>
            </w:pPr>
            <w:r>
              <w:rPr>
                <w:b/>
              </w:rPr>
              <w:t>Small Spill</w:t>
            </w:r>
            <w:r w:rsidR="00B0388D" w:rsidRPr="005B3FB6">
              <w:rPr>
                <w:b/>
              </w:rPr>
              <w:t>:</w:t>
            </w:r>
            <w:r w:rsidR="00B0388D" w:rsidRPr="005B3FB6">
              <w:t xml:space="preserve"> </w:t>
            </w:r>
            <w:r w:rsidR="00CC7DF0">
              <w:t xml:space="preserve">If a small amount of </w:t>
            </w:r>
            <w:proofErr w:type="spellStart"/>
            <w:r w:rsidR="00CC7DF0">
              <w:t>P</w:t>
            </w:r>
            <w:r w:rsidR="00AC1CFA">
              <w:t>erchloric</w:t>
            </w:r>
            <w:proofErr w:type="spellEnd"/>
            <w:r w:rsidR="00A25172">
              <w:t xml:space="preserve"> acid is released</w:t>
            </w:r>
            <w:r w:rsidR="005A760B">
              <w:t xml:space="preserve"> (it can be cleaned up in 10 minutes)</w:t>
            </w:r>
            <w:r w:rsidR="00A25172">
              <w:t xml:space="preserve"> and you have been appropriately trained to clean it up, you may do so.  Trained personnel sho</w:t>
            </w:r>
            <w:r w:rsidR="00320A1C">
              <w:t>uld wear at the minimum</w:t>
            </w:r>
            <w:r w:rsidR="00EB781F">
              <w:t xml:space="preserve"> </w:t>
            </w:r>
            <w:r w:rsidR="00331B83">
              <w:t xml:space="preserve">nitrile, </w:t>
            </w:r>
            <w:r w:rsidR="00EB781F">
              <w:t>neoprene,</w:t>
            </w:r>
            <w:r w:rsidR="001574FB">
              <w:t xml:space="preserve"> PVC or natural rubber gloves</w:t>
            </w:r>
            <w:r w:rsidR="00A25172">
              <w:t>, chemical splash goggles, and a fully-buttoned lab coat.</w:t>
            </w:r>
            <w:r w:rsidR="00331B83">
              <w:t xml:space="preserve">  (</w:t>
            </w:r>
            <w:r w:rsidR="00331B83" w:rsidRPr="00331B83">
              <w:rPr>
                <w:u w:val="single"/>
              </w:rPr>
              <w:t>Note</w:t>
            </w:r>
            <w:r w:rsidR="00331B83">
              <w:t xml:space="preserve">: </w:t>
            </w:r>
            <w:r w:rsidR="008B5349">
              <w:t xml:space="preserve">Always </w:t>
            </w:r>
            <w:r w:rsidR="008B5349">
              <w:lastRenderedPageBreak/>
              <w:t>check the manufacturer’s glove compatibility chart for proper glove selection.)</w:t>
            </w:r>
            <w:r w:rsidR="00331B83">
              <w:t xml:space="preserve"> </w:t>
            </w:r>
            <w:r w:rsidR="00A25172">
              <w:t xml:space="preserve">  </w:t>
            </w:r>
          </w:p>
          <w:p w:rsidR="000513AA" w:rsidRDefault="000513AA" w:rsidP="00A25172">
            <w:pPr>
              <w:autoSpaceDE w:val="0"/>
              <w:autoSpaceDN w:val="0"/>
              <w:adjustRightInd w:val="0"/>
            </w:pPr>
          </w:p>
          <w:p w:rsidR="000513AA" w:rsidRDefault="000513AA" w:rsidP="000513AA">
            <w:pPr>
              <w:autoSpaceDE w:val="0"/>
              <w:autoSpaceDN w:val="0"/>
              <w:adjustRightInd w:val="0"/>
            </w:pPr>
            <w:r>
              <w:t>Additional PPE such as respirators may be necessary depending upon material and concentration. (</w:t>
            </w:r>
            <w:r w:rsidRPr="00280F26">
              <w:rPr>
                <w:u w:val="single"/>
              </w:rPr>
              <w:t>Note</w:t>
            </w:r>
            <w:r>
              <w:t>: Yo</w:t>
            </w:r>
            <w:r w:rsidR="005A760B">
              <w:t xml:space="preserve">u must be medically cleared, </w:t>
            </w:r>
            <w:r>
              <w:t xml:space="preserve">fit tested </w:t>
            </w:r>
            <w:r w:rsidR="005A760B">
              <w:t xml:space="preserve">and enrolled in WSU’s respiratory protection program </w:t>
            </w:r>
            <w:r>
              <w:t>to wear a respirator). If it is necessary to use a respirator and personnel are not cleared to wear a respirator and not trained to appropriately clean up the spill, the employee should immediately evacuate, secure area, and call 911 to contact EH&amp;S.</w:t>
            </w:r>
          </w:p>
          <w:p w:rsidR="000513AA" w:rsidRDefault="000513AA" w:rsidP="00A25172">
            <w:pPr>
              <w:autoSpaceDE w:val="0"/>
              <w:autoSpaceDN w:val="0"/>
              <w:adjustRightInd w:val="0"/>
            </w:pPr>
          </w:p>
          <w:p w:rsidR="00AE7720" w:rsidRDefault="004004D1" w:rsidP="00A25172">
            <w:pPr>
              <w:autoSpaceDE w:val="0"/>
              <w:autoSpaceDN w:val="0"/>
              <w:adjustRightInd w:val="0"/>
            </w:pPr>
            <w:r>
              <w:t>A</w:t>
            </w:r>
            <w:r>
              <w:rPr>
                <w:rFonts w:cs="Arial"/>
              </w:rPr>
              <w:t>bsorb with an inert dry material and place material in an appropriate waste disposal container (</w:t>
            </w:r>
            <w:proofErr w:type="spellStart"/>
            <w:r>
              <w:rPr>
                <w:rFonts w:cs="Arial"/>
              </w:rPr>
              <w:t>resealable</w:t>
            </w:r>
            <w:proofErr w:type="spellEnd"/>
            <w:r>
              <w:rPr>
                <w:rFonts w:cs="Arial"/>
              </w:rPr>
              <w:t xml:space="preserve"> bag, etc.)</w:t>
            </w:r>
            <w:r>
              <w:t xml:space="preserve"> and dispose of as hazardous waste (see above WASTE DISPOSAL PROCEDURES).</w:t>
            </w:r>
            <w:r w:rsidR="008E7F5D">
              <w:t xml:space="preserve">  Paper towels or similar materials should not be used because </w:t>
            </w:r>
            <w:proofErr w:type="spellStart"/>
            <w:r w:rsidR="008E7F5D">
              <w:t>perchloric</w:t>
            </w:r>
            <w:proofErr w:type="spellEnd"/>
            <w:r w:rsidR="008E7F5D">
              <w:t xml:space="preserve"> acid can react with flammable materials creating a fire</w:t>
            </w:r>
            <w:r w:rsidR="00194E40">
              <w:t xml:space="preserve">  </w:t>
            </w:r>
          </w:p>
          <w:p w:rsidR="00AE7720" w:rsidRDefault="00AE7720" w:rsidP="00A25172">
            <w:pPr>
              <w:autoSpaceDE w:val="0"/>
              <w:autoSpaceDN w:val="0"/>
              <w:adjustRightInd w:val="0"/>
            </w:pPr>
          </w:p>
          <w:p w:rsidR="00A25172" w:rsidRDefault="00194E40" w:rsidP="00A25172">
            <w:pPr>
              <w:autoSpaceDE w:val="0"/>
              <w:autoSpaceDN w:val="0"/>
              <w:adjustRightInd w:val="0"/>
            </w:pPr>
            <w:r>
              <w:t>Please do not use a neutralizer to clean up spill unless you are currently in the respiratory protection program and have been properly trained.  (</w:t>
            </w:r>
            <w:r w:rsidRPr="00280F26">
              <w:rPr>
                <w:u w:val="single"/>
              </w:rPr>
              <w:t>Note</w:t>
            </w:r>
            <w:r>
              <w:t>: You must be medically cleared, fit tested and enrolled in WSU’s respiratory protection program to wear a respirator).</w:t>
            </w:r>
          </w:p>
          <w:p w:rsidR="00A25172" w:rsidRDefault="00A25172" w:rsidP="00A25172"/>
          <w:p w:rsidR="003E3CD1" w:rsidRDefault="00A25172" w:rsidP="00A25172">
            <w:r>
              <w:t xml:space="preserve">As with all accidents, report any exposure as soon as possible to your Principal Investigator or Supervisor. Additional health </w:t>
            </w:r>
            <w:r w:rsidR="00261F90">
              <w:t xml:space="preserve">and safety information on </w:t>
            </w:r>
            <w:proofErr w:type="spellStart"/>
            <w:r w:rsidR="00261F90">
              <w:t>perchloric</w:t>
            </w:r>
            <w:proofErr w:type="spellEnd"/>
            <w:r>
              <w:t xml:space="preserve"> acid can be obtained by referring to the SDS or by calling the EH&amp;S Office (335-3041).</w:t>
            </w:r>
          </w:p>
          <w:p w:rsidR="00D80E1D" w:rsidRDefault="00D80E1D" w:rsidP="00B0388D"/>
        </w:tc>
      </w:tr>
      <w:tr w:rsidR="003E3CD1" w:rsidTr="00760758">
        <w:trPr>
          <w:trHeight w:val="260"/>
        </w:trPr>
        <w:tc>
          <w:tcPr>
            <w:tcW w:w="2520" w:type="dxa"/>
          </w:tcPr>
          <w:p w:rsidR="003E3CD1" w:rsidRDefault="003E3CD1">
            <w:pPr>
              <w:numPr>
                <w:ilvl w:val="0"/>
                <w:numId w:val="3"/>
              </w:numPr>
            </w:pPr>
            <w:r>
              <w:lastRenderedPageBreak/>
              <w:t xml:space="preserve">SPECIAL STORAGE     </w:t>
            </w:r>
          </w:p>
          <w:p w:rsidR="003E3CD1" w:rsidRDefault="003E3CD1">
            <w:pPr>
              <w:ind w:left="360"/>
            </w:pPr>
            <w:r>
              <w:t xml:space="preserve">AND HANDLING    </w:t>
            </w:r>
          </w:p>
          <w:p w:rsidR="003E3CD1" w:rsidRDefault="003E3CD1">
            <w:r>
              <w:t xml:space="preserve">      PROCEDURES</w:t>
            </w:r>
          </w:p>
        </w:tc>
        <w:tc>
          <w:tcPr>
            <w:tcW w:w="7830" w:type="dxa"/>
          </w:tcPr>
          <w:p w:rsidR="00B06A0F" w:rsidRDefault="000216DC" w:rsidP="00B06A0F">
            <w:pPr>
              <w:numPr>
                <w:ilvl w:val="0"/>
                <w:numId w:val="7"/>
              </w:numPr>
              <w:autoSpaceDE w:val="0"/>
              <w:autoSpaceDN w:val="0"/>
              <w:adjustRightInd w:val="0"/>
            </w:pPr>
            <w:r>
              <w:t xml:space="preserve">Store in a </w:t>
            </w:r>
            <w:r w:rsidR="00B06A0F">
              <w:t xml:space="preserve">tightly closed container in a </w:t>
            </w:r>
            <w:r>
              <w:t xml:space="preserve">secured, cool and well-ventilated area away from direct sunlight, heat, sparks, flame, and other sources of ignition.  </w:t>
            </w:r>
          </w:p>
          <w:p w:rsidR="00B06A0F" w:rsidRDefault="000216DC" w:rsidP="00B06A0F">
            <w:pPr>
              <w:numPr>
                <w:ilvl w:val="0"/>
                <w:numId w:val="7"/>
              </w:numPr>
              <w:autoSpaceDE w:val="0"/>
              <w:autoSpaceDN w:val="0"/>
              <w:adjustRightInd w:val="0"/>
            </w:pPr>
            <w:r>
              <w:t>Store segregated from organic chemicals</w:t>
            </w:r>
            <w:r w:rsidR="00B06A0F">
              <w:t xml:space="preserve"> and any combustible material</w:t>
            </w:r>
            <w:r w:rsidR="005D0CC8">
              <w:t xml:space="preserve">. </w:t>
            </w:r>
            <w:r>
              <w:t xml:space="preserve"> </w:t>
            </w:r>
          </w:p>
          <w:p w:rsidR="00B06A0F" w:rsidRDefault="00B06A0F" w:rsidP="00B06A0F">
            <w:pPr>
              <w:numPr>
                <w:ilvl w:val="0"/>
                <w:numId w:val="7"/>
              </w:numPr>
              <w:autoSpaceDE w:val="0"/>
              <w:autoSpaceDN w:val="0"/>
              <w:adjustRightInd w:val="0"/>
            </w:pPr>
            <w:r>
              <w:t xml:space="preserve">Shelf and floor materials should be non-combustible and acid-resistant (do not store on wood shelves).  </w:t>
            </w:r>
          </w:p>
          <w:p w:rsidR="00753D33" w:rsidRDefault="000216DC" w:rsidP="00753D33">
            <w:pPr>
              <w:numPr>
                <w:ilvl w:val="0"/>
                <w:numId w:val="7"/>
              </w:numPr>
              <w:autoSpaceDE w:val="0"/>
              <w:autoSpaceDN w:val="0"/>
              <w:adjustRightInd w:val="0"/>
            </w:pPr>
            <w:r>
              <w:t>Store in secondar</w:t>
            </w:r>
            <w:r w:rsidR="00B06A0F">
              <w:t xml:space="preserve">y containment such as a Nalgene or </w:t>
            </w:r>
            <w:r>
              <w:t>polypropylene tub.</w:t>
            </w:r>
          </w:p>
          <w:p w:rsidR="004B792D" w:rsidRDefault="004B792D" w:rsidP="004B792D">
            <w:pPr>
              <w:autoSpaceDE w:val="0"/>
              <w:autoSpaceDN w:val="0"/>
              <w:adjustRightInd w:val="0"/>
              <w:ind w:left="360"/>
            </w:pPr>
          </w:p>
          <w:p w:rsidR="005D0CC8" w:rsidRDefault="005D0CC8" w:rsidP="00F05D05">
            <w:pPr>
              <w:numPr>
                <w:ilvl w:val="0"/>
                <w:numId w:val="7"/>
              </w:numPr>
            </w:pPr>
            <w:r>
              <w:t xml:space="preserve">Keep </w:t>
            </w:r>
            <w:r w:rsidR="00F05D05">
              <w:t xml:space="preserve">away from incompatibles such as: Metals, strong reducing agents, bases, </w:t>
            </w:r>
            <w:r w:rsidR="001A3817">
              <w:t>acids</w:t>
            </w:r>
            <w:r w:rsidR="00F05D05">
              <w:t>, acetic anhydride, alcohols, dimethyl sulfoxid</w:t>
            </w:r>
            <w:r w:rsidR="001A3817">
              <w:t>e, fluorine</w:t>
            </w:r>
            <w:r w:rsidR="00F05D05">
              <w:t xml:space="preserve">, diethyl ether, </w:t>
            </w:r>
            <w:proofErr w:type="spellStart"/>
            <w:r w:rsidR="00F05D05">
              <w:t>hypophosphites</w:t>
            </w:r>
            <w:proofErr w:type="spellEnd"/>
            <w:r w:rsidR="00F05D05">
              <w:t>, ph</w:t>
            </w:r>
            <w:r w:rsidR="001A3817">
              <w:t>osphorus pentoxide</w:t>
            </w:r>
            <w:r w:rsidR="00F05D05">
              <w:t xml:space="preserve">, </w:t>
            </w:r>
            <w:r w:rsidR="001A3817">
              <w:t xml:space="preserve">amines, </w:t>
            </w:r>
            <w:r w:rsidR="00F05D05">
              <w:t xml:space="preserve">organic materials, ketones, wood, </w:t>
            </w:r>
            <w:r w:rsidR="001A3817">
              <w:t xml:space="preserve">and </w:t>
            </w:r>
            <w:r w:rsidR="00F05D05">
              <w:t>combustible materials</w:t>
            </w:r>
            <w:r>
              <w:t>.</w:t>
            </w:r>
          </w:p>
          <w:p w:rsidR="00BA669C" w:rsidRPr="00BA669C" w:rsidRDefault="00BA669C" w:rsidP="00BA669C">
            <w:pPr>
              <w:numPr>
                <w:ilvl w:val="0"/>
                <w:numId w:val="7"/>
              </w:numPr>
            </w:pPr>
            <w:r w:rsidRPr="004F2BAF">
              <w:rPr>
                <w:rFonts w:cs="Arial"/>
              </w:rPr>
              <w:t xml:space="preserve">Do not allow </w:t>
            </w:r>
            <w:proofErr w:type="spellStart"/>
            <w:r w:rsidRPr="004F2BAF">
              <w:rPr>
                <w:rFonts w:cs="Arial"/>
              </w:rPr>
              <w:t>perchloric</w:t>
            </w:r>
            <w:proofErr w:type="spellEnd"/>
            <w:r w:rsidRPr="004F2BAF">
              <w:rPr>
                <w:rFonts w:cs="Arial"/>
              </w:rPr>
              <w:t xml:space="preserve"> acid to come into contact with strong dehydrating agents (concentrated sulfuric acid, anhydrous phosphorous pentoxide, etc.). </w:t>
            </w:r>
          </w:p>
          <w:p w:rsidR="00BA669C" w:rsidRDefault="00BA669C" w:rsidP="00BA669C">
            <w:pPr>
              <w:numPr>
                <w:ilvl w:val="0"/>
                <w:numId w:val="7"/>
              </w:numPr>
            </w:pPr>
            <w:r w:rsidRPr="004F2BAF">
              <w:rPr>
                <w:rFonts w:cs="Arial"/>
              </w:rPr>
              <w:t xml:space="preserve">Keep the quantities of </w:t>
            </w:r>
            <w:proofErr w:type="spellStart"/>
            <w:r w:rsidRPr="004F2BAF">
              <w:rPr>
                <w:rFonts w:cs="Arial"/>
              </w:rPr>
              <w:t>perchloric</w:t>
            </w:r>
            <w:proofErr w:type="spellEnd"/>
            <w:r w:rsidRPr="004F2BAF">
              <w:rPr>
                <w:rFonts w:cs="Arial"/>
              </w:rPr>
              <w:t xml:space="preserve"> acid handled at the bare minimum for safety.</w:t>
            </w:r>
            <w:r w:rsidR="00753D33">
              <w:rPr>
                <w:rFonts w:cs="Arial"/>
              </w:rPr>
              <w:t xml:space="preserve"> Storage for long periods of time can result in the formation of perchlorate crystals in the bottle or around the cap.</w:t>
            </w:r>
          </w:p>
          <w:p w:rsidR="00B06A0F" w:rsidRDefault="00B06A0F" w:rsidP="005D0CC8"/>
          <w:p w:rsidR="00F05D05" w:rsidRDefault="00D4293F" w:rsidP="00F05D05">
            <w:pPr>
              <w:numPr>
                <w:ilvl w:val="0"/>
                <w:numId w:val="7"/>
              </w:numPr>
            </w:pPr>
            <w:r>
              <w:t>P</w:t>
            </w:r>
            <w:r w:rsidR="00F05D05">
              <w:t>rocedure</w:t>
            </w:r>
            <w:r w:rsidR="001A3817">
              <w:t>s involving</w:t>
            </w:r>
            <w:r w:rsidR="00F05D05">
              <w:t xml:space="preserve"> </w:t>
            </w:r>
            <w:proofErr w:type="spellStart"/>
            <w:r w:rsidR="00F05D05">
              <w:t>perchloric</w:t>
            </w:r>
            <w:proofErr w:type="spellEnd"/>
            <w:r w:rsidR="00F05D05">
              <w:t xml:space="preserve"> acid must be conducted in a </w:t>
            </w:r>
            <w:proofErr w:type="spellStart"/>
            <w:r w:rsidR="00F05D05">
              <w:t>perchloric</w:t>
            </w:r>
            <w:proofErr w:type="spellEnd"/>
            <w:r w:rsidR="00F05D05">
              <w:t xml:space="preserve"> acid fume hood</w:t>
            </w:r>
            <w:r w:rsidR="001A3817">
              <w:t xml:space="preserve"> with a built in wash down system</w:t>
            </w:r>
            <w:r w:rsidR="00F05D05">
              <w:t>.</w:t>
            </w:r>
          </w:p>
          <w:p w:rsidR="00F05D05" w:rsidRDefault="00F05D05" w:rsidP="00F05D05">
            <w:pPr>
              <w:numPr>
                <w:ilvl w:val="0"/>
                <w:numId w:val="7"/>
              </w:numPr>
            </w:pPr>
            <w:r>
              <w:t xml:space="preserve">No organic materials should be stored in the </w:t>
            </w:r>
            <w:proofErr w:type="spellStart"/>
            <w:r>
              <w:t>perchloric</w:t>
            </w:r>
            <w:proofErr w:type="spellEnd"/>
            <w:r>
              <w:t xml:space="preserve"> acid hood</w:t>
            </w:r>
            <w:r w:rsidR="00CC7DF0">
              <w:t>.</w:t>
            </w:r>
          </w:p>
          <w:p w:rsidR="00B06A0F" w:rsidRDefault="00B06A0F" w:rsidP="00F05D05">
            <w:pPr>
              <w:numPr>
                <w:ilvl w:val="0"/>
                <w:numId w:val="7"/>
              </w:numPr>
            </w:pPr>
            <w:proofErr w:type="spellStart"/>
            <w:r>
              <w:t>Perchloric</w:t>
            </w:r>
            <w:proofErr w:type="spellEnd"/>
            <w:r>
              <w:t xml:space="preserve"> acid mist and vapor can condense in ventilation systems to form metallic perchlorates, which </w:t>
            </w:r>
            <w:r w:rsidR="00BA669C">
              <w:t>are shock sensitive</w:t>
            </w:r>
            <w:r>
              <w:t xml:space="preserve"> </w:t>
            </w:r>
            <w:r w:rsidR="00BA669C">
              <w:t xml:space="preserve">and </w:t>
            </w:r>
            <w:r>
              <w:t>explosive.</w:t>
            </w:r>
          </w:p>
          <w:p w:rsidR="00BA669C" w:rsidRDefault="00BA669C" w:rsidP="00F05D05">
            <w:pPr>
              <w:numPr>
                <w:ilvl w:val="0"/>
                <w:numId w:val="7"/>
              </w:numPr>
            </w:pPr>
            <w:proofErr w:type="spellStart"/>
            <w:r w:rsidRPr="004F2BAF">
              <w:rPr>
                <w:rFonts w:cs="Arial"/>
              </w:rPr>
              <w:t>Perchloric</w:t>
            </w:r>
            <w:proofErr w:type="spellEnd"/>
            <w:r w:rsidRPr="004F2BAF">
              <w:rPr>
                <w:rFonts w:cs="Arial"/>
              </w:rPr>
              <w:t xml:space="preserve"> acid should be handled in a masonry building with concrete or tile floors. Handling acid on wooden floors is dangerous, especially after the acid has dried. The wooden floor will then become sensitive to ignition by friction.</w:t>
            </w:r>
          </w:p>
          <w:p w:rsidR="005D0CC8" w:rsidRDefault="005D0CC8" w:rsidP="005D0CC8"/>
        </w:tc>
      </w:tr>
    </w:tbl>
    <w:p w:rsidR="00B62905" w:rsidRDefault="003E3CD1" w:rsidP="00040087">
      <w:pPr>
        <w:jc w:val="center"/>
      </w:pPr>
      <w:r>
        <w:tab/>
      </w:r>
      <w:r>
        <w:tab/>
      </w:r>
      <w:r>
        <w:tab/>
      </w:r>
      <w:r>
        <w:tab/>
      </w:r>
      <w:r>
        <w:tab/>
      </w:r>
      <w:r>
        <w:tab/>
      </w:r>
      <w:r>
        <w:tab/>
      </w:r>
    </w:p>
    <w:p w:rsidR="00040087" w:rsidRDefault="00040087" w:rsidP="00040087">
      <w:pPr>
        <w:jc w:val="center"/>
      </w:pPr>
    </w:p>
    <w:p w:rsidR="00040087" w:rsidRDefault="00040087" w:rsidP="00040087">
      <w:pPr>
        <w:jc w:val="center"/>
      </w:pPr>
    </w:p>
    <w:p w:rsidR="00040087" w:rsidRDefault="00040087" w:rsidP="00040087">
      <w:pPr>
        <w:jc w:val="center"/>
      </w:pPr>
    </w:p>
    <w:p w:rsidR="00040087" w:rsidRDefault="00040087" w:rsidP="00040087">
      <w:pPr>
        <w:jc w:val="center"/>
      </w:pPr>
    </w:p>
    <w:p w:rsidR="00040087" w:rsidRDefault="00040087" w:rsidP="00040087">
      <w:pPr>
        <w:jc w:val="center"/>
      </w:pPr>
    </w:p>
    <w:p w:rsidR="00040087" w:rsidRDefault="00040087" w:rsidP="00040087">
      <w:pPr>
        <w:jc w:val="center"/>
      </w:pPr>
    </w:p>
    <w:p w:rsidR="00040087" w:rsidRDefault="00040087" w:rsidP="00040087">
      <w:pPr>
        <w:jc w:val="center"/>
      </w:pPr>
    </w:p>
    <w:p w:rsidR="00040087" w:rsidRDefault="00040087" w:rsidP="00040087">
      <w:pPr>
        <w:jc w:val="center"/>
      </w:pPr>
    </w:p>
    <w:p w:rsidR="00760758" w:rsidRDefault="00760758" w:rsidP="00BA669C">
      <w:pPr>
        <w:spacing w:after="200" w:line="276" w:lineRule="auto"/>
        <w:rPr>
          <w:rFonts w:ascii="Times New Roman" w:eastAsia="Calibri" w:hAnsi="Times New Roman"/>
          <w:b/>
          <w:sz w:val="28"/>
          <w:szCs w:val="28"/>
        </w:rPr>
      </w:pPr>
      <w:bookmarkStart w:id="0" w:name="_GoBack"/>
      <w:bookmarkEnd w:id="0"/>
    </w:p>
    <w:p w:rsidR="00921110" w:rsidRPr="00AB41C0" w:rsidRDefault="00921110" w:rsidP="00921110">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lastRenderedPageBreak/>
        <w:t>Certification of Hazard Assessment</w:t>
      </w:r>
    </w:p>
    <w:p w:rsidR="00921110" w:rsidRPr="00AB41C0" w:rsidRDefault="00921110" w:rsidP="00921110">
      <w:pPr>
        <w:spacing w:after="200" w:line="276" w:lineRule="auto"/>
        <w:rPr>
          <w:rFonts w:ascii="Times New Roman" w:eastAsia="Calibri" w:hAnsi="Times New Roman"/>
          <w:sz w:val="22"/>
          <w:szCs w:val="22"/>
        </w:rPr>
      </w:pPr>
    </w:p>
    <w:p w:rsidR="00921110" w:rsidRPr="00AB41C0" w:rsidRDefault="00921110" w:rsidP="00921110">
      <w:pPr>
        <w:spacing w:after="200" w:line="276" w:lineRule="auto"/>
        <w:rPr>
          <w:rFonts w:ascii="Times New Roman" w:eastAsia="Calibri" w:hAnsi="Times New Roman"/>
          <w:b/>
          <w:i/>
          <w:sz w:val="22"/>
          <w:szCs w:val="22"/>
        </w:rPr>
      </w:pPr>
      <w:r w:rsidRPr="00AB41C0">
        <w:rPr>
          <w:rFonts w:ascii="Times New Roman" w:eastAsia="Calibri" w:hAnsi="Times New Roman"/>
          <w:sz w:val="22"/>
          <w:szCs w:val="22"/>
        </w:rPr>
        <w:t xml:space="preserve">Is this document a certification of Hazard Assessment for the processes identified within?                            </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i/>
          <w:sz w:val="22"/>
          <w:szCs w:val="22"/>
        </w:rPr>
        <w:t>Yes</w:t>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t>No</w:t>
      </w:r>
    </w:p>
    <w:p w:rsidR="00921110" w:rsidRPr="00AB41C0" w:rsidRDefault="00921110" w:rsidP="0092111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If yes, provide the name of the person certifying the Hazard Assessment and the date it was performed:</w:t>
      </w:r>
    </w:p>
    <w:p w:rsidR="00921110" w:rsidRPr="00AB41C0" w:rsidRDefault="00921110" w:rsidP="00921110">
      <w:pPr>
        <w:spacing w:after="200" w:line="276" w:lineRule="auto"/>
        <w:rPr>
          <w:rFonts w:ascii="Times New Roman" w:eastAsia="Calibri" w:hAnsi="Times New Roman"/>
          <w:sz w:val="22"/>
          <w:szCs w:val="22"/>
        </w:rPr>
      </w:pPr>
    </w:p>
    <w:p w:rsidR="00921110" w:rsidRPr="00AB41C0" w:rsidRDefault="00921110" w:rsidP="00921110">
      <w:pPr>
        <w:spacing w:after="200"/>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____________________________________________________________________________________</w:t>
      </w:r>
    </w:p>
    <w:p w:rsidR="00921110" w:rsidRPr="00AB41C0" w:rsidRDefault="00921110" w:rsidP="00921110">
      <w:pPr>
        <w:spacing w:after="200"/>
        <w:rPr>
          <w:rFonts w:ascii="Times New Roman" w:eastAsia="Calibri" w:hAnsi="Times New Roman"/>
          <w:sz w:val="22"/>
          <w:szCs w:val="22"/>
        </w:rPr>
      </w:pPr>
      <w:r w:rsidRPr="00AB41C0">
        <w:rPr>
          <w:rFonts w:ascii="Times New Roman" w:eastAsia="Calibri" w:hAnsi="Times New Roman"/>
          <w:sz w:val="22"/>
          <w:szCs w:val="22"/>
        </w:rPr>
        <w:t>Name</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t>Date</w:t>
      </w:r>
    </w:p>
    <w:p w:rsidR="00921110" w:rsidRPr="00AB41C0" w:rsidRDefault="00921110" w:rsidP="00921110">
      <w:pPr>
        <w:spacing w:after="200" w:line="276" w:lineRule="auto"/>
        <w:rPr>
          <w:rFonts w:ascii="Times New Roman" w:eastAsia="Calibri" w:hAnsi="Times New Roman"/>
          <w:sz w:val="22"/>
          <w:szCs w:val="22"/>
        </w:rPr>
      </w:pPr>
    </w:p>
    <w:p w:rsidR="00921110" w:rsidRPr="00AB41C0" w:rsidRDefault="00921110" w:rsidP="0092111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The location of the Hazard Assessment is indicated in the document preceding this form.</w:t>
      </w:r>
    </w:p>
    <w:p w:rsidR="00921110" w:rsidRPr="00AB41C0" w:rsidRDefault="00921110" w:rsidP="00921110">
      <w:pPr>
        <w:spacing w:after="200" w:line="276" w:lineRule="auto"/>
        <w:rPr>
          <w:rFonts w:ascii="Times New Roman" w:eastAsia="Calibri" w:hAnsi="Times New Roman"/>
          <w:b/>
          <w:sz w:val="28"/>
          <w:szCs w:val="28"/>
        </w:rPr>
      </w:pPr>
    </w:p>
    <w:p w:rsidR="00921110" w:rsidRPr="00AB41C0" w:rsidRDefault="00921110" w:rsidP="00921110">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t>Certificate of Employee Training</w:t>
      </w:r>
    </w:p>
    <w:p w:rsidR="00921110" w:rsidRPr="00AB41C0" w:rsidRDefault="00921110" w:rsidP="00921110">
      <w:pPr>
        <w:spacing w:after="200" w:line="276" w:lineRule="auto"/>
        <w:rPr>
          <w:rFonts w:ascii="Times New Roman" w:eastAsia="Calibri" w:hAnsi="Times New Roman"/>
          <w:sz w:val="22"/>
          <w:szCs w:val="22"/>
        </w:rPr>
      </w:pPr>
    </w:p>
    <w:p w:rsidR="00921110" w:rsidRPr="00AB41C0" w:rsidRDefault="00921110" w:rsidP="0092111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Name of person providing training for employees working with this process:</w:t>
      </w:r>
    </w:p>
    <w:p w:rsidR="00921110" w:rsidRPr="00AB41C0" w:rsidRDefault="00921110" w:rsidP="00921110">
      <w:pPr>
        <w:spacing w:after="200" w:line="276" w:lineRule="auto"/>
        <w:rPr>
          <w:rFonts w:ascii="Times New Roman" w:eastAsia="Calibri" w:hAnsi="Times New Roman"/>
          <w:sz w:val="22"/>
          <w:szCs w:val="22"/>
        </w:rPr>
      </w:pPr>
    </w:p>
    <w:p w:rsidR="00921110" w:rsidRPr="00AB41C0" w:rsidRDefault="00921110" w:rsidP="0092111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w:t>
      </w:r>
    </w:p>
    <w:p w:rsidR="00921110" w:rsidRPr="00AB41C0" w:rsidRDefault="00921110" w:rsidP="0092111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921110" w:rsidRPr="00AB41C0" w:rsidRDefault="00921110" w:rsidP="00921110">
      <w:pPr>
        <w:spacing w:after="200" w:line="276" w:lineRule="auto"/>
        <w:rPr>
          <w:rFonts w:ascii="Times New Roman" w:eastAsia="Calibri" w:hAnsi="Times New Roman"/>
          <w:sz w:val="22"/>
          <w:szCs w:val="22"/>
        </w:rPr>
      </w:pPr>
      <w:r w:rsidRPr="00AB41C0">
        <w:rPr>
          <w:rFonts w:ascii="Times New Roman" w:eastAsia="Calibri" w:hAnsi="Times New Roman"/>
          <w:b/>
          <w:sz w:val="22"/>
          <w:szCs w:val="22"/>
        </w:rPr>
        <w:t>Name</w:t>
      </w:r>
      <w:r w:rsidRPr="00AB41C0">
        <w:rPr>
          <w:rFonts w:ascii="Times New Roman" w:eastAsia="Calibri" w:hAnsi="Times New Roman"/>
          <w:b/>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sz w:val="22"/>
          <w:szCs w:val="22"/>
        </w:rPr>
        <w:t>Date Trained</w:t>
      </w:r>
    </w:p>
    <w:p w:rsidR="00921110" w:rsidRPr="00AB41C0" w:rsidRDefault="00921110" w:rsidP="0092111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21110" w:rsidRPr="00AB41C0" w:rsidRDefault="00921110" w:rsidP="0092111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21110" w:rsidRPr="00AB41C0" w:rsidRDefault="00921110" w:rsidP="0092111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21110" w:rsidRPr="00AB41C0" w:rsidRDefault="00921110" w:rsidP="0092111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21110" w:rsidRPr="00AB41C0" w:rsidRDefault="00921110" w:rsidP="0092111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21110" w:rsidRPr="00AB41C0" w:rsidRDefault="00921110" w:rsidP="0092111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21110" w:rsidRPr="00B73DDE" w:rsidRDefault="00921110" w:rsidP="0092111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3E3CD1" w:rsidRDefault="003E3CD1" w:rsidP="00921110">
      <w:pPr>
        <w:spacing w:after="200" w:line="276" w:lineRule="auto"/>
        <w:jc w:val="center"/>
      </w:pPr>
    </w:p>
    <w:sectPr w:rsidR="003E3CD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4254CC"/>
    <w:multiLevelType w:val="hybridMultilevel"/>
    <w:tmpl w:val="5D8E658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7" w15:restartNumberingAfterBreak="0">
    <w:nsid w:val="690F1F66"/>
    <w:multiLevelType w:val="hybridMultilevel"/>
    <w:tmpl w:val="30E87E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280"/>
    <w:rsid w:val="000216DC"/>
    <w:rsid w:val="000259D7"/>
    <w:rsid w:val="00040087"/>
    <w:rsid w:val="00043BFE"/>
    <w:rsid w:val="000513AA"/>
    <w:rsid w:val="00071EDE"/>
    <w:rsid w:val="00077942"/>
    <w:rsid w:val="00091169"/>
    <w:rsid w:val="00092459"/>
    <w:rsid w:val="000C057D"/>
    <w:rsid w:val="00107AD4"/>
    <w:rsid w:val="0014439B"/>
    <w:rsid w:val="001574FB"/>
    <w:rsid w:val="0019114C"/>
    <w:rsid w:val="00194E40"/>
    <w:rsid w:val="001968C0"/>
    <w:rsid w:val="001A3817"/>
    <w:rsid w:val="001B4386"/>
    <w:rsid w:val="001D4676"/>
    <w:rsid w:val="001E5E3A"/>
    <w:rsid w:val="00202743"/>
    <w:rsid w:val="00253AE2"/>
    <w:rsid w:val="00261F90"/>
    <w:rsid w:val="002D7968"/>
    <w:rsid w:val="002E13BC"/>
    <w:rsid w:val="00320A1C"/>
    <w:rsid w:val="00331B83"/>
    <w:rsid w:val="00334E3D"/>
    <w:rsid w:val="00352450"/>
    <w:rsid w:val="00394B83"/>
    <w:rsid w:val="003958C1"/>
    <w:rsid w:val="00396A89"/>
    <w:rsid w:val="003A075E"/>
    <w:rsid w:val="003A28AC"/>
    <w:rsid w:val="003A50A7"/>
    <w:rsid w:val="003E3CD1"/>
    <w:rsid w:val="004004D1"/>
    <w:rsid w:val="00411381"/>
    <w:rsid w:val="00412294"/>
    <w:rsid w:val="0048157D"/>
    <w:rsid w:val="004B23FC"/>
    <w:rsid w:val="004B792D"/>
    <w:rsid w:val="004E5BAB"/>
    <w:rsid w:val="005439CB"/>
    <w:rsid w:val="005A760B"/>
    <w:rsid w:val="005B3FB6"/>
    <w:rsid w:val="005C6409"/>
    <w:rsid w:val="005D0CC8"/>
    <w:rsid w:val="00642D9B"/>
    <w:rsid w:val="0065035A"/>
    <w:rsid w:val="006556D9"/>
    <w:rsid w:val="00692B1D"/>
    <w:rsid w:val="006B1463"/>
    <w:rsid w:val="006D2095"/>
    <w:rsid w:val="006D6D9E"/>
    <w:rsid w:val="006F0B72"/>
    <w:rsid w:val="00706D16"/>
    <w:rsid w:val="00753D33"/>
    <w:rsid w:val="00760758"/>
    <w:rsid w:val="00764530"/>
    <w:rsid w:val="00782DBB"/>
    <w:rsid w:val="008153EC"/>
    <w:rsid w:val="0085780C"/>
    <w:rsid w:val="008B5349"/>
    <w:rsid w:val="008E4A42"/>
    <w:rsid w:val="008E542D"/>
    <w:rsid w:val="008E7F5D"/>
    <w:rsid w:val="00906280"/>
    <w:rsid w:val="00921110"/>
    <w:rsid w:val="00927E88"/>
    <w:rsid w:val="00932FF4"/>
    <w:rsid w:val="00940D67"/>
    <w:rsid w:val="00985B9A"/>
    <w:rsid w:val="009C631E"/>
    <w:rsid w:val="009F08FA"/>
    <w:rsid w:val="009F687A"/>
    <w:rsid w:val="00A25172"/>
    <w:rsid w:val="00A52324"/>
    <w:rsid w:val="00A5268B"/>
    <w:rsid w:val="00A60015"/>
    <w:rsid w:val="00A926CD"/>
    <w:rsid w:val="00AC1B9F"/>
    <w:rsid w:val="00AC1CFA"/>
    <w:rsid w:val="00AD47CE"/>
    <w:rsid w:val="00AE7720"/>
    <w:rsid w:val="00AF1F92"/>
    <w:rsid w:val="00AF41CE"/>
    <w:rsid w:val="00AF6CFB"/>
    <w:rsid w:val="00B0388D"/>
    <w:rsid w:val="00B06A0F"/>
    <w:rsid w:val="00B113D7"/>
    <w:rsid w:val="00B3056B"/>
    <w:rsid w:val="00B62905"/>
    <w:rsid w:val="00BA55E1"/>
    <w:rsid w:val="00BA5C93"/>
    <w:rsid w:val="00BA669C"/>
    <w:rsid w:val="00BB45C7"/>
    <w:rsid w:val="00BD7208"/>
    <w:rsid w:val="00C04DD1"/>
    <w:rsid w:val="00C110CE"/>
    <w:rsid w:val="00C4370F"/>
    <w:rsid w:val="00C5289D"/>
    <w:rsid w:val="00CC7DF0"/>
    <w:rsid w:val="00CD0766"/>
    <w:rsid w:val="00CD4E2B"/>
    <w:rsid w:val="00CE627C"/>
    <w:rsid w:val="00CF19F9"/>
    <w:rsid w:val="00CF3641"/>
    <w:rsid w:val="00D4293F"/>
    <w:rsid w:val="00D70741"/>
    <w:rsid w:val="00D80E1D"/>
    <w:rsid w:val="00D822E3"/>
    <w:rsid w:val="00DA1647"/>
    <w:rsid w:val="00DE2F4A"/>
    <w:rsid w:val="00E0375B"/>
    <w:rsid w:val="00E40AC3"/>
    <w:rsid w:val="00E5789E"/>
    <w:rsid w:val="00E66433"/>
    <w:rsid w:val="00EB781F"/>
    <w:rsid w:val="00EE24CF"/>
    <w:rsid w:val="00F05D05"/>
    <w:rsid w:val="00F13C16"/>
    <w:rsid w:val="00F62256"/>
    <w:rsid w:val="00F95A7C"/>
    <w:rsid w:val="00FA60AD"/>
    <w:rsid w:val="00FC69CB"/>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BA669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30132">
      <w:bodyDiv w:val="1"/>
      <w:marLeft w:val="0"/>
      <w:marRight w:val="0"/>
      <w:marTop w:val="0"/>
      <w:marBottom w:val="0"/>
      <w:divBdr>
        <w:top w:val="none" w:sz="0" w:space="0" w:color="auto"/>
        <w:left w:val="none" w:sz="0" w:space="0" w:color="auto"/>
        <w:bottom w:val="none" w:sz="0" w:space="0" w:color="auto"/>
        <w:right w:val="none" w:sz="0" w:space="0" w:color="auto"/>
      </w:divBdr>
      <w:divsChild>
        <w:div w:id="1532066865">
          <w:marLeft w:val="0"/>
          <w:marRight w:val="0"/>
          <w:marTop w:val="0"/>
          <w:marBottom w:val="0"/>
          <w:divBdr>
            <w:top w:val="none" w:sz="0" w:space="0" w:color="auto"/>
            <w:left w:val="none" w:sz="0" w:space="0" w:color="auto"/>
            <w:bottom w:val="none" w:sz="0" w:space="0" w:color="auto"/>
            <w:right w:val="none" w:sz="0" w:space="0" w:color="auto"/>
          </w:divBdr>
        </w:div>
        <w:div w:id="486678253">
          <w:marLeft w:val="0"/>
          <w:marRight w:val="0"/>
          <w:marTop w:val="0"/>
          <w:marBottom w:val="0"/>
          <w:divBdr>
            <w:top w:val="none" w:sz="0" w:space="0" w:color="auto"/>
            <w:left w:val="none" w:sz="0" w:space="0" w:color="auto"/>
            <w:bottom w:val="none" w:sz="0" w:space="0" w:color="auto"/>
            <w:right w:val="none" w:sz="0" w:space="0" w:color="auto"/>
          </w:divBdr>
        </w:div>
        <w:div w:id="152719385">
          <w:marLeft w:val="0"/>
          <w:marRight w:val="0"/>
          <w:marTop w:val="0"/>
          <w:marBottom w:val="0"/>
          <w:divBdr>
            <w:top w:val="none" w:sz="0" w:space="0" w:color="auto"/>
            <w:left w:val="none" w:sz="0" w:space="0" w:color="auto"/>
            <w:bottom w:val="none" w:sz="0" w:space="0" w:color="auto"/>
            <w:right w:val="none" w:sz="0" w:space="0" w:color="auto"/>
          </w:divBdr>
        </w:div>
        <w:div w:id="1654213849">
          <w:marLeft w:val="0"/>
          <w:marRight w:val="0"/>
          <w:marTop w:val="0"/>
          <w:marBottom w:val="0"/>
          <w:divBdr>
            <w:top w:val="none" w:sz="0" w:space="0" w:color="auto"/>
            <w:left w:val="none" w:sz="0" w:space="0" w:color="auto"/>
            <w:bottom w:val="none" w:sz="0" w:space="0" w:color="auto"/>
            <w:right w:val="none" w:sz="0" w:space="0" w:color="auto"/>
          </w:divBdr>
        </w:div>
        <w:div w:id="1187065940">
          <w:marLeft w:val="0"/>
          <w:marRight w:val="0"/>
          <w:marTop w:val="0"/>
          <w:marBottom w:val="0"/>
          <w:divBdr>
            <w:top w:val="none" w:sz="0" w:space="0" w:color="auto"/>
            <w:left w:val="none" w:sz="0" w:space="0" w:color="auto"/>
            <w:bottom w:val="none" w:sz="0" w:space="0" w:color="auto"/>
            <w:right w:val="none" w:sz="0" w:space="0" w:color="auto"/>
          </w:divBdr>
        </w:div>
      </w:divsChild>
    </w:div>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575866686">
      <w:bodyDiv w:val="1"/>
      <w:marLeft w:val="0"/>
      <w:marRight w:val="0"/>
      <w:marTop w:val="0"/>
      <w:marBottom w:val="0"/>
      <w:divBdr>
        <w:top w:val="none" w:sz="0" w:space="0" w:color="auto"/>
        <w:left w:val="none" w:sz="0" w:space="0" w:color="auto"/>
        <w:bottom w:val="none" w:sz="0" w:space="0" w:color="auto"/>
        <w:right w:val="none" w:sz="0" w:space="0" w:color="auto"/>
      </w:divBdr>
      <w:divsChild>
        <w:div w:id="978612547">
          <w:marLeft w:val="0"/>
          <w:marRight w:val="0"/>
          <w:marTop w:val="0"/>
          <w:marBottom w:val="0"/>
          <w:divBdr>
            <w:top w:val="none" w:sz="0" w:space="0" w:color="auto"/>
            <w:left w:val="none" w:sz="0" w:space="0" w:color="auto"/>
            <w:bottom w:val="none" w:sz="0" w:space="0" w:color="auto"/>
            <w:right w:val="none" w:sz="0" w:space="0" w:color="auto"/>
          </w:divBdr>
        </w:div>
        <w:div w:id="804851196">
          <w:marLeft w:val="0"/>
          <w:marRight w:val="0"/>
          <w:marTop w:val="0"/>
          <w:marBottom w:val="0"/>
          <w:divBdr>
            <w:top w:val="none" w:sz="0" w:space="0" w:color="auto"/>
            <w:left w:val="none" w:sz="0" w:space="0" w:color="auto"/>
            <w:bottom w:val="none" w:sz="0" w:space="0" w:color="auto"/>
            <w:right w:val="none" w:sz="0" w:space="0" w:color="auto"/>
          </w:divBdr>
        </w:div>
        <w:div w:id="272324509">
          <w:marLeft w:val="0"/>
          <w:marRight w:val="0"/>
          <w:marTop w:val="0"/>
          <w:marBottom w:val="0"/>
          <w:divBdr>
            <w:top w:val="none" w:sz="0" w:space="0" w:color="auto"/>
            <w:left w:val="none" w:sz="0" w:space="0" w:color="auto"/>
            <w:bottom w:val="none" w:sz="0" w:space="0" w:color="auto"/>
            <w:right w:val="none" w:sz="0" w:space="0" w:color="auto"/>
          </w:divBdr>
        </w:div>
        <w:div w:id="1355813557">
          <w:marLeft w:val="0"/>
          <w:marRight w:val="0"/>
          <w:marTop w:val="0"/>
          <w:marBottom w:val="0"/>
          <w:divBdr>
            <w:top w:val="none" w:sz="0" w:space="0" w:color="auto"/>
            <w:left w:val="none" w:sz="0" w:space="0" w:color="auto"/>
            <w:bottom w:val="none" w:sz="0" w:space="0" w:color="auto"/>
            <w:right w:val="none" w:sz="0" w:space="0" w:color="auto"/>
          </w:divBdr>
        </w:div>
        <w:div w:id="1159349944">
          <w:marLeft w:val="0"/>
          <w:marRight w:val="0"/>
          <w:marTop w:val="0"/>
          <w:marBottom w:val="0"/>
          <w:divBdr>
            <w:top w:val="none" w:sz="0" w:space="0" w:color="auto"/>
            <w:left w:val="none" w:sz="0" w:space="0" w:color="auto"/>
            <w:bottom w:val="none" w:sz="0" w:space="0" w:color="auto"/>
            <w:right w:val="none" w:sz="0" w:space="0" w:color="auto"/>
          </w:divBdr>
        </w:div>
      </w:divsChild>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153716191">
      <w:bodyDiv w:val="1"/>
      <w:marLeft w:val="0"/>
      <w:marRight w:val="0"/>
      <w:marTop w:val="0"/>
      <w:marBottom w:val="0"/>
      <w:divBdr>
        <w:top w:val="none" w:sz="0" w:space="0" w:color="auto"/>
        <w:left w:val="none" w:sz="0" w:space="0" w:color="auto"/>
        <w:bottom w:val="none" w:sz="0" w:space="0" w:color="auto"/>
        <w:right w:val="none" w:sz="0" w:space="0" w:color="auto"/>
      </w:divBdr>
      <w:divsChild>
        <w:div w:id="746805963">
          <w:marLeft w:val="0"/>
          <w:marRight w:val="0"/>
          <w:marTop w:val="0"/>
          <w:marBottom w:val="0"/>
          <w:divBdr>
            <w:top w:val="none" w:sz="0" w:space="0" w:color="auto"/>
            <w:left w:val="none" w:sz="0" w:space="0" w:color="auto"/>
            <w:bottom w:val="none" w:sz="0" w:space="0" w:color="auto"/>
            <w:right w:val="none" w:sz="0" w:space="0" w:color="auto"/>
          </w:divBdr>
        </w:div>
        <w:div w:id="1102411732">
          <w:marLeft w:val="0"/>
          <w:marRight w:val="0"/>
          <w:marTop w:val="0"/>
          <w:marBottom w:val="0"/>
          <w:divBdr>
            <w:top w:val="none" w:sz="0" w:space="0" w:color="auto"/>
            <w:left w:val="none" w:sz="0" w:space="0" w:color="auto"/>
            <w:bottom w:val="none" w:sz="0" w:space="0" w:color="auto"/>
            <w:right w:val="none" w:sz="0" w:space="0" w:color="auto"/>
          </w:divBdr>
        </w:div>
        <w:div w:id="970019503">
          <w:marLeft w:val="0"/>
          <w:marRight w:val="0"/>
          <w:marTop w:val="0"/>
          <w:marBottom w:val="0"/>
          <w:divBdr>
            <w:top w:val="none" w:sz="0" w:space="0" w:color="auto"/>
            <w:left w:val="none" w:sz="0" w:space="0" w:color="auto"/>
            <w:bottom w:val="none" w:sz="0" w:space="0" w:color="auto"/>
            <w:right w:val="none" w:sz="0" w:space="0" w:color="auto"/>
          </w:divBdr>
        </w:div>
        <w:div w:id="360210796">
          <w:marLeft w:val="0"/>
          <w:marRight w:val="0"/>
          <w:marTop w:val="0"/>
          <w:marBottom w:val="0"/>
          <w:divBdr>
            <w:top w:val="none" w:sz="0" w:space="0" w:color="auto"/>
            <w:left w:val="none" w:sz="0" w:space="0" w:color="auto"/>
            <w:bottom w:val="none" w:sz="0" w:space="0" w:color="auto"/>
            <w:right w:val="none" w:sz="0" w:space="0" w:color="auto"/>
          </w:divBdr>
        </w:div>
        <w:div w:id="502740008">
          <w:marLeft w:val="0"/>
          <w:marRight w:val="0"/>
          <w:marTop w:val="0"/>
          <w:marBottom w:val="0"/>
          <w:divBdr>
            <w:top w:val="none" w:sz="0" w:space="0" w:color="auto"/>
            <w:left w:val="none" w:sz="0" w:space="0" w:color="auto"/>
            <w:bottom w:val="none" w:sz="0" w:space="0" w:color="auto"/>
            <w:right w:val="none" w:sz="0" w:space="0" w:color="auto"/>
          </w:divBdr>
        </w:div>
        <w:div w:id="1979676949">
          <w:marLeft w:val="0"/>
          <w:marRight w:val="0"/>
          <w:marTop w:val="0"/>
          <w:marBottom w:val="0"/>
          <w:divBdr>
            <w:top w:val="none" w:sz="0" w:space="0" w:color="auto"/>
            <w:left w:val="none" w:sz="0" w:space="0" w:color="auto"/>
            <w:bottom w:val="none" w:sz="0" w:space="0" w:color="auto"/>
            <w:right w:val="none" w:sz="0" w:space="0" w:color="auto"/>
          </w:divBdr>
        </w:div>
      </w:divsChild>
    </w:div>
    <w:div w:id="1448309321">
      <w:bodyDiv w:val="1"/>
      <w:marLeft w:val="0"/>
      <w:marRight w:val="0"/>
      <w:marTop w:val="0"/>
      <w:marBottom w:val="0"/>
      <w:divBdr>
        <w:top w:val="none" w:sz="0" w:space="0" w:color="auto"/>
        <w:left w:val="none" w:sz="0" w:space="0" w:color="auto"/>
        <w:bottom w:val="none" w:sz="0" w:space="0" w:color="auto"/>
        <w:right w:val="none" w:sz="0" w:space="0" w:color="auto"/>
      </w:divBdr>
      <w:divsChild>
        <w:div w:id="1513370399">
          <w:marLeft w:val="0"/>
          <w:marRight w:val="0"/>
          <w:marTop w:val="0"/>
          <w:marBottom w:val="0"/>
          <w:divBdr>
            <w:top w:val="none" w:sz="0" w:space="0" w:color="auto"/>
            <w:left w:val="none" w:sz="0" w:space="0" w:color="auto"/>
            <w:bottom w:val="none" w:sz="0" w:space="0" w:color="auto"/>
            <w:right w:val="none" w:sz="0" w:space="0" w:color="auto"/>
          </w:divBdr>
        </w:div>
        <w:div w:id="867722642">
          <w:marLeft w:val="0"/>
          <w:marRight w:val="0"/>
          <w:marTop w:val="0"/>
          <w:marBottom w:val="0"/>
          <w:divBdr>
            <w:top w:val="none" w:sz="0" w:space="0" w:color="auto"/>
            <w:left w:val="none" w:sz="0" w:space="0" w:color="auto"/>
            <w:bottom w:val="none" w:sz="0" w:space="0" w:color="auto"/>
            <w:right w:val="none" w:sz="0" w:space="0" w:color="auto"/>
          </w:divBdr>
        </w:div>
        <w:div w:id="685911604">
          <w:marLeft w:val="0"/>
          <w:marRight w:val="0"/>
          <w:marTop w:val="0"/>
          <w:marBottom w:val="0"/>
          <w:divBdr>
            <w:top w:val="none" w:sz="0" w:space="0" w:color="auto"/>
            <w:left w:val="none" w:sz="0" w:space="0" w:color="auto"/>
            <w:bottom w:val="none" w:sz="0" w:space="0" w:color="auto"/>
            <w:right w:val="none" w:sz="0" w:space="0" w:color="auto"/>
          </w:divBdr>
        </w:div>
        <w:div w:id="538274595">
          <w:marLeft w:val="0"/>
          <w:marRight w:val="0"/>
          <w:marTop w:val="0"/>
          <w:marBottom w:val="0"/>
          <w:divBdr>
            <w:top w:val="none" w:sz="0" w:space="0" w:color="auto"/>
            <w:left w:val="none" w:sz="0" w:space="0" w:color="auto"/>
            <w:bottom w:val="none" w:sz="0" w:space="0" w:color="auto"/>
            <w:right w:val="none" w:sz="0" w:space="0" w:color="auto"/>
          </w:divBdr>
        </w:div>
        <w:div w:id="928152127">
          <w:marLeft w:val="0"/>
          <w:marRight w:val="0"/>
          <w:marTop w:val="0"/>
          <w:marBottom w:val="0"/>
          <w:divBdr>
            <w:top w:val="none" w:sz="0" w:space="0" w:color="auto"/>
            <w:left w:val="none" w:sz="0" w:space="0" w:color="auto"/>
            <w:bottom w:val="none" w:sz="0" w:space="0" w:color="auto"/>
            <w:right w:val="none" w:sz="0" w:space="0" w:color="auto"/>
          </w:divBdr>
        </w:div>
        <w:div w:id="1684478873">
          <w:marLeft w:val="0"/>
          <w:marRight w:val="0"/>
          <w:marTop w:val="0"/>
          <w:marBottom w:val="0"/>
          <w:divBdr>
            <w:top w:val="none" w:sz="0" w:space="0" w:color="auto"/>
            <w:left w:val="none" w:sz="0" w:space="0" w:color="auto"/>
            <w:bottom w:val="none" w:sz="0" w:space="0" w:color="auto"/>
            <w:right w:val="none" w:sz="0" w:space="0" w:color="auto"/>
          </w:divBdr>
        </w:div>
      </w:divsChild>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Nitric_acid"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en.wikipedia.org/wiki/Sulfuric_acid"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Strong_acid" TargetMode="External"/><Relationship Id="rId11" Type="http://schemas.openxmlformats.org/officeDocument/2006/relationships/image" Target="media/image1.jpeg"/><Relationship Id="rId5" Type="http://schemas.openxmlformats.org/officeDocument/2006/relationships/hyperlink" Target="http://en.wikipedia.org/wiki/Inorganic_compound" TargetMode="External"/><Relationship Id="rId15" Type="http://schemas.openxmlformats.org/officeDocument/2006/relationships/theme" Target="theme/theme1.xml"/><Relationship Id="rId10" Type="http://schemas.openxmlformats.org/officeDocument/2006/relationships/hyperlink" Target="http://en.wikipedia.org/wiki/Ammonium_perchlorate" TargetMode="External"/><Relationship Id="rId4" Type="http://schemas.openxmlformats.org/officeDocument/2006/relationships/webSettings" Target="webSettings.xml"/><Relationship Id="rId9" Type="http://schemas.openxmlformats.org/officeDocument/2006/relationships/hyperlink" Target="http://en.wikipedia.org/wiki/Perchlora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11</cp:revision>
  <cp:lastPrinted>2006-08-31T21:46:00Z</cp:lastPrinted>
  <dcterms:created xsi:type="dcterms:W3CDTF">2016-03-23T22:00:00Z</dcterms:created>
  <dcterms:modified xsi:type="dcterms:W3CDTF">2016-03-23T22:32:00Z</dcterms:modified>
</cp:coreProperties>
</file>