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C6E" w:rsidRDefault="00F45C6E" w:rsidP="00F45C6E">
      <w:pPr>
        <w:pStyle w:val="Title"/>
      </w:pPr>
      <w:r>
        <w:t>MgtOp 470—Business Modeling with Spreadsheets</w:t>
      </w:r>
    </w:p>
    <w:p w:rsidR="00F45C6E" w:rsidRDefault="00F45C6E" w:rsidP="00F45C6E">
      <w:pPr>
        <w:tabs>
          <w:tab w:val="center" w:pos="4680"/>
        </w:tabs>
        <w:rPr>
          <w:b/>
          <w:bCs/>
          <w:sz w:val="54"/>
          <w:szCs w:val="54"/>
        </w:rPr>
      </w:pPr>
    </w:p>
    <w:p w:rsidR="00F45C6E" w:rsidRDefault="00F45C6E" w:rsidP="00F45C6E">
      <w:pPr>
        <w:tabs>
          <w:tab w:val="center" w:pos="4680"/>
        </w:tabs>
        <w:rPr>
          <w:b/>
          <w:bCs/>
          <w:sz w:val="54"/>
          <w:szCs w:val="54"/>
        </w:rPr>
      </w:pPr>
      <w:r>
        <w:rPr>
          <w:b/>
          <w:bCs/>
          <w:sz w:val="54"/>
          <w:szCs w:val="54"/>
        </w:rPr>
        <w:tab/>
        <w:t>Professor Munson</w:t>
      </w:r>
    </w:p>
    <w:p w:rsidR="00F45C6E" w:rsidRDefault="00F45C6E" w:rsidP="00F45C6E">
      <w:pPr>
        <w:rPr>
          <w:b/>
          <w:bCs/>
          <w:sz w:val="54"/>
          <w:szCs w:val="54"/>
        </w:rPr>
      </w:pPr>
    </w:p>
    <w:p w:rsidR="000C1591" w:rsidRDefault="000C1591" w:rsidP="00F45C6E">
      <w:pPr>
        <w:tabs>
          <w:tab w:val="center" w:pos="4680"/>
        </w:tabs>
        <w:rPr>
          <w:b/>
          <w:bCs/>
          <w:sz w:val="54"/>
          <w:szCs w:val="54"/>
        </w:rPr>
      </w:pPr>
    </w:p>
    <w:p w:rsidR="000C1591" w:rsidRDefault="000C1591" w:rsidP="00F45C6E">
      <w:pPr>
        <w:tabs>
          <w:tab w:val="center" w:pos="4680"/>
        </w:tabs>
        <w:rPr>
          <w:b/>
          <w:bCs/>
          <w:sz w:val="54"/>
          <w:szCs w:val="54"/>
        </w:rPr>
      </w:pPr>
    </w:p>
    <w:p w:rsidR="000C1591" w:rsidRDefault="000C1591" w:rsidP="00F45C6E">
      <w:pPr>
        <w:tabs>
          <w:tab w:val="center" w:pos="4680"/>
        </w:tabs>
        <w:rPr>
          <w:b/>
          <w:bCs/>
          <w:sz w:val="54"/>
          <w:szCs w:val="54"/>
        </w:rPr>
      </w:pPr>
    </w:p>
    <w:p w:rsidR="000C1591" w:rsidRDefault="000C1591" w:rsidP="00F45C6E">
      <w:pPr>
        <w:tabs>
          <w:tab w:val="center" w:pos="4680"/>
        </w:tabs>
        <w:rPr>
          <w:b/>
          <w:bCs/>
          <w:sz w:val="54"/>
          <w:szCs w:val="54"/>
        </w:rPr>
      </w:pPr>
    </w:p>
    <w:p w:rsidR="00F45C6E" w:rsidRDefault="00F45C6E" w:rsidP="00F45C6E">
      <w:pPr>
        <w:tabs>
          <w:tab w:val="center" w:pos="4680"/>
        </w:tabs>
        <w:rPr>
          <w:b/>
          <w:bCs/>
          <w:sz w:val="80"/>
          <w:szCs w:val="80"/>
        </w:rPr>
      </w:pPr>
      <w:r>
        <w:rPr>
          <w:b/>
          <w:bCs/>
          <w:sz w:val="54"/>
          <w:szCs w:val="54"/>
        </w:rPr>
        <w:tab/>
      </w:r>
      <w:r w:rsidR="006F11EF">
        <w:rPr>
          <w:b/>
          <w:bCs/>
          <w:sz w:val="80"/>
          <w:szCs w:val="80"/>
        </w:rPr>
        <w:t>Topic 9</w:t>
      </w:r>
    </w:p>
    <w:p w:rsidR="00F45C6E" w:rsidRDefault="001A4AEE" w:rsidP="00F45C6E">
      <w:pPr>
        <w:pStyle w:val="BodyText2"/>
      </w:pPr>
      <w:r>
        <w:t>VBA Applications of Mathematical</w:t>
      </w:r>
      <w:r w:rsidR="00410B9F">
        <w:t xml:space="preserve"> Programmi</w:t>
      </w:r>
      <w:bookmarkStart w:id="0" w:name="_GoBack"/>
      <w:bookmarkEnd w:id="0"/>
      <w:r w:rsidR="00410B9F">
        <w:t>ng</w:t>
      </w:r>
    </w:p>
    <w:p w:rsidR="006D5324" w:rsidRDefault="006D5324" w:rsidP="00F45C6E">
      <w:pPr>
        <w:pStyle w:val="BodyText2"/>
      </w:pPr>
    </w:p>
    <w:p w:rsidR="002C1148" w:rsidRPr="006D5324" w:rsidRDefault="001A4AEE" w:rsidP="00F45C6E">
      <w:pPr>
        <w:pStyle w:val="BodyText2"/>
        <w:rPr>
          <w:sz w:val="40"/>
          <w:szCs w:val="40"/>
        </w:rPr>
      </w:pPr>
      <w:r>
        <w:rPr>
          <w:sz w:val="40"/>
          <w:szCs w:val="40"/>
        </w:rPr>
        <w:t>See Examples in Chapters 20</w:t>
      </w:r>
      <w:r w:rsidR="006D5324">
        <w:rPr>
          <w:sz w:val="40"/>
          <w:szCs w:val="40"/>
        </w:rPr>
        <w:t>, 2</w:t>
      </w:r>
      <w:r>
        <w:rPr>
          <w:sz w:val="40"/>
          <w:szCs w:val="40"/>
        </w:rPr>
        <w:t>1</w:t>
      </w:r>
      <w:r w:rsidR="006D5324">
        <w:rPr>
          <w:sz w:val="40"/>
          <w:szCs w:val="40"/>
        </w:rPr>
        <w:t>, 2</w:t>
      </w:r>
      <w:r>
        <w:rPr>
          <w:sz w:val="40"/>
          <w:szCs w:val="40"/>
        </w:rPr>
        <w:t>2, and 24</w:t>
      </w:r>
    </w:p>
    <w:p w:rsidR="00F45C6E" w:rsidRDefault="00F45C6E" w:rsidP="00F45C6E">
      <w:pPr>
        <w:jc w:val="center"/>
      </w:pPr>
    </w:p>
    <w:p w:rsidR="00F45C6E" w:rsidRDefault="00F45C6E" w:rsidP="00F45C6E">
      <w:pPr>
        <w:rPr>
          <w:sz w:val="32"/>
        </w:rPr>
      </w:pPr>
    </w:p>
    <w:p w:rsidR="001525A4" w:rsidRDefault="001525A4" w:rsidP="001525A4">
      <w:pPr>
        <w:jc w:val="right"/>
      </w:pPr>
    </w:p>
    <w:p w:rsidR="000C1591" w:rsidRDefault="000C1591" w:rsidP="001525A4">
      <w:pPr>
        <w:rPr>
          <w:sz w:val="32"/>
        </w:rPr>
      </w:pPr>
    </w:p>
    <w:p w:rsidR="000C1591" w:rsidRDefault="000C1591" w:rsidP="001525A4">
      <w:pPr>
        <w:rPr>
          <w:sz w:val="32"/>
        </w:rPr>
      </w:pPr>
    </w:p>
    <w:p w:rsidR="000C1591" w:rsidRDefault="000C1591" w:rsidP="001525A4">
      <w:pPr>
        <w:rPr>
          <w:sz w:val="32"/>
        </w:rPr>
      </w:pPr>
    </w:p>
    <w:p w:rsidR="000C1591" w:rsidRDefault="000C1591" w:rsidP="001525A4">
      <w:pPr>
        <w:rPr>
          <w:sz w:val="32"/>
        </w:rPr>
      </w:pPr>
    </w:p>
    <w:p w:rsidR="000C1591" w:rsidRDefault="000C1591" w:rsidP="001525A4">
      <w:pPr>
        <w:rPr>
          <w:sz w:val="32"/>
        </w:rPr>
      </w:pPr>
    </w:p>
    <w:p w:rsidR="000C1591" w:rsidRDefault="000C1591" w:rsidP="001525A4">
      <w:pPr>
        <w:rPr>
          <w:sz w:val="32"/>
        </w:rPr>
      </w:pPr>
    </w:p>
    <w:p w:rsidR="000C1591" w:rsidRDefault="000C1591" w:rsidP="001525A4">
      <w:pPr>
        <w:rPr>
          <w:sz w:val="32"/>
        </w:rPr>
      </w:pPr>
    </w:p>
    <w:p w:rsidR="000C1591" w:rsidRDefault="000C1591" w:rsidP="001525A4">
      <w:pPr>
        <w:rPr>
          <w:sz w:val="32"/>
        </w:rPr>
      </w:pPr>
    </w:p>
    <w:p w:rsidR="001827BA" w:rsidRDefault="001827BA">
      <w:pPr>
        <w:spacing w:after="200" w:line="276" w:lineRule="auto"/>
        <w:rPr>
          <w:sz w:val="32"/>
        </w:rPr>
      </w:pPr>
      <w:r>
        <w:rPr>
          <w:sz w:val="32"/>
        </w:rPr>
        <w:br w:type="page"/>
      </w:r>
    </w:p>
    <w:p w:rsidR="000C1591" w:rsidRDefault="00410B9F" w:rsidP="001827BA">
      <w:pPr>
        <w:pStyle w:val="NoSpacing"/>
        <w:jc w:val="center"/>
        <w:rPr>
          <w:sz w:val="60"/>
          <w:szCs w:val="60"/>
        </w:rPr>
      </w:pPr>
      <w:r>
        <w:rPr>
          <w:sz w:val="60"/>
          <w:szCs w:val="60"/>
        </w:rPr>
        <w:lastRenderedPageBreak/>
        <w:t>Automating Solver with VBA</w:t>
      </w:r>
    </w:p>
    <w:p w:rsidR="00B07EA8" w:rsidRDefault="00B07EA8" w:rsidP="001827BA">
      <w:pPr>
        <w:pStyle w:val="NoSpacing"/>
        <w:jc w:val="center"/>
        <w:rPr>
          <w:sz w:val="60"/>
          <w:szCs w:val="60"/>
        </w:rPr>
      </w:pPr>
      <w:r>
        <w:rPr>
          <w:sz w:val="60"/>
          <w:szCs w:val="60"/>
        </w:rPr>
        <w:t>(Chapter 17)</w:t>
      </w:r>
    </w:p>
    <w:p w:rsidR="001827BA" w:rsidRPr="001827BA" w:rsidRDefault="001827BA" w:rsidP="001827BA">
      <w:pPr>
        <w:pStyle w:val="NoSpacing"/>
        <w:rPr>
          <w:sz w:val="20"/>
          <w:szCs w:val="20"/>
        </w:rPr>
      </w:pPr>
    </w:p>
    <w:p w:rsidR="001827BA" w:rsidRDefault="00B07EA8" w:rsidP="001827BA">
      <w:pPr>
        <w:pStyle w:val="NoSpacing"/>
        <w:rPr>
          <w:sz w:val="48"/>
          <w:szCs w:val="48"/>
        </w:rPr>
      </w:pPr>
      <w:r>
        <w:rPr>
          <w:sz w:val="48"/>
          <w:szCs w:val="48"/>
        </w:rPr>
        <w:t>We can’t invoke Solver using a macro, but we can easily invoke it using VBA. In fact, if nothing in the Solver dialog boxes is changing, the code is basically just a single command. Alternatively, VBA can be used for “dynamic” model building where the user enters the number of</w:t>
      </w:r>
      <w:r w:rsidR="00ED346E">
        <w:rPr>
          <w:sz w:val="48"/>
          <w:szCs w:val="48"/>
        </w:rPr>
        <w:t xml:space="preserve"> variables and then the correct-</w:t>
      </w:r>
      <w:r>
        <w:rPr>
          <w:sz w:val="48"/>
          <w:szCs w:val="48"/>
        </w:rPr>
        <w:t>sized model is built.</w:t>
      </w:r>
    </w:p>
    <w:p w:rsidR="00B07EA8" w:rsidRDefault="00B07EA8" w:rsidP="001827BA">
      <w:pPr>
        <w:pStyle w:val="NoSpacing"/>
        <w:rPr>
          <w:sz w:val="48"/>
          <w:szCs w:val="48"/>
        </w:rPr>
      </w:pPr>
    </w:p>
    <w:p w:rsidR="00B07EA8" w:rsidRDefault="00B07EA8" w:rsidP="001827BA">
      <w:pPr>
        <w:pStyle w:val="NoSpacing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Running a Pre-Defined Solver Box</w:t>
      </w:r>
    </w:p>
    <w:p w:rsidR="00B07EA8" w:rsidRDefault="00B07EA8" w:rsidP="00B07EA8">
      <w:pPr>
        <w:pStyle w:val="NoSpacing"/>
        <w:ind w:left="1440" w:hanging="1440"/>
        <w:rPr>
          <w:sz w:val="48"/>
          <w:szCs w:val="48"/>
        </w:rPr>
      </w:pPr>
      <w:r>
        <w:rPr>
          <w:sz w:val="48"/>
          <w:szCs w:val="48"/>
        </w:rPr>
        <w:t>Step 1:</w:t>
      </w:r>
      <w:r>
        <w:rPr>
          <w:sz w:val="48"/>
          <w:szCs w:val="48"/>
        </w:rPr>
        <w:tab/>
        <w:t>Set a reference to the Solver add-in within Visual Basic.</w:t>
      </w:r>
    </w:p>
    <w:p w:rsidR="00B07EA8" w:rsidRDefault="00B07EA8" w:rsidP="00B07EA8">
      <w:pPr>
        <w:pStyle w:val="NoSpacing"/>
        <w:ind w:left="1440" w:hanging="1440"/>
        <w:rPr>
          <w:b/>
          <w:sz w:val="40"/>
          <w:szCs w:val="40"/>
        </w:rPr>
      </w:pPr>
      <w:r>
        <w:rPr>
          <w:sz w:val="48"/>
          <w:szCs w:val="48"/>
        </w:rPr>
        <w:tab/>
      </w:r>
      <w:r>
        <w:rPr>
          <w:b/>
          <w:sz w:val="40"/>
          <w:szCs w:val="40"/>
        </w:rPr>
        <w:t>→</w:t>
      </w:r>
      <w:proofErr w:type="spellStart"/>
      <w:r>
        <w:rPr>
          <w:b/>
          <w:sz w:val="40"/>
          <w:szCs w:val="40"/>
        </w:rPr>
        <w:t>Too</w:t>
      </w:r>
      <w:r w:rsidR="00060941">
        <w:rPr>
          <w:b/>
          <w:sz w:val="40"/>
          <w:szCs w:val="40"/>
        </w:rPr>
        <w:t>ls→References</w:t>
      </w:r>
      <w:proofErr w:type="spellEnd"/>
      <w:r w:rsidR="00060941">
        <w:rPr>
          <w:b/>
          <w:sz w:val="40"/>
          <w:szCs w:val="40"/>
        </w:rPr>
        <w:t xml:space="preserve"> (and check “Solver</w:t>
      </w:r>
      <w:r>
        <w:rPr>
          <w:b/>
          <w:sz w:val="40"/>
          <w:szCs w:val="40"/>
        </w:rPr>
        <w:t>”)</w:t>
      </w:r>
    </w:p>
    <w:p w:rsidR="00B07EA8" w:rsidRDefault="00B07EA8" w:rsidP="00B07EA8">
      <w:pPr>
        <w:pStyle w:val="NoSpacing"/>
        <w:ind w:left="1440" w:hanging="1440"/>
        <w:rPr>
          <w:b/>
          <w:sz w:val="40"/>
          <w:szCs w:val="40"/>
        </w:rPr>
      </w:pPr>
    </w:p>
    <w:p w:rsidR="00B07EA8" w:rsidRDefault="00B07EA8" w:rsidP="00B07EA8">
      <w:pPr>
        <w:pStyle w:val="NoSpacing"/>
        <w:ind w:left="1440" w:hanging="1440"/>
        <w:rPr>
          <w:sz w:val="48"/>
          <w:szCs w:val="48"/>
        </w:rPr>
      </w:pPr>
      <w:r>
        <w:rPr>
          <w:sz w:val="48"/>
          <w:szCs w:val="48"/>
        </w:rPr>
        <w:t>Step 2:</w:t>
      </w:r>
      <w:r>
        <w:rPr>
          <w:sz w:val="48"/>
          <w:szCs w:val="48"/>
        </w:rPr>
        <w:tab/>
      </w:r>
      <w:r w:rsidR="00ED346E">
        <w:rPr>
          <w:sz w:val="48"/>
          <w:szCs w:val="48"/>
        </w:rPr>
        <w:t>Create a Procedure</w:t>
      </w:r>
      <w:r w:rsidR="009B41CF">
        <w:rPr>
          <w:sz w:val="48"/>
          <w:szCs w:val="48"/>
        </w:rPr>
        <w:t xml:space="preserve"> with one command:</w:t>
      </w:r>
    </w:p>
    <w:p w:rsidR="009B41CF" w:rsidRDefault="009B41CF" w:rsidP="009B41CF">
      <w:pPr>
        <w:pStyle w:val="NoSpacing"/>
        <w:ind w:left="2160" w:hanging="720"/>
        <w:rPr>
          <w:sz w:val="40"/>
          <w:szCs w:val="40"/>
        </w:rPr>
      </w:pPr>
      <w:proofErr w:type="spellStart"/>
      <w:r>
        <w:rPr>
          <w:b/>
          <w:sz w:val="40"/>
          <w:szCs w:val="40"/>
        </w:rPr>
        <w:t>SolverSolve</w:t>
      </w:r>
      <w:proofErr w:type="spellEnd"/>
      <w:r>
        <w:rPr>
          <w:b/>
          <w:sz w:val="40"/>
          <w:szCs w:val="40"/>
        </w:rPr>
        <w:t xml:space="preserve"> </w:t>
      </w:r>
      <w:r>
        <w:rPr>
          <w:sz w:val="40"/>
          <w:szCs w:val="40"/>
        </w:rPr>
        <w:t>(this one shows the ending Solver dialog box)</w:t>
      </w:r>
    </w:p>
    <w:p w:rsidR="009B41CF" w:rsidRDefault="009B41CF" w:rsidP="009B41CF">
      <w:pPr>
        <w:pStyle w:val="NoSpacing"/>
        <w:ind w:left="2160" w:hanging="720"/>
        <w:rPr>
          <w:sz w:val="40"/>
          <w:szCs w:val="40"/>
        </w:rPr>
      </w:pPr>
      <w:proofErr w:type="gramStart"/>
      <w:r>
        <w:rPr>
          <w:sz w:val="40"/>
          <w:szCs w:val="40"/>
        </w:rPr>
        <w:t>or</w:t>
      </w:r>
      <w:proofErr w:type="gramEnd"/>
      <w:r>
        <w:rPr>
          <w:sz w:val="40"/>
          <w:szCs w:val="40"/>
        </w:rPr>
        <w:t>:</w:t>
      </w:r>
    </w:p>
    <w:p w:rsidR="009B41CF" w:rsidRPr="00ED346E" w:rsidRDefault="009B41CF" w:rsidP="009B41CF">
      <w:pPr>
        <w:pStyle w:val="NoSpacing"/>
        <w:ind w:left="2160" w:hanging="720"/>
        <w:rPr>
          <w:sz w:val="40"/>
          <w:szCs w:val="40"/>
        </w:rPr>
      </w:pPr>
      <w:proofErr w:type="spellStart"/>
      <w:r>
        <w:rPr>
          <w:b/>
          <w:sz w:val="40"/>
          <w:szCs w:val="40"/>
        </w:rPr>
        <w:t>SolverSolve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UserFinish</w:t>
      </w:r>
      <w:proofErr w:type="spellEnd"/>
      <w:proofErr w:type="gramStart"/>
      <w:r>
        <w:rPr>
          <w:b/>
          <w:sz w:val="40"/>
          <w:szCs w:val="40"/>
        </w:rPr>
        <w:t>:=</w:t>
      </w:r>
      <w:proofErr w:type="gramEnd"/>
      <w:r>
        <w:rPr>
          <w:b/>
          <w:sz w:val="40"/>
          <w:szCs w:val="40"/>
        </w:rPr>
        <w:t>True</w:t>
      </w:r>
      <w:r w:rsidR="00ED346E">
        <w:rPr>
          <w:b/>
          <w:sz w:val="40"/>
          <w:szCs w:val="40"/>
        </w:rPr>
        <w:t xml:space="preserve"> </w:t>
      </w:r>
      <w:r w:rsidR="00ED346E">
        <w:rPr>
          <w:sz w:val="40"/>
          <w:szCs w:val="40"/>
        </w:rPr>
        <w:t>(this one does not show the ending Solver dialog box)</w:t>
      </w:r>
    </w:p>
    <w:p w:rsidR="009B41CF" w:rsidRDefault="009B41CF" w:rsidP="009B41CF">
      <w:pPr>
        <w:pStyle w:val="NoSpacing"/>
        <w:rPr>
          <w:sz w:val="40"/>
          <w:szCs w:val="40"/>
        </w:rPr>
      </w:pPr>
    </w:p>
    <w:p w:rsidR="00ED346E" w:rsidRDefault="009B41CF" w:rsidP="009B41CF">
      <w:pPr>
        <w:pStyle w:val="NoSpacing"/>
        <w:ind w:left="1440" w:hanging="1440"/>
        <w:rPr>
          <w:sz w:val="48"/>
          <w:szCs w:val="48"/>
        </w:rPr>
      </w:pPr>
      <w:r>
        <w:rPr>
          <w:sz w:val="48"/>
          <w:szCs w:val="48"/>
        </w:rPr>
        <w:t>Step 3:</w:t>
      </w:r>
      <w:r>
        <w:rPr>
          <w:sz w:val="48"/>
          <w:szCs w:val="48"/>
        </w:rPr>
        <w:tab/>
        <w:t>Insert a Button (form control), and assign your Procedure to it.</w:t>
      </w:r>
    </w:p>
    <w:p w:rsidR="009B41CF" w:rsidRPr="00FA5405" w:rsidRDefault="00ED346E" w:rsidP="00FA5405">
      <w:pPr>
        <w:spacing w:after="200" w:line="276" w:lineRule="auto"/>
        <w:rPr>
          <w:rFonts w:eastAsiaTheme="minorHAnsi"/>
          <w:iCs w:val="0"/>
          <w:sz w:val="48"/>
          <w:szCs w:val="48"/>
        </w:rPr>
      </w:pPr>
      <w:r>
        <w:rPr>
          <w:sz w:val="48"/>
          <w:szCs w:val="48"/>
        </w:rPr>
        <w:br w:type="page"/>
      </w:r>
      <w:r>
        <w:rPr>
          <w:sz w:val="48"/>
          <w:szCs w:val="48"/>
          <w:u w:val="single"/>
        </w:rPr>
        <w:lastRenderedPageBreak/>
        <w:t>Using VBA to Manipulate the Solver Box</w:t>
      </w:r>
    </w:p>
    <w:p w:rsidR="00ED346E" w:rsidRDefault="00ED346E" w:rsidP="00ED346E">
      <w:pPr>
        <w:pStyle w:val="NoSpacing"/>
        <w:rPr>
          <w:sz w:val="48"/>
          <w:szCs w:val="48"/>
        </w:rPr>
      </w:pPr>
      <w:r>
        <w:rPr>
          <w:sz w:val="48"/>
          <w:szCs w:val="48"/>
        </w:rPr>
        <w:t xml:space="preserve">VBA has several functions to manipulate the Solver settings, all of which start with the word </w:t>
      </w:r>
      <w:r>
        <w:rPr>
          <w:b/>
          <w:sz w:val="48"/>
          <w:szCs w:val="48"/>
        </w:rPr>
        <w:t>Solver</w:t>
      </w:r>
      <w:r>
        <w:rPr>
          <w:sz w:val="48"/>
          <w:szCs w:val="48"/>
        </w:rPr>
        <w:t>. The ones used most often are shown below.</w:t>
      </w:r>
    </w:p>
    <w:p w:rsidR="00ED346E" w:rsidRDefault="00ED346E" w:rsidP="00ED346E">
      <w:pPr>
        <w:pStyle w:val="NoSpacing"/>
        <w:rPr>
          <w:sz w:val="48"/>
          <w:szCs w:val="48"/>
        </w:rPr>
      </w:pPr>
    </w:p>
    <w:p w:rsidR="00ED346E" w:rsidRDefault="00ED346E" w:rsidP="00ED346E">
      <w:pPr>
        <w:pStyle w:val="NoSpacing"/>
        <w:rPr>
          <w:sz w:val="48"/>
          <w:szCs w:val="48"/>
        </w:rPr>
      </w:pPr>
      <w:proofErr w:type="spellStart"/>
      <w:r>
        <w:rPr>
          <w:b/>
          <w:sz w:val="48"/>
          <w:szCs w:val="48"/>
        </w:rPr>
        <w:t>SolverReset</w:t>
      </w:r>
      <w:proofErr w:type="spellEnd"/>
    </w:p>
    <w:p w:rsidR="00ED346E" w:rsidRDefault="00ED346E" w:rsidP="00ED346E">
      <w:pPr>
        <w:pStyle w:val="NoSpacing"/>
        <w:ind w:left="720"/>
        <w:rPr>
          <w:i/>
          <w:sz w:val="40"/>
          <w:szCs w:val="40"/>
        </w:rPr>
      </w:pPr>
      <w:r>
        <w:rPr>
          <w:sz w:val="40"/>
          <w:szCs w:val="40"/>
        </w:rPr>
        <w:t>Clears all previous settings. Same effect as clicking the “</w:t>
      </w:r>
      <w:r>
        <w:rPr>
          <w:sz w:val="40"/>
          <w:szCs w:val="40"/>
          <w:u w:val="single"/>
        </w:rPr>
        <w:t>R</w:t>
      </w:r>
      <w:r>
        <w:rPr>
          <w:sz w:val="40"/>
          <w:szCs w:val="40"/>
        </w:rPr>
        <w:t xml:space="preserve">eset All” button in the Solver dialog box. </w:t>
      </w:r>
      <w:r>
        <w:rPr>
          <w:i/>
          <w:sz w:val="40"/>
          <w:szCs w:val="40"/>
        </w:rPr>
        <w:t>This must be don</w:t>
      </w:r>
      <w:r w:rsidR="00141429">
        <w:rPr>
          <w:i/>
          <w:sz w:val="40"/>
          <w:szCs w:val="40"/>
        </w:rPr>
        <w:t>e if your physical ranges have changed.</w:t>
      </w:r>
    </w:p>
    <w:p w:rsidR="00141429" w:rsidRDefault="00141429" w:rsidP="00141429">
      <w:pPr>
        <w:pStyle w:val="NoSpacing"/>
        <w:rPr>
          <w:i/>
          <w:sz w:val="40"/>
          <w:szCs w:val="40"/>
        </w:rPr>
      </w:pPr>
    </w:p>
    <w:p w:rsidR="00141429" w:rsidRDefault="00141429" w:rsidP="00141429">
      <w:pPr>
        <w:pStyle w:val="NoSpacing"/>
        <w:rPr>
          <w:b/>
          <w:sz w:val="48"/>
          <w:szCs w:val="48"/>
        </w:rPr>
      </w:pPr>
      <w:proofErr w:type="spellStart"/>
      <w:r>
        <w:rPr>
          <w:b/>
          <w:sz w:val="48"/>
          <w:szCs w:val="48"/>
        </w:rPr>
        <w:t>SolverOK</w:t>
      </w:r>
      <w:proofErr w:type="spellEnd"/>
    </w:p>
    <w:p w:rsidR="00141429" w:rsidRDefault="00703280" w:rsidP="00141429">
      <w:pPr>
        <w:pStyle w:val="NoSpacing"/>
        <w:ind w:left="720" w:hanging="720"/>
        <w:rPr>
          <w:sz w:val="40"/>
          <w:szCs w:val="40"/>
        </w:rPr>
      </w:pPr>
      <w:r>
        <w:rPr>
          <w:sz w:val="40"/>
          <w:szCs w:val="40"/>
        </w:rPr>
        <w:tab/>
        <w:t>This function</w:t>
      </w:r>
      <w:r w:rsidR="00141429">
        <w:rPr>
          <w:sz w:val="40"/>
          <w:szCs w:val="40"/>
        </w:rPr>
        <w:t xml:space="preserve"> specifies (1) the target cell (the objective), (2) whether the problem is a Max or Min, and (3) the changing cells (decision variables).</w:t>
      </w:r>
    </w:p>
    <w:p w:rsidR="00141429" w:rsidRDefault="00141429" w:rsidP="00141429">
      <w:pPr>
        <w:pStyle w:val="NoSpacing"/>
        <w:ind w:left="720" w:hanging="720"/>
        <w:rPr>
          <w:sz w:val="40"/>
          <w:szCs w:val="40"/>
        </w:rPr>
      </w:pPr>
    </w:p>
    <w:p w:rsidR="00141429" w:rsidRDefault="00141429" w:rsidP="00141429">
      <w:pPr>
        <w:pStyle w:val="NoSpacing"/>
        <w:ind w:left="720" w:hanging="720"/>
        <w:rPr>
          <w:b/>
        </w:rPr>
      </w:pPr>
      <w:r>
        <w:rPr>
          <w:sz w:val="40"/>
          <w:szCs w:val="40"/>
        </w:rPr>
        <w:tab/>
      </w:r>
      <w:proofErr w:type="spellStart"/>
      <w:r w:rsidRPr="00141429">
        <w:rPr>
          <w:b/>
        </w:rPr>
        <w:t>SolverOk</w:t>
      </w:r>
      <w:proofErr w:type="spellEnd"/>
      <w:r w:rsidRPr="00141429">
        <w:rPr>
          <w:b/>
        </w:rPr>
        <w:t xml:space="preserve"> </w:t>
      </w:r>
      <w:proofErr w:type="spellStart"/>
      <w:r w:rsidRPr="00141429">
        <w:rPr>
          <w:b/>
        </w:rPr>
        <w:t>SetCell</w:t>
      </w:r>
      <w:proofErr w:type="spellEnd"/>
      <w:proofErr w:type="gramStart"/>
      <w:r w:rsidRPr="00141429">
        <w:rPr>
          <w:b/>
        </w:rPr>
        <w:t>:=</w:t>
      </w:r>
      <w:proofErr w:type="gramEnd"/>
      <w:r w:rsidRPr="00141429">
        <w:rPr>
          <w:b/>
        </w:rPr>
        <w:t xml:space="preserve">Range(“B6”), </w:t>
      </w:r>
      <w:proofErr w:type="spellStart"/>
      <w:r w:rsidRPr="00141429">
        <w:rPr>
          <w:b/>
        </w:rPr>
        <w:t>MaxMinVal</w:t>
      </w:r>
      <w:proofErr w:type="spellEnd"/>
      <w:r w:rsidRPr="00141429">
        <w:rPr>
          <w:b/>
        </w:rPr>
        <w:t xml:space="preserve">:=2, </w:t>
      </w:r>
      <w:proofErr w:type="spellStart"/>
      <w:r w:rsidRPr="00141429">
        <w:rPr>
          <w:b/>
        </w:rPr>
        <w:t>ByChange</w:t>
      </w:r>
      <w:proofErr w:type="spellEnd"/>
      <w:r w:rsidRPr="00141429">
        <w:rPr>
          <w:b/>
        </w:rPr>
        <w:t>:=Range(“E2:F8”)</w:t>
      </w:r>
    </w:p>
    <w:p w:rsidR="00141429" w:rsidRDefault="00141429" w:rsidP="00141429">
      <w:pPr>
        <w:pStyle w:val="NoSpacing"/>
        <w:ind w:left="720" w:hanging="720"/>
        <w:rPr>
          <w:b/>
        </w:rPr>
      </w:pPr>
    </w:p>
    <w:p w:rsidR="00141429" w:rsidRDefault="00141429" w:rsidP="00141429">
      <w:pPr>
        <w:pStyle w:val="NoSpacing"/>
        <w:ind w:left="720" w:hanging="720"/>
      </w:pPr>
      <w:r>
        <w:rPr>
          <w:b/>
        </w:rPr>
        <w:tab/>
      </w:r>
      <w:r>
        <w:t xml:space="preserve">The preceding example sets the target cell as B6, is a minimization problem, and sets the decision variables to the range E2:F8. Note: range names can be used in place of cell references. </w:t>
      </w:r>
    </w:p>
    <w:p w:rsidR="00141429" w:rsidRDefault="00141429" w:rsidP="00141429">
      <w:pPr>
        <w:pStyle w:val="NoSpacing"/>
        <w:ind w:left="720" w:hanging="720"/>
      </w:pPr>
    </w:p>
    <w:p w:rsidR="00141429" w:rsidRDefault="00141429" w:rsidP="00141429">
      <w:pPr>
        <w:pStyle w:val="NoSpacing"/>
        <w:ind w:left="720"/>
        <w:rPr>
          <w:b/>
        </w:rPr>
      </w:pPr>
      <w:r>
        <w:t xml:space="preserve">To create a maximization problem: </w:t>
      </w:r>
      <w:proofErr w:type="spellStart"/>
      <w:r>
        <w:rPr>
          <w:b/>
        </w:rPr>
        <w:t>MaxMinVal</w:t>
      </w:r>
      <w:proofErr w:type="spellEnd"/>
      <w:proofErr w:type="gramStart"/>
      <w:r>
        <w:rPr>
          <w:b/>
        </w:rPr>
        <w:t>:=</w:t>
      </w:r>
      <w:proofErr w:type="gramEnd"/>
      <w:r>
        <w:rPr>
          <w:b/>
        </w:rPr>
        <w:t>1</w:t>
      </w:r>
    </w:p>
    <w:p w:rsidR="00141429" w:rsidRDefault="00141429" w:rsidP="00141429">
      <w:pPr>
        <w:pStyle w:val="NoSpacing"/>
        <w:ind w:left="720"/>
        <w:rPr>
          <w:b/>
        </w:rPr>
      </w:pPr>
    </w:p>
    <w:p w:rsidR="00141429" w:rsidRDefault="00141429" w:rsidP="00141429">
      <w:pPr>
        <w:pStyle w:val="NoSpacing"/>
        <w:ind w:left="720"/>
      </w:pPr>
      <w:r>
        <w:t xml:space="preserve">If there are several ranges of decision variables, use the </w:t>
      </w:r>
      <w:r>
        <w:rPr>
          <w:b/>
        </w:rPr>
        <w:t>Union</w:t>
      </w:r>
      <w:r>
        <w:t xml:space="preserve"> command in the </w:t>
      </w:r>
      <w:proofErr w:type="spellStart"/>
      <w:r>
        <w:rPr>
          <w:b/>
        </w:rPr>
        <w:t>ByChange</w:t>
      </w:r>
      <w:proofErr w:type="spellEnd"/>
      <w:r>
        <w:t xml:space="preserve"> argument:</w:t>
      </w:r>
    </w:p>
    <w:p w:rsidR="00141429" w:rsidRDefault="00141429" w:rsidP="00141429">
      <w:pPr>
        <w:pStyle w:val="NoSpacing"/>
        <w:ind w:left="720"/>
        <w:rPr>
          <w:b/>
        </w:rPr>
      </w:pPr>
      <w:r>
        <w:tab/>
        <w:t xml:space="preserve">Ex:   </w:t>
      </w:r>
      <w:proofErr w:type="spellStart"/>
      <w:r>
        <w:rPr>
          <w:b/>
        </w:rPr>
        <w:t>ByChange</w:t>
      </w:r>
      <w:proofErr w:type="spellEnd"/>
      <w:proofErr w:type="gramStart"/>
      <w:r>
        <w:rPr>
          <w:b/>
        </w:rPr>
        <w:t>:=</w:t>
      </w:r>
      <w:proofErr w:type="gramEnd"/>
      <w:r>
        <w:rPr>
          <w:b/>
        </w:rPr>
        <w:t>Union(Range(“E3:G5”), Range(“Amounts”), Range(“B2”))</w:t>
      </w:r>
    </w:p>
    <w:p w:rsidR="00141429" w:rsidRDefault="00141429" w:rsidP="00141429">
      <w:pPr>
        <w:pStyle w:val="NoSpacing"/>
        <w:ind w:left="720"/>
        <w:rPr>
          <w:b/>
        </w:rPr>
      </w:pPr>
    </w:p>
    <w:p w:rsidR="00FA5405" w:rsidRDefault="00FA5405">
      <w:pPr>
        <w:spacing w:after="200" w:line="276" w:lineRule="auto"/>
        <w:rPr>
          <w:rFonts w:eastAsiaTheme="minorHAnsi"/>
          <w:b/>
          <w:iCs w:val="0"/>
          <w:sz w:val="48"/>
          <w:szCs w:val="48"/>
        </w:rPr>
      </w:pPr>
      <w:r>
        <w:rPr>
          <w:b/>
          <w:sz w:val="48"/>
          <w:szCs w:val="48"/>
        </w:rPr>
        <w:br w:type="page"/>
      </w:r>
    </w:p>
    <w:p w:rsidR="00141429" w:rsidRDefault="00141429" w:rsidP="00141429">
      <w:pPr>
        <w:pStyle w:val="NoSpacing"/>
        <w:rPr>
          <w:b/>
          <w:sz w:val="48"/>
          <w:szCs w:val="48"/>
        </w:rPr>
      </w:pPr>
      <w:proofErr w:type="spellStart"/>
      <w:r>
        <w:rPr>
          <w:b/>
          <w:sz w:val="48"/>
          <w:szCs w:val="48"/>
        </w:rPr>
        <w:lastRenderedPageBreak/>
        <w:t>SolverAdd</w:t>
      </w:r>
      <w:proofErr w:type="spellEnd"/>
    </w:p>
    <w:p w:rsidR="00141429" w:rsidRDefault="00703280" w:rsidP="00141429">
      <w:pPr>
        <w:pStyle w:val="NoSpacing"/>
        <w:ind w:left="720"/>
        <w:rPr>
          <w:sz w:val="40"/>
          <w:szCs w:val="40"/>
        </w:rPr>
      </w:pPr>
      <w:r>
        <w:rPr>
          <w:sz w:val="40"/>
          <w:szCs w:val="40"/>
        </w:rPr>
        <w:t>This function</w:t>
      </w:r>
      <w:r w:rsidR="00141429">
        <w:rPr>
          <w:sz w:val="40"/>
          <w:szCs w:val="40"/>
        </w:rPr>
        <w:t xml:space="preserve"> adds a new constraint each time it is called. The 3 arguments are: (1) left-hand side, (2) relation sign, and (3) right-hand side. 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</w:p>
    <w:p w:rsidR="00FA5405" w:rsidRPr="00FA5405" w:rsidRDefault="00FA5405" w:rsidP="00141429">
      <w:pPr>
        <w:pStyle w:val="NoSpacing"/>
        <w:ind w:left="720"/>
        <w:rPr>
          <w:i/>
          <w:sz w:val="40"/>
          <w:szCs w:val="40"/>
        </w:rPr>
      </w:pPr>
      <w:r w:rsidRPr="00FA5405">
        <w:rPr>
          <w:i/>
          <w:sz w:val="40"/>
          <w:szCs w:val="40"/>
        </w:rPr>
        <w:t>Important: The left-hand side must be specified as a range, while the right-hand side must be specified as a string or number.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  <w:r>
        <w:rPr>
          <w:sz w:val="40"/>
          <w:szCs w:val="40"/>
        </w:rPr>
        <w:t xml:space="preserve">Relation indices: 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  <w:r>
        <w:rPr>
          <w:sz w:val="40"/>
          <w:szCs w:val="40"/>
        </w:rPr>
        <w:tab/>
        <w:t>1 for “&lt;=”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  <w:r>
        <w:rPr>
          <w:sz w:val="40"/>
          <w:szCs w:val="40"/>
        </w:rPr>
        <w:tab/>
        <w:t>2 for “=”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  <w:r>
        <w:rPr>
          <w:sz w:val="40"/>
          <w:szCs w:val="40"/>
        </w:rPr>
        <w:tab/>
        <w:t>3 for “&gt;=”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  <w:r>
        <w:rPr>
          <w:sz w:val="40"/>
          <w:szCs w:val="40"/>
        </w:rPr>
        <w:tab/>
        <w:t>4 for “integer”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  <w:r>
        <w:rPr>
          <w:sz w:val="40"/>
          <w:szCs w:val="40"/>
        </w:rPr>
        <w:tab/>
        <w:t>5 for “binary”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  <w:r>
        <w:rPr>
          <w:i/>
          <w:sz w:val="40"/>
          <w:szCs w:val="40"/>
        </w:rPr>
        <w:t>Note: no right-hand side argument is needed when using indices 4 and 5</w:t>
      </w:r>
      <w:r>
        <w:rPr>
          <w:sz w:val="40"/>
          <w:szCs w:val="40"/>
        </w:rPr>
        <w:t>.</w:t>
      </w:r>
    </w:p>
    <w:p w:rsidR="00FA5405" w:rsidRDefault="00FA5405" w:rsidP="00141429">
      <w:pPr>
        <w:pStyle w:val="NoSpacing"/>
        <w:ind w:left="720"/>
        <w:rPr>
          <w:sz w:val="40"/>
          <w:szCs w:val="40"/>
        </w:rPr>
      </w:pPr>
    </w:p>
    <w:p w:rsidR="00FA5405" w:rsidRDefault="00FA5405" w:rsidP="00141429">
      <w:pPr>
        <w:pStyle w:val="NoSpacing"/>
        <w:ind w:left="720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Examples</w:t>
      </w:r>
    </w:p>
    <w:p w:rsidR="00FA5405" w:rsidRPr="00FA5405" w:rsidRDefault="00FA5405" w:rsidP="00141429">
      <w:pPr>
        <w:pStyle w:val="NoSpacing"/>
        <w:ind w:left="720"/>
      </w:pPr>
      <w:r>
        <w:t>All values in B3:B7 must be ≤</w:t>
      </w:r>
      <w:r w:rsidR="00AA518C">
        <w:t xml:space="preserve"> 4:</w:t>
      </w:r>
    </w:p>
    <w:p w:rsidR="00FA5405" w:rsidRDefault="00FA5405" w:rsidP="00141429">
      <w:pPr>
        <w:pStyle w:val="NoSpacing"/>
        <w:ind w:left="720"/>
        <w:rPr>
          <w:b/>
        </w:rPr>
      </w:pPr>
      <w:proofErr w:type="spellStart"/>
      <w:r w:rsidRPr="00FA5405">
        <w:rPr>
          <w:b/>
        </w:rPr>
        <w:t>SolverAdd</w:t>
      </w:r>
      <w:proofErr w:type="spellEnd"/>
      <w:r w:rsidRPr="00FA5405">
        <w:rPr>
          <w:b/>
        </w:rPr>
        <w:t xml:space="preserve"> </w:t>
      </w:r>
      <w:proofErr w:type="spellStart"/>
      <w:r w:rsidRPr="00FA5405">
        <w:rPr>
          <w:b/>
        </w:rPr>
        <w:t>CellRef</w:t>
      </w:r>
      <w:proofErr w:type="spellEnd"/>
      <w:proofErr w:type="gramStart"/>
      <w:r w:rsidRPr="00FA5405">
        <w:rPr>
          <w:b/>
        </w:rPr>
        <w:t>:=</w:t>
      </w:r>
      <w:proofErr w:type="gramEnd"/>
      <w:r w:rsidRPr="00FA5405">
        <w:rPr>
          <w:b/>
        </w:rPr>
        <w:t>Range(“B3:B7”</w:t>
      </w:r>
      <w:r w:rsidR="00AA518C">
        <w:rPr>
          <w:b/>
        </w:rPr>
        <w:t xml:space="preserve">),  Relation:=1, </w:t>
      </w:r>
      <w:proofErr w:type="spellStart"/>
      <w:r w:rsidR="00AA518C">
        <w:rPr>
          <w:b/>
        </w:rPr>
        <w:t>FormulaTe</w:t>
      </w:r>
      <w:r w:rsidRPr="00FA5405">
        <w:rPr>
          <w:b/>
        </w:rPr>
        <w:t>xt</w:t>
      </w:r>
      <w:proofErr w:type="spellEnd"/>
      <w:r w:rsidRPr="00FA5405">
        <w:rPr>
          <w:b/>
        </w:rPr>
        <w:t>:=4</w:t>
      </w:r>
    </w:p>
    <w:p w:rsidR="00AA518C" w:rsidRDefault="00AA518C" w:rsidP="00141429">
      <w:pPr>
        <w:pStyle w:val="NoSpacing"/>
        <w:ind w:left="720"/>
        <w:rPr>
          <w:b/>
        </w:rPr>
      </w:pPr>
    </w:p>
    <w:p w:rsidR="00AA518C" w:rsidRPr="00AA518C" w:rsidRDefault="00AA518C" w:rsidP="00141429">
      <w:pPr>
        <w:pStyle w:val="NoSpacing"/>
        <w:ind w:left="720"/>
      </w:pPr>
      <w:r>
        <w:t xml:space="preserve">All values in the range called </w:t>
      </w:r>
      <w:r w:rsidR="00AA7C6B">
        <w:t>“</w:t>
      </w:r>
      <w:r>
        <w:t>DVS</w:t>
      </w:r>
      <w:r w:rsidR="00AA7C6B">
        <w:t>”</w:t>
      </w:r>
      <w:r>
        <w:t xml:space="preserve"> must = the values found in the range “RHS”</w:t>
      </w:r>
      <w:r w:rsidR="00AA7C6B">
        <w:t>:</w:t>
      </w:r>
    </w:p>
    <w:p w:rsidR="00FA5405" w:rsidRDefault="00AA7C6B" w:rsidP="00141429">
      <w:pPr>
        <w:pStyle w:val="NoSpacing"/>
        <w:ind w:left="720"/>
        <w:rPr>
          <w:b/>
        </w:rPr>
      </w:pPr>
      <w:proofErr w:type="spellStart"/>
      <w:r w:rsidRPr="00FA5405">
        <w:rPr>
          <w:b/>
        </w:rPr>
        <w:t>SolverAdd</w:t>
      </w:r>
      <w:proofErr w:type="spellEnd"/>
      <w:r w:rsidRPr="00FA5405">
        <w:rPr>
          <w:b/>
        </w:rPr>
        <w:t xml:space="preserve"> </w:t>
      </w:r>
      <w:proofErr w:type="spellStart"/>
      <w:r w:rsidRPr="00FA5405">
        <w:rPr>
          <w:b/>
        </w:rPr>
        <w:t>CellRef</w:t>
      </w:r>
      <w:proofErr w:type="spellEnd"/>
      <w:proofErr w:type="gramStart"/>
      <w:r w:rsidRPr="00FA5405">
        <w:rPr>
          <w:b/>
        </w:rPr>
        <w:t>:=</w:t>
      </w:r>
      <w:proofErr w:type="gramEnd"/>
      <w:r w:rsidRPr="00FA5405">
        <w:rPr>
          <w:b/>
        </w:rPr>
        <w:t>Range(“</w:t>
      </w:r>
      <w:r>
        <w:rPr>
          <w:b/>
        </w:rPr>
        <w:t>DVS</w:t>
      </w:r>
      <w:r w:rsidRPr="00FA5405">
        <w:rPr>
          <w:b/>
        </w:rPr>
        <w:t>”</w:t>
      </w:r>
      <w:r>
        <w:rPr>
          <w:b/>
        </w:rPr>
        <w:t xml:space="preserve">),  Relation:=2, </w:t>
      </w:r>
      <w:proofErr w:type="spellStart"/>
      <w:r>
        <w:rPr>
          <w:b/>
        </w:rPr>
        <w:t>FormulaTe</w:t>
      </w:r>
      <w:r w:rsidRPr="00FA5405">
        <w:rPr>
          <w:b/>
        </w:rPr>
        <w:t>xt</w:t>
      </w:r>
      <w:proofErr w:type="spellEnd"/>
      <w:r w:rsidRPr="00FA5405">
        <w:rPr>
          <w:b/>
        </w:rPr>
        <w:t>:=</w:t>
      </w:r>
      <w:r>
        <w:rPr>
          <w:b/>
        </w:rPr>
        <w:t>“RHS”</w:t>
      </w:r>
    </w:p>
    <w:p w:rsidR="00703280" w:rsidRDefault="00703280" w:rsidP="00141429">
      <w:pPr>
        <w:pStyle w:val="NoSpacing"/>
        <w:ind w:left="720"/>
        <w:rPr>
          <w:b/>
        </w:rPr>
      </w:pPr>
    </w:p>
    <w:p w:rsidR="00703280" w:rsidRDefault="00703280" w:rsidP="00141429">
      <w:pPr>
        <w:pStyle w:val="NoSpacing"/>
        <w:ind w:left="720"/>
      </w:pPr>
      <w:r>
        <w:t>All values in the range E4:E8 must be integer:</w:t>
      </w:r>
    </w:p>
    <w:p w:rsidR="00703280" w:rsidRDefault="00703280" w:rsidP="00141429">
      <w:pPr>
        <w:pStyle w:val="NoSpacing"/>
        <w:ind w:left="720"/>
        <w:rPr>
          <w:b/>
        </w:rPr>
      </w:pPr>
      <w:proofErr w:type="spellStart"/>
      <w:r w:rsidRPr="00FA5405">
        <w:rPr>
          <w:b/>
        </w:rPr>
        <w:t>SolverAdd</w:t>
      </w:r>
      <w:proofErr w:type="spellEnd"/>
      <w:r w:rsidRPr="00FA5405">
        <w:rPr>
          <w:b/>
        </w:rPr>
        <w:t xml:space="preserve"> </w:t>
      </w:r>
      <w:proofErr w:type="spellStart"/>
      <w:r w:rsidRPr="00FA5405">
        <w:rPr>
          <w:b/>
        </w:rPr>
        <w:t>CellRef</w:t>
      </w:r>
      <w:proofErr w:type="spellEnd"/>
      <w:proofErr w:type="gramStart"/>
      <w:r w:rsidRPr="00FA5405">
        <w:rPr>
          <w:b/>
        </w:rPr>
        <w:t>:=</w:t>
      </w:r>
      <w:proofErr w:type="gramEnd"/>
      <w:r w:rsidRPr="00FA5405">
        <w:rPr>
          <w:b/>
        </w:rPr>
        <w:t>Range(“</w:t>
      </w:r>
      <w:r>
        <w:rPr>
          <w:b/>
        </w:rPr>
        <w:t>E4:E8</w:t>
      </w:r>
      <w:r w:rsidRPr="00FA5405">
        <w:rPr>
          <w:b/>
        </w:rPr>
        <w:t>”</w:t>
      </w:r>
      <w:r>
        <w:rPr>
          <w:b/>
        </w:rPr>
        <w:t>),  Relation:=4</w:t>
      </w:r>
    </w:p>
    <w:p w:rsidR="00703280" w:rsidRDefault="00703280" w:rsidP="00141429">
      <w:pPr>
        <w:pStyle w:val="NoSpacing"/>
        <w:ind w:left="720"/>
        <w:rPr>
          <w:b/>
        </w:rPr>
      </w:pPr>
    </w:p>
    <w:p w:rsidR="00703280" w:rsidRDefault="00703280">
      <w:pPr>
        <w:spacing w:after="200" w:line="276" w:lineRule="auto"/>
        <w:rPr>
          <w:rFonts w:eastAsiaTheme="minorHAnsi"/>
          <w:b/>
          <w:iCs w:val="0"/>
          <w:sz w:val="48"/>
          <w:szCs w:val="48"/>
        </w:rPr>
      </w:pPr>
      <w:r>
        <w:rPr>
          <w:b/>
          <w:sz w:val="48"/>
          <w:szCs w:val="48"/>
        </w:rPr>
        <w:br w:type="page"/>
      </w:r>
    </w:p>
    <w:p w:rsidR="00703280" w:rsidRDefault="00703280" w:rsidP="00703280">
      <w:pPr>
        <w:pStyle w:val="NoSpacing"/>
        <w:rPr>
          <w:b/>
          <w:sz w:val="48"/>
          <w:szCs w:val="48"/>
        </w:rPr>
      </w:pPr>
      <w:proofErr w:type="spellStart"/>
      <w:r>
        <w:rPr>
          <w:b/>
          <w:sz w:val="48"/>
          <w:szCs w:val="48"/>
        </w:rPr>
        <w:lastRenderedPageBreak/>
        <w:t>SolverOptions</w:t>
      </w:r>
      <w:proofErr w:type="spellEnd"/>
    </w:p>
    <w:p w:rsidR="00CF72AE" w:rsidRPr="00CF72AE" w:rsidRDefault="00703280" w:rsidP="00CF72AE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 xml:space="preserve">This function allows the user to select any of the </w:t>
      </w:r>
      <w:r w:rsidR="00043ED4">
        <w:rPr>
          <w:sz w:val="40"/>
          <w:szCs w:val="40"/>
        </w:rPr>
        <w:t xml:space="preserve">optional </w:t>
      </w:r>
      <w:r>
        <w:rPr>
          <w:sz w:val="40"/>
          <w:szCs w:val="40"/>
        </w:rPr>
        <w:t>settings. All settings selected should be separated by commas.</w:t>
      </w:r>
      <w:r w:rsidR="00CF72AE" w:rsidRPr="00CF72AE">
        <w:t xml:space="preserve"> </w:t>
      </w:r>
      <w:r w:rsidR="00CF72AE">
        <w:rPr>
          <w:sz w:val="40"/>
          <w:szCs w:val="40"/>
        </w:rPr>
        <w:t>You only need to</w:t>
      </w:r>
      <w:r w:rsidR="00CF72AE" w:rsidRPr="00CF72AE">
        <w:rPr>
          <w:sz w:val="40"/>
          <w:szCs w:val="40"/>
        </w:rPr>
        <w:t xml:space="preserve"> specify the options that you want changed from the default values.</w:t>
      </w:r>
    </w:p>
    <w:p w:rsidR="00703280" w:rsidRPr="00A12A2A" w:rsidRDefault="00703280" w:rsidP="00703280">
      <w:pPr>
        <w:pStyle w:val="NoSpacing"/>
        <w:rPr>
          <w:sz w:val="18"/>
          <w:szCs w:val="18"/>
        </w:rPr>
      </w:pPr>
    </w:p>
    <w:p w:rsidR="00CF72AE" w:rsidRDefault="00703280" w:rsidP="00703280">
      <w:pPr>
        <w:pStyle w:val="NoSpacing"/>
      </w:pPr>
      <w:r>
        <w:t xml:space="preserve">Ex: The following checks “Assume Linear </w:t>
      </w:r>
      <w:r>
        <w:rPr>
          <w:u w:val="single"/>
        </w:rPr>
        <w:t>M</w:t>
      </w:r>
      <w:r>
        <w:t>odel” and “Assume Non-Ne</w:t>
      </w:r>
      <w:r>
        <w:rPr>
          <w:u w:val="single"/>
        </w:rPr>
        <w:t>g</w:t>
      </w:r>
      <w:r>
        <w:t>ative”</w:t>
      </w:r>
      <w:r w:rsidR="00CF72AE">
        <w:t>,</w:t>
      </w:r>
      <w:r>
        <w:t xml:space="preserve"> and </w:t>
      </w:r>
      <w:r w:rsidR="00CF72AE">
        <w:t xml:space="preserve">it sets the Tolerance to 0%. </w:t>
      </w:r>
    </w:p>
    <w:p w:rsidR="00CF72AE" w:rsidRDefault="00CF72AE" w:rsidP="00CF72AE">
      <w:pPr>
        <w:pStyle w:val="NoSpacing"/>
        <w:ind w:firstLine="720"/>
        <w:rPr>
          <w:b/>
        </w:rPr>
      </w:pPr>
      <w:proofErr w:type="spellStart"/>
      <w:r>
        <w:rPr>
          <w:b/>
        </w:rPr>
        <w:t>SolverOptions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AssumeLinear</w:t>
      </w:r>
      <w:proofErr w:type="spellEnd"/>
      <w:proofErr w:type="gramStart"/>
      <w:r>
        <w:rPr>
          <w:b/>
        </w:rPr>
        <w:t>:=</w:t>
      </w:r>
      <w:proofErr w:type="gramEnd"/>
      <w:r>
        <w:rPr>
          <w:b/>
        </w:rPr>
        <w:t xml:space="preserve">True, </w:t>
      </w:r>
      <w:proofErr w:type="spellStart"/>
      <w:r>
        <w:rPr>
          <w:b/>
        </w:rPr>
        <w:t>AssumeNonneg</w:t>
      </w:r>
      <w:proofErr w:type="spellEnd"/>
      <w:r>
        <w:rPr>
          <w:b/>
        </w:rPr>
        <w:t>:=True, Tolerance:=0</w:t>
      </w:r>
    </w:p>
    <w:p w:rsidR="00CF72AE" w:rsidRDefault="00CF72AE" w:rsidP="00CF72AE">
      <w:pPr>
        <w:pStyle w:val="NoSpacing"/>
        <w:rPr>
          <w:b/>
        </w:rPr>
      </w:pPr>
    </w:p>
    <w:p w:rsidR="00CF72AE" w:rsidRPr="00CF72AE" w:rsidRDefault="00CF72AE" w:rsidP="00CF72AE">
      <w:pPr>
        <w:pStyle w:val="NoSpacing"/>
        <w:jc w:val="center"/>
        <w:rPr>
          <w:b/>
        </w:rPr>
      </w:pPr>
    </w:p>
    <w:p w:rsidR="00703280" w:rsidRPr="00703280" w:rsidRDefault="00703280" w:rsidP="00141429">
      <w:pPr>
        <w:pStyle w:val="NoSpacing"/>
        <w:ind w:left="720"/>
        <w:rPr>
          <w:b/>
        </w:rPr>
      </w:pPr>
    </w:p>
    <w:p w:rsidR="00F141CB" w:rsidRDefault="00F141CB" w:rsidP="00703280">
      <w:pPr>
        <w:pStyle w:val="NoSpacing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Error Checking</w:t>
      </w:r>
    </w:p>
    <w:p w:rsidR="00F141CB" w:rsidRDefault="00060941" w:rsidP="00703280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>See pages 367-368</w:t>
      </w:r>
      <w:r w:rsidR="00F141CB">
        <w:rPr>
          <w:sz w:val="40"/>
          <w:szCs w:val="40"/>
        </w:rPr>
        <w:t xml:space="preserve"> for information on error checking the Solver solution. </w:t>
      </w:r>
      <w:proofErr w:type="spellStart"/>
      <w:r w:rsidR="00F141CB">
        <w:rPr>
          <w:b/>
          <w:sz w:val="40"/>
          <w:szCs w:val="40"/>
        </w:rPr>
        <w:t>SolverSolve</w:t>
      </w:r>
      <w:proofErr w:type="spellEnd"/>
      <w:r w:rsidR="00F141CB">
        <w:rPr>
          <w:sz w:val="40"/>
          <w:szCs w:val="40"/>
        </w:rPr>
        <w:t xml:space="preserve"> returns an integer value that determines Solver’s outcome:</w:t>
      </w:r>
    </w:p>
    <w:p w:rsidR="00F141CB" w:rsidRDefault="00F141CB" w:rsidP="00703280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ab/>
        <w:t>Success = 0</w:t>
      </w:r>
    </w:p>
    <w:p w:rsidR="00F141CB" w:rsidRDefault="00F141CB" w:rsidP="00703280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ab/>
        <w:t>Did Not Converge = 4</w:t>
      </w:r>
    </w:p>
    <w:p w:rsidR="00F141CB" w:rsidRDefault="00F141CB" w:rsidP="00703280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ab/>
        <w:t>No Feasible Solutions = 5</w:t>
      </w:r>
    </w:p>
    <w:p w:rsidR="00F141CB" w:rsidRPr="00A12A2A" w:rsidRDefault="00F141CB" w:rsidP="00703280">
      <w:pPr>
        <w:pStyle w:val="NoSpacing"/>
        <w:rPr>
          <w:sz w:val="18"/>
          <w:szCs w:val="18"/>
        </w:rPr>
      </w:pPr>
    </w:p>
    <w:p w:rsidR="00F141CB" w:rsidRPr="00A12A2A" w:rsidRDefault="00A12A2A" w:rsidP="00703280">
      <w:pPr>
        <w:pStyle w:val="NoSpacing"/>
        <w:rPr>
          <w:sz w:val="48"/>
          <w:szCs w:val="48"/>
          <w:u w:val="single"/>
        </w:rPr>
      </w:pPr>
      <w:r w:rsidRPr="00A12A2A">
        <w:rPr>
          <w:sz w:val="48"/>
          <w:szCs w:val="48"/>
          <w:u w:val="single"/>
        </w:rPr>
        <w:t>Sensitivity Analysis Example</w:t>
      </w:r>
    </w:p>
    <w:p w:rsidR="00FA5405" w:rsidRPr="006D5324" w:rsidRDefault="00A12A2A" w:rsidP="006D5324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 xml:space="preserve">See </w:t>
      </w:r>
      <w:r>
        <w:rPr>
          <w:b/>
          <w:sz w:val="40"/>
          <w:szCs w:val="40"/>
        </w:rPr>
        <w:t>Product Mix.xlsm</w:t>
      </w:r>
      <w:r w:rsidR="00060941">
        <w:rPr>
          <w:sz w:val="40"/>
          <w:szCs w:val="40"/>
        </w:rPr>
        <w:t>, Chapter 17, pages 368-373</w:t>
      </w:r>
    </w:p>
    <w:sectPr w:rsidR="00FA5405" w:rsidRPr="006D5324" w:rsidSect="001827BA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0493D"/>
    <w:multiLevelType w:val="hybridMultilevel"/>
    <w:tmpl w:val="DC64A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7441F"/>
    <w:multiLevelType w:val="hybridMultilevel"/>
    <w:tmpl w:val="3F18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846E3"/>
    <w:multiLevelType w:val="hybridMultilevel"/>
    <w:tmpl w:val="75549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C691E"/>
    <w:multiLevelType w:val="hybridMultilevel"/>
    <w:tmpl w:val="F3768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93CBC"/>
    <w:multiLevelType w:val="hybridMultilevel"/>
    <w:tmpl w:val="4ED22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56B81"/>
    <w:multiLevelType w:val="hybridMultilevel"/>
    <w:tmpl w:val="1F124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060FA"/>
    <w:multiLevelType w:val="hybridMultilevel"/>
    <w:tmpl w:val="3B9A0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75BE0"/>
    <w:multiLevelType w:val="hybridMultilevel"/>
    <w:tmpl w:val="DA081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5306C"/>
    <w:multiLevelType w:val="hybridMultilevel"/>
    <w:tmpl w:val="B4CED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4E73A6"/>
    <w:multiLevelType w:val="hybridMultilevel"/>
    <w:tmpl w:val="D80E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20860"/>
    <w:multiLevelType w:val="hybridMultilevel"/>
    <w:tmpl w:val="DA0C7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325F6"/>
    <w:multiLevelType w:val="hybridMultilevel"/>
    <w:tmpl w:val="2D28D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36C4B"/>
    <w:multiLevelType w:val="hybridMultilevel"/>
    <w:tmpl w:val="85FA4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25725F"/>
    <w:multiLevelType w:val="hybridMultilevel"/>
    <w:tmpl w:val="0ED44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1"/>
  </w:num>
  <w:num w:numId="5">
    <w:abstractNumId w:val="7"/>
  </w:num>
  <w:num w:numId="6">
    <w:abstractNumId w:val="4"/>
  </w:num>
  <w:num w:numId="7">
    <w:abstractNumId w:val="1"/>
  </w:num>
  <w:num w:numId="8">
    <w:abstractNumId w:val="10"/>
  </w:num>
  <w:num w:numId="9">
    <w:abstractNumId w:val="5"/>
  </w:num>
  <w:num w:numId="10">
    <w:abstractNumId w:val="6"/>
  </w:num>
  <w:num w:numId="11">
    <w:abstractNumId w:val="2"/>
  </w:num>
  <w:num w:numId="12">
    <w:abstractNumId w:val="13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45C6E"/>
    <w:rsid w:val="00002BF5"/>
    <w:rsid w:val="00011075"/>
    <w:rsid w:val="00011805"/>
    <w:rsid w:val="00016157"/>
    <w:rsid w:val="00017E8B"/>
    <w:rsid w:val="00021229"/>
    <w:rsid w:val="00023F2C"/>
    <w:rsid w:val="000243D4"/>
    <w:rsid w:val="00025ADE"/>
    <w:rsid w:val="00040354"/>
    <w:rsid w:val="00043A78"/>
    <w:rsid w:val="00043ED4"/>
    <w:rsid w:val="00043F43"/>
    <w:rsid w:val="00043FA8"/>
    <w:rsid w:val="00045D50"/>
    <w:rsid w:val="00050258"/>
    <w:rsid w:val="00051349"/>
    <w:rsid w:val="000557DB"/>
    <w:rsid w:val="00060941"/>
    <w:rsid w:val="00063B84"/>
    <w:rsid w:val="000640A4"/>
    <w:rsid w:val="00070889"/>
    <w:rsid w:val="00072BEC"/>
    <w:rsid w:val="00082767"/>
    <w:rsid w:val="00086D5B"/>
    <w:rsid w:val="0008730E"/>
    <w:rsid w:val="00092B1D"/>
    <w:rsid w:val="000A6277"/>
    <w:rsid w:val="000B02B3"/>
    <w:rsid w:val="000B26FE"/>
    <w:rsid w:val="000B46FA"/>
    <w:rsid w:val="000C1591"/>
    <w:rsid w:val="000C195F"/>
    <w:rsid w:val="000C24C8"/>
    <w:rsid w:val="000C2C2F"/>
    <w:rsid w:val="000C5EB6"/>
    <w:rsid w:val="000C7465"/>
    <w:rsid w:val="000D136D"/>
    <w:rsid w:val="000D5ADE"/>
    <w:rsid w:val="000E03EF"/>
    <w:rsid w:val="000E3A82"/>
    <w:rsid w:val="000E7FF8"/>
    <w:rsid w:val="000F1083"/>
    <w:rsid w:val="000F2F8F"/>
    <w:rsid w:val="000F39F9"/>
    <w:rsid w:val="00101F01"/>
    <w:rsid w:val="00102004"/>
    <w:rsid w:val="00102055"/>
    <w:rsid w:val="00103C88"/>
    <w:rsid w:val="00111009"/>
    <w:rsid w:val="0011125C"/>
    <w:rsid w:val="001161DF"/>
    <w:rsid w:val="00120C70"/>
    <w:rsid w:val="00122482"/>
    <w:rsid w:val="00122A01"/>
    <w:rsid w:val="00122EAC"/>
    <w:rsid w:val="00124D32"/>
    <w:rsid w:val="00126D84"/>
    <w:rsid w:val="00133EB3"/>
    <w:rsid w:val="00137618"/>
    <w:rsid w:val="001376CF"/>
    <w:rsid w:val="00141429"/>
    <w:rsid w:val="0014185E"/>
    <w:rsid w:val="00143BDE"/>
    <w:rsid w:val="00144703"/>
    <w:rsid w:val="00147B31"/>
    <w:rsid w:val="00150273"/>
    <w:rsid w:val="0015223E"/>
    <w:rsid w:val="001525A4"/>
    <w:rsid w:val="00155C31"/>
    <w:rsid w:val="001621E4"/>
    <w:rsid w:val="00164651"/>
    <w:rsid w:val="001658D6"/>
    <w:rsid w:val="001716EB"/>
    <w:rsid w:val="0017319A"/>
    <w:rsid w:val="001776E9"/>
    <w:rsid w:val="00180A52"/>
    <w:rsid w:val="00182341"/>
    <w:rsid w:val="001827BA"/>
    <w:rsid w:val="00185A20"/>
    <w:rsid w:val="00186B12"/>
    <w:rsid w:val="001878DB"/>
    <w:rsid w:val="00192943"/>
    <w:rsid w:val="00193054"/>
    <w:rsid w:val="00193516"/>
    <w:rsid w:val="00193E37"/>
    <w:rsid w:val="001A0950"/>
    <w:rsid w:val="001A3FAE"/>
    <w:rsid w:val="001A4AEE"/>
    <w:rsid w:val="001A4D57"/>
    <w:rsid w:val="001B116F"/>
    <w:rsid w:val="001C06E0"/>
    <w:rsid w:val="001C4BAD"/>
    <w:rsid w:val="001C4F96"/>
    <w:rsid w:val="001D4709"/>
    <w:rsid w:val="001D7178"/>
    <w:rsid w:val="001E0E4F"/>
    <w:rsid w:val="001E12D4"/>
    <w:rsid w:val="001E149F"/>
    <w:rsid w:val="001E3498"/>
    <w:rsid w:val="001E7477"/>
    <w:rsid w:val="001F69B0"/>
    <w:rsid w:val="001F7A87"/>
    <w:rsid w:val="00200C96"/>
    <w:rsid w:val="00203B5B"/>
    <w:rsid w:val="00204E72"/>
    <w:rsid w:val="0021285E"/>
    <w:rsid w:val="002161E2"/>
    <w:rsid w:val="00221F92"/>
    <w:rsid w:val="00223828"/>
    <w:rsid w:val="0023101D"/>
    <w:rsid w:val="00231C15"/>
    <w:rsid w:val="00232323"/>
    <w:rsid w:val="00233786"/>
    <w:rsid w:val="00237A6B"/>
    <w:rsid w:val="002414BE"/>
    <w:rsid w:val="0024443F"/>
    <w:rsid w:val="00244F67"/>
    <w:rsid w:val="00246219"/>
    <w:rsid w:val="00250760"/>
    <w:rsid w:val="0025344C"/>
    <w:rsid w:val="00255070"/>
    <w:rsid w:val="00261591"/>
    <w:rsid w:val="002617F4"/>
    <w:rsid w:val="00262F6B"/>
    <w:rsid w:val="00264140"/>
    <w:rsid w:val="002702BF"/>
    <w:rsid w:val="002715D9"/>
    <w:rsid w:val="00273434"/>
    <w:rsid w:val="0027425B"/>
    <w:rsid w:val="00274F15"/>
    <w:rsid w:val="0028350A"/>
    <w:rsid w:val="00283763"/>
    <w:rsid w:val="00290218"/>
    <w:rsid w:val="002904BB"/>
    <w:rsid w:val="002930F9"/>
    <w:rsid w:val="002953A4"/>
    <w:rsid w:val="002967CA"/>
    <w:rsid w:val="002A3325"/>
    <w:rsid w:val="002A5382"/>
    <w:rsid w:val="002A6C39"/>
    <w:rsid w:val="002B00E8"/>
    <w:rsid w:val="002B3F61"/>
    <w:rsid w:val="002C095B"/>
    <w:rsid w:val="002C1148"/>
    <w:rsid w:val="002C5E9C"/>
    <w:rsid w:val="002C6620"/>
    <w:rsid w:val="002D37E1"/>
    <w:rsid w:val="002D3E17"/>
    <w:rsid w:val="002D56B2"/>
    <w:rsid w:val="002F1199"/>
    <w:rsid w:val="002F2CCB"/>
    <w:rsid w:val="002F4C86"/>
    <w:rsid w:val="002F4D4A"/>
    <w:rsid w:val="002F5D9D"/>
    <w:rsid w:val="002F68B2"/>
    <w:rsid w:val="0030174D"/>
    <w:rsid w:val="003050CD"/>
    <w:rsid w:val="00307CB9"/>
    <w:rsid w:val="00307F73"/>
    <w:rsid w:val="003112BB"/>
    <w:rsid w:val="00312FAC"/>
    <w:rsid w:val="0031516B"/>
    <w:rsid w:val="00315D8A"/>
    <w:rsid w:val="003225FB"/>
    <w:rsid w:val="0032399C"/>
    <w:rsid w:val="00325579"/>
    <w:rsid w:val="003336A4"/>
    <w:rsid w:val="003539EC"/>
    <w:rsid w:val="003561EF"/>
    <w:rsid w:val="0035630F"/>
    <w:rsid w:val="003601BD"/>
    <w:rsid w:val="0036085B"/>
    <w:rsid w:val="00361557"/>
    <w:rsid w:val="00365FBA"/>
    <w:rsid w:val="003665F4"/>
    <w:rsid w:val="0036713B"/>
    <w:rsid w:val="003711BD"/>
    <w:rsid w:val="00376D96"/>
    <w:rsid w:val="00377143"/>
    <w:rsid w:val="0038093A"/>
    <w:rsid w:val="00381D46"/>
    <w:rsid w:val="0038463F"/>
    <w:rsid w:val="003879D2"/>
    <w:rsid w:val="00390683"/>
    <w:rsid w:val="003A494C"/>
    <w:rsid w:val="003B16C8"/>
    <w:rsid w:val="003B174C"/>
    <w:rsid w:val="003B726C"/>
    <w:rsid w:val="003C14C6"/>
    <w:rsid w:val="003C26C6"/>
    <w:rsid w:val="003C72E1"/>
    <w:rsid w:val="003D6F40"/>
    <w:rsid w:val="003E261D"/>
    <w:rsid w:val="003E4F07"/>
    <w:rsid w:val="003E5303"/>
    <w:rsid w:val="003F0A4A"/>
    <w:rsid w:val="003F30CA"/>
    <w:rsid w:val="003F42DE"/>
    <w:rsid w:val="003F646F"/>
    <w:rsid w:val="003F7833"/>
    <w:rsid w:val="00401D0B"/>
    <w:rsid w:val="00410B9F"/>
    <w:rsid w:val="00414341"/>
    <w:rsid w:val="00416523"/>
    <w:rsid w:val="0042064D"/>
    <w:rsid w:val="00421828"/>
    <w:rsid w:val="0042315B"/>
    <w:rsid w:val="004251EB"/>
    <w:rsid w:val="00430D08"/>
    <w:rsid w:val="00434DE8"/>
    <w:rsid w:val="00436FEC"/>
    <w:rsid w:val="0044071E"/>
    <w:rsid w:val="00446E04"/>
    <w:rsid w:val="004533D1"/>
    <w:rsid w:val="00460EFF"/>
    <w:rsid w:val="00462EA5"/>
    <w:rsid w:val="0046327E"/>
    <w:rsid w:val="00464FCF"/>
    <w:rsid w:val="00471DE1"/>
    <w:rsid w:val="0047245E"/>
    <w:rsid w:val="00472E96"/>
    <w:rsid w:val="00473CD7"/>
    <w:rsid w:val="00485645"/>
    <w:rsid w:val="00485DCE"/>
    <w:rsid w:val="00493FE9"/>
    <w:rsid w:val="00495001"/>
    <w:rsid w:val="004974FF"/>
    <w:rsid w:val="004A11A5"/>
    <w:rsid w:val="004A4550"/>
    <w:rsid w:val="004A6691"/>
    <w:rsid w:val="004A68EF"/>
    <w:rsid w:val="004B043E"/>
    <w:rsid w:val="004B1F64"/>
    <w:rsid w:val="004B3D96"/>
    <w:rsid w:val="004C6482"/>
    <w:rsid w:val="004D1DD6"/>
    <w:rsid w:val="004E5C8C"/>
    <w:rsid w:val="004F1A21"/>
    <w:rsid w:val="004F240A"/>
    <w:rsid w:val="00500390"/>
    <w:rsid w:val="005008ED"/>
    <w:rsid w:val="00501E91"/>
    <w:rsid w:val="00506CAC"/>
    <w:rsid w:val="0051703C"/>
    <w:rsid w:val="00522E82"/>
    <w:rsid w:val="00526059"/>
    <w:rsid w:val="005265D7"/>
    <w:rsid w:val="00526F3E"/>
    <w:rsid w:val="0053571F"/>
    <w:rsid w:val="0054143D"/>
    <w:rsid w:val="005475D8"/>
    <w:rsid w:val="00547AA1"/>
    <w:rsid w:val="00551E11"/>
    <w:rsid w:val="00551E46"/>
    <w:rsid w:val="00556C5D"/>
    <w:rsid w:val="005602A0"/>
    <w:rsid w:val="00563435"/>
    <w:rsid w:val="00567A60"/>
    <w:rsid w:val="00582048"/>
    <w:rsid w:val="00583C04"/>
    <w:rsid w:val="00584BDC"/>
    <w:rsid w:val="00584EFB"/>
    <w:rsid w:val="00590399"/>
    <w:rsid w:val="00593271"/>
    <w:rsid w:val="00593490"/>
    <w:rsid w:val="00593D63"/>
    <w:rsid w:val="00593F5D"/>
    <w:rsid w:val="00597285"/>
    <w:rsid w:val="005A055A"/>
    <w:rsid w:val="005A2D54"/>
    <w:rsid w:val="005B2626"/>
    <w:rsid w:val="005B2BBA"/>
    <w:rsid w:val="005D333E"/>
    <w:rsid w:val="005D3C77"/>
    <w:rsid w:val="005D72A9"/>
    <w:rsid w:val="005E15F8"/>
    <w:rsid w:val="005E29B3"/>
    <w:rsid w:val="005F029D"/>
    <w:rsid w:val="005F55FC"/>
    <w:rsid w:val="005F5DB5"/>
    <w:rsid w:val="006003E4"/>
    <w:rsid w:val="00602A24"/>
    <w:rsid w:val="006031DD"/>
    <w:rsid w:val="006102A3"/>
    <w:rsid w:val="00617B02"/>
    <w:rsid w:val="00621CA5"/>
    <w:rsid w:val="00624DF6"/>
    <w:rsid w:val="00626743"/>
    <w:rsid w:val="00630F2C"/>
    <w:rsid w:val="00634B31"/>
    <w:rsid w:val="00640692"/>
    <w:rsid w:val="00644C19"/>
    <w:rsid w:val="006451EA"/>
    <w:rsid w:val="00646FA5"/>
    <w:rsid w:val="0065308E"/>
    <w:rsid w:val="00653C04"/>
    <w:rsid w:val="00653DAC"/>
    <w:rsid w:val="00654815"/>
    <w:rsid w:val="0065716D"/>
    <w:rsid w:val="00661E35"/>
    <w:rsid w:val="006625C4"/>
    <w:rsid w:val="006708DA"/>
    <w:rsid w:val="0067242F"/>
    <w:rsid w:val="00672B62"/>
    <w:rsid w:val="00676DC7"/>
    <w:rsid w:val="00681855"/>
    <w:rsid w:val="00684E08"/>
    <w:rsid w:val="00687F79"/>
    <w:rsid w:val="00687FB0"/>
    <w:rsid w:val="00690DE1"/>
    <w:rsid w:val="006922D7"/>
    <w:rsid w:val="006927EA"/>
    <w:rsid w:val="00693AB6"/>
    <w:rsid w:val="00695996"/>
    <w:rsid w:val="006A385A"/>
    <w:rsid w:val="006A4D84"/>
    <w:rsid w:val="006A653D"/>
    <w:rsid w:val="006A703B"/>
    <w:rsid w:val="006B03AF"/>
    <w:rsid w:val="006B219F"/>
    <w:rsid w:val="006B3D88"/>
    <w:rsid w:val="006B75A0"/>
    <w:rsid w:val="006C0070"/>
    <w:rsid w:val="006C12C0"/>
    <w:rsid w:val="006D1AF9"/>
    <w:rsid w:val="006D25A4"/>
    <w:rsid w:val="006D5324"/>
    <w:rsid w:val="006E345B"/>
    <w:rsid w:val="006E4F5B"/>
    <w:rsid w:val="006E6B6E"/>
    <w:rsid w:val="006F11EF"/>
    <w:rsid w:val="006F24BA"/>
    <w:rsid w:val="00700601"/>
    <w:rsid w:val="007007EC"/>
    <w:rsid w:val="00700FE6"/>
    <w:rsid w:val="00703280"/>
    <w:rsid w:val="007033A0"/>
    <w:rsid w:val="00705B1F"/>
    <w:rsid w:val="007105E8"/>
    <w:rsid w:val="00712F5B"/>
    <w:rsid w:val="00713D73"/>
    <w:rsid w:val="00717CA8"/>
    <w:rsid w:val="0072127C"/>
    <w:rsid w:val="00724280"/>
    <w:rsid w:val="00724B47"/>
    <w:rsid w:val="007355ED"/>
    <w:rsid w:val="007434D1"/>
    <w:rsid w:val="007468D0"/>
    <w:rsid w:val="007517EC"/>
    <w:rsid w:val="007526AA"/>
    <w:rsid w:val="00752853"/>
    <w:rsid w:val="00756716"/>
    <w:rsid w:val="00757CED"/>
    <w:rsid w:val="0076109C"/>
    <w:rsid w:val="00761DAC"/>
    <w:rsid w:val="0076297F"/>
    <w:rsid w:val="007633EC"/>
    <w:rsid w:val="007646FC"/>
    <w:rsid w:val="007678A4"/>
    <w:rsid w:val="0077088D"/>
    <w:rsid w:val="00771507"/>
    <w:rsid w:val="00772DF5"/>
    <w:rsid w:val="007760EA"/>
    <w:rsid w:val="00776B94"/>
    <w:rsid w:val="007801B0"/>
    <w:rsid w:val="007867EF"/>
    <w:rsid w:val="007900DF"/>
    <w:rsid w:val="00791294"/>
    <w:rsid w:val="007A072C"/>
    <w:rsid w:val="007A19A5"/>
    <w:rsid w:val="007A28E0"/>
    <w:rsid w:val="007A2D98"/>
    <w:rsid w:val="007A662E"/>
    <w:rsid w:val="007B3A04"/>
    <w:rsid w:val="007B6F56"/>
    <w:rsid w:val="007D2886"/>
    <w:rsid w:val="007D69DF"/>
    <w:rsid w:val="007D6AF2"/>
    <w:rsid w:val="007D79EC"/>
    <w:rsid w:val="007E4864"/>
    <w:rsid w:val="007E65EA"/>
    <w:rsid w:val="007E679F"/>
    <w:rsid w:val="007E6967"/>
    <w:rsid w:val="007F2369"/>
    <w:rsid w:val="007F2DDE"/>
    <w:rsid w:val="007F5BA9"/>
    <w:rsid w:val="00801D15"/>
    <w:rsid w:val="00805D60"/>
    <w:rsid w:val="0081370E"/>
    <w:rsid w:val="00813D18"/>
    <w:rsid w:val="00821EC5"/>
    <w:rsid w:val="00823C04"/>
    <w:rsid w:val="0082421E"/>
    <w:rsid w:val="00824BF7"/>
    <w:rsid w:val="00827712"/>
    <w:rsid w:val="0083163A"/>
    <w:rsid w:val="0084322F"/>
    <w:rsid w:val="008442A9"/>
    <w:rsid w:val="008449A3"/>
    <w:rsid w:val="0084663A"/>
    <w:rsid w:val="0085163C"/>
    <w:rsid w:val="0085185B"/>
    <w:rsid w:val="0085387F"/>
    <w:rsid w:val="0085764D"/>
    <w:rsid w:val="008619F6"/>
    <w:rsid w:val="0086290B"/>
    <w:rsid w:val="00864075"/>
    <w:rsid w:val="008649ED"/>
    <w:rsid w:val="0086681A"/>
    <w:rsid w:val="008805D1"/>
    <w:rsid w:val="008878CC"/>
    <w:rsid w:val="008942EF"/>
    <w:rsid w:val="00895307"/>
    <w:rsid w:val="00897953"/>
    <w:rsid w:val="008A3779"/>
    <w:rsid w:val="008A7DAB"/>
    <w:rsid w:val="008B28DB"/>
    <w:rsid w:val="008B6554"/>
    <w:rsid w:val="008B77D7"/>
    <w:rsid w:val="008C172F"/>
    <w:rsid w:val="008C2F48"/>
    <w:rsid w:val="008C6766"/>
    <w:rsid w:val="008D0980"/>
    <w:rsid w:val="008D0C3F"/>
    <w:rsid w:val="008D264F"/>
    <w:rsid w:val="008D2CAD"/>
    <w:rsid w:val="008D6B21"/>
    <w:rsid w:val="008D782E"/>
    <w:rsid w:val="008D794F"/>
    <w:rsid w:val="008E1B0E"/>
    <w:rsid w:val="008E2DDD"/>
    <w:rsid w:val="008E31C9"/>
    <w:rsid w:val="008E38EC"/>
    <w:rsid w:val="008E47C8"/>
    <w:rsid w:val="008E6305"/>
    <w:rsid w:val="008F6B6B"/>
    <w:rsid w:val="0090122F"/>
    <w:rsid w:val="00902C36"/>
    <w:rsid w:val="00904139"/>
    <w:rsid w:val="00904248"/>
    <w:rsid w:val="0091594D"/>
    <w:rsid w:val="00916E95"/>
    <w:rsid w:val="0092201E"/>
    <w:rsid w:val="009226EB"/>
    <w:rsid w:val="00922D8C"/>
    <w:rsid w:val="009258C5"/>
    <w:rsid w:val="009259B4"/>
    <w:rsid w:val="0093086D"/>
    <w:rsid w:val="00937271"/>
    <w:rsid w:val="00946538"/>
    <w:rsid w:val="00953206"/>
    <w:rsid w:val="00953E96"/>
    <w:rsid w:val="00964E6E"/>
    <w:rsid w:val="00972B52"/>
    <w:rsid w:val="00972EF3"/>
    <w:rsid w:val="00975DCC"/>
    <w:rsid w:val="00976201"/>
    <w:rsid w:val="00980F6F"/>
    <w:rsid w:val="00982FAC"/>
    <w:rsid w:val="009864DC"/>
    <w:rsid w:val="00991AB3"/>
    <w:rsid w:val="009921A7"/>
    <w:rsid w:val="00993DAB"/>
    <w:rsid w:val="00996D56"/>
    <w:rsid w:val="009B41CF"/>
    <w:rsid w:val="009B7EF2"/>
    <w:rsid w:val="009C19C0"/>
    <w:rsid w:val="009C2645"/>
    <w:rsid w:val="009C4657"/>
    <w:rsid w:val="009C7A88"/>
    <w:rsid w:val="009D0C9B"/>
    <w:rsid w:val="009D24A2"/>
    <w:rsid w:val="009F4DB6"/>
    <w:rsid w:val="009F777D"/>
    <w:rsid w:val="00A00BE7"/>
    <w:rsid w:val="00A011AB"/>
    <w:rsid w:val="00A07E2A"/>
    <w:rsid w:val="00A12878"/>
    <w:rsid w:val="00A12A2A"/>
    <w:rsid w:val="00A14BD5"/>
    <w:rsid w:val="00A14DE6"/>
    <w:rsid w:val="00A2020E"/>
    <w:rsid w:val="00A24090"/>
    <w:rsid w:val="00A25BF6"/>
    <w:rsid w:val="00A26C35"/>
    <w:rsid w:val="00A30AE9"/>
    <w:rsid w:val="00A30F46"/>
    <w:rsid w:val="00A3632D"/>
    <w:rsid w:val="00A417DD"/>
    <w:rsid w:val="00A44785"/>
    <w:rsid w:val="00A46887"/>
    <w:rsid w:val="00A507DF"/>
    <w:rsid w:val="00A521B2"/>
    <w:rsid w:val="00A5230F"/>
    <w:rsid w:val="00A561DF"/>
    <w:rsid w:val="00A56283"/>
    <w:rsid w:val="00A619F1"/>
    <w:rsid w:val="00A61B91"/>
    <w:rsid w:val="00A6599F"/>
    <w:rsid w:val="00A65E8F"/>
    <w:rsid w:val="00A7235B"/>
    <w:rsid w:val="00A76228"/>
    <w:rsid w:val="00A819FF"/>
    <w:rsid w:val="00A92B0E"/>
    <w:rsid w:val="00A93196"/>
    <w:rsid w:val="00A937A9"/>
    <w:rsid w:val="00A9387E"/>
    <w:rsid w:val="00A94939"/>
    <w:rsid w:val="00AA081A"/>
    <w:rsid w:val="00AA1803"/>
    <w:rsid w:val="00AA240A"/>
    <w:rsid w:val="00AA377B"/>
    <w:rsid w:val="00AA518C"/>
    <w:rsid w:val="00AA69A5"/>
    <w:rsid w:val="00AA7C6B"/>
    <w:rsid w:val="00AB0020"/>
    <w:rsid w:val="00AB2D47"/>
    <w:rsid w:val="00AC3D02"/>
    <w:rsid w:val="00AC457B"/>
    <w:rsid w:val="00AC7C30"/>
    <w:rsid w:val="00AD04B7"/>
    <w:rsid w:val="00AD33E9"/>
    <w:rsid w:val="00AD596C"/>
    <w:rsid w:val="00AD63DE"/>
    <w:rsid w:val="00AE05A2"/>
    <w:rsid w:val="00AE2327"/>
    <w:rsid w:val="00AE4F31"/>
    <w:rsid w:val="00AE6A5B"/>
    <w:rsid w:val="00AF22A2"/>
    <w:rsid w:val="00AF35B6"/>
    <w:rsid w:val="00AF6DA5"/>
    <w:rsid w:val="00B04CE9"/>
    <w:rsid w:val="00B04EC2"/>
    <w:rsid w:val="00B06D89"/>
    <w:rsid w:val="00B079B2"/>
    <w:rsid w:val="00B07A0F"/>
    <w:rsid w:val="00B07EA8"/>
    <w:rsid w:val="00B1504C"/>
    <w:rsid w:val="00B16574"/>
    <w:rsid w:val="00B1700E"/>
    <w:rsid w:val="00B208FF"/>
    <w:rsid w:val="00B228E5"/>
    <w:rsid w:val="00B35587"/>
    <w:rsid w:val="00B41790"/>
    <w:rsid w:val="00B436C7"/>
    <w:rsid w:val="00B51099"/>
    <w:rsid w:val="00B51CB3"/>
    <w:rsid w:val="00B53104"/>
    <w:rsid w:val="00B5325E"/>
    <w:rsid w:val="00B56419"/>
    <w:rsid w:val="00B64DC9"/>
    <w:rsid w:val="00B64F99"/>
    <w:rsid w:val="00B72503"/>
    <w:rsid w:val="00B73E5B"/>
    <w:rsid w:val="00B76002"/>
    <w:rsid w:val="00B8307E"/>
    <w:rsid w:val="00B84185"/>
    <w:rsid w:val="00B94FBA"/>
    <w:rsid w:val="00B95EEF"/>
    <w:rsid w:val="00BA0BC7"/>
    <w:rsid w:val="00BA2EC6"/>
    <w:rsid w:val="00BA4E9E"/>
    <w:rsid w:val="00BA748B"/>
    <w:rsid w:val="00BB594B"/>
    <w:rsid w:val="00BB6847"/>
    <w:rsid w:val="00BB7C1F"/>
    <w:rsid w:val="00BC17DE"/>
    <w:rsid w:val="00BD6897"/>
    <w:rsid w:val="00BF3EF8"/>
    <w:rsid w:val="00C11B7F"/>
    <w:rsid w:val="00C11D01"/>
    <w:rsid w:val="00C13146"/>
    <w:rsid w:val="00C13D8F"/>
    <w:rsid w:val="00C14439"/>
    <w:rsid w:val="00C15DAC"/>
    <w:rsid w:val="00C20958"/>
    <w:rsid w:val="00C22CA5"/>
    <w:rsid w:val="00C32485"/>
    <w:rsid w:val="00C36432"/>
    <w:rsid w:val="00C434E8"/>
    <w:rsid w:val="00C45F0B"/>
    <w:rsid w:val="00C47966"/>
    <w:rsid w:val="00C6032C"/>
    <w:rsid w:val="00C6281A"/>
    <w:rsid w:val="00C6348D"/>
    <w:rsid w:val="00C636B2"/>
    <w:rsid w:val="00C63BFE"/>
    <w:rsid w:val="00C65312"/>
    <w:rsid w:val="00C653D3"/>
    <w:rsid w:val="00C66CE0"/>
    <w:rsid w:val="00C67DAC"/>
    <w:rsid w:val="00C7069C"/>
    <w:rsid w:val="00C76070"/>
    <w:rsid w:val="00C778A4"/>
    <w:rsid w:val="00C80F6D"/>
    <w:rsid w:val="00C84BCF"/>
    <w:rsid w:val="00CA031D"/>
    <w:rsid w:val="00CA3A62"/>
    <w:rsid w:val="00CA5DFB"/>
    <w:rsid w:val="00CA6342"/>
    <w:rsid w:val="00CB1E20"/>
    <w:rsid w:val="00CC21EC"/>
    <w:rsid w:val="00CC29A6"/>
    <w:rsid w:val="00CC37D4"/>
    <w:rsid w:val="00CC6507"/>
    <w:rsid w:val="00CC73A7"/>
    <w:rsid w:val="00CC7787"/>
    <w:rsid w:val="00CC7B92"/>
    <w:rsid w:val="00CE4651"/>
    <w:rsid w:val="00CF01D8"/>
    <w:rsid w:val="00CF50A6"/>
    <w:rsid w:val="00CF72AE"/>
    <w:rsid w:val="00D05FCE"/>
    <w:rsid w:val="00D10AE7"/>
    <w:rsid w:val="00D1456E"/>
    <w:rsid w:val="00D16FA2"/>
    <w:rsid w:val="00D170AA"/>
    <w:rsid w:val="00D26E5F"/>
    <w:rsid w:val="00D26F89"/>
    <w:rsid w:val="00D27971"/>
    <w:rsid w:val="00D32BA0"/>
    <w:rsid w:val="00D41B42"/>
    <w:rsid w:val="00D45624"/>
    <w:rsid w:val="00D574F7"/>
    <w:rsid w:val="00D636E9"/>
    <w:rsid w:val="00D64AF4"/>
    <w:rsid w:val="00D7249B"/>
    <w:rsid w:val="00D733DD"/>
    <w:rsid w:val="00D74221"/>
    <w:rsid w:val="00D750B8"/>
    <w:rsid w:val="00D762CF"/>
    <w:rsid w:val="00D768B1"/>
    <w:rsid w:val="00D82696"/>
    <w:rsid w:val="00D8407F"/>
    <w:rsid w:val="00D85E9B"/>
    <w:rsid w:val="00D879FF"/>
    <w:rsid w:val="00D92B08"/>
    <w:rsid w:val="00D96644"/>
    <w:rsid w:val="00DA12EA"/>
    <w:rsid w:val="00DA1F4B"/>
    <w:rsid w:val="00DB04F6"/>
    <w:rsid w:val="00DB30EA"/>
    <w:rsid w:val="00DB4391"/>
    <w:rsid w:val="00DC3626"/>
    <w:rsid w:val="00DC3FD1"/>
    <w:rsid w:val="00DC61C4"/>
    <w:rsid w:val="00DD0231"/>
    <w:rsid w:val="00DD59EB"/>
    <w:rsid w:val="00DD5CC0"/>
    <w:rsid w:val="00DF4709"/>
    <w:rsid w:val="00E02928"/>
    <w:rsid w:val="00E05B1D"/>
    <w:rsid w:val="00E064F0"/>
    <w:rsid w:val="00E116E3"/>
    <w:rsid w:val="00E1277A"/>
    <w:rsid w:val="00E14358"/>
    <w:rsid w:val="00E20885"/>
    <w:rsid w:val="00E23DE5"/>
    <w:rsid w:val="00E25777"/>
    <w:rsid w:val="00E33DA1"/>
    <w:rsid w:val="00E3736F"/>
    <w:rsid w:val="00E44354"/>
    <w:rsid w:val="00E50B25"/>
    <w:rsid w:val="00E6795A"/>
    <w:rsid w:val="00E74FBA"/>
    <w:rsid w:val="00E87568"/>
    <w:rsid w:val="00E93125"/>
    <w:rsid w:val="00E94C03"/>
    <w:rsid w:val="00E95189"/>
    <w:rsid w:val="00E97BF8"/>
    <w:rsid w:val="00EA2AD8"/>
    <w:rsid w:val="00EA7F55"/>
    <w:rsid w:val="00EB0221"/>
    <w:rsid w:val="00EB30C6"/>
    <w:rsid w:val="00EB45A3"/>
    <w:rsid w:val="00EC2A5B"/>
    <w:rsid w:val="00EC4100"/>
    <w:rsid w:val="00EC62E4"/>
    <w:rsid w:val="00EC6FD4"/>
    <w:rsid w:val="00ED15B4"/>
    <w:rsid w:val="00ED346E"/>
    <w:rsid w:val="00ED6744"/>
    <w:rsid w:val="00EE092E"/>
    <w:rsid w:val="00EE0D98"/>
    <w:rsid w:val="00EE684D"/>
    <w:rsid w:val="00EF120D"/>
    <w:rsid w:val="00F027AE"/>
    <w:rsid w:val="00F13C30"/>
    <w:rsid w:val="00F141CB"/>
    <w:rsid w:val="00F15634"/>
    <w:rsid w:val="00F17E31"/>
    <w:rsid w:val="00F3191B"/>
    <w:rsid w:val="00F37EBD"/>
    <w:rsid w:val="00F42AA1"/>
    <w:rsid w:val="00F4497D"/>
    <w:rsid w:val="00F44F5E"/>
    <w:rsid w:val="00F45C6E"/>
    <w:rsid w:val="00F51C08"/>
    <w:rsid w:val="00F54D16"/>
    <w:rsid w:val="00F56024"/>
    <w:rsid w:val="00F57CC6"/>
    <w:rsid w:val="00F610BF"/>
    <w:rsid w:val="00F625BA"/>
    <w:rsid w:val="00F63079"/>
    <w:rsid w:val="00F6396F"/>
    <w:rsid w:val="00F72550"/>
    <w:rsid w:val="00F72C51"/>
    <w:rsid w:val="00F76F06"/>
    <w:rsid w:val="00F77932"/>
    <w:rsid w:val="00F813FC"/>
    <w:rsid w:val="00F83746"/>
    <w:rsid w:val="00F87884"/>
    <w:rsid w:val="00F90184"/>
    <w:rsid w:val="00F90A39"/>
    <w:rsid w:val="00F91234"/>
    <w:rsid w:val="00F93A60"/>
    <w:rsid w:val="00F96FDB"/>
    <w:rsid w:val="00FA05C7"/>
    <w:rsid w:val="00FA0928"/>
    <w:rsid w:val="00FA20D9"/>
    <w:rsid w:val="00FA223B"/>
    <w:rsid w:val="00FA5405"/>
    <w:rsid w:val="00FB1163"/>
    <w:rsid w:val="00FB164A"/>
    <w:rsid w:val="00FB16A2"/>
    <w:rsid w:val="00FB4E89"/>
    <w:rsid w:val="00FD2D78"/>
    <w:rsid w:val="00FD3CFE"/>
    <w:rsid w:val="00FD713C"/>
    <w:rsid w:val="00FD7300"/>
    <w:rsid w:val="00FD7CBF"/>
    <w:rsid w:val="00FE1A6C"/>
    <w:rsid w:val="00FE33C9"/>
    <w:rsid w:val="00FE34C8"/>
    <w:rsid w:val="00FE3AE1"/>
    <w:rsid w:val="00FE5043"/>
    <w:rsid w:val="00FF4FA6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8FB9F7-8082-4808-BE6A-0ABCB6A0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C6E"/>
    <w:pPr>
      <w:spacing w:after="0" w:line="240" w:lineRule="auto"/>
    </w:pPr>
    <w:rPr>
      <w:rFonts w:eastAsia="Times New Roman"/>
      <w:iCs/>
    </w:rPr>
  </w:style>
  <w:style w:type="paragraph" w:styleId="Heading1">
    <w:name w:val="heading 1"/>
    <w:basedOn w:val="Normal"/>
    <w:next w:val="Normal"/>
    <w:link w:val="Heading1Char"/>
    <w:qFormat/>
    <w:rsid w:val="001525A4"/>
    <w:pPr>
      <w:keepNext/>
      <w:jc w:val="center"/>
      <w:outlineLvl w:val="0"/>
    </w:pPr>
    <w:rPr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5BF6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F45C6E"/>
    <w:pPr>
      <w:tabs>
        <w:tab w:val="center" w:pos="4680"/>
      </w:tabs>
      <w:jc w:val="center"/>
    </w:pPr>
    <w:rPr>
      <w:b/>
      <w:bCs/>
      <w:iCs w:val="0"/>
      <w:sz w:val="54"/>
      <w:szCs w:val="54"/>
    </w:rPr>
  </w:style>
  <w:style w:type="character" w:customStyle="1" w:styleId="TitleChar">
    <w:name w:val="Title Char"/>
    <w:basedOn w:val="DefaultParagraphFont"/>
    <w:link w:val="Title"/>
    <w:rsid w:val="00F45C6E"/>
    <w:rPr>
      <w:rFonts w:eastAsia="Times New Roman"/>
      <w:b/>
      <w:bCs/>
      <w:sz w:val="54"/>
      <w:szCs w:val="54"/>
    </w:rPr>
  </w:style>
  <w:style w:type="paragraph" w:styleId="BodyText2">
    <w:name w:val="Body Text 2"/>
    <w:basedOn w:val="Normal"/>
    <w:link w:val="BodyText2Char"/>
    <w:semiHidden/>
    <w:rsid w:val="00F45C6E"/>
    <w:pPr>
      <w:tabs>
        <w:tab w:val="center" w:pos="4680"/>
      </w:tabs>
      <w:jc w:val="center"/>
    </w:pPr>
    <w:rPr>
      <w:b/>
      <w:bCs/>
      <w:iCs w:val="0"/>
      <w:sz w:val="60"/>
      <w:szCs w:val="60"/>
    </w:rPr>
  </w:style>
  <w:style w:type="character" w:customStyle="1" w:styleId="BodyText2Char">
    <w:name w:val="Body Text 2 Char"/>
    <w:basedOn w:val="DefaultParagraphFont"/>
    <w:link w:val="BodyText2"/>
    <w:semiHidden/>
    <w:rsid w:val="00F45C6E"/>
    <w:rPr>
      <w:rFonts w:eastAsia="Times New Roman"/>
      <w:b/>
      <w:bCs/>
      <w:sz w:val="60"/>
      <w:szCs w:val="60"/>
    </w:rPr>
  </w:style>
  <w:style w:type="character" w:customStyle="1" w:styleId="Heading1Char">
    <w:name w:val="Heading 1 Char"/>
    <w:basedOn w:val="DefaultParagraphFont"/>
    <w:link w:val="Heading1"/>
    <w:rsid w:val="001525A4"/>
    <w:rPr>
      <w:rFonts w:eastAsia="Times New Roman"/>
      <w:iCs/>
      <w:sz w:val="6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A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AE7"/>
    <w:rPr>
      <w:rFonts w:ascii="Tahoma" w:eastAsia="Times New Roman" w:hAnsi="Tahoma" w:cs="Tahoma"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5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University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Munson</dc:creator>
  <cp:keywords/>
  <dc:description/>
  <cp:lastModifiedBy>Munson, Chuck</cp:lastModifiedBy>
  <cp:revision>10</cp:revision>
  <cp:lastPrinted>2016-03-08T19:49:00Z</cp:lastPrinted>
  <dcterms:created xsi:type="dcterms:W3CDTF">2011-04-04T20:20:00Z</dcterms:created>
  <dcterms:modified xsi:type="dcterms:W3CDTF">2016-03-08T20:02:00Z</dcterms:modified>
</cp:coreProperties>
</file>