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D74F3" w14:textId="0C4DA1B4" w:rsidR="00807EA8" w:rsidRPr="0025459E" w:rsidRDefault="00807EA8">
      <w:pPr>
        <w:tabs>
          <w:tab w:val="center" w:pos="4320"/>
          <w:tab w:val="right" w:pos="8640"/>
        </w:tabs>
        <w:rPr>
          <w:b/>
          <w:sz w:val="24"/>
          <w:lang w:eastAsia="ko-KR"/>
        </w:rPr>
      </w:pPr>
      <w:r>
        <w:rPr>
          <w:b/>
          <w:sz w:val="24"/>
        </w:rPr>
        <w:t>MgtOp/Stat 519</w:t>
      </w:r>
      <w:r>
        <w:rPr>
          <w:b/>
          <w:sz w:val="24"/>
        </w:rPr>
        <w:tab/>
        <w:t>Applied Multivariate Analysis</w:t>
      </w:r>
      <w:r>
        <w:rPr>
          <w:b/>
          <w:sz w:val="24"/>
        </w:rPr>
        <w:tab/>
      </w:r>
      <w:r w:rsidR="00437B6B">
        <w:rPr>
          <w:b/>
          <w:sz w:val="24"/>
        </w:rPr>
        <w:t>Fall</w:t>
      </w:r>
      <w:r>
        <w:rPr>
          <w:b/>
          <w:sz w:val="24"/>
        </w:rPr>
        <w:t xml:space="preserve"> 20</w:t>
      </w:r>
      <w:r w:rsidR="00901434">
        <w:rPr>
          <w:b/>
          <w:sz w:val="24"/>
        </w:rPr>
        <w:t>21</w:t>
      </w:r>
    </w:p>
    <w:p w14:paraId="7B4C3383" w14:textId="77777777" w:rsidR="00807EA8" w:rsidRDefault="00807EA8">
      <w:pPr>
        <w:rPr>
          <w:sz w:val="22"/>
        </w:rPr>
      </w:pPr>
    </w:p>
    <w:p w14:paraId="3561335C" w14:textId="77777777" w:rsidR="00807EA8" w:rsidRDefault="00807EA8">
      <w:pPr>
        <w:tabs>
          <w:tab w:val="left" w:pos="1440"/>
        </w:tabs>
        <w:rPr>
          <w:sz w:val="22"/>
        </w:rPr>
      </w:pPr>
      <w:r>
        <w:rPr>
          <w:sz w:val="22"/>
        </w:rPr>
        <w:t>Instructor:</w:t>
      </w:r>
      <w:r>
        <w:rPr>
          <w:sz w:val="22"/>
        </w:rPr>
        <w:tab/>
        <w:t>Dr. Sung K. Ahn</w:t>
      </w:r>
      <w:r w:rsidR="00A87223">
        <w:rPr>
          <w:sz w:val="22"/>
        </w:rPr>
        <w:t>, Todd</w:t>
      </w:r>
      <w:r>
        <w:rPr>
          <w:sz w:val="22"/>
        </w:rPr>
        <w:t xml:space="preserve"> </w:t>
      </w:r>
      <w:r w:rsidR="00746143">
        <w:rPr>
          <w:sz w:val="22"/>
        </w:rPr>
        <w:t>466</w:t>
      </w:r>
      <w:r w:rsidR="00A87223">
        <w:rPr>
          <w:sz w:val="22"/>
        </w:rPr>
        <w:t>, 335</w:t>
      </w:r>
      <w:r>
        <w:rPr>
          <w:sz w:val="22"/>
        </w:rPr>
        <w:t>-6819</w:t>
      </w:r>
    </w:p>
    <w:p w14:paraId="1D78C5D9" w14:textId="161C4A17" w:rsidR="00807EA8" w:rsidRDefault="00807EA8" w:rsidP="00E50908">
      <w:pPr>
        <w:tabs>
          <w:tab w:val="left" w:pos="1440"/>
          <w:tab w:val="left" w:pos="4320"/>
        </w:tabs>
        <w:jc w:val="both"/>
        <w:rPr>
          <w:sz w:val="22"/>
        </w:rPr>
      </w:pPr>
      <w:r>
        <w:rPr>
          <w:sz w:val="22"/>
        </w:rPr>
        <w:tab/>
        <w:t>e-mail:</w:t>
      </w:r>
      <w:r w:rsidRPr="00746143">
        <w:rPr>
          <w:sz w:val="22"/>
        </w:rPr>
        <w:t xml:space="preserve"> </w:t>
      </w:r>
      <w:r>
        <w:rPr>
          <w:sz w:val="22"/>
        </w:rPr>
        <w:t>ahn@wsu.edu</w:t>
      </w:r>
      <w:r w:rsidRPr="00746143">
        <w:rPr>
          <w:sz w:val="22"/>
        </w:rPr>
        <w:tab/>
      </w:r>
      <w:proofErr w:type="gramStart"/>
      <w:r>
        <w:rPr>
          <w:sz w:val="22"/>
        </w:rPr>
        <w:t>Home-page</w:t>
      </w:r>
      <w:proofErr w:type="gramEnd"/>
      <w:r>
        <w:rPr>
          <w:sz w:val="22"/>
        </w:rPr>
        <w:t xml:space="preserve">: </w:t>
      </w:r>
      <w:hyperlink r:id="rId6" w:history="1">
        <w:r w:rsidR="00E50908" w:rsidRPr="00E50908">
          <w:rPr>
            <w:color w:val="0000FF"/>
            <w:sz w:val="22"/>
            <w:szCs w:val="22"/>
            <w:u w:val="single"/>
            <w:lang w:eastAsia="ko-KR"/>
          </w:rPr>
          <w:t>http://faculty.business.wsu.edu/ahn/</w:t>
        </w:r>
      </w:hyperlink>
    </w:p>
    <w:p w14:paraId="475BAF83" w14:textId="77777777" w:rsidR="00F447B2" w:rsidRDefault="00F447B2">
      <w:pPr>
        <w:ind w:left="1440" w:hanging="1440"/>
        <w:rPr>
          <w:sz w:val="22"/>
        </w:rPr>
      </w:pPr>
    </w:p>
    <w:p w14:paraId="3D4ACC4E" w14:textId="61AB5FFB" w:rsidR="00807EA8" w:rsidRDefault="00807EA8">
      <w:pPr>
        <w:ind w:left="1440" w:hanging="1440"/>
        <w:rPr>
          <w:sz w:val="22"/>
        </w:rPr>
      </w:pPr>
      <w:r>
        <w:rPr>
          <w:sz w:val="22"/>
        </w:rPr>
        <w:t>Office Hours:</w:t>
      </w:r>
      <w:r>
        <w:rPr>
          <w:sz w:val="22"/>
        </w:rPr>
        <w:tab/>
      </w:r>
      <w:proofErr w:type="spellStart"/>
      <w:r w:rsidR="00746143">
        <w:rPr>
          <w:sz w:val="22"/>
          <w:szCs w:val="22"/>
          <w:lang w:eastAsia="ko-KR"/>
        </w:rPr>
        <w:t>TuTh</w:t>
      </w:r>
      <w:proofErr w:type="spellEnd"/>
      <w:r w:rsidR="001865C5" w:rsidRPr="00C00F84">
        <w:rPr>
          <w:rFonts w:hint="eastAsia"/>
          <w:sz w:val="22"/>
          <w:szCs w:val="22"/>
          <w:lang w:eastAsia="ko-KR"/>
        </w:rPr>
        <w:t xml:space="preserve">: </w:t>
      </w:r>
      <w:r w:rsidR="0054002B">
        <w:rPr>
          <w:sz w:val="22"/>
          <w:szCs w:val="22"/>
          <w:lang w:eastAsia="ko-KR"/>
        </w:rPr>
        <w:t>1</w:t>
      </w:r>
      <w:r w:rsidR="001865C5" w:rsidRPr="00C9300F">
        <w:rPr>
          <w:rFonts w:hint="eastAsia"/>
          <w:sz w:val="22"/>
          <w:szCs w:val="22"/>
          <w:lang w:eastAsia="ko-KR"/>
        </w:rPr>
        <w:t>:</w:t>
      </w:r>
      <w:r w:rsidR="0054002B">
        <w:rPr>
          <w:sz w:val="22"/>
          <w:szCs w:val="22"/>
          <w:lang w:eastAsia="ko-KR"/>
        </w:rPr>
        <w:t>3</w:t>
      </w:r>
      <w:r w:rsidR="007113E1" w:rsidRPr="00C9300F">
        <w:rPr>
          <w:sz w:val="22"/>
          <w:szCs w:val="22"/>
          <w:lang w:eastAsia="ko-KR"/>
        </w:rPr>
        <w:t>0</w:t>
      </w:r>
      <w:r w:rsidR="001865C5" w:rsidRPr="00C9300F">
        <w:rPr>
          <w:rFonts w:hint="eastAsia"/>
          <w:sz w:val="22"/>
          <w:szCs w:val="22"/>
          <w:lang w:eastAsia="ko-KR"/>
        </w:rPr>
        <w:t xml:space="preserve"> </w:t>
      </w:r>
      <w:r w:rsidR="00746143">
        <w:rPr>
          <w:sz w:val="22"/>
          <w:szCs w:val="22"/>
          <w:lang w:eastAsia="ko-KR"/>
        </w:rPr>
        <w:t>p</w:t>
      </w:r>
      <w:r w:rsidR="001865C5" w:rsidRPr="00C00F84">
        <w:rPr>
          <w:rFonts w:hint="eastAsia"/>
          <w:sz w:val="22"/>
          <w:szCs w:val="22"/>
          <w:lang w:eastAsia="ko-KR"/>
        </w:rPr>
        <w:t xml:space="preserve">.m. </w:t>
      </w:r>
      <w:r w:rsidR="001865C5" w:rsidRPr="00C00F84">
        <w:rPr>
          <w:sz w:val="22"/>
          <w:szCs w:val="22"/>
          <w:lang w:eastAsia="ko-KR"/>
        </w:rPr>
        <w:t>–</w:t>
      </w:r>
      <w:r w:rsidR="001865C5" w:rsidRPr="00C00F84">
        <w:rPr>
          <w:rFonts w:hint="eastAsia"/>
          <w:sz w:val="22"/>
          <w:szCs w:val="22"/>
          <w:lang w:eastAsia="ko-KR"/>
        </w:rPr>
        <w:t xml:space="preserve"> </w:t>
      </w:r>
      <w:r w:rsidR="0054002B">
        <w:rPr>
          <w:sz w:val="22"/>
          <w:szCs w:val="22"/>
          <w:lang w:eastAsia="ko-KR"/>
        </w:rPr>
        <w:t>2</w:t>
      </w:r>
      <w:r w:rsidR="00AB586A">
        <w:rPr>
          <w:sz w:val="22"/>
          <w:szCs w:val="22"/>
          <w:lang w:eastAsia="ko-KR"/>
        </w:rPr>
        <w:t>:</w:t>
      </w:r>
      <w:r w:rsidR="0054002B">
        <w:rPr>
          <w:sz w:val="22"/>
          <w:szCs w:val="22"/>
          <w:lang w:eastAsia="ko-KR"/>
        </w:rPr>
        <w:t>3</w:t>
      </w:r>
      <w:r w:rsidR="00AB586A">
        <w:rPr>
          <w:sz w:val="22"/>
          <w:szCs w:val="22"/>
          <w:lang w:eastAsia="ko-KR"/>
        </w:rPr>
        <w:t>0</w:t>
      </w:r>
      <w:r w:rsidR="001865C5" w:rsidRPr="00C9300F">
        <w:rPr>
          <w:rFonts w:hint="eastAsia"/>
          <w:sz w:val="22"/>
          <w:szCs w:val="22"/>
          <w:lang w:eastAsia="ko-KR"/>
        </w:rPr>
        <w:t xml:space="preserve"> </w:t>
      </w:r>
      <w:r w:rsidR="00746143">
        <w:rPr>
          <w:sz w:val="22"/>
          <w:szCs w:val="22"/>
          <w:lang w:eastAsia="ko-KR"/>
        </w:rPr>
        <w:t>p</w:t>
      </w:r>
      <w:r w:rsidR="001865C5" w:rsidRPr="00C00F84">
        <w:rPr>
          <w:rFonts w:hint="eastAsia"/>
          <w:sz w:val="22"/>
          <w:szCs w:val="22"/>
          <w:lang w:eastAsia="ko-KR"/>
        </w:rPr>
        <w:t>.m.</w:t>
      </w:r>
      <w:r w:rsidR="000512B1" w:rsidRPr="00C00F84">
        <w:rPr>
          <w:rFonts w:hint="eastAsia"/>
          <w:sz w:val="22"/>
          <w:lang w:eastAsia="ko-KR"/>
        </w:rPr>
        <w:t xml:space="preserve"> </w:t>
      </w:r>
      <w:r>
        <w:rPr>
          <w:sz w:val="22"/>
        </w:rPr>
        <w:t xml:space="preserve">or by appointment. (My door is always open to you.  You are welcome to visit my office any time during the day if you need urgent help with </w:t>
      </w:r>
      <w:r w:rsidR="000512B1">
        <w:rPr>
          <w:rFonts w:hint="eastAsia"/>
          <w:sz w:val="22"/>
          <w:lang w:eastAsia="ko-KR"/>
        </w:rPr>
        <w:t>this course</w:t>
      </w:r>
      <w:r>
        <w:rPr>
          <w:sz w:val="22"/>
        </w:rPr>
        <w:t>.)</w:t>
      </w:r>
      <w:r w:rsidR="001D6738">
        <w:rPr>
          <w:sz w:val="22"/>
        </w:rPr>
        <w:t xml:space="preserve">  I will probably hold my office hours over Zoom and send out a link soon.</w:t>
      </w:r>
    </w:p>
    <w:p w14:paraId="798CA832" w14:textId="77777777" w:rsidR="00807EA8" w:rsidRDefault="00807EA8">
      <w:pPr>
        <w:tabs>
          <w:tab w:val="left" w:pos="1440"/>
        </w:tabs>
        <w:rPr>
          <w:sz w:val="22"/>
        </w:rPr>
      </w:pPr>
    </w:p>
    <w:p w14:paraId="241D7A88" w14:textId="77777777" w:rsidR="00807EA8" w:rsidRDefault="00807EA8">
      <w:pPr>
        <w:tabs>
          <w:tab w:val="left" w:pos="1440"/>
        </w:tabs>
        <w:rPr>
          <w:sz w:val="22"/>
        </w:rPr>
      </w:pPr>
      <w:r>
        <w:rPr>
          <w:sz w:val="22"/>
        </w:rPr>
        <w:t>Prerequisite:</w:t>
      </w:r>
      <w:r>
        <w:rPr>
          <w:sz w:val="22"/>
        </w:rPr>
        <w:tab/>
        <w:t>MgtOp 591</w:t>
      </w:r>
      <w:r w:rsidR="00A87223">
        <w:rPr>
          <w:sz w:val="22"/>
        </w:rPr>
        <w:t>, MgtOp</w:t>
      </w:r>
      <w:r>
        <w:rPr>
          <w:sz w:val="22"/>
        </w:rPr>
        <w:t xml:space="preserve"> 412</w:t>
      </w:r>
      <w:r w:rsidR="00A87223">
        <w:rPr>
          <w:sz w:val="22"/>
        </w:rPr>
        <w:t>, or</w:t>
      </w:r>
      <w:r>
        <w:rPr>
          <w:sz w:val="22"/>
        </w:rPr>
        <w:t xml:space="preserve"> equivalent, or consent of the instructor.</w:t>
      </w:r>
    </w:p>
    <w:p w14:paraId="19F26A55" w14:textId="77777777" w:rsidR="00807EA8" w:rsidRDefault="00807EA8">
      <w:pPr>
        <w:tabs>
          <w:tab w:val="left" w:pos="1440"/>
        </w:tabs>
        <w:jc w:val="both"/>
        <w:rPr>
          <w:sz w:val="22"/>
        </w:rPr>
      </w:pPr>
    </w:p>
    <w:p w14:paraId="03E5F7D4" w14:textId="77777777" w:rsidR="00807EA8" w:rsidRDefault="00807EA8">
      <w:pPr>
        <w:tabs>
          <w:tab w:val="left" w:pos="1440"/>
          <w:tab w:val="left" w:pos="2430"/>
        </w:tabs>
        <w:rPr>
          <w:sz w:val="22"/>
        </w:rPr>
      </w:pPr>
      <w:r>
        <w:rPr>
          <w:sz w:val="22"/>
        </w:rPr>
        <w:t>Textbook:</w:t>
      </w:r>
      <w:r>
        <w:rPr>
          <w:sz w:val="22"/>
        </w:rPr>
        <w:tab/>
      </w:r>
      <w:r>
        <w:rPr>
          <w:i/>
          <w:sz w:val="22"/>
        </w:rPr>
        <w:t xml:space="preserve">Applied Multivariate Statistical Analysis, </w:t>
      </w:r>
      <w:r w:rsidR="00A87223">
        <w:rPr>
          <w:i/>
          <w:sz w:val="22"/>
        </w:rPr>
        <w:t>6</w:t>
      </w:r>
      <w:r w:rsidR="00A87223">
        <w:rPr>
          <w:i/>
          <w:sz w:val="22"/>
          <w:vertAlign w:val="superscript"/>
        </w:rPr>
        <w:t>th</w:t>
      </w:r>
      <w:r w:rsidR="00A87223">
        <w:rPr>
          <w:i/>
          <w:sz w:val="22"/>
        </w:rPr>
        <w:t xml:space="preserve"> ed</w:t>
      </w:r>
      <w:r>
        <w:rPr>
          <w:i/>
          <w:sz w:val="22"/>
        </w:rPr>
        <w:t>.</w:t>
      </w:r>
      <w:r>
        <w:rPr>
          <w:sz w:val="22"/>
        </w:rPr>
        <w:t xml:space="preserve"> by R. A. Johnson and </w:t>
      </w:r>
    </w:p>
    <w:p w14:paraId="2861354B" w14:textId="77777777" w:rsidR="00807EA8" w:rsidRDefault="00807EA8">
      <w:pPr>
        <w:tabs>
          <w:tab w:val="left" w:pos="1440"/>
          <w:tab w:val="left" w:pos="2430"/>
        </w:tabs>
        <w:rPr>
          <w:sz w:val="22"/>
        </w:rPr>
      </w:pPr>
      <w:r>
        <w:rPr>
          <w:sz w:val="22"/>
        </w:rPr>
        <w:tab/>
        <w:t>D. W. Wichern (200</w:t>
      </w:r>
      <w:r w:rsidR="00C00F84">
        <w:rPr>
          <w:sz w:val="22"/>
        </w:rPr>
        <w:t>7</w:t>
      </w:r>
      <w:r>
        <w:rPr>
          <w:sz w:val="22"/>
        </w:rPr>
        <w:t>)</w:t>
      </w:r>
    </w:p>
    <w:p w14:paraId="34463758" w14:textId="77777777" w:rsidR="00807EA8" w:rsidRDefault="00807EA8">
      <w:pPr>
        <w:tabs>
          <w:tab w:val="left" w:pos="1440"/>
        </w:tabs>
        <w:jc w:val="both"/>
        <w:rPr>
          <w:sz w:val="22"/>
        </w:rPr>
      </w:pPr>
    </w:p>
    <w:p w14:paraId="04C5EE2F" w14:textId="77777777" w:rsidR="00807EA8" w:rsidRDefault="00807EA8">
      <w:pPr>
        <w:tabs>
          <w:tab w:val="left" w:pos="1440"/>
        </w:tabs>
        <w:rPr>
          <w:sz w:val="22"/>
        </w:rPr>
      </w:pPr>
      <w:r>
        <w:rPr>
          <w:sz w:val="22"/>
        </w:rPr>
        <w:t>Grade:</w:t>
      </w:r>
      <w:r>
        <w:rPr>
          <w:sz w:val="22"/>
        </w:rPr>
        <w:tab/>
        <w:t>Assignments (</w:t>
      </w:r>
      <w:r w:rsidR="00C00F84">
        <w:rPr>
          <w:sz w:val="22"/>
        </w:rPr>
        <w:t>25</w:t>
      </w:r>
      <w:r>
        <w:rPr>
          <w:sz w:val="22"/>
        </w:rPr>
        <w:t>%), Mid-term (</w:t>
      </w:r>
      <w:r w:rsidR="00C00F84">
        <w:rPr>
          <w:sz w:val="22"/>
        </w:rPr>
        <w:t>25</w:t>
      </w:r>
      <w:r>
        <w:rPr>
          <w:sz w:val="22"/>
        </w:rPr>
        <w:t>%), Final (35%), Project (15%)</w:t>
      </w:r>
    </w:p>
    <w:p w14:paraId="384F31EE" w14:textId="77777777" w:rsidR="00807EA8" w:rsidRDefault="00807EA8">
      <w:pPr>
        <w:tabs>
          <w:tab w:val="left" w:pos="1440"/>
        </w:tabs>
        <w:jc w:val="both"/>
        <w:rPr>
          <w:sz w:val="22"/>
        </w:rPr>
      </w:pPr>
    </w:p>
    <w:p w14:paraId="513B3B6C" w14:textId="110E812C" w:rsidR="00807EA8" w:rsidRDefault="00807EA8">
      <w:pPr>
        <w:pStyle w:val="BodyTextIndent"/>
      </w:pPr>
      <w:r>
        <w:t>Tests:</w:t>
      </w:r>
      <w:r>
        <w:tab/>
        <w:t xml:space="preserve">The mid-term exam will be given </w:t>
      </w:r>
      <w:r w:rsidR="002923D6">
        <w:t xml:space="preserve">in the evening </w:t>
      </w:r>
      <w:r w:rsidR="00A87223">
        <w:t xml:space="preserve">of </w:t>
      </w:r>
      <w:proofErr w:type="spellStart"/>
      <w:r w:rsidR="00A87223">
        <w:t>T</w:t>
      </w:r>
      <w:r w:rsidR="00FC7540">
        <w:t>ues</w:t>
      </w:r>
      <w:r w:rsidR="00A87223">
        <w:t>sday</w:t>
      </w:r>
      <w:proofErr w:type="spellEnd"/>
      <w:r w:rsidRPr="00D66412">
        <w:t xml:space="preserve">, </w:t>
      </w:r>
      <w:r w:rsidR="0060712A" w:rsidRPr="00D66412">
        <w:t xml:space="preserve">Oct. </w:t>
      </w:r>
      <w:r w:rsidR="006247CE" w:rsidRPr="00D66412">
        <w:t>5</w:t>
      </w:r>
      <w:r w:rsidR="002923D6">
        <w:t xml:space="preserve">.  It will be closed book </w:t>
      </w:r>
      <w:r>
        <w:t xml:space="preserve">and notes; you may be allowed summary sheets.  The contents of the mid-term will be announced.  The final exam will be comprehensive and will be given on </w:t>
      </w:r>
      <w:r w:rsidR="00092905">
        <w:rPr>
          <w:lang w:eastAsia="ko-KR"/>
        </w:rPr>
        <w:t>Tue</w:t>
      </w:r>
      <w:r w:rsidRPr="003B2AD8">
        <w:t>.</w:t>
      </w:r>
      <w:r w:rsidR="003B2AD8" w:rsidRPr="003B2AD8">
        <w:rPr>
          <w:rFonts w:hint="eastAsia"/>
          <w:lang w:eastAsia="ko-KR"/>
        </w:rPr>
        <w:t>,</w:t>
      </w:r>
      <w:r w:rsidRPr="003B2AD8">
        <w:t xml:space="preserve"> </w:t>
      </w:r>
      <w:r w:rsidR="00C74144">
        <w:t>Dec</w:t>
      </w:r>
      <w:r w:rsidR="00C74144" w:rsidRPr="00092905">
        <w:t>.</w:t>
      </w:r>
      <w:r w:rsidR="00092905" w:rsidRPr="00092905">
        <w:t>14</w:t>
      </w:r>
      <w:r w:rsidRPr="00092905">
        <w:t xml:space="preserve"> </w:t>
      </w:r>
      <w:r w:rsidRPr="003B2AD8">
        <w:t xml:space="preserve">starting at </w:t>
      </w:r>
      <w:r w:rsidR="00092905" w:rsidRPr="00092905">
        <w:t>4:30 p</w:t>
      </w:r>
      <w:r w:rsidRPr="00092905">
        <w:t>.</w:t>
      </w:r>
      <w:r w:rsidRPr="003B2AD8">
        <w:t>m.</w:t>
      </w:r>
      <w:r>
        <w:t xml:space="preserve"> The general contents and format of the final will be announced.</w:t>
      </w:r>
    </w:p>
    <w:p w14:paraId="68636E68" w14:textId="77777777" w:rsidR="00807EA8" w:rsidRDefault="00807EA8">
      <w:pPr>
        <w:tabs>
          <w:tab w:val="left" w:pos="1260"/>
        </w:tabs>
      </w:pPr>
    </w:p>
    <w:p w14:paraId="498F7342" w14:textId="2D4A39A4" w:rsidR="00807EA8" w:rsidRDefault="00807EA8">
      <w:pPr>
        <w:pStyle w:val="BodyTextIndent"/>
      </w:pPr>
      <w:r>
        <w:t>Project:</w:t>
      </w:r>
      <w:r>
        <w:tab/>
      </w:r>
      <w:r w:rsidR="007D3C14">
        <w:rPr>
          <w:lang w:eastAsia="ko-KR"/>
        </w:rPr>
        <w:t>S</w:t>
      </w:r>
      <w:r w:rsidR="007D3C14">
        <w:t>tudents</w:t>
      </w:r>
      <w:r>
        <w:t xml:space="preserve"> </w:t>
      </w:r>
      <w:r w:rsidR="004761D5">
        <w:rPr>
          <w:rFonts w:hint="eastAsia"/>
          <w:lang w:eastAsia="ko-KR"/>
        </w:rPr>
        <w:t>are</w:t>
      </w:r>
      <w:r>
        <w:t xml:space="preserve"> required </w:t>
      </w:r>
      <w:r w:rsidR="004761D5">
        <w:rPr>
          <w:rFonts w:hint="eastAsia"/>
          <w:lang w:eastAsia="ko-KR"/>
        </w:rPr>
        <w:t xml:space="preserve">form a group that consists of </w:t>
      </w:r>
      <w:r w:rsidR="00D66412" w:rsidRPr="00D66412">
        <w:rPr>
          <w:lang w:eastAsia="ko-KR"/>
        </w:rPr>
        <w:t>two</w:t>
      </w:r>
      <w:r w:rsidR="000512B1" w:rsidRPr="00D66412">
        <w:rPr>
          <w:rFonts w:hint="eastAsia"/>
          <w:lang w:eastAsia="ko-KR"/>
        </w:rPr>
        <w:t xml:space="preserve"> </w:t>
      </w:r>
      <w:r w:rsidR="004761D5">
        <w:rPr>
          <w:rFonts w:hint="eastAsia"/>
          <w:lang w:eastAsia="ko-KR"/>
        </w:rPr>
        <w:t xml:space="preserve">students for the project.  </w:t>
      </w:r>
      <w:r w:rsidR="007D3C14">
        <w:rPr>
          <w:rFonts w:hint="eastAsia"/>
          <w:lang w:eastAsia="ko-KR"/>
        </w:rPr>
        <w:t xml:space="preserve">Each group is required </w:t>
      </w:r>
      <w:r>
        <w:t xml:space="preserve">to collect multivariate data of interest in his or her own field and analyze them by applying the multivariate methods learned in this course.  A brief one-page project proposal is due no later than </w:t>
      </w:r>
      <w:r w:rsidR="005411D3">
        <w:t>noon</w:t>
      </w:r>
      <w:r w:rsidR="00E616B0">
        <w:t>, Fri</w:t>
      </w:r>
      <w:r>
        <w:t xml:space="preserve">., </w:t>
      </w:r>
      <w:r w:rsidR="00E616B0">
        <w:t xml:space="preserve">Nov. </w:t>
      </w:r>
      <w:r w:rsidR="008C1333" w:rsidRPr="008C1333">
        <w:t>19</w:t>
      </w:r>
      <w:r>
        <w:t xml:space="preserve">, and the project report is due </w:t>
      </w:r>
      <w:r w:rsidR="00E616B0">
        <w:t>n</w:t>
      </w:r>
      <w:r>
        <w:t xml:space="preserve">oon, </w:t>
      </w:r>
      <w:r w:rsidR="006247CE" w:rsidRPr="008C1333">
        <w:t>Fri</w:t>
      </w:r>
      <w:r w:rsidRPr="008C1333">
        <w:t xml:space="preserve">., </w:t>
      </w:r>
      <w:r w:rsidR="006247CE" w:rsidRPr="008C1333">
        <w:t xml:space="preserve">Dec. </w:t>
      </w:r>
      <w:r w:rsidR="008C1333" w:rsidRPr="008C1333">
        <w:t>3</w:t>
      </w:r>
      <w:r>
        <w:t xml:space="preserve">.   Each group is required to make a presentation of the project during the dead week.  There may be an extra session for project presentation during the finals week.  Late project reports will not be collected nor be graded. </w:t>
      </w:r>
    </w:p>
    <w:p w14:paraId="1F457EE6" w14:textId="77777777" w:rsidR="00807EA8" w:rsidRDefault="00807EA8">
      <w:pPr>
        <w:ind w:left="1440" w:hanging="1440"/>
        <w:rPr>
          <w:sz w:val="22"/>
        </w:rPr>
      </w:pPr>
    </w:p>
    <w:p w14:paraId="482201D0" w14:textId="77777777" w:rsidR="00807EA8" w:rsidRPr="00C00F84" w:rsidRDefault="00807EA8">
      <w:pPr>
        <w:pStyle w:val="BodyTextIndent"/>
        <w:rPr>
          <w:szCs w:val="22"/>
          <w:lang w:eastAsia="ko-KR"/>
        </w:rPr>
      </w:pPr>
      <w:r>
        <w:t>Assignments:</w:t>
      </w:r>
      <w:r>
        <w:tab/>
        <w:t>Assignments consist of homework problems that require algebraic and arithmetic manipulation and computer assignments that require extensive use of the computer.  Late assignments will not be collected nor be graded.  (So start assignments as soon as they are assigned.)</w:t>
      </w:r>
      <w:r w:rsidR="001865C5">
        <w:rPr>
          <w:rFonts w:hint="eastAsia"/>
          <w:lang w:eastAsia="ko-KR"/>
        </w:rPr>
        <w:t xml:space="preserve">  </w:t>
      </w:r>
      <w:r w:rsidR="001865C5" w:rsidRPr="00C00F84">
        <w:rPr>
          <w:rFonts w:hint="eastAsia"/>
          <w:szCs w:val="22"/>
          <w:lang w:eastAsia="ko-KR"/>
        </w:rPr>
        <w:t xml:space="preserve">The assignment given during a week will be collected at the beginning of the following </w:t>
      </w:r>
      <w:r w:rsidR="008E22EE" w:rsidRPr="008C1333">
        <w:rPr>
          <w:szCs w:val="22"/>
          <w:lang w:eastAsia="ko-KR"/>
        </w:rPr>
        <w:t>T</w:t>
      </w:r>
      <w:r w:rsidR="006247CE" w:rsidRPr="008C1333">
        <w:rPr>
          <w:szCs w:val="22"/>
          <w:lang w:eastAsia="ko-KR"/>
        </w:rPr>
        <w:t>hur</w:t>
      </w:r>
      <w:r w:rsidR="008E22EE" w:rsidRPr="008C1333">
        <w:rPr>
          <w:szCs w:val="22"/>
          <w:lang w:eastAsia="ko-KR"/>
        </w:rPr>
        <w:t>s</w:t>
      </w:r>
      <w:r w:rsidR="001865C5" w:rsidRPr="008C1333">
        <w:rPr>
          <w:rFonts w:hint="eastAsia"/>
          <w:szCs w:val="22"/>
          <w:lang w:eastAsia="ko-KR"/>
        </w:rPr>
        <w:t>day</w:t>
      </w:r>
      <w:r w:rsidR="001865C5" w:rsidRPr="00C00F84">
        <w:rPr>
          <w:rFonts w:hint="eastAsia"/>
          <w:szCs w:val="22"/>
          <w:lang w:eastAsia="ko-KR"/>
        </w:rPr>
        <w:t>.</w:t>
      </w:r>
    </w:p>
    <w:p w14:paraId="5BAC749C" w14:textId="77777777" w:rsidR="00807EA8" w:rsidRDefault="00807EA8">
      <w:pPr>
        <w:ind w:left="1440" w:hanging="1440"/>
        <w:rPr>
          <w:sz w:val="22"/>
        </w:rPr>
      </w:pPr>
    </w:p>
    <w:p w14:paraId="02025BAB" w14:textId="77777777" w:rsidR="00807EA8" w:rsidRDefault="00807EA8">
      <w:pPr>
        <w:ind w:left="1440" w:hanging="1440"/>
        <w:rPr>
          <w:sz w:val="22"/>
        </w:rPr>
      </w:pPr>
      <w:r>
        <w:rPr>
          <w:sz w:val="22"/>
        </w:rPr>
        <w:t>Computer:</w:t>
      </w:r>
      <w:r>
        <w:rPr>
          <w:sz w:val="22"/>
        </w:rPr>
        <w:tab/>
        <w:t>We will mainly use SAS for this course, and sometimes we will use Minitab.  However, if you feel more comfortable with such packages as SPSS,</w:t>
      </w:r>
      <w:r w:rsidR="00A87223">
        <w:rPr>
          <w:sz w:val="22"/>
        </w:rPr>
        <w:t xml:space="preserve"> </w:t>
      </w:r>
      <w:r w:rsidR="003F1253">
        <w:rPr>
          <w:sz w:val="22"/>
        </w:rPr>
        <w:t>Stata,</w:t>
      </w:r>
      <w:r>
        <w:rPr>
          <w:sz w:val="22"/>
        </w:rPr>
        <w:t xml:space="preserve"> </w:t>
      </w:r>
      <w:r w:rsidR="003F1253">
        <w:rPr>
          <w:sz w:val="22"/>
        </w:rPr>
        <w:t xml:space="preserve">R </w:t>
      </w:r>
      <w:r>
        <w:rPr>
          <w:sz w:val="22"/>
        </w:rPr>
        <w:t xml:space="preserve">and </w:t>
      </w:r>
      <w:r w:rsidR="003F1253">
        <w:rPr>
          <w:sz w:val="22"/>
        </w:rPr>
        <w:t>other statistical packages</w:t>
      </w:r>
      <w:r>
        <w:rPr>
          <w:sz w:val="22"/>
        </w:rPr>
        <w:t>, you may use them (at your own “risk”).</w:t>
      </w:r>
    </w:p>
    <w:p w14:paraId="2F835E2D" w14:textId="77777777" w:rsidR="00E628A8" w:rsidRDefault="00E628A8">
      <w:pPr>
        <w:ind w:left="1440" w:hanging="1440"/>
        <w:rPr>
          <w:sz w:val="22"/>
          <w:lang w:eastAsia="ko-KR"/>
        </w:rPr>
      </w:pPr>
    </w:p>
    <w:p w14:paraId="5DC0C0E3" w14:textId="77777777" w:rsidR="00097086" w:rsidRDefault="00097086" w:rsidP="00097086">
      <w:pPr>
        <w:autoSpaceDE w:val="0"/>
        <w:autoSpaceDN w:val="0"/>
        <w:adjustRightInd w:val="0"/>
        <w:rPr>
          <w:color w:val="4C504D"/>
          <w:sz w:val="24"/>
          <w:szCs w:val="24"/>
          <w:lang w:eastAsia="ko-KR"/>
        </w:rPr>
      </w:pPr>
      <w:r w:rsidRPr="000847B1">
        <w:rPr>
          <w:b/>
          <w:bCs/>
          <w:sz w:val="22"/>
          <w:szCs w:val="22"/>
          <w:u w:val="single"/>
          <w:lang w:eastAsia="ko-KR"/>
        </w:rPr>
        <w:t>Students with Disabilities</w:t>
      </w:r>
      <w:r w:rsidRPr="000847B1">
        <w:rPr>
          <w:sz w:val="22"/>
          <w:szCs w:val="22"/>
          <w:lang w:eastAsia="ko-KR"/>
        </w:rPr>
        <w:t xml:space="preserve">:  </w:t>
      </w:r>
      <w:r w:rsidRPr="0050333B">
        <w:rPr>
          <w:sz w:val="22"/>
          <w:szCs w:val="22"/>
        </w:rPr>
        <w:t xml:space="preserve">Students with Disabilities: </w:t>
      </w:r>
      <w:r>
        <w:rPr>
          <w:color w:val="4C504D"/>
          <w:sz w:val="24"/>
          <w:szCs w:val="24"/>
          <w:lang w:eastAsia="ko-KR"/>
        </w:rPr>
        <w:t>Reasonable accommodations are available for students with a documented disability. If you have a disability and need accommodations to fully participate in this class, please either visit or call the Access Center (Washington Building 217; 509-335-3417;</w:t>
      </w:r>
      <w:r w:rsidRPr="00ED3CFD">
        <w:rPr>
          <w:color w:val="3C66A9"/>
          <w:sz w:val="24"/>
          <w:szCs w:val="24"/>
          <w:lang w:eastAsia="ko-KR"/>
        </w:rPr>
        <w:t xml:space="preserve"> </w:t>
      </w:r>
      <w:r>
        <w:rPr>
          <w:color w:val="3C66A9"/>
          <w:sz w:val="24"/>
          <w:szCs w:val="24"/>
          <w:lang w:eastAsia="ko-KR"/>
        </w:rPr>
        <w:t xml:space="preserve">http://accesscenter.wsu </w:t>
      </w:r>
      <w:r>
        <w:rPr>
          <w:color w:val="5C79B1"/>
          <w:sz w:val="24"/>
          <w:szCs w:val="24"/>
          <w:lang w:eastAsia="ko-KR"/>
        </w:rPr>
        <w:t>.</w:t>
      </w:r>
      <w:r>
        <w:rPr>
          <w:color w:val="3C66A9"/>
          <w:sz w:val="24"/>
          <w:szCs w:val="24"/>
          <w:lang w:eastAsia="ko-KR"/>
        </w:rPr>
        <w:t>edu</w:t>
      </w:r>
      <w:r>
        <w:rPr>
          <w:color w:val="4C504D"/>
          <w:sz w:val="24"/>
          <w:szCs w:val="24"/>
          <w:lang w:eastAsia="ko-KR"/>
        </w:rPr>
        <w:t xml:space="preserve">; </w:t>
      </w:r>
      <w:r>
        <w:rPr>
          <w:color w:val="3C66A9"/>
          <w:sz w:val="24"/>
          <w:szCs w:val="24"/>
          <w:lang w:eastAsia="ko-KR"/>
        </w:rPr>
        <w:t>Access</w:t>
      </w:r>
      <w:r>
        <w:rPr>
          <w:color w:val="5C79B1"/>
          <w:sz w:val="24"/>
          <w:szCs w:val="24"/>
          <w:lang w:eastAsia="ko-KR"/>
        </w:rPr>
        <w:t>.</w:t>
      </w:r>
      <w:r>
        <w:rPr>
          <w:color w:val="3C66A9"/>
          <w:sz w:val="24"/>
          <w:szCs w:val="24"/>
          <w:lang w:eastAsia="ko-KR"/>
        </w:rPr>
        <w:t>Center@wsu.edu</w:t>
      </w:r>
      <w:r>
        <w:rPr>
          <w:color w:val="4C504D"/>
          <w:sz w:val="24"/>
          <w:szCs w:val="24"/>
          <w:lang w:eastAsia="ko-KR"/>
        </w:rPr>
        <w:t>) to schedule an appointment with an Access Advisor. All accommodations MUST be approved through the Access Center.</w:t>
      </w:r>
    </w:p>
    <w:p w14:paraId="46B49B75" w14:textId="77777777" w:rsidR="00097086" w:rsidRPr="002464B5" w:rsidRDefault="00097086" w:rsidP="00097086">
      <w:pPr>
        <w:autoSpaceDE w:val="0"/>
        <w:autoSpaceDN w:val="0"/>
        <w:adjustRightInd w:val="0"/>
        <w:rPr>
          <w:sz w:val="22"/>
          <w:szCs w:val="22"/>
          <w:lang w:eastAsia="ko-KR"/>
        </w:rPr>
      </w:pPr>
    </w:p>
    <w:p w14:paraId="19BCACED" w14:textId="77777777" w:rsidR="00097086" w:rsidRDefault="00097086" w:rsidP="00097086">
      <w:pPr>
        <w:autoSpaceDE w:val="0"/>
        <w:autoSpaceDN w:val="0"/>
        <w:adjustRightInd w:val="0"/>
        <w:rPr>
          <w:color w:val="3B68AA"/>
          <w:sz w:val="24"/>
          <w:szCs w:val="24"/>
          <w:lang w:eastAsia="ko-KR"/>
        </w:rPr>
      </w:pPr>
      <w:r w:rsidRPr="002C19EC">
        <w:rPr>
          <w:b/>
          <w:bCs/>
          <w:color w:val="333332"/>
          <w:sz w:val="22"/>
          <w:szCs w:val="22"/>
          <w:u w:val="single"/>
          <w:lang w:eastAsia="ko-KR"/>
        </w:rPr>
        <w:lastRenderedPageBreak/>
        <w:t>Academic Integrity Policy:</w:t>
      </w:r>
      <w:r>
        <w:rPr>
          <w:b/>
          <w:bCs/>
          <w:color w:val="333332"/>
          <w:sz w:val="22"/>
          <w:szCs w:val="22"/>
          <w:lang w:eastAsia="ko-KR"/>
        </w:rPr>
        <w:t xml:space="preserve"> </w:t>
      </w:r>
      <w:r w:rsidRPr="002C19EC">
        <w:rPr>
          <w:color w:val="333332"/>
          <w:sz w:val="24"/>
          <w:szCs w:val="24"/>
          <w:lang w:eastAsia="ko-KR"/>
        </w:rPr>
        <w:t>Washington State University, a community dedicated to the advancement of</w:t>
      </w:r>
      <w:r>
        <w:rPr>
          <w:color w:val="333332"/>
          <w:sz w:val="24"/>
          <w:szCs w:val="24"/>
          <w:lang w:eastAsia="ko-KR"/>
        </w:rPr>
        <w:t xml:space="preserve"> </w:t>
      </w:r>
      <w:r w:rsidRPr="002C19EC">
        <w:rPr>
          <w:color w:val="333332"/>
          <w:sz w:val="24"/>
          <w:szCs w:val="24"/>
          <w:lang w:eastAsia="ko-KR"/>
        </w:rPr>
        <w:t>knowledge, expects all students to behave in a manner consistent with its high</w:t>
      </w:r>
      <w:r>
        <w:rPr>
          <w:color w:val="333332"/>
          <w:sz w:val="24"/>
          <w:szCs w:val="24"/>
          <w:lang w:eastAsia="ko-KR"/>
        </w:rPr>
        <w:t xml:space="preserve"> </w:t>
      </w:r>
      <w:r w:rsidRPr="002C19EC">
        <w:rPr>
          <w:color w:val="333332"/>
          <w:sz w:val="24"/>
          <w:szCs w:val="24"/>
          <w:lang w:eastAsia="ko-KR"/>
        </w:rPr>
        <w:t>s</w:t>
      </w:r>
      <w:r w:rsidRPr="002C19EC">
        <w:rPr>
          <w:color w:val="4C504D"/>
          <w:sz w:val="24"/>
          <w:szCs w:val="24"/>
          <w:lang w:eastAsia="ko-KR"/>
        </w:rPr>
        <w:t>t</w:t>
      </w:r>
      <w:r w:rsidRPr="002C19EC">
        <w:rPr>
          <w:color w:val="333332"/>
          <w:sz w:val="24"/>
          <w:szCs w:val="24"/>
          <w:lang w:eastAsia="ko-KR"/>
        </w:rPr>
        <w:t xml:space="preserve">andards of scholarship and conduct. Students are expected </w:t>
      </w:r>
      <w:r w:rsidRPr="002C19EC">
        <w:rPr>
          <w:color w:val="4C504D"/>
          <w:sz w:val="24"/>
          <w:szCs w:val="24"/>
          <w:lang w:eastAsia="ko-KR"/>
        </w:rPr>
        <w:t>t</w:t>
      </w:r>
      <w:r w:rsidRPr="002C19EC">
        <w:rPr>
          <w:color w:val="333332"/>
          <w:sz w:val="24"/>
          <w:szCs w:val="24"/>
          <w:lang w:eastAsia="ko-KR"/>
        </w:rPr>
        <w:t xml:space="preserve">o uphold </w:t>
      </w:r>
      <w:r w:rsidRPr="002C19EC">
        <w:rPr>
          <w:color w:val="4C504D"/>
          <w:sz w:val="24"/>
          <w:szCs w:val="24"/>
          <w:lang w:eastAsia="ko-KR"/>
        </w:rPr>
        <w:t>t</w:t>
      </w:r>
      <w:r w:rsidRPr="002C19EC">
        <w:rPr>
          <w:color w:val="333332"/>
          <w:sz w:val="24"/>
          <w:szCs w:val="24"/>
          <w:lang w:eastAsia="ko-KR"/>
        </w:rPr>
        <w:t>hese</w:t>
      </w:r>
      <w:r>
        <w:rPr>
          <w:color w:val="333332"/>
          <w:sz w:val="24"/>
          <w:szCs w:val="24"/>
          <w:lang w:eastAsia="ko-KR"/>
        </w:rPr>
        <w:t xml:space="preserve"> </w:t>
      </w:r>
      <w:r w:rsidRPr="002C19EC">
        <w:rPr>
          <w:color w:val="333332"/>
          <w:sz w:val="24"/>
          <w:szCs w:val="24"/>
          <w:lang w:eastAsia="ko-KR"/>
        </w:rPr>
        <w:t>s</w:t>
      </w:r>
      <w:r w:rsidRPr="002C19EC">
        <w:rPr>
          <w:color w:val="4C504D"/>
          <w:sz w:val="24"/>
          <w:szCs w:val="24"/>
          <w:lang w:eastAsia="ko-KR"/>
        </w:rPr>
        <w:t>t</w:t>
      </w:r>
      <w:r w:rsidRPr="002C19EC">
        <w:rPr>
          <w:color w:val="333332"/>
          <w:sz w:val="24"/>
          <w:szCs w:val="24"/>
          <w:lang w:eastAsia="ko-KR"/>
        </w:rPr>
        <w:t>andards bo</w:t>
      </w:r>
      <w:r w:rsidRPr="002C19EC">
        <w:rPr>
          <w:color w:val="4C504D"/>
          <w:sz w:val="24"/>
          <w:szCs w:val="24"/>
          <w:lang w:eastAsia="ko-KR"/>
        </w:rPr>
        <w:t>t</w:t>
      </w:r>
      <w:r w:rsidRPr="002C19EC">
        <w:rPr>
          <w:color w:val="333332"/>
          <w:sz w:val="24"/>
          <w:szCs w:val="24"/>
          <w:lang w:eastAsia="ko-KR"/>
        </w:rPr>
        <w:t xml:space="preserve">h on and off </w:t>
      </w:r>
      <w:r w:rsidRPr="002C19EC">
        <w:rPr>
          <w:color w:val="4C504D"/>
          <w:sz w:val="24"/>
          <w:szCs w:val="24"/>
          <w:lang w:eastAsia="ko-KR"/>
        </w:rPr>
        <w:t>ca</w:t>
      </w:r>
      <w:r w:rsidRPr="002C19EC">
        <w:rPr>
          <w:color w:val="333332"/>
          <w:sz w:val="24"/>
          <w:szCs w:val="24"/>
          <w:lang w:eastAsia="ko-KR"/>
        </w:rPr>
        <w:t>mpus and acknow</w:t>
      </w:r>
      <w:r w:rsidRPr="002C19EC">
        <w:rPr>
          <w:color w:val="4C504D"/>
          <w:sz w:val="24"/>
          <w:szCs w:val="24"/>
          <w:lang w:eastAsia="ko-KR"/>
        </w:rPr>
        <w:t>l</w:t>
      </w:r>
      <w:r w:rsidRPr="002C19EC">
        <w:rPr>
          <w:color w:val="333332"/>
          <w:sz w:val="24"/>
          <w:szCs w:val="24"/>
          <w:lang w:eastAsia="ko-KR"/>
        </w:rPr>
        <w:t>edg</w:t>
      </w:r>
      <w:r w:rsidRPr="002C19EC">
        <w:rPr>
          <w:color w:val="4C504D"/>
          <w:sz w:val="24"/>
          <w:szCs w:val="24"/>
          <w:lang w:eastAsia="ko-KR"/>
        </w:rPr>
        <w:t>e t</w:t>
      </w:r>
      <w:r w:rsidRPr="002C19EC">
        <w:rPr>
          <w:color w:val="333332"/>
          <w:sz w:val="24"/>
          <w:szCs w:val="24"/>
          <w:lang w:eastAsia="ko-KR"/>
        </w:rPr>
        <w:t>he universi</w:t>
      </w:r>
      <w:r w:rsidRPr="002C19EC">
        <w:rPr>
          <w:color w:val="4C504D"/>
          <w:sz w:val="24"/>
          <w:szCs w:val="24"/>
          <w:lang w:eastAsia="ko-KR"/>
        </w:rPr>
        <w:t>t</w:t>
      </w:r>
      <w:r w:rsidRPr="002C19EC">
        <w:rPr>
          <w:color w:val="333332"/>
          <w:sz w:val="24"/>
          <w:szCs w:val="24"/>
          <w:lang w:eastAsia="ko-KR"/>
        </w:rPr>
        <w:t>y</w:t>
      </w:r>
      <w:r w:rsidRPr="002C19EC">
        <w:rPr>
          <w:color w:val="4C504D"/>
          <w:sz w:val="24"/>
          <w:szCs w:val="24"/>
          <w:lang w:eastAsia="ko-KR"/>
        </w:rPr>
        <w:t>'</w:t>
      </w:r>
      <w:r w:rsidRPr="002C19EC">
        <w:rPr>
          <w:color w:val="333332"/>
          <w:sz w:val="24"/>
          <w:szCs w:val="24"/>
          <w:lang w:eastAsia="ko-KR"/>
        </w:rPr>
        <w:t xml:space="preserve">s </w:t>
      </w:r>
      <w:r w:rsidRPr="002C19EC">
        <w:rPr>
          <w:color w:val="4C504D"/>
          <w:sz w:val="24"/>
          <w:szCs w:val="24"/>
          <w:lang w:eastAsia="ko-KR"/>
        </w:rPr>
        <w:t>a</w:t>
      </w:r>
      <w:r w:rsidRPr="002C19EC">
        <w:rPr>
          <w:color w:val="333332"/>
          <w:sz w:val="24"/>
          <w:szCs w:val="24"/>
          <w:lang w:eastAsia="ko-KR"/>
        </w:rPr>
        <w:t>uthori</w:t>
      </w:r>
      <w:r w:rsidRPr="002C19EC">
        <w:rPr>
          <w:color w:val="4C504D"/>
          <w:sz w:val="24"/>
          <w:szCs w:val="24"/>
          <w:lang w:eastAsia="ko-KR"/>
        </w:rPr>
        <w:t>t</w:t>
      </w:r>
      <w:r w:rsidRPr="002C19EC">
        <w:rPr>
          <w:color w:val="333332"/>
          <w:sz w:val="24"/>
          <w:szCs w:val="24"/>
          <w:lang w:eastAsia="ko-KR"/>
        </w:rPr>
        <w:t xml:space="preserve">y </w:t>
      </w:r>
      <w:r w:rsidRPr="002C19EC">
        <w:rPr>
          <w:color w:val="4C504D"/>
          <w:sz w:val="24"/>
          <w:szCs w:val="24"/>
          <w:lang w:eastAsia="ko-KR"/>
        </w:rPr>
        <w:t>t</w:t>
      </w:r>
      <w:r w:rsidRPr="002C19EC">
        <w:rPr>
          <w:color w:val="333332"/>
          <w:sz w:val="24"/>
          <w:szCs w:val="24"/>
          <w:lang w:eastAsia="ko-KR"/>
        </w:rPr>
        <w:t>o</w:t>
      </w:r>
      <w:r>
        <w:rPr>
          <w:color w:val="333332"/>
          <w:sz w:val="24"/>
          <w:szCs w:val="24"/>
          <w:lang w:eastAsia="ko-KR"/>
        </w:rPr>
        <w:t xml:space="preserve"> </w:t>
      </w:r>
      <w:r w:rsidRPr="002C19EC">
        <w:rPr>
          <w:color w:val="333332"/>
          <w:sz w:val="24"/>
          <w:szCs w:val="24"/>
          <w:lang w:eastAsia="ko-KR"/>
        </w:rPr>
        <w:t>take disciplinary action. The purpose of these standards and processes is to</w:t>
      </w:r>
      <w:r>
        <w:rPr>
          <w:color w:val="333332"/>
          <w:sz w:val="24"/>
          <w:szCs w:val="24"/>
          <w:lang w:eastAsia="ko-KR"/>
        </w:rPr>
        <w:t xml:space="preserve"> </w:t>
      </w:r>
      <w:r w:rsidRPr="002C19EC">
        <w:rPr>
          <w:color w:val="343333"/>
          <w:sz w:val="24"/>
          <w:szCs w:val="24"/>
          <w:lang w:eastAsia="ko-KR"/>
        </w:rPr>
        <w:t>educate students and protect the welfare of the community. The standards of</w:t>
      </w:r>
      <w:r>
        <w:rPr>
          <w:color w:val="343333"/>
          <w:sz w:val="24"/>
          <w:szCs w:val="24"/>
          <w:lang w:eastAsia="ko-KR"/>
        </w:rPr>
        <w:t xml:space="preserve"> </w:t>
      </w:r>
      <w:r w:rsidRPr="002C19EC">
        <w:rPr>
          <w:color w:val="343333"/>
          <w:sz w:val="24"/>
          <w:szCs w:val="24"/>
          <w:lang w:eastAsia="ko-KR"/>
        </w:rPr>
        <w:t xml:space="preserve">Conduct for Students can be found at </w:t>
      </w:r>
      <w:hyperlink r:id="rId7" w:history="1">
        <w:r w:rsidRPr="0087328A">
          <w:rPr>
            <w:rStyle w:val="Hyperlink"/>
            <w:sz w:val="24"/>
            <w:szCs w:val="24"/>
            <w:lang w:eastAsia="ko-KR"/>
          </w:rPr>
          <w:t>http://conduct.wsu.edu</w:t>
        </w:r>
      </w:hyperlink>
      <w:r w:rsidRPr="002C19EC">
        <w:rPr>
          <w:color w:val="3B68AA"/>
          <w:sz w:val="24"/>
          <w:szCs w:val="24"/>
          <w:lang w:eastAsia="ko-KR"/>
        </w:rPr>
        <w:t>.</w:t>
      </w:r>
      <w:r>
        <w:rPr>
          <w:color w:val="3B68AA"/>
          <w:sz w:val="24"/>
          <w:szCs w:val="24"/>
          <w:lang w:eastAsia="ko-KR"/>
        </w:rPr>
        <w:t xml:space="preserve"> </w:t>
      </w:r>
    </w:p>
    <w:p w14:paraId="7642B645" w14:textId="77777777" w:rsidR="00097086" w:rsidRPr="002C19EC" w:rsidRDefault="00097086" w:rsidP="00097086">
      <w:pPr>
        <w:autoSpaceDE w:val="0"/>
        <w:autoSpaceDN w:val="0"/>
        <w:adjustRightInd w:val="0"/>
        <w:rPr>
          <w:sz w:val="24"/>
          <w:szCs w:val="24"/>
          <w:lang w:eastAsia="ko-KR"/>
        </w:rPr>
      </w:pPr>
    </w:p>
    <w:p w14:paraId="78575B6A" w14:textId="444CC8FC" w:rsidR="00097086" w:rsidRDefault="00097086" w:rsidP="00097086">
      <w:pPr>
        <w:rPr>
          <w:rFonts w:eastAsia="Calibri"/>
          <w:sz w:val="22"/>
          <w:szCs w:val="22"/>
        </w:rPr>
      </w:pPr>
      <w:r>
        <w:rPr>
          <w:b/>
          <w:bCs/>
          <w:sz w:val="22"/>
          <w:szCs w:val="22"/>
          <w:u w:val="single"/>
          <w:lang w:eastAsia="ko-KR"/>
        </w:rPr>
        <w:t>Safety and Emergency Notification</w:t>
      </w:r>
      <w:r w:rsidRPr="000847B1">
        <w:rPr>
          <w:sz w:val="22"/>
          <w:szCs w:val="22"/>
          <w:lang w:eastAsia="ko-KR"/>
        </w:rPr>
        <w:t xml:space="preserve">: </w:t>
      </w:r>
      <w:r w:rsidRPr="005C37E4">
        <w:rPr>
          <w:sz w:val="22"/>
          <w:szCs w:val="22"/>
          <w:lang w:eastAsia="ko-KR"/>
        </w:rPr>
        <w:t xml:space="preserve"> </w:t>
      </w:r>
      <w:r w:rsidRPr="005C37E4">
        <w:rPr>
          <w:rFonts w:eastAsia="Calibri"/>
          <w:sz w:val="22"/>
          <w:szCs w:val="22"/>
          <w:shd w:val="clear" w:color="auto" w:fill="FFFFFF"/>
        </w:rPr>
        <w:t xml:space="preserve">Washington State University is </w:t>
      </w:r>
      <w:r w:rsidRPr="005C37E4">
        <w:rPr>
          <w:rFonts w:eastAsia="Calibri"/>
          <w:sz w:val="22"/>
          <w:szCs w:val="22"/>
        </w:rPr>
        <w:t>committed to enhancing the safety of the students, faculty, staff, and visitors. It is highly recommended that you review the Campus Safety Plan (</w:t>
      </w:r>
      <w:hyperlink r:id="rId8" w:history="1">
        <w:r w:rsidR="00D00022" w:rsidRPr="000F6036">
          <w:rPr>
            <w:rStyle w:val="Hyperlink"/>
            <w:rFonts w:eastAsia="Calibri"/>
            <w:sz w:val="22"/>
            <w:szCs w:val="22"/>
          </w:rPr>
          <w:t>http://safetyplan.wsu.edu/</w:t>
        </w:r>
      </w:hyperlink>
      <w:r w:rsidRPr="005C37E4">
        <w:rPr>
          <w:rFonts w:eastAsia="Calibri"/>
          <w:sz w:val="22"/>
          <w:szCs w:val="22"/>
        </w:rPr>
        <w:t>) and visit the Office of Emergency Management web site (</w:t>
      </w:r>
      <w:hyperlink r:id="rId9" w:history="1">
        <w:r w:rsidR="00D00022" w:rsidRPr="000F6036">
          <w:rPr>
            <w:rStyle w:val="Hyperlink"/>
            <w:rFonts w:eastAsia="Calibri"/>
            <w:sz w:val="22"/>
            <w:szCs w:val="22"/>
          </w:rPr>
          <w:t>http://oem.wsu.edu/</w:t>
        </w:r>
      </w:hyperlink>
      <w:r w:rsidRPr="005C37E4">
        <w:rPr>
          <w:rFonts w:eastAsia="Calibri"/>
          <w:sz w:val="22"/>
          <w:szCs w:val="22"/>
        </w:rPr>
        <w:t>) for a comprehensive listing of university policies, procedures, statistics, and information related to campus safety, emergency management, and the health and welfare of the campus community.</w:t>
      </w:r>
    </w:p>
    <w:p w14:paraId="4F615A6D" w14:textId="64D6EA93" w:rsidR="00D00022" w:rsidRDefault="00D00022" w:rsidP="00097086">
      <w:pPr>
        <w:rPr>
          <w:rFonts w:eastAsia="Calibri"/>
          <w:sz w:val="22"/>
          <w:szCs w:val="22"/>
        </w:rPr>
      </w:pPr>
    </w:p>
    <w:p w14:paraId="579506E8" w14:textId="53832D6E" w:rsidR="00E95EE9" w:rsidRPr="00E95EE9" w:rsidRDefault="00D00022" w:rsidP="00E95EE9">
      <w:pPr>
        <w:rPr>
          <w:sz w:val="22"/>
          <w:szCs w:val="22"/>
          <w:lang w:eastAsia="ko-KR"/>
        </w:rPr>
      </w:pPr>
      <w:r>
        <w:rPr>
          <w:b/>
          <w:bCs/>
          <w:sz w:val="22"/>
          <w:szCs w:val="22"/>
          <w:u w:val="single"/>
          <w:lang w:eastAsia="ko-KR"/>
        </w:rPr>
        <w:t>COVID-19 Statement</w:t>
      </w:r>
      <w:r w:rsidRPr="000847B1">
        <w:rPr>
          <w:sz w:val="22"/>
          <w:szCs w:val="22"/>
          <w:lang w:eastAsia="ko-KR"/>
        </w:rPr>
        <w:t xml:space="preserve">: </w:t>
      </w:r>
      <w:r w:rsidRPr="005C37E4">
        <w:rPr>
          <w:sz w:val="22"/>
          <w:szCs w:val="22"/>
          <w:lang w:eastAsia="ko-KR"/>
        </w:rPr>
        <w:t xml:space="preserve"> </w:t>
      </w:r>
      <w:r w:rsidR="00E95EE9" w:rsidRPr="00E95EE9">
        <w:rPr>
          <w:sz w:val="22"/>
          <w:szCs w:val="22"/>
          <w:lang w:eastAsia="ko-KR"/>
        </w:rPr>
        <w:t xml:space="preserve">Per the proclamation of Governor Inslee on August 18, 2021, masks that cover both the nose and mouth must be worn by all people over the age of five while indoors in public spaces. This includes all WSU owned and operated facilities. The state-wide mask mandate goes into effect on Monday, August 23, 2021, and will be effective until further notice. </w:t>
      </w:r>
    </w:p>
    <w:p w14:paraId="47277DBD" w14:textId="205CE92C" w:rsidR="00D00022" w:rsidRPr="005C37E4" w:rsidRDefault="00E95EE9" w:rsidP="00E95EE9">
      <w:pPr>
        <w:rPr>
          <w:rFonts w:ascii="Calibri" w:eastAsia="Calibri" w:hAnsi="Calibri" w:cs="Calibri"/>
          <w:sz w:val="22"/>
          <w:szCs w:val="22"/>
        </w:rPr>
      </w:pPr>
      <w:r w:rsidRPr="00E95EE9">
        <w:rPr>
          <w:sz w:val="22"/>
          <w:szCs w:val="22"/>
          <w:lang w:eastAsia="ko-KR"/>
        </w:rPr>
        <w:t xml:space="preserve">Public health directives may be adjusted throughout the year to respond to the evolving COVID-19 pandemic. Directives may include, but are not limited to, compliance with WSU’s COVID-19 vaccination policy, wearing a cloth face covering, physically distancing, and sanitizing common-use spaces. All current COVID-19 related university policies and public health directives are located at </w:t>
      </w:r>
      <w:hyperlink r:id="rId10" w:history="1">
        <w:r w:rsidRPr="00C41CE7">
          <w:rPr>
            <w:rStyle w:val="Hyperlink"/>
            <w:sz w:val="22"/>
            <w:szCs w:val="22"/>
            <w:lang w:eastAsia="ko-KR"/>
          </w:rPr>
          <w:t>https://wsu.edu/covid-19/</w:t>
        </w:r>
      </w:hyperlink>
      <w:r w:rsidRPr="00E95EE9">
        <w:rPr>
          <w:sz w:val="22"/>
          <w:szCs w:val="22"/>
          <w:lang w:eastAsia="ko-KR"/>
        </w:rPr>
        <w:t>. Students who choose not to comply with these directives may be required to leave the classroom; in egregious or repetitive cases, student non-compliance may be referred to the Center for Community Standards for action under the Standards of Conduct for Students.</w:t>
      </w:r>
    </w:p>
    <w:p w14:paraId="4A5AF681" w14:textId="77777777" w:rsidR="00807EA8" w:rsidRDefault="00807EA8">
      <w:pPr>
        <w:jc w:val="center"/>
        <w:rPr>
          <w:b/>
          <w:sz w:val="22"/>
        </w:rPr>
      </w:pPr>
    </w:p>
    <w:p w14:paraId="1EAF9C97" w14:textId="77777777" w:rsidR="00153D9F" w:rsidRDefault="00153D9F" w:rsidP="00153D9F">
      <w:pPr>
        <w:pStyle w:val="Heading1"/>
        <w:tabs>
          <w:tab w:val="clear" w:pos="540"/>
          <w:tab w:val="clear" w:pos="1800"/>
          <w:tab w:val="clear" w:pos="2700"/>
        </w:tabs>
        <w:rPr>
          <w:bCs w:val="0"/>
        </w:rPr>
      </w:pPr>
      <w:r>
        <w:rPr>
          <w:bCs w:val="0"/>
        </w:rPr>
        <w:t>References</w:t>
      </w:r>
    </w:p>
    <w:p w14:paraId="52170BA5" w14:textId="77777777" w:rsidR="00153D9F" w:rsidRDefault="00153D9F" w:rsidP="00153D9F">
      <w:pPr>
        <w:ind w:left="720" w:hanging="360"/>
        <w:rPr>
          <w:sz w:val="22"/>
        </w:rPr>
      </w:pPr>
      <w:r>
        <w:rPr>
          <w:sz w:val="22"/>
        </w:rPr>
        <w:t>Anderson, T. W. (2003)</w:t>
      </w:r>
      <w:r w:rsidR="00A87223">
        <w:rPr>
          <w:sz w:val="22"/>
        </w:rPr>
        <w:t>, an</w:t>
      </w:r>
      <w:r>
        <w:rPr>
          <w:i/>
          <w:sz w:val="22"/>
        </w:rPr>
        <w:t xml:space="preserve"> Introduction to Multivariate Statistical Analysis</w:t>
      </w:r>
      <w:r>
        <w:rPr>
          <w:sz w:val="22"/>
        </w:rPr>
        <w:t xml:space="preserve">, </w:t>
      </w:r>
      <w:r w:rsidR="00A87223">
        <w:rPr>
          <w:i/>
          <w:sz w:val="22"/>
        </w:rPr>
        <w:t>3</w:t>
      </w:r>
      <w:r w:rsidR="00A87223" w:rsidRPr="00EE501B">
        <w:rPr>
          <w:i/>
          <w:sz w:val="22"/>
          <w:vertAlign w:val="superscript"/>
        </w:rPr>
        <w:t>rd</w:t>
      </w:r>
      <w:r w:rsidR="00A87223">
        <w:rPr>
          <w:i/>
          <w:sz w:val="22"/>
        </w:rPr>
        <w:t xml:space="preserve"> ed</w:t>
      </w:r>
      <w:r>
        <w:rPr>
          <w:sz w:val="22"/>
        </w:rPr>
        <w:t xml:space="preserve">., </w:t>
      </w:r>
      <w:smartTag w:uri="urn:schemas-microsoft-com:office:smarttags" w:element="State">
        <w:smartTag w:uri="urn:schemas-microsoft-com:office:smarttags" w:element="place">
          <w:r>
            <w:rPr>
              <w:sz w:val="22"/>
            </w:rPr>
            <w:t>New York</w:t>
          </w:r>
        </w:smartTag>
      </w:smartTag>
      <w:r>
        <w:rPr>
          <w:sz w:val="22"/>
        </w:rPr>
        <w:t>: Wiley.   (For more taste of theories)</w:t>
      </w:r>
    </w:p>
    <w:p w14:paraId="59269B05" w14:textId="77777777" w:rsidR="00153D9F" w:rsidRDefault="00153D9F" w:rsidP="00153D9F">
      <w:pPr>
        <w:ind w:left="720" w:hanging="360"/>
        <w:rPr>
          <w:sz w:val="22"/>
        </w:rPr>
      </w:pPr>
    </w:p>
    <w:p w14:paraId="3916061A" w14:textId="77777777" w:rsidR="00153D9F" w:rsidRDefault="00153D9F" w:rsidP="00153D9F">
      <w:pPr>
        <w:ind w:left="720" w:hanging="360"/>
        <w:rPr>
          <w:sz w:val="22"/>
        </w:rPr>
      </w:pPr>
      <w:r>
        <w:rPr>
          <w:sz w:val="22"/>
        </w:rPr>
        <w:t xml:space="preserve">Graybill, F. A. (1969),  </w:t>
      </w:r>
      <w:r>
        <w:rPr>
          <w:i/>
          <w:sz w:val="22"/>
        </w:rPr>
        <w:t>Introduction to Matrices with Applications in Statistics,</w:t>
      </w:r>
      <w:r>
        <w:rPr>
          <w:sz w:val="22"/>
        </w:rPr>
        <w:t xml:space="preserve">  </w:t>
      </w:r>
      <w:smartTag w:uri="urn:schemas-microsoft-com:office:smarttags" w:element="City">
        <w:r>
          <w:rPr>
            <w:sz w:val="22"/>
          </w:rPr>
          <w:t>Belmont</w:t>
        </w:r>
      </w:smartTag>
      <w:r>
        <w:rPr>
          <w:sz w:val="22"/>
        </w:rPr>
        <w:t>:</w:t>
      </w:r>
      <w:smartTag w:uri="urn:schemas-microsoft-com:office:smarttags" w:element="City">
        <w:smartTag w:uri="urn:schemas-microsoft-com:office:smarttags" w:element="place">
          <w:r>
            <w:rPr>
              <w:sz w:val="22"/>
            </w:rPr>
            <w:t>Wadsworth</w:t>
          </w:r>
        </w:smartTag>
      </w:smartTag>
      <w:r>
        <w:rPr>
          <w:sz w:val="22"/>
        </w:rPr>
        <w:t>. Academic Press.</w:t>
      </w:r>
    </w:p>
    <w:p w14:paraId="1CF4F3E1" w14:textId="77777777" w:rsidR="00153D9F" w:rsidRDefault="00153D9F" w:rsidP="00153D9F">
      <w:pPr>
        <w:ind w:left="720" w:hanging="360"/>
        <w:rPr>
          <w:sz w:val="22"/>
        </w:rPr>
      </w:pPr>
    </w:p>
    <w:p w14:paraId="7C3CCFCF" w14:textId="77777777" w:rsidR="00153D9F" w:rsidRDefault="00153D9F" w:rsidP="00153D9F">
      <w:pPr>
        <w:ind w:left="720" w:hanging="360"/>
        <w:rPr>
          <w:sz w:val="22"/>
        </w:rPr>
      </w:pPr>
      <w:r>
        <w:rPr>
          <w:sz w:val="22"/>
        </w:rPr>
        <w:t xml:space="preserve">Hair J., Tatham R., </w:t>
      </w:r>
      <w:smartTag w:uri="urn:schemas-microsoft-com:office:smarttags" w:element="City">
        <w:r>
          <w:rPr>
            <w:sz w:val="22"/>
          </w:rPr>
          <w:t>Anderson</w:t>
        </w:r>
      </w:smartTag>
      <w:r>
        <w:rPr>
          <w:sz w:val="22"/>
        </w:rPr>
        <w:t>, R., and Black, W. (</w:t>
      </w:r>
      <w:r w:rsidR="00A87223">
        <w:rPr>
          <w:sz w:val="22"/>
        </w:rPr>
        <w:t xml:space="preserve">2010), </w:t>
      </w:r>
      <w:r w:rsidR="00A87223" w:rsidRPr="00A87223">
        <w:rPr>
          <w:i/>
          <w:sz w:val="22"/>
        </w:rPr>
        <w:t>Multivariate</w:t>
      </w:r>
      <w:r>
        <w:rPr>
          <w:i/>
          <w:iCs/>
          <w:sz w:val="22"/>
        </w:rPr>
        <w:t xml:space="preserve"> Data Analysis, 7</w:t>
      </w:r>
      <w:r>
        <w:rPr>
          <w:i/>
          <w:iCs/>
          <w:sz w:val="22"/>
          <w:vertAlign w:val="superscript"/>
        </w:rPr>
        <w:t>th</w:t>
      </w:r>
      <w:r>
        <w:rPr>
          <w:i/>
          <w:iCs/>
          <w:sz w:val="22"/>
        </w:rPr>
        <w:t xml:space="preserve"> ed</w:t>
      </w:r>
      <w:r w:rsidR="00A87223">
        <w:rPr>
          <w:sz w:val="22"/>
        </w:rPr>
        <w:t>.,</w:t>
      </w:r>
      <w:r>
        <w:rPr>
          <w:sz w:val="22"/>
        </w:rPr>
        <w:t xml:space="preserve"> </w:t>
      </w:r>
      <w:smartTag w:uri="urn:schemas-microsoft-com:office:smarttags" w:element="place">
        <w:smartTag w:uri="urn:schemas-microsoft-com:office:smarttags" w:element="PlaceName">
          <w:r>
            <w:rPr>
              <w:sz w:val="22"/>
            </w:rPr>
            <w:t>Upper</w:t>
          </w:r>
        </w:smartTag>
        <w:r>
          <w:rPr>
            <w:sz w:val="22"/>
          </w:rPr>
          <w:t xml:space="preserve"> </w:t>
        </w:r>
        <w:smartTag w:uri="urn:schemas-microsoft-com:office:smarttags" w:element="PlaceName">
          <w:r>
            <w:rPr>
              <w:sz w:val="22"/>
            </w:rPr>
            <w:t>Saddle</w:t>
          </w:r>
        </w:smartTag>
        <w:r>
          <w:rPr>
            <w:sz w:val="22"/>
          </w:rPr>
          <w:t xml:space="preserve"> </w:t>
        </w:r>
        <w:smartTag w:uri="urn:schemas-microsoft-com:office:smarttags" w:element="PlaceType">
          <w:r>
            <w:rPr>
              <w:sz w:val="22"/>
            </w:rPr>
            <w:t>River</w:t>
          </w:r>
        </w:smartTag>
      </w:smartTag>
      <w:r>
        <w:rPr>
          <w:sz w:val="22"/>
        </w:rPr>
        <w:t xml:space="preserve">: Prentice Hall.  (For more </w:t>
      </w:r>
      <w:r w:rsidR="00A87223">
        <w:rPr>
          <w:sz w:val="22"/>
        </w:rPr>
        <w:t>storytelling</w:t>
      </w:r>
      <w:r>
        <w:rPr>
          <w:sz w:val="22"/>
        </w:rPr>
        <w:t xml:space="preserve"> and business applications)</w:t>
      </w:r>
    </w:p>
    <w:p w14:paraId="43FD2692" w14:textId="77777777" w:rsidR="00153D9F" w:rsidRDefault="00153D9F" w:rsidP="00153D9F">
      <w:pPr>
        <w:ind w:left="720" w:hanging="360"/>
        <w:rPr>
          <w:sz w:val="22"/>
        </w:rPr>
      </w:pPr>
    </w:p>
    <w:p w14:paraId="61BD77F1" w14:textId="77777777" w:rsidR="00153D9F" w:rsidRDefault="00153D9F" w:rsidP="00153D9F">
      <w:pPr>
        <w:ind w:left="720" w:hanging="360"/>
        <w:rPr>
          <w:sz w:val="22"/>
        </w:rPr>
      </w:pPr>
      <w:r>
        <w:rPr>
          <w:sz w:val="22"/>
        </w:rPr>
        <w:t xml:space="preserve">Morrison, D. F. (2005),  </w:t>
      </w:r>
      <w:r>
        <w:rPr>
          <w:i/>
          <w:sz w:val="22"/>
        </w:rPr>
        <w:t>Multivariate Statistical Methods, 4</w:t>
      </w:r>
      <w:r w:rsidRPr="0060712A">
        <w:rPr>
          <w:i/>
          <w:sz w:val="22"/>
          <w:vertAlign w:val="superscript"/>
        </w:rPr>
        <w:t>th</w:t>
      </w:r>
      <w:r>
        <w:rPr>
          <w:i/>
          <w:sz w:val="22"/>
        </w:rPr>
        <w:t xml:space="preserve">  ed.</w:t>
      </w:r>
      <w:r>
        <w:rPr>
          <w:sz w:val="22"/>
        </w:rPr>
        <w:t>, Belmont: Thomson.</w:t>
      </w:r>
    </w:p>
    <w:p w14:paraId="3CAF4EA3" w14:textId="77777777" w:rsidR="00153D9F" w:rsidRDefault="00153D9F" w:rsidP="00153D9F">
      <w:pPr>
        <w:ind w:left="720" w:hanging="360"/>
        <w:rPr>
          <w:sz w:val="22"/>
        </w:rPr>
      </w:pPr>
    </w:p>
    <w:p w14:paraId="2C68A73F" w14:textId="77777777" w:rsidR="00153D9F" w:rsidRDefault="00153D9F" w:rsidP="00153D9F">
      <w:pPr>
        <w:tabs>
          <w:tab w:val="center" w:pos="4320"/>
          <w:tab w:val="right" w:pos="8640"/>
        </w:tabs>
        <w:ind w:left="720" w:hanging="360"/>
        <w:rPr>
          <w:sz w:val="22"/>
          <w:lang w:eastAsia="ko-KR"/>
        </w:rPr>
      </w:pPr>
      <w:r w:rsidRPr="00DB5940">
        <w:rPr>
          <w:sz w:val="22"/>
          <w:lang w:eastAsia="ko-KR"/>
        </w:rPr>
        <w:t>Allenby, Greg M.</w:t>
      </w:r>
      <w:r w:rsidR="00476DFD">
        <w:rPr>
          <w:sz w:val="22"/>
          <w:lang w:eastAsia="ko-KR"/>
        </w:rPr>
        <w:t>,</w:t>
      </w:r>
      <w:r w:rsidRPr="00DB5940">
        <w:rPr>
          <w:sz w:val="22"/>
          <w:lang w:eastAsia="ko-KR"/>
        </w:rPr>
        <w:t xml:space="preserve"> and Brazell</w:t>
      </w:r>
      <w:r>
        <w:rPr>
          <w:sz w:val="22"/>
          <w:lang w:eastAsia="ko-KR"/>
        </w:rPr>
        <w:t>,</w:t>
      </w:r>
      <w:r w:rsidRPr="00DB5940">
        <w:rPr>
          <w:sz w:val="22"/>
          <w:lang w:eastAsia="ko-KR"/>
        </w:rPr>
        <w:t xml:space="preserve"> Jeff D. (2013</w:t>
      </w:r>
      <w:proofErr w:type="gramStart"/>
      <w:r w:rsidRPr="00DB5940">
        <w:rPr>
          <w:sz w:val="22"/>
          <w:lang w:eastAsia="ko-KR"/>
        </w:rPr>
        <w:t>)</w:t>
      </w:r>
      <w:r>
        <w:rPr>
          <w:sz w:val="22"/>
          <w:lang w:eastAsia="ko-KR"/>
        </w:rPr>
        <w:t xml:space="preserve">, </w:t>
      </w:r>
      <w:r w:rsidRPr="00DB5940">
        <w:rPr>
          <w:sz w:val="22"/>
          <w:lang w:eastAsia="ko-KR"/>
        </w:rPr>
        <w:t xml:space="preserve"> </w:t>
      </w:r>
      <w:r w:rsidRPr="00DB5940">
        <w:rPr>
          <w:i/>
          <w:sz w:val="22"/>
          <w:lang w:eastAsia="ko-KR"/>
        </w:rPr>
        <w:t>Seven</w:t>
      </w:r>
      <w:proofErr w:type="gramEnd"/>
      <w:r w:rsidRPr="00DB5940">
        <w:rPr>
          <w:i/>
          <w:sz w:val="22"/>
          <w:lang w:eastAsia="ko-KR"/>
        </w:rPr>
        <w:t xml:space="preserve"> Summits of Marketing Research: Decision-Based Analytics for Marketing's Toughest Problems</w:t>
      </w:r>
      <w:r w:rsidRPr="00DB5940">
        <w:rPr>
          <w:sz w:val="22"/>
          <w:lang w:eastAsia="ko-KR"/>
        </w:rPr>
        <w:t>, self-published, http://fisher.osu.edu/7Summits.</w:t>
      </w:r>
    </w:p>
    <w:p w14:paraId="45E4E22B" w14:textId="77777777" w:rsidR="00153D9F" w:rsidRDefault="00153D9F">
      <w:pPr>
        <w:rPr>
          <w:b/>
          <w:sz w:val="24"/>
        </w:rPr>
      </w:pPr>
      <w:r>
        <w:rPr>
          <w:b/>
          <w:sz w:val="24"/>
        </w:rPr>
        <w:br w:type="page"/>
      </w:r>
    </w:p>
    <w:p w14:paraId="78C573FE" w14:textId="1D24AC12" w:rsidR="00807EA8" w:rsidRDefault="00807EA8">
      <w:pPr>
        <w:tabs>
          <w:tab w:val="center" w:pos="4320"/>
          <w:tab w:val="right" w:pos="8640"/>
        </w:tabs>
        <w:spacing w:line="360" w:lineRule="auto"/>
        <w:rPr>
          <w:b/>
          <w:sz w:val="24"/>
        </w:rPr>
      </w:pPr>
      <w:r>
        <w:rPr>
          <w:b/>
          <w:sz w:val="24"/>
        </w:rPr>
        <w:lastRenderedPageBreak/>
        <w:t xml:space="preserve">MgtOp/Stat 519 </w:t>
      </w:r>
      <w:r>
        <w:rPr>
          <w:b/>
          <w:sz w:val="24"/>
        </w:rPr>
        <w:tab/>
        <w:t>Course Outline</w:t>
      </w:r>
      <w:r>
        <w:rPr>
          <w:b/>
          <w:sz w:val="24"/>
        </w:rPr>
        <w:tab/>
      </w:r>
      <w:r w:rsidR="00C00F84">
        <w:rPr>
          <w:b/>
          <w:sz w:val="24"/>
        </w:rPr>
        <w:t>Fall 20</w:t>
      </w:r>
      <w:r w:rsidR="00897A2B">
        <w:rPr>
          <w:b/>
          <w:sz w:val="24"/>
        </w:rPr>
        <w:t>21</w:t>
      </w:r>
    </w:p>
    <w:p w14:paraId="49FFD873" w14:textId="77777777" w:rsidR="00153D9F" w:rsidRDefault="00153D9F">
      <w:pPr>
        <w:pStyle w:val="BodyText"/>
        <w:ind w:left="1440" w:hanging="1440"/>
        <w:jc w:val="left"/>
      </w:pPr>
    </w:p>
    <w:p w14:paraId="771F934F" w14:textId="77777777" w:rsidR="00807EA8" w:rsidRDefault="00807EA8">
      <w:pPr>
        <w:pStyle w:val="BodyText"/>
        <w:ind w:left="1440" w:hanging="1440"/>
        <w:jc w:val="left"/>
        <w:rPr>
          <w:b w:val="0"/>
        </w:rPr>
      </w:pPr>
      <w:r>
        <w:t>Objective</w:t>
      </w:r>
      <w:r>
        <w:rPr>
          <w:b w:val="0"/>
        </w:rPr>
        <w:tab/>
        <w:t>The main objective of this course is to learn the statistical concepts and methods for processing information that is available in the form of multivariate data for    decision-making, and to apply these methods for academic research.</w:t>
      </w:r>
    </w:p>
    <w:p w14:paraId="11632E3F" w14:textId="77777777" w:rsidR="00807EA8" w:rsidRDefault="00807EA8">
      <w:pPr>
        <w:rPr>
          <w:sz w:val="22"/>
        </w:rPr>
      </w:pPr>
    </w:p>
    <w:p w14:paraId="24F1D3C5" w14:textId="77777777" w:rsidR="00807EA8" w:rsidRDefault="00807EA8">
      <w:pPr>
        <w:pStyle w:val="Heading1"/>
      </w:pPr>
      <w:r>
        <w:tab/>
        <w:t>Date</w:t>
      </w:r>
      <w:r>
        <w:tab/>
        <w:t>Chapters</w:t>
      </w:r>
      <w:r>
        <w:tab/>
        <w:t>Topics</w:t>
      </w:r>
    </w:p>
    <w:p w14:paraId="6C55FED6" w14:textId="6212C5F8" w:rsidR="00807EA8" w:rsidRDefault="00807EA8">
      <w:pPr>
        <w:tabs>
          <w:tab w:val="center" w:pos="540"/>
          <w:tab w:val="center" w:pos="1800"/>
          <w:tab w:val="left" w:pos="2700"/>
        </w:tabs>
        <w:rPr>
          <w:sz w:val="22"/>
        </w:rPr>
      </w:pPr>
      <w:r>
        <w:rPr>
          <w:sz w:val="22"/>
        </w:rPr>
        <w:tab/>
      </w:r>
      <w:r w:rsidR="00C00F84">
        <w:rPr>
          <w:sz w:val="22"/>
        </w:rPr>
        <w:t>Aug</w:t>
      </w:r>
      <w:r>
        <w:rPr>
          <w:sz w:val="22"/>
        </w:rPr>
        <w:t xml:space="preserve">. </w:t>
      </w:r>
      <w:r w:rsidR="00C00F84">
        <w:rPr>
          <w:sz w:val="22"/>
        </w:rPr>
        <w:t>2</w:t>
      </w:r>
      <w:r w:rsidR="00D47796">
        <w:rPr>
          <w:sz w:val="22"/>
        </w:rPr>
        <w:t>4</w:t>
      </w:r>
      <w:r>
        <w:rPr>
          <w:sz w:val="22"/>
        </w:rPr>
        <w:tab/>
        <w:t>1</w:t>
      </w:r>
      <w:r>
        <w:rPr>
          <w:sz w:val="22"/>
        </w:rPr>
        <w:tab/>
        <w:t>Introduction, data organization</w:t>
      </w:r>
    </w:p>
    <w:p w14:paraId="3A1E4284" w14:textId="45482974" w:rsidR="00807EA8" w:rsidRDefault="00807EA8">
      <w:pPr>
        <w:tabs>
          <w:tab w:val="center" w:pos="540"/>
          <w:tab w:val="center" w:pos="1800"/>
          <w:tab w:val="left" w:pos="2700"/>
        </w:tabs>
        <w:rPr>
          <w:sz w:val="22"/>
        </w:rPr>
      </w:pPr>
      <w:r>
        <w:rPr>
          <w:sz w:val="22"/>
        </w:rPr>
        <w:tab/>
      </w:r>
      <w:r w:rsidR="00C00F84">
        <w:rPr>
          <w:sz w:val="22"/>
        </w:rPr>
        <w:t>2</w:t>
      </w:r>
      <w:r w:rsidR="00D47796">
        <w:rPr>
          <w:sz w:val="22"/>
        </w:rPr>
        <w:t>6</w:t>
      </w:r>
      <w:r>
        <w:rPr>
          <w:sz w:val="22"/>
        </w:rPr>
        <w:tab/>
      </w:r>
      <w:r>
        <w:rPr>
          <w:sz w:val="22"/>
        </w:rPr>
        <w:tab/>
        <w:t>Data displays, distance</w:t>
      </w:r>
    </w:p>
    <w:p w14:paraId="35EA95A6" w14:textId="03B824FD" w:rsidR="00807EA8" w:rsidRDefault="00807EA8">
      <w:pPr>
        <w:tabs>
          <w:tab w:val="center" w:pos="540"/>
          <w:tab w:val="center" w:pos="1800"/>
          <w:tab w:val="left" w:pos="2700"/>
        </w:tabs>
        <w:rPr>
          <w:sz w:val="22"/>
        </w:rPr>
      </w:pPr>
      <w:r>
        <w:rPr>
          <w:sz w:val="22"/>
        </w:rPr>
        <w:tab/>
      </w:r>
      <w:r w:rsidR="00D47796">
        <w:rPr>
          <w:sz w:val="22"/>
        </w:rPr>
        <w:t>31</w:t>
      </w:r>
      <w:r>
        <w:rPr>
          <w:sz w:val="22"/>
        </w:rPr>
        <w:tab/>
        <w:t>2</w:t>
      </w:r>
      <w:r>
        <w:rPr>
          <w:sz w:val="22"/>
        </w:rPr>
        <w:tab/>
        <w:t>Review of matrix algebra</w:t>
      </w:r>
    </w:p>
    <w:p w14:paraId="037BD707" w14:textId="7232D5AE" w:rsidR="00807EA8" w:rsidRDefault="00807EA8">
      <w:pPr>
        <w:tabs>
          <w:tab w:val="center" w:pos="540"/>
          <w:tab w:val="center" w:pos="1800"/>
          <w:tab w:val="left" w:pos="2700"/>
        </w:tabs>
        <w:rPr>
          <w:sz w:val="22"/>
        </w:rPr>
      </w:pPr>
      <w:r>
        <w:rPr>
          <w:sz w:val="22"/>
        </w:rPr>
        <w:tab/>
      </w:r>
      <w:r w:rsidR="00D47796">
        <w:rPr>
          <w:sz w:val="22"/>
        </w:rPr>
        <w:t>Sep. 2</w:t>
      </w:r>
      <w:r>
        <w:rPr>
          <w:sz w:val="22"/>
        </w:rPr>
        <w:tab/>
      </w:r>
      <w:r>
        <w:rPr>
          <w:sz w:val="22"/>
        </w:rPr>
        <w:tab/>
        <w:t>More on matrix algebra</w:t>
      </w:r>
    </w:p>
    <w:p w14:paraId="40F4D33A" w14:textId="5F930C1D" w:rsidR="00C00F84" w:rsidRDefault="00C00F84">
      <w:pPr>
        <w:tabs>
          <w:tab w:val="center" w:pos="540"/>
          <w:tab w:val="center" w:pos="1800"/>
          <w:tab w:val="left" w:pos="2700"/>
        </w:tabs>
        <w:rPr>
          <w:sz w:val="22"/>
        </w:rPr>
      </w:pPr>
      <w:r>
        <w:rPr>
          <w:sz w:val="22"/>
        </w:rPr>
        <w:tab/>
      </w:r>
      <w:r w:rsidR="00D47796">
        <w:rPr>
          <w:sz w:val="22"/>
        </w:rPr>
        <w:t>7</w:t>
      </w:r>
      <w:r>
        <w:rPr>
          <w:sz w:val="22"/>
        </w:rPr>
        <w:tab/>
      </w:r>
      <w:r>
        <w:rPr>
          <w:sz w:val="22"/>
        </w:rPr>
        <w:tab/>
      </w:r>
      <w:r w:rsidR="00867AE6">
        <w:rPr>
          <w:sz w:val="22"/>
        </w:rPr>
        <w:t>Generalized distance, random vectors, inequalities</w:t>
      </w:r>
    </w:p>
    <w:p w14:paraId="0B582DF1" w14:textId="7A3DE82F" w:rsidR="00807EA8" w:rsidRDefault="00807EA8">
      <w:pPr>
        <w:tabs>
          <w:tab w:val="center" w:pos="540"/>
          <w:tab w:val="center" w:pos="1800"/>
          <w:tab w:val="left" w:pos="2700"/>
        </w:tabs>
        <w:rPr>
          <w:sz w:val="22"/>
        </w:rPr>
      </w:pPr>
      <w:r>
        <w:rPr>
          <w:sz w:val="22"/>
        </w:rPr>
        <w:tab/>
      </w:r>
      <w:r w:rsidR="00D47796">
        <w:rPr>
          <w:sz w:val="22"/>
        </w:rPr>
        <w:t>9*</w:t>
      </w:r>
      <w:r>
        <w:rPr>
          <w:sz w:val="22"/>
        </w:rPr>
        <w:tab/>
      </w:r>
      <w:r w:rsidR="00867AE6">
        <w:rPr>
          <w:sz w:val="22"/>
        </w:rPr>
        <w:t>3</w:t>
      </w:r>
      <w:r>
        <w:rPr>
          <w:sz w:val="22"/>
        </w:rPr>
        <w:tab/>
      </w:r>
      <w:r w:rsidR="00867AE6">
        <w:rPr>
          <w:sz w:val="22"/>
        </w:rPr>
        <w:t>Sample geometry</w:t>
      </w:r>
    </w:p>
    <w:p w14:paraId="50E7302C" w14:textId="2FC834DB" w:rsidR="00807EA8" w:rsidRDefault="00807EA8">
      <w:pPr>
        <w:tabs>
          <w:tab w:val="center" w:pos="540"/>
          <w:tab w:val="center" w:pos="1800"/>
          <w:tab w:val="left" w:pos="2700"/>
        </w:tabs>
        <w:rPr>
          <w:sz w:val="22"/>
        </w:rPr>
      </w:pPr>
      <w:r>
        <w:rPr>
          <w:sz w:val="22"/>
        </w:rPr>
        <w:tab/>
      </w:r>
      <w:r w:rsidR="00C00F84">
        <w:rPr>
          <w:sz w:val="22"/>
        </w:rPr>
        <w:t>1</w:t>
      </w:r>
      <w:r w:rsidR="00D47796">
        <w:rPr>
          <w:sz w:val="22"/>
        </w:rPr>
        <w:t>4</w:t>
      </w:r>
      <w:r>
        <w:rPr>
          <w:sz w:val="22"/>
        </w:rPr>
        <w:tab/>
      </w:r>
      <w:r w:rsidR="00867AE6">
        <w:rPr>
          <w:sz w:val="22"/>
        </w:rPr>
        <w:t>4</w:t>
      </w:r>
      <w:r>
        <w:rPr>
          <w:sz w:val="22"/>
        </w:rPr>
        <w:tab/>
      </w:r>
      <w:r w:rsidR="00867AE6">
        <w:rPr>
          <w:sz w:val="22"/>
        </w:rPr>
        <w:t>Multivariate normal distribution</w:t>
      </w:r>
    </w:p>
    <w:p w14:paraId="502FD59C" w14:textId="7887E6B1" w:rsidR="00807EA8" w:rsidRDefault="00807EA8">
      <w:pPr>
        <w:tabs>
          <w:tab w:val="center" w:pos="540"/>
          <w:tab w:val="center" w:pos="1800"/>
          <w:tab w:val="left" w:pos="2700"/>
        </w:tabs>
        <w:rPr>
          <w:sz w:val="22"/>
        </w:rPr>
      </w:pPr>
      <w:r>
        <w:rPr>
          <w:sz w:val="22"/>
        </w:rPr>
        <w:tab/>
      </w:r>
      <w:r w:rsidR="00C00F84">
        <w:rPr>
          <w:sz w:val="22"/>
          <w:lang w:eastAsia="ko-KR"/>
        </w:rPr>
        <w:t>1</w:t>
      </w:r>
      <w:r w:rsidR="00D47796">
        <w:rPr>
          <w:sz w:val="22"/>
          <w:lang w:eastAsia="ko-KR"/>
        </w:rPr>
        <w:t>6</w:t>
      </w:r>
      <w:r>
        <w:rPr>
          <w:sz w:val="22"/>
        </w:rPr>
        <w:tab/>
      </w:r>
      <w:r>
        <w:rPr>
          <w:sz w:val="22"/>
        </w:rPr>
        <w:tab/>
      </w:r>
      <w:r w:rsidR="00867AE6">
        <w:rPr>
          <w:sz w:val="22"/>
        </w:rPr>
        <w:t>Sampling distributions</w:t>
      </w:r>
    </w:p>
    <w:p w14:paraId="5622A267" w14:textId="22F340C5" w:rsidR="00807EA8" w:rsidRDefault="00807EA8">
      <w:pPr>
        <w:tabs>
          <w:tab w:val="center" w:pos="540"/>
          <w:tab w:val="center" w:pos="1800"/>
          <w:tab w:val="left" w:pos="2700"/>
        </w:tabs>
        <w:rPr>
          <w:sz w:val="22"/>
        </w:rPr>
      </w:pPr>
      <w:r>
        <w:rPr>
          <w:sz w:val="22"/>
        </w:rPr>
        <w:tab/>
      </w:r>
      <w:r w:rsidR="00D47796">
        <w:rPr>
          <w:sz w:val="22"/>
        </w:rPr>
        <w:t>21</w:t>
      </w:r>
      <w:r>
        <w:rPr>
          <w:sz w:val="22"/>
        </w:rPr>
        <w:tab/>
      </w:r>
      <w:r>
        <w:rPr>
          <w:sz w:val="22"/>
        </w:rPr>
        <w:tab/>
      </w:r>
      <w:r w:rsidR="00867AE6">
        <w:rPr>
          <w:sz w:val="22"/>
        </w:rPr>
        <w:t>Diagnostics and transformations</w:t>
      </w:r>
    </w:p>
    <w:p w14:paraId="09BD365E" w14:textId="7C876D3F" w:rsidR="00807EA8" w:rsidRDefault="00807EA8">
      <w:pPr>
        <w:tabs>
          <w:tab w:val="center" w:pos="540"/>
          <w:tab w:val="center" w:pos="1800"/>
          <w:tab w:val="left" w:pos="2700"/>
        </w:tabs>
        <w:rPr>
          <w:sz w:val="22"/>
        </w:rPr>
      </w:pPr>
      <w:r>
        <w:rPr>
          <w:sz w:val="22"/>
        </w:rPr>
        <w:tab/>
      </w:r>
      <w:r w:rsidR="00D47796">
        <w:rPr>
          <w:sz w:val="22"/>
          <w:lang w:eastAsia="ko-KR"/>
        </w:rPr>
        <w:t>23</w:t>
      </w:r>
      <w:r>
        <w:rPr>
          <w:sz w:val="22"/>
        </w:rPr>
        <w:tab/>
      </w:r>
      <w:r w:rsidR="00867AE6">
        <w:rPr>
          <w:sz w:val="22"/>
        </w:rPr>
        <w:t>8</w:t>
      </w:r>
      <w:r>
        <w:rPr>
          <w:sz w:val="22"/>
        </w:rPr>
        <w:tab/>
      </w:r>
      <w:r w:rsidR="00867AE6">
        <w:rPr>
          <w:sz w:val="22"/>
        </w:rPr>
        <w:t>Principal components</w:t>
      </w:r>
    </w:p>
    <w:p w14:paraId="3ADB6BAC" w14:textId="5824B035" w:rsidR="00807EA8" w:rsidRDefault="00807EA8">
      <w:pPr>
        <w:tabs>
          <w:tab w:val="center" w:pos="540"/>
          <w:tab w:val="center" w:pos="1800"/>
          <w:tab w:val="left" w:pos="2700"/>
        </w:tabs>
        <w:rPr>
          <w:sz w:val="22"/>
        </w:rPr>
      </w:pPr>
      <w:r>
        <w:rPr>
          <w:sz w:val="22"/>
        </w:rPr>
        <w:tab/>
      </w:r>
      <w:r w:rsidR="00097086">
        <w:rPr>
          <w:sz w:val="22"/>
          <w:lang w:eastAsia="ko-KR"/>
        </w:rPr>
        <w:t>2</w:t>
      </w:r>
      <w:r w:rsidR="00D47796">
        <w:rPr>
          <w:sz w:val="22"/>
          <w:lang w:eastAsia="ko-KR"/>
        </w:rPr>
        <w:t>8</w:t>
      </w:r>
      <w:r>
        <w:rPr>
          <w:sz w:val="22"/>
        </w:rPr>
        <w:tab/>
      </w:r>
      <w:r>
        <w:rPr>
          <w:sz w:val="22"/>
        </w:rPr>
        <w:tab/>
      </w:r>
      <w:r w:rsidR="00867AE6">
        <w:rPr>
          <w:sz w:val="22"/>
        </w:rPr>
        <w:t>Examples of principal components</w:t>
      </w:r>
    </w:p>
    <w:p w14:paraId="0EBE6FD1" w14:textId="30345683" w:rsidR="00807EA8" w:rsidRDefault="00807EA8">
      <w:pPr>
        <w:tabs>
          <w:tab w:val="center" w:pos="540"/>
          <w:tab w:val="center" w:pos="1800"/>
          <w:tab w:val="left" w:pos="2700"/>
        </w:tabs>
        <w:rPr>
          <w:sz w:val="22"/>
        </w:rPr>
      </w:pPr>
      <w:r>
        <w:rPr>
          <w:sz w:val="22"/>
        </w:rPr>
        <w:tab/>
      </w:r>
      <w:r w:rsidR="00D47796">
        <w:rPr>
          <w:sz w:val="22"/>
        </w:rPr>
        <w:t>30</w:t>
      </w:r>
      <w:r>
        <w:rPr>
          <w:sz w:val="22"/>
        </w:rPr>
        <w:tab/>
      </w:r>
      <w:r>
        <w:rPr>
          <w:sz w:val="22"/>
        </w:rPr>
        <w:tab/>
      </w:r>
      <w:r w:rsidR="00867AE6">
        <w:rPr>
          <w:sz w:val="22"/>
        </w:rPr>
        <w:t>Inference about principal components</w:t>
      </w:r>
    </w:p>
    <w:p w14:paraId="62E7A07A" w14:textId="75D2D6FE" w:rsidR="00193FB1" w:rsidRDefault="00193FB1">
      <w:pPr>
        <w:tabs>
          <w:tab w:val="center" w:pos="540"/>
          <w:tab w:val="center" w:pos="1800"/>
          <w:tab w:val="left" w:pos="2700"/>
        </w:tabs>
        <w:rPr>
          <w:sz w:val="22"/>
        </w:rPr>
      </w:pPr>
      <w:r>
        <w:rPr>
          <w:sz w:val="22"/>
          <w:lang w:eastAsia="ko-KR"/>
        </w:rPr>
        <w:tab/>
        <w:t>Oct. 5</w:t>
      </w:r>
      <w:r>
        <w:rPr>
          <w:sz w:val="22"/>
        </w:rPr>
        <w:tab/>
        <w:t>9</w:t>
      </w:r>
      <w:r>
        <w:rPr>
          <w:sz w:val="22"/>
        </w:rPr>
        <w:tab/>
        <w:t>Factor models</w:t>
      </w:r>
    </w:p>
    <w:p w14:paraId="54A0DEC8" w14:textId="0A575B90" w:rsidR="00D47796" w:rsidRDefault="00D47796">
      <w:pPr>
        <w:tabs>
          <w:tab w:val="center" w:pos="540"/>
          <w:tab w:val="center" w:pos="1800"/>
          <w:tab w:val="left" w:pos="2700"/>
        </w:tabs>
        <w:rPr>
          <w:sz w:val="22"/>
        </w:rPr>
      </w:pPr>
      <w:r>
        <w:rPr>
          <w:sz w:val="22"/>
        </w:rPr>
        <w:tab/>
        <w:t>Oct. 5</w:t>
      </w:r>
      <w:r w:rsidRPr="00D47796">
        <w:rPr>
          <w:b/>
          <w:color w:val="FF0000"/>
          <w:sz w:val="22"/>
        </w:rPr>
        <w:t xml:space="preserve"> </w:t>
      </w:r>
      <w:r>
        <w:rPr>
          <w:b/>
          <w:color w:val="FF0000"/>
          <w:sz w:val="22"/>
        </w:rPr>
        <w:tab/>
      </w:r>
      <w:r>
        <w:rPr>
          <w:b/>
          <w:color w:val="FF0000"/>
          <w:sz w:val="22"/>
        </w:rPr>
        <w:tab/>
      </w:r>
      <w:r w:rsidRPr="008C1333">
        <w:rPr>
          <w:b/>
          <w:sz w:val="22"/>
        </w:rPr>
        <w:t>Midterm Exam in the evening</w:t>
      </w:r>
    </w:p>
    <w:p w14:paraId="00642CAE" w14:textId="65043688" w:rsidR="00097086" w:rsidRDefault="00807EA8" w:rsidP="00867AE6">
      <w:pPr>
        <w:tabs>
          <w:tab w:val="center" w:pos="540"/>
          <w:tab w:val="center" w:pos="1800"/>
          <w:tab w:val="left" w:pos="2700"/>
          <w:tab w:val="center" w:pos="4320"/>
        </w:tabs>
        <w:rPr>
          <w:sz w:val="22"/>
        </w:rPr>
      </w:pPr>
      <w:r>
        <w:rPr>
          <w:sz w:val="22"/>
        </w:rPr>
        <w:tab/>
      </w:r>
      <w:r w:rsidR="00193FB1">
        <w:rPr>
          <w:sz w:val="22"/>
        </w:rPr>
        <w:t>7</w:t>
      </w:r>
      <w:r w:rsidR="00097086">
        <w:rPr>
          <w:sz w:val="22"/>
        </w:rPr>
        <w:tab/>
      </w:r>
      <w:r w:rsidR="00097086">
        <w:rPr>
          <w:sz w:val="22"/>
        </w:rPr>
        <w:tab/>
        <w:t>Factor rotation and scores</w:t>
      </w:r>
    </w:p>
    <w:p w14:paraId="4EE68114" w14:textId="32203621" w:rsidR="00807EA8" w:rsidRDefault="0060712A">
      <w:pPr>
        <w:tabs>
          <w:tab w:val="center" w:pos="540"/>
          <w:tab w:val="center" w:pos="1800"/>
          <w:tab w:val="left" w:pos="2700"/>
        </w:tabs>
        <w:rPr>
          <w:sz w:val="22"/>
        </w:rPr>
      </w:pPr>
      <w:r>
        <w:rPr>
          <w:sz w:val="22"/>
        </w:rPr>
        <w:tab/>
      </w:r>
      <w:r w:rsidR="00193FB1">
        <w:rPr>
          <w:sz w:val="22"/>
        </w:rPr>
        <w:t>12</w:t>
      </w:r>
      <w:r w:rsidR="00807EA8">
        <w:rPr>
          <w:sz w:val="22"/>
        </w:rPr>
        <w:tab/>
      </w:r>
      <w:r w:rsidR="00807EA8">
        <w:rPr>
          <w:sz w:val="22"/>
        </w:rPr>
        <w:tab/>
      </w:r>
      <w:r w:rsidR="00867AE6">
        <w:rPr>
          <w:sz w:val="22"/>
        </w:rPr>
        <w:t>Examples of factor analysis</w:t>
      </w:r>
    </w:p>
    <w:p w14:paraId="7BF2BD98" w14:textId="1807318E" w:rsidR="00807EA8" w:rsidRDefault="00807EA8">
      <w:pPr>
        <w:tabs>
          <w:tab w:val="center" w:pos="540"/>
          <w:tab w:val="center" w:pos="1800"/>
          <w:tab w:val="left" w:pos="2700"/>
        </w:tabs>
        <w:rPr>
          <w:sz w:val="22"/>
        </w:rPr>
      </w:pPr>
      <w:r>
        <w:rPr>
          <w:sz w:val="22"/>
        </w:rPr>
        <w:tab/>
      </w:r>
      <w:r w:rsidR="00193FB1">
        <w:rPr>
          <w:sz w:val="22"/>
          <w:lang w:eastAsia="ko-KR"/>
        </w:rPr>
        <w:t>14*</w:t>
      </w:r>
      <w:r>
        <w:rPr>
          <w:sz w:val="22"/>
        </w:rPr>
        <w:tab/>
      </w:r>
      <w:r w:rsidR="00867AE6">
        <w:rPr>
          <w:sz w:val="22"/>
        </w:rPr>
        <w:t>10</w:t>
      </w:r>
      <w:r>
        <w:rPr>
          <w:sz w:val="22"/>
        </w:rPr>
        <w:tab/>
      </w:r>
      <w:r w:rsidR="00867AE6">
        <w:rPr>
          <w:sz w:val="22"/>
        </w:rPr>
        <w:t>Canonical correlations</w:t>
      </w:r>
    </w:p>
    <w:p w14:paraId="2A606E8D" w14:textId="405ABD0D" w:rsidR="00807EA8" w:rsidRDefault="00807EA8">
      <w:pPr>
        <w:tabs>
          <w:tab w:val="center" w:pos="540"/>
          <w:tab w:val="center" w:pos="1800"/>
          <w:tab w:val="left" w:pos="2700"/>
        </w:tabs>
        <w:rPr>
          <w:sz w:val="22"/>
        </w:rPr>
      </w:pPr>
      <w:r>
        <w:rPr>
          <w:sz w:val="22"/>
        </w:rPr>
        <w:tab/>
      </w:r>
      <w:r w:rsidR="00193FB1">
        <w:rPr>
          <w:sz w:val="22"/>
        </w:rPr>
        <w:t>19</w:t>
      </w:r>
      <w:r>
        <w:rPr>
          <w:sz w:val="22"/>
        </w:rPr>
        <w:tab/>
      </w:r>
      <w:r>
        <w:rPr>
          <w:sz w:val="22"/>
        </w:rPr>
        <w:tab/>
      </w:r>
      <w:r w:rsidR="00867AE6">
        <w:rPr>
          <w:sz w:val="22"/>
        </w:rPr>
        <w:t>Inferences and examples of canonical correlations</w:t>
      </w:r>
    </w:p>
    <w:p w14:paraId="507DD44A" w14:textId="166F8633" w:rsidR="00807EA8" w:rsidRDefault="00807EA8">
      <w:pPr>
        <w:tabs>
          <w:tab w:val="center" w:pos="540"/>
          <w:tab w:val="center" w:pos="1800"/>
          <w:tab w:val="left" w:pos="2700"/>
        </w:tabs>
        <w:rPr>
          <w:sz w:val="22"/>
        </w:rPr>
      </w:pPr>
      <w:r>
        <w:rPr>
          <w:sz w:val="22"/>
        </w:rPr>
        <w:tab/>
      </w:r>
      <w:r w:rsidR="00193FB1">
        <w:rPr>
          <w:sz w:val="22"/>
          <w:lang w:eastAsia="ko-KR"/>
        </w:rPr>
        <w:t>21</w:t>
      </w:r>
      <w:r>
        <w:rPr>
          <w:sz w:val="22"/>
        </w:rPr>
        <w:tab/>
      </w:r>
      <w:r w:rsidR="00867AE6">
        <w:rPr>
          <w:sz w:val="22"/>
        </w:rPr>
        <w:t>11</w:t>
      </w:r>
      <w:r>
        <w:rPr>
          <w:sz w:val="22"/>
        </w:rPr>
        <w:tab/>
      </w:r>
      <w:r w:rsidR="00867AE6">
        <w:rPr>
          <w:sz w:val="22"/>
        </w:rPr>
        <w:t>Classification and discrimination</w:t>
      </w:r>
    </w:p>
    <w:p w14:paraId="0645F626" w14:textId="10399B2C" w:rsidR="00807EA8" w:rsidRDefault="00807EA8">
      <w:pPr>
        <w:tabs>
          <w:tab w:val="center" w:pos="540"/>
          <w:tab w:val="center" w:pos="1800"/>
          <w:tab w:val="left" w:pos="2700"/>
        </w:tabs>
        <w:rPr>
          <w:sz w:val="22"/>
        </w:rPr>
      </w:pPr>
      <w:r>
        <w:rPr>
          <w:sz w:val="22"/>
        </w:rPr>
        <w:tab/>
      </w:r>
      <w:r w:rsidR="00097086">
        <w:rPr>
          <w:sz w:val="22"/>
        </w:rPr>
        <w:t>2</w:t>
      </w:r>
      <w:r w:rsidR="00506F84">
        <w:rPr>
          <w:sz w:val="22"/>
        </w:rPr>
        <w:t>6</w:t>
      </w:r>
      <w:r>
        <w:rPr>
          <w:sz w:val="22"/>
        </w:rPr>
        <w:tab/>
      </w:r>
      <w:r>
        <w:rPr>
          <w:sz w:val="22"/>
        </w:rPr>
        <w:tab/>
      </w:r>
      <w:r w:rsidR="00867AE6">
        <w:rPr>
          <w:sz w:val="22"/>
        </w:rPr>
        <w:t>Fisher’s discrimination function</w:t>
      </w:r>
    </w:p>
    <w:p w14:paraId="4500CC6C" w14:textId="35D5774C" w:rsidR="00807EA8" w:rsidRDefault="00807EA8">
      <w:pPr>
        <w:tabs>
          <w:tab w:val="center" w:pos="540"/>
          <w:tab w:val="center" w:pos="1800"/>
          <w:tab w:val="left" w:pos="2700"/>
        </w:tabs>
        <w:rPr>
          <w:sz w:val="22"/>
        </w:rPr>
      </w:pPr>
      <w:r>
        <w:rPr>
          <w:sz w:val="22"/>
        </w:rPr>
        <w:tab/>
      </w:r>
      <w:r w:rsidR="00097086">
        <w:rPr>
          <w:sz w:val="22"/>
        </w:rPr>
        <w:t>2</w:t>
      </w:r>
      <w:r w:rsidR="00506F84">
        <w:rPr>
          <w:sz w:val="22"/>
        </w:rPr>
        <w:t>8*</w:t>
      </w:r>
      <w:r>
        <w:rPr>
          <w:sz w:val="22"/>
        </w:rPr>
        <w:tab/>
      </w:r>
      <w:r>
        <w:rPr>
          <w:sz w:val="22"/>
        </w:rPr>
        <w:tab/>
      </w:r>
      <w:r w:rsidR="00867AE6">
        <w:rPr>
          <w:sz w:val="22"/>
        </w:rPr>
        <w:t>Classification with several populations</w:t>
      </w:r>
    </w:p>
    <w:p w14:paraId="4AAF230D" w14:textId="415B6676" w:rsidR="00807EA8" w:rsidRDefault="00807EA8">
      <w:pPr>
        <w:tabs>
          <w:tab w:val="center" w:pos="540"/>
          <w:tab w:val="center" w:pos="1800"/>
          <w:tab w:val="left" w:pos="2700"/>
        </w:tabs>
        <w:rPr>
          <w:sz w:val="22"/>
        </w:rPr>
      </w:pPr>
      <w:r>
        <w:rPr>
          <w:sz w:val="22"/>
        </w:rPr>
        <w:tab/>
      </w:r>
      <w:r w:rsidR="00506F84">
        <w:rPr>
          <w:sz w:val="22"/>
        </w:rPr>
        <w:t>Nov. 2</w:t>
      </w:r>
      <w:r>
        <w:rPr>
          <w:sz w:val="22"/>
        </w:rPr>
        <w:tab/>
      </w:r>
      <w:r w:rsidR="00867AE6">
        <w:rPr>
          <w:sz w:val="22"/>
        </w:rPr>
        <w:t>12</w:t>
      </w:r>
      <w:r>
        <w:rPr>
          <w:sz w:val="22"/>
        </w:rPr>
        <w:tab/>
      </w:r>
      <w:r w:rsidR="00867AE6">
        <w:rPr>
          <w:sz w:val="22"/>
        </w:rPr>
        <w:t>Clustering, similarity measures</w:t>
      </w:r>
    </w:p>
    <w:p w14:paraId="3BE07F11" w14:textId="34C00581" w:rsidR="00807EA8" w:rsidRDefault="00E7549D">
      <w:pPr>
        <w:tabs>
          <w:tab w:val="center" w:pos="540"/>
          <w:tab w:val="center" w:pos="1800"/>
          <w:tab w:val="left" w:pos="2700"/>
        </w:tabs>
        <w:rPr>
          <w:sz w:val="22"/>
        </w:rPr>
      </w:pPr>
      <w:r>
        <w:rPr>
          <w:color w:val="FF0000"/>
          <w:sz w:val="22"/>
        </w:rPr>
        <w:tab/>
      </w:r>
      <w:r w:rsidR="004D4020">
        <w:rPr>
          <w:sz w:val="22"/>
          <w:lang w:eastAsia="ko-KR"/>
        </w:rPr>
        <w:t>4</w:t>
      </w:r>
      <w:r w:rsidR="0082194D">
        <w:rPr>
          <w:sz w:val="22"/>
          <w:lang w:eastAsia="ko-KR"/>
        </w:rPr>
        <w:t>*</w:t>
      </w:r>
      <w:r w:rsidR="00807EA8">
        <w:rPr>
          <w:sz w:val="22"/>
        </w:rPr>
        <w:tab/>
      </w:r>
      <w:r w:rsidR="00807EA8">
        <w:rPr>
          <w:sz w:val="22"/>
        </w:rPr>
        <w:tab/>
        <w:t>Clustering methods</w:t>
      </w:r>
    </w:p>
    <w:p w14:paraId="088AF8FE" w14:textId="2148D7EC" w:rsidR="0076507F" w:rsidRDefault="0076507F">
      <w:pPr>
        <w:tabs>
          <w:tab w:val="center" w:pos="540"/>
          <w:tab w:val="center" w:pos="1800"/>
          <w:tab w:val="left" w:pos="2700"/>
        </w:tabs>
        <w:rPr>
          <w:sz w:val="22"/>
        </w:rPr>
      </w:pPr>
      <w:r>
        <w:rPr>
          <w:sz w:val="22"/>
        </w:rPr>
        <w:tab/>
      </w:r>
      <w:r w:rsidR="004D4020">
        <w:rPr>
          <w:sz w:val="22"/>
        </w:rPr>
        <w:t>9</w:t>
      </w:r>
      <w:r>
        <w:rPr>
          <w:sz w:val="22"/>
        </w:rPr>
        <w:tab/>
      </w:r>
      <w:r>
        <w:rPr>
          <w:sz w:val="22"/>
        </w:rPr>
        <w:tab/>
      </w:r>
      <w:r w:rsidR="0082194D" w:rsidRPr="0082194D">
        <w:rPr>
          <w:sz w:val="22"/>
        </w:rPr>
        <w:t>Clustering methods (continued)</w:t>
      </w:r>
    </w:p>
    <w:p w14:paraId="2E7784BF" w14:textId="15296D2B" w:rsidR="009266D1" w:rsidRDefault="009266D1" w:rsidP="009266D1">
      <w:pPr>
        <w:tabs>
          <w:tab w:val="center" w:pos="540"/>
          <w:tab w:val="center" w:pos="1800"/>
          <w:tab w:val="left" w:pos="2700"/>
        </w:tabs>
        <w:rPr>
          <w:sz w:val="22"/>
        </w:rPr>
      </w:pPr>
      <w:r>
        <w:rPr>
          <w:sz w:val="22"/>
        </w:rPr>
        <w:tab/>
      </w:r>
      <w:r w:rsidR="00506F84">
        <w:rPr>
          <w:sz w:val="22"/>
        </w:rPr>
        <w:t>1</w:t>
      </w:r>
      <w:r w:rsidR="004D4020">
        <w:rPr>
          <w:sz w:val="22"/>
        </w:rPr>
        <w:t>1</w:t>
      </w:r>
      <w:r>
        <w:rPr>
          <w:sz w:val="22"/>
        </w:rPr>
        <w:tab/>
      </w:r>
      <w:r>
        <w:rPr>
          <w:sz w:val="22"/>
        </w:rPr>
        <w:tab/>
      </w:r>
      <w:r w:rsidR="0082194D" w:rsidRPr="0082194D">
        <w:rPr>
          <w:sz w:val="22"/>
        </w:rPr>
        <w:t>No Class: Veterans Day</w:t>
      </w:r>
    </w:p>
    <w:p w14:paraId="5225813F" w14:textId="6624F36C" w:rsidR="00097086" w:rsidRDefault="00097086" w:rsidP="009266D1">
      <w:pPr>
        <w:tabs>
          <w:tab w:val="center" w:pos="540"/>
          <w:tab w:val="center" w:pos="1800"/>
          <w:tab w:val="left" w:pos="2700"/>
        </w:tabs>
        <w:rPr>
          <w:sz w:val="22"/>
        </w:rPr>
      </w:pPr>
      <w:r>
        <w:rPr>
          <w:sz w:val="22"/>
        </w:rPr>
        <w:tab/>
        <w:t>1</w:t>
      </w:r>
      <w:r w:rsidR="004D4020">
        <w:rPr>
          <w:sz w:val="22"/>
        </w:rPr>
        <w:t>6</w:t>
      </w:r>
      <w:r>
        <w:rPr>
          <w:sz w:val="22"/>
        </w:rPr>
        <w:tab/>
      </w:r>
      <w:r>
        <w:rPr>
          <w:sz w:val="22"/>
        </w:rPr>
        <w:tab/>
      </w:r>
      <w:proofErr w:type="gramStart"/>
      <w:r>
        <w:rPr>
          <w:sz w:val="22"/>
        </w:rPr>
        <w:t>Multi-dimensional</w:t>
      </w:r>
      <w:proofErr w:type="gramEnd"/>
      <w:r>
        <w:rPr>
          <w:sz w:val="22"/>
        </w:rPr>
        <w:t xml:space="preserve"> scaling </w:t>
      </w:r>
    </w:p>
    <w:p w14:paraId="528AEB39" w14:textId="4145D92C" w:rsidR="004D4020" w:rsidRDefault="004D4020" w:rsidP="009266D1">
      <w:pPr>
        <w:tabs>
          <w:tab w:val="center" w:pos="540"/>
          <w:tab w:val="center" w:pos="1800"/>
          <w:tab w:val="left" w:pos="2700"/>
        </w:tabs>
        <w:rPr>
          <w:sz w:val="22"/>
        </w:rPr>
      </w:pPr>
      <w:r w:rsidRPr="004D4020">
        <w:rPr>
          <w:sz w:val="22"/>
        </w:rPr>
        <w:tab/>
      </w:r>
      <w:r>
        <w:rPr>
          <w:sz w:val="22"/>
        </w:rPr>
        <w:t>18</w:t>
      </w:r>
      <w:r w:rsidRPr="004D4020">
        <w:rPr>
          <w:sz w:val="22"/>
        </w:rPr>
        <w:tab/>
      </w:r>
      <w:r w:rsidRPr="004D4020">
        <w:rPr>
          <w:sz w:val="22"/>
        </w:rPr>
        <w:tab/>
        <w:t xml:space="preserve">No Class to </w:t>
      </w:r>
      <w:proofErr w:type="spellStart"/>
      <w:r w:rsidRPr="004D4020">
        <w:rPr>
          <w:sz w:val="22"/>
        </w:rPr>
        <w:t>mske</w:t>
      </w:r>
      <w:proofErr w:type="spellEnd"/>
      <w:r w:rsidRPr="004D4020">
        <w:rPr>
          <w:sz w:val="22"/>
        </w:rPr>
        <w:t xml:space="preserve"> up for the night exam</w:t>
      </w:r>
    </w:p>
    <w:p w14:paraId="30BBD2EF" w14:textId="150E77B6" w:rsidR="00E7549D" w:rsidRDefault="00807EA8">
      <w:pPr>
        <w:tabs>
          <w:tab w:val="center" w:pos="540"/>
          <w:tab w:val="center" w:pos="1800"/>
          <w:tab w:val="left" w:pos="2700"/>
        </w:tabs>
        <w:rPr>
          <w:sz w:val="22"/>
        </w:rPr>
      </w:pPr>
      <w:r>
        <w:rPr>
          <w:sz w:val="22"/>
        </w:rPr>
        <w:tab/>
      </w:r>
      <w:r w:rsidR="00E7549D">
        <w:rPr>
          <w:sz w:val="22"/>
        </w:rPr>
        <w:t>2</w:t>
      </w:r>
      <w:r w:rsidR="00193FB1">
        <w:rPr>
          <w:sz w:val="22"/>
        </w:rPr>
        <w:t>3</w:t>
      </w:r>
      <w:r w:rsidR="00E7549D">
        <w:rPr>
          <w:sz w:val="22"/>
        </w:rPr>
        <w:t>, 2</w:t>
      </w:r>
      <w:r w:rsidR="00193FB1">
        <w:rPr>
          <w:sz w:val="22"/>
        </w:rPr>
        <w:t>5</w:t>
      </w:r>
      <w:r w:rsidR="00E7549D">
        <w:rPr>
          <w:sz w:val="22"/>
        </w:rPr>
        <w:tab/>
      </w:r>
      <w:r w:rsidR="00E7549D">
        <w:rPr>
          <w:sz w:val="22"/>
        </w:rPr>
        <w:tab/>
        <w:t>No Class (Thanksgiving Break)</w:t>
      </w:r>
    </w:p>
    <w:p w14:paraId="5D664C8B" w14:textId="30C6A1A5" w:rsidR="00193FB1" w:rsidRDefault="00193FB1">
      <w:pPr>
        <w:tabs>
          <w:tab w:val="center" w:pos="540"/>
          <w:tab w:val="center" w:pos="1800"/>
          <w:tab w:val="left" w:pos="2700"/>
        </w:tabs>
        <w:rPr>
          <w:sz w:val="22"/>
        </w:rPr>
      </w:pPr>
      <w:r>
        <w:rPr>
          <w:sz w:val="22"/>
        </w:rPr>
        <w:tab/>
        <w:t>30</w:t>
      </w:r>
      <w:r>
        <w:rPr>
          <w:sz w:val="22"/>
        </w:rPr>
        <w:tab/>
      </w:r>
      <w:r>
        <w:rPr>
          <w:sz w:val="22"/>
        </w:rPr>
        <w:tab/>
        <w:t>Data mining</w:t>
      </w:r>
    </w:p>
    <w:p w14:paraId="3097D80B" w14:textId="3679B10C" w:rsidR="00807EA8" w:rsidRDefault="00E7549D">
      <w:pPr>
        <w:tabs>
          <w:tab w:val="center" w:pos="540"/>
          <w:tab w:val="center" w:pos="1800"/>
          <w:tab w:val="left" w:pos="2700"/>
        </w:tabs>
        <w:rPr>
          <w:sz w:val="22"/>
        </w:rPr>
      </w:pPr>
      <w:r>
        <w:rPr>
          <w:sz w:val="22"/>
        </w:rPr>
        <w:tab/>
      </w:r>
      <w:r w:rsidR="00193FB1">
        <w:rPr>
          <w:sz w:val="22"/>
        </w:rPr>
        <w:t>Dec.</w:t>
      </w:r>
      <w:r w:rsidR="00506F84">
        <w:rPr>
          <w:sz w:val="22"/>
        </w:rPr>
        <w:t xml:space="preserve"> 2</w:t>
      </w:r>
      <w:r w:rsidR="00193FB1">
        <w:rPr>
          <w:sz w:val="22"/>
        </w:rPr>
        <w:t xml:space="preserve"> </w:t>
      </w:r>
      <w:r w:rsidR="00807EA8">
        <w:rPr>
          <w:sz w:val="22"/>
        </w:rPr>
        <w:tab/>
        <w:t>5</w:t>
      </w:r>
      <w:r w:rsidR="00193FB1">
        <w:rPr>
          <w:sz w:val="22"/>
        </w:rPr>
        <w:t>, 6</w:t>
      </w:r>
      <w:r w:rsidR="00807EA8">
        <w:rPr>
          <w:sz w:val="22"/>
        </w:rPr>
        <w:tab/>
        <w:t xml:space="preserve">Inference about a mean vector </w:t>
      </w:r>
    </w:p>
    <w:p w14:paraId="4C47E0D5" w14:textId="517C917E" w:rsidR="009266D1" w:rsidRDefault="009266D1" w:rsidP="009266D1">
      <w:pPr>
        <w:tabs>
          <w:tab w:val="center" w:pos="540"/>
          <w:tab w:val="center" w:pos="1800"/>
          <w:tab w:val="left" w:pos="2700"/>
        </w:tabs>
        <w:rPr>
          <w:sz w:val="22"/>
        </w:rPr>
      </w:pPr>
      <w:r>
        <w:rPr>
          <w:sz w:val="22"/>
        </w:rPr>
        <w:tab/>
      </w:r>
      <w:r>
        <w:rPr>
          <w:sz w:val="22"/>
        </w:rPr>
        <w:tab/>
      </w:r>
      <w:r>
        <w:rPr>
          <w:sz w:val="22"/>
        </w:rPr>
        <w:tab/>
        <w:t>Comparison of mean vectors</w:t>
      </w:r>
    </w:p>
    <w:p w14:paraId="7C89261D" w14:textId="4774C683" w:rsidR="007D3C14" w:rsidRDefault="00807EA8" w:rsidP="007D3C14">
      <w:pPr>
        <w:tabs>
          <w:tab w:val="center" w:pos="540"/>
          <w:tab w:val="center" w:pos="1800"/>
          <w:tab w:val="left" w:pos="2700"/>
        </w:tabs>
        <w:rPr>
          <w:sz w:val="22"/>
          <w:lang w:eastAsia="ko-KR"/>
        </w:rPr>
      </w:pPr>
      <w:r>
        <w:rPr>
          <w:sz w:val="22"/>
        </w:rPr>
        <w:tab/>
      </w:r>
      <w:r w:rsidR="002F539F">
        <w:rPr>
          <w:sz w:val="22"/>
        </w:rPr>
        <w:t xml:space="preserve">Dec. </w:t>
      </w:r>
      <w:r w:rsidR="00506F84">
        <w:rPr>
          <w:sz w:val="22"/>
        </w:rPr>
        <w:t>7</w:t>
      </w:r>
      <w:r w:rsidR="00193FB1">
        <w:rPr>
          <w:sz w:val="22"/>
        </w:rPr>
        <w:t>, 9</w:t>
      </w:r>
      <w:r>
        <w:rPr>
          <w:sz w:val="22"/>
        </w:rPr>
        <w:tab/>
      </w:r>
      <w:r>
        <w:rPr>
          <w:sz w:val="22"/>
        </w:rPr>
        <w:tab/>
        <w:t>Project presentations</w:t>
      </w:r>
    </w:p>
    <w:p w14:paraId="34882577" w14:textId="2DC2E5AF" w:rsidR="007D3C14" w:rsidRPr="003B2AD8" w:rsidRDefault="007D3C14" w:rsidP="007D3C14">
      <w:pPr>
        <w:tabs>
          <w:tab w:val="center" w:pos="540"/>
          <w:tab w:val="center" w:pos="1800"/>
          <w:tab w:val="left" w:pos="2700"/>
        </w:tabs>
        <w:rPr>
          <w:sz w:val="22"/>
          <w:lang w:eastAsia="ko-KR"/>
        </w:rPr>
      </w:pPr>
      <w:r w:rsidRPr="003B2AD8">
        <w:rPr>
          <w:rFonts w:hint="eastAsia"/>
          <w:sz w:val="22"/>
          <w:lang w:eastAsia="ko-KR"/>
        </w:rPr>
        <w:tab/>
      </w:r>
      <w:r w:rsidR="00AF17F9">
        <w:rPr>
          <w:sz w:val="22"/>
          <w:lang w:eastAsia="ko-KR"/>
        </w:rPr>
        <w:t>14</w:t>
      </w:r>
      <w:r w:rsidR="006B3DED">
        <w:rPr>
          <w:sz w:val="22"/>
          <w:lang w:eastAsia="ko-KR"/>
        </w:rPr>
        <w:t xml:space="preserve"> </w:t>
      </w:r>
      <w:r w:rsidRPr="003B2AD8">
        <w:rPr>
          <w:rFonts w:hint="eastAsia"/>
          <w:sz w:val="22"/>
          <w:lang w:eastAsia="ko-KR"/>
        </w:rPr>
        <w:tab/>
      </w:r>
      <w:r w:rsidRPr="003B2AD8">
        <w:rPr>
          <w:rFonts w:hint="eastAsia"/>
          <w:sz w:val="22"/>
          <w:lang w:eastAsia="ko-KR"/>
        </w:rPr>
        <w:tab/>
      </w:r>
      <w:proofErr w:type="gramStart"/>
      <w:r w:rsidRPr="003B2AD8">
        <w:rPr>
          <w:rFonts w:hint="eastAsia"/>
          <w:sz w:val="22"/>
          <w:lang w:eastAsia="ko-KR"/>
        </w:rPr>
        <w:t xml:space="preserve">Final </w:t>
      </w:r>
      <w:r w:rsidR="00867AE6" w:rsidRPr="003B2AD8">
        <w:rPr>
          <w:sz w:val="22"/>
          <w:lang w:eastAsia="ko-KR"/>
        </w:rPr>
        <w:t xml:space="preserve"> </w:t>
      </w:r>
      <w:r w:rsidRPr="003B2AD8">
        <w:rPr>
          <w:rFonts w:hint="eastAsia"/>
          <w:sz w:val="22"/>
          <w:lang w:eastAsia="ko-KR"/>
        </w:rPr>
        <w:t>Exam</w:t>
      </w:r>
      <w:proofErr w:type="gramEnd"/>
      <w:r w:rsidRPr="003B2AD8">
        <w:rPr>
          <w:rFonts w:hint="eastAsia"/>
          <w:sz w:val="22"/>
          <w:lang w:eastAsia="ko-KR"/>
        </w:rPr>
        <w:t xml:space="preserve"> </w:t>
      </w:r>
      <w:r w:rsidR="00AF17F9">
        <w:rPr>
          <w:sz w:val="22"/>
          <w:lang w:eastAsia="ko-KR"/>
        </w:rPr>
        <w:t>starting at 4:30 p.m.</w:t>
      </w:r>
    </w:p>
    <w:p w14:paraId="661214AE" w14:textId="77777777" w:rsidR="007D3C14" w:rsidRDefault="007D3C14">
      <w:pPr>
        <w:rPr>
          <w:sz w:val="22"/>
          <w:lang w:eastAsia="ko-KR"/>
        </w:rPr>
      </w:pPr>
    </w:p>
    <w:p w14:paraId="5EB037DE" w14:textId="313E15F9" w:rsidR="00807EA8" w:rsidRDefault="00807EA8" w:rsidP="00506F84">
      <w:pPr>
        <w:ind w:left="720" w:hanging="720"/>
        <w:rPr>
          <w:sz w:val="22"/>
        </w:rPr>
      </w:pPr>
      <w:r>
        <w:rPr>
          <w:sz w:val="22"/>
        </w:rPr>
        <w:t>Note</w:t>
      </w:r>
      <w:r w:rsidR="00506F84">
        <w:rPr>
          <w:sz w:val="22"/>
        </w:rPr>
        <w:t>:</w:t>
      </w:r>
      <w:r w:rsidR="00506F84">
        <w:rPr>
          <w:sz w:val="22"/>
        </w:rPr>
        <w:tab/>
      </w:r>
      <w:r>
        <w:rPr>
          <w:sz w:val="22"/>
        </w:rPr>
        <w:t>The class schedule is tentative and subject to change.</w:t>
      </w:r>
    </w:p>
    <w:p w14:paraId="517704BD" w14:textId="167663D2" w:rsidR="00506F84" w:rsidRDefault="00506F84" w:rsidP="00506F84">
      <w:pPr>
        <w:ind w:firstLine="720"/>
        <w:rPr>
          <w:sz w:val="22"/>
        </w:rPr>
      </w:pPr>
      <w:r>
        <w:rPr>
          <w:sz w:val="22"/>
        </w:rPr>
        <w:t xml:space="preserve">On the dates with *, the lecture may be delivered </w:t>
      </w:r>
      <w:proofErr w:type="spellStart"/>
      <w:r>
        <w:rPr>
          <w:sz w:val="22"/>
        </w:rPr>
        <w:t>ia</w:t>
      </w:r>
      <w:proofErr w:type="spellEnd"/>
      <w:r>
        <w:rPr>
          <w:sz w:val="22"/>
        </w:rPr>
        <w:t xml:space="preserve"> Zoom</w:t>
      </w:r>
      <w:r w:rsidR="0082194D">
        <w:rPr>
          <w:sz w:val="22"/>
        </w:rPr>
        <w:t>.</w:t>
      </w:r>
    </w:p>
    <w:p w14:paraId="1BA7CAC1" w14:textId="45A002ED" w:rsidR="0076507F" w:rsidRDefault="0076507F" w:rsidP="00506F84">
      <w:pPr>
        <w:ind w:firstLine="720"/>
        <w:rPr>
          <w:sz w:val="22"/>
        </w:rPr>
      </w:pPr>
      <w:r>
        <w:rPr>
          <w:sz w:val="22"/>
        </w:rPr>
        <w:t xml:space="preserve">We may </w:t>
      </w:r>
      <w:r w:rsidR="004D4020">
        <w:rPr>
          <w:sz w:val="22"/>
        </w:rPr>
        <w:t xml:space="preserve">cancel </w:t>
      </w:r>
      <w:r w:rsidR="00ED4B62">
        <w:rPr>
          <w:sz w:val="22"/>
        </w:rPr>
        <w:t>the</w:t>
      </w:r>
      <w:r>
        <w:rPr>
          <w:sz w:val="22"/>
        </w:rPr>
        <w:t xml:space="preserve"> class on Nov. 4 and </w:t>
      </w:r>
      <w:r w:rsidR="004D4020">
        <w:rPr>
          <w:sz w:val="22"/>
        </w:rPr>
        <w:t>hold</w:t>
      </w:r>
      <w:r>
        <w:rPr>
          <w:sz w:val="22"/>
        </w:rPr>
        <w:t xml:space="preserve"> </w:t>
      </w:r>
      <w:r w:rsidR="00ED4B62">
        <w:rPr>
          <w:sz w:val="22"/>
        </w:rPr>
        <w:t xml:space="preserve">the </w:t>
      </w:r>
      <w:r>
        <w:rPr>
          <w:sz w:val="22"/>
        </w:rPr>
        <w:t>one on Nov. 18.</w:t>
      </w:r>
    </w:p>
    <w:p w14:paraId="295C25A1" w14:textId="77777777" w:rsidR="008E22EE" w:rsidRDefault="008E22EE">
      <w:pPr>
        <w:rPr>
          <w:sz w:val="22"/>
        </w:rPr>
      </w:pPr>
    </w:p>
    <w:p w14:paraId="4F1C4D21" w14:textId="77777777" w:rsidR="008E22EE" w:rsidRDefault="008E22EE" w:rsidP="008E22EE">
      <w:pPr>
        <w:jc w:val="center"/>
        <w:rPr>
          <w:b/>
          <w:sz w:val="22"/>
        </w:rPr>
      </w:pPr>
      <w:r>
        <w:rPr>
          <w:b/>
          <w:sz w:val="22"/>
        </w:rPr>
        <w:t>If you have any trouble with this course, please feel free to come and see me.</w:t>
      </w:r>
    </w:p>
    <w:p w14:paraId="0BC7DB4F" w14:textId="77777777" w:rsidR="00807EA8" w:rsidRDefault="00807EA8">
      <w:pPr>
        <w:rPr>
          <w:sz w:val="22"/>
        </w:rPr>
      </w:pPr>
    </w:p>
    <w:p w14:paraId="0D3523E5" w14:textId="77777777" w:rsidR="003D381C" w:rsidRDefault="003D381C">
      <w:pPr>
        <w:pStyle w:val="Heading1"/>
        <w:tabs>
          <w:tab w:val="clear" w:pos="540"/>
          <w:tab w:val="clear" w:pos="1800"/>
          <w:tab w:val="clear" w:pos="2700"/>
        </w:tabs>
        <w:rPr>
          <w:bCs w:val="0"/>
        </w:rPr>
      </w:pPr>
    </w:p>
    <w:sectPr w:rsidR="003D381C">
      <w:headerReference w:type="default" r:id="rId11"/>
      <w:footerReference w:type="default" r:id="rId12"/>
      <w:headerReference w:type="first" r:id="rId13"/>
      <w:pgSz w:w="12240" w:h="15840" w:code="1"/>
      <w:pgMar w:top="1440" w:right="1800" w:bottom="1440" w:left="1800"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99914" w14:textId="77777777" w:rsidR="000828A4" w:rsidRDefault="000828A4">
      <w:r>
        <w:separator/>
      </w:r>
    </w:p>
  </w:endnote>
  <w:endnote w:type="continuationSeparator" w:id="0">
    <w:p w14:paraId="49E212A6" w14:textId="77777777" w:rsidR="000828A4" w:rsidRDefault="0008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759432"/>
      <w:docPartObj>
        <w:docPartGallery w:val="Page Numbers (Bottom of Page)"/>
        <w:docPartUnique/>
      </w:docPartObj>
    </w:sdtPr>
    <w:sdtEndPr>
      <w:rPr>
        <w:noProof/>
      </w:rPr>
    </w:sdtEndPr>
    <w:sdtContent>
      <w:p w14:paraId="1EE76D22" w14:textId="77777777" w:rsidR="002F4C55" w:rsidRDefault="002F4C55">
        <w:pPr>
          <w:pStyle w:val="Footer"/>
          <w:jc w:val="center"/>
        </w:pPr>
        <w:r>
          <w:fldChar w:fldCharType="begin"/>
        </w:r>
        <w:r>
          <w:instrText xml:space="preserve"> PAGE   \* MERGEFORMAT </w:instrText>
        </w:r>
        <w:r>
          <w:fldChar w:fldCharType="separate"/>
        </w:r>
        <w:r w:rsidR="00476DFD">
          <w:rPr>
            <w:noProof/>
          </w:rPr>
          <w:t>3</w:t>
        </w:r>
        <w:r>
          <w:rPr>
            <w:noProof/>
          </w:rPr>
          <w:fldChar w:fldCharType="end"/>
        </w:r>
      </w:p>
    </w:sdtContent>
  </w:sdt>
  <w:p w14:paraId="2F527384" w14:textId="77777777" w:rsidR="002F4C55" w:rsidRDefault="002F4C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290AF" w14:textId="77777777" w:rsidR="000828A4" w:rsidRDefault="000828A4">
      <w:r>
        <w:separator/>
      </w:r>
    </w:p>
  </w:footnote>
  <w:footnote w:type="continuationSeparator" w:id="0">
    <w:p w14:paraId="43392EDB" w14:textId="77777777" w:rsidR="000828A4" w:rsidRDefault="00082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DFD6" w14:textId="77777777" w:rsidR="002B4793" w:rsidRDefault="002B479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4DE6" w14:textId="2C23987C" w:rsidR="002B4793" w:rsidRDefault="009266D1">
    <w:pPr>
      <w:pStyle w:val="Header"/>
      <w:jc w:val="right"/>
      <w:rPr>
        <w:color w:val="FF0000"/>
      </w:rPr>
    </w:pPr>
    <w:r>
      <w:rPr>
        <w:color w:val="FF0000"/>
        <w:lang w:eastAsia="ko-KR"/>
      </w:rPr>
      <w:t xml:space="preserve">Subject to change; </w:t>
    </w:r>
    <w:r w:rsidR="00901434">
      <w:rPr>
        <w:color w:val="FF0000"/>
        <w:lang w:eastAsia="ko-KR"/>
      </w:rPr>
      <w:t>Drafted</w:t>
    </w:r>
    <w:r w:rsidR="00190232">
      <w:rPr>
        <w:color w:val="FF0000"/>
        <w:lang w:eastAsia="ko-KR"/>
      </w:rPr>
      <w:t xml:space="preserve"> </w:t>
    </w:r>
    <w:r w:rsidR="002B4793">
      <w:rPr>
        <w:color w:val="FF0000"/>
      </w:rPr>
      <w:t xml:space="preserve">on </w:t>
    </w:r>
    <w:r w:rsidR="00190232">
      <w:rPr>
        <w:color w:val="FF0000"/>
      </w:rPr>
      <w:t xml:space="preserve">Aug. </w:t>
    </w:r>
    <w:r w:rsidR="00C1256B">
      <w:rPr>
        <w:color w:val="FF0000"/>
      </w:rPr>
      <w:t>15</w:t>
    </w:r>
    <w:r w:rsidR="002B4793">
      <w:rPr>
        <w:color w:val="FF0000"/>
      </w:rPr>
      <w:t>, 20</w:t>
    </w:r>
    <w:r w:rsidR="00901434">
      <w:rPr>
        <w:color w:val="FF0000"/>
      </w:rPr>
      <w:t>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59E"/>
    <w:rsid w:val="00003070"/>
    <w:rsid w:val="00022911"/>
    <w:rsid w:val="000512B1"/>
    <w:rsid w:val="000828A4"/>
    <w:rsid w:val="00092905"/>
    <w:rsid w:val="00097086"/>
    <w:rsid w:val="000B7E31"/>
    <w:rsid w:val="000C5F21"/>
    <w:rsid w:val="0010134A"/>
    <w:rsid w:val="0010256E"/>
    <w:rsid w:val="00107C7A"/>
    <w:rsid w:val="00110FE1"/>
    <w:rsid w:val="00132B71"/>
    <w:rsid w:val="00153D9F"/>
    <w:rsid w:val="001865C5"/>
    <w:rsid w:val="00190232"/>
    <w:rsid w:val="00193FB1"/>
    <w:rsid w:val="001C53D3"/>
    <w:rsid w:val="001D01C5"/>
    <w:rsid w:val="001D6738"/>
    <w:rsid w:val="00201672"/>
    <w:rsid w:val="0025459E"/>
    <w:rsid w:val="002923D6"/>
    <w:rsid w:val="002B4793"/>
    <w:rsid w:val="002F4C55"/>
    <w:rsid w:val="002F539F"/>
    <w:rsid w:val="0030540B"/>
    <w:rsid w:val="00316D45"/>
    <w:rsid w:val="003722BB"/>
    <w:rsid w:val="0038650C"/>
    <w:rsid w:val="003A5DF9"/>
    <w:rsid w:val="003B2AD8"/>
    <w:rsid w:val="003D381C"/>
    <w:rsid w:val="003D559F"/>
    <w:rsid w:val="003E5903"/>
    <w:rsid w:val="003F1253"/>
    <w:rsid w:val="00405EA4"/>
    <w:rsid w:val="00437B6B"/>
    <w:rsid w:val="0045778C"/>
    <w:rsid w:val="004733BB"/>
    <w:rsid w:val="004761D5"/>
    <w:rsid w:val="00476DFD"/>
    <w:rsid w:val="004D3E55"/>
    <w:rsid w:val="004D4020"/>
    <w:rsid w:val="004E79C9"/>
    <w:rsid w:val="004F6557"/>
    <w:rsid w:val="00506F84"/>
    <w:rsid w:val="00521918"/>
    <w:rsid w:val="0054002B"/>
    <w:rsid w:val="005411D3"/>
    <w:rsid w:val="00541FCA"/>
    <w:rsid w:val="00555CE1"/>
    <w:rsid w:val="005A51CA"/>
    <w:rsid w:val="005D5D72"/>
    <w:rsid w:val="005E586A"/>
    <w:rsid w:val="0060712A"/>
    <w:rsid w:val="006247CE"/>
    <w:rsid w:val="0065264B"/>
    <w:rsid w:val="00665E8F"/>
    <w:rsid w:val="00671445"/>
    <w:rsid w:val="00674DA9"/>
    <w:rsid w:val="006A3AE7"/>
    <w:rsid w:val="006B3DED"/>
    <w:rsid w:val="006E0501"/>
    <w:rsid w:val="006E6243"/>
    <w:rsid w:val="007111B4"/>
    <w:rsid w:val="007113E1"/>
    <w:rsid w:val="00746143"/>
    <w:rsid w:val="0076507F"/>
    <w:rsid w:val="007721ED"/>
    <w:rsid w:val="007D3C14"/>
    <w:rsid w:val="007D4372"/>
    <w:rsid w:val="00807EA8"/>
    <w:rsid w:val="0082194D"/>
    <w:rsid w:val="008368B1"/>
    <w:rsid w:val="00836FD2"/>
    <w:rsid w:val="00862615"/>
    <w:rsid w:val="00867AE6"/>
    <w:rsid w:val="00867DAB"/>
    <w:rsid w:val="00881BB4"/>
    <w:rsid w:val="00897A2B"/>
    <w:rsid w:val="008C1333"/>
    <w:rsid w:val="008E22EE"/>
    <w:rsid w:val="00900CFE"/>
    <w:rsid w:val="00901434"/>
    <w:rsid w:val="009266D1"/>
    <w:rsid w:val="00942DFF"/>
    <w:rsid w:val="009613A6"/>
    <w:rsid w:val="009B5489"/>
    <w:rsid w:val="00A34A27"/>
    <w:rsid w:val="00A461B9"/>
    <w:rsid w:val="00A87223"/>
    <w:rsid w:val="00A97BC5"/>
    <w:rsid w:val="00AB586A"/>
    <w:rsid w:val="00AF17F9"/>
    <w:rsid w:val="00AF640F"/>
    <w:rsid w:val="00B035A3"/>
    <w:rsid w:val="00B25692"/>
    <w:rsid w:val="00B371B9"/>
    <w:rsid w:val="00B4480B"/>
    <w:rsid w:val="00B44E94"/>
    <w:rsid w:val="00B755EE"/>
    <w:rsid w:val="00B9195C"/>
    <w:rsid w:val="00BD20AE"/>
    <w:rsid w:val="00BE3CFD"/>
    <w:rsid w:val="00C00F84"/>
    <w:rsid w:val="00C10874"/>
    <w:rsid w:val="00C1256B"/>
    <w:rsid w:val="00C36791"/>
    <w:rsid w:val="00C43030"/>
    <w:rsid w:val="00C51FC5"/>
    <w:rsid w:val="00C7007B"/>
    <w:rsid w:val="00C74144"/>
    <w:rsid w:val="00C9300F"/>
    <w:rsid w:val="00CB5B7E"/>
    <w:rsid w:val="00D00022"/>
    <w:rsid w:val="00D03187"/>
    <w:rsid w:val="00D47796"/>
    <w:rsid w:val="00D65718"/>
    <w:rsid w:val="00D66412"/>
    <w:rsid w:val="00D9231C"/>
    <w:rsid w:val="00DB5940"/>
    <w:rsid w:val="00DD7D4D"/>
    <w:rsid w:val="00E50908"/>
    <w:rsid w:val="00E616B0"/>
    <w:rsid w:val="00E628A8"/>
    <w:rsid w:val="00E7549D"/>
    <w:rsid w:val="00E95EE9"/>
    <w:rsid w:val="00E960F5"/>
    <w:rsid w:val="00ED4B62"/>
    <w:rsid w:val="00EE501B"/>
    <w:rsid w:val="00F35217"/>
    <w:rsid w:val="00F42395"/>
    <w:rsid w:val="00F447B2"/>
    <w:rsid w:val="00F47103"/>
    <w:rsid w:val="00F91549"/>
    <w:rsid w:val="00FC7540"/>
    <w:rsid w:val="00FE08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AD23F39"/>
  <w15:docId w15:val="{F4774487-AD54-47CD-B8A2-B6A150909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tabs>
        <w:tab w:val="center" w:pos="540"/>
        <w:tab w:val="center" w:pos="1800"/>
        <w:tab w:val="left" w:pos="2700"/>
      </w:tabs>
      <w:spacing w:line="360" w:lineRule="auto"/>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1440"/>
    </w:pPr>
    <w:rPr>
      <w:sz w:val="22"/>
    </w:rPr>
  </w:style>
  <w:style w:type="paragraph" w:styleId="BodyText">
    <w:name w:val="Body Text"/>
    <w:basedOn w:val="Normal"/>
    <w:pPr>
      <w:jc w:val="right"/>
    </w:pPr>
    <w:rPr>
      <w:b/>
      <w:sz w:val="2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sid w:val="00C00F84"/>
    <w:rPr>
      <w:color w:val="0000FF"/>
      <w:u w:val="single"/>
    </w:rPr>
  </w:style>
  <w:style w:type="paragraph" w:styleId="BalloonText">
    <w:name w:val="Balloon Text"/>
    <w:basedOn w:val="Normal"/>
    <w:link w:val="BalloonTextChar"/>
    <w:rsid w:val="007113E1"/>
    <w:rPr>
      <w:rFonts w:ascii="Tahoma" w:hAnsi="Tahoma" w:cs="Tahoma"/>
      <w:sz w:val="16"/>
      <w:szCs w:val="16"/>
    </w:rPr>
  </w:style>
  <w:style w:type="character" w:customStyle="1" w:styleId="BalloonTextChar">
    <w:name w:val="Balloon Text Char"/>
    <w:link w:val="BalloonText"/>
    <w:rsid w:val="007113E1"/>
    <w:rPr>
      <w:rFonts w:ascii="Tahoma" w:hAnsi="Tahoma" w:cs="Tahoma"/>
      <w:sz w:val="16"/>
      <w:szCs w:val="16"/>
      <w:lang w:eastAsia="en-US"/>
    </w:rPr>
  </w:style>
  <w:style w:type="character" w:customStyle="1" w:styleId="FooterChar">
    <w:name w:val="Footer Char"/>
    <w:basedOn w:val="DefaultParagraphFont"/>
    <w:link w:val="Footer"/>
    <w:uiPriority w:val="99"/>
    <w:rsid w:val="002F4C55"/>
    <w:rPr>
      <w:lang w:eastAsia="en-US"/>
    </w:rPr>
  </w:style>
  <w:style w:type="character" w:styleId="UnresolvedMention">
    <w:name w:val="Unresolved Mention"/>
    <w:basedOn w:val="DefaultParagraphFont"/>
    <w:uiPriority w:val="99"/>
    <w:semiHidden/>
    <w:unhideWhenUsed/>
    <w:rsid w:val="00D00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etyplan.wsu.edu/"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conduct.wsu.edu"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aculty.business.wsu.edu/ahn/"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su.edu/covid-19/" TargetMode="External"/><Relationship Id="rId4" Type="http://schemas.openxmlformats.org/officeDocument/2006/relationships/footnotes" Target="footnotes.xml"/><Relationship Id="rId9" Type="http://schemas.openxmlformats.org/officeDocument/2006/relationships/hyperlink" Target="http://oem.ws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Dec S 519 (Stat 519)</vt:lpstr>
    </vt:vector>
  </TitlesOfParts>
  <Company>College of Business and Economics</Company>
  <LinksUpToDate>false</LinksUpToDate>
  <CharactersWithSpaces>7547</CharactersWithSpaces>
  <SharedDoc>false</SharedDoc>
  <HLinks>
    <vt:vector size="6" baseType="variant">
      <vt:variant>
        <vt:i4>7012424</vt:i4>
      </vt:variant>
      <vt:variant>
        <vt:i4>0</vt:i4>
      </vt:variant>
      <vt:variant>
        <vt:i4>0</vt:i4>
      </vt:variant>
      <vt:variant>
        <vt:i4>5</vt:i4>
      </vt:variant>
      <vt:variant>
        <vt:lpwstr>mailto:pavlovr@wsu.edu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519 (Stat 519)</dc:title>
  <dc:creator>S. K. Ahn</dc:creator>
  <cp:lastModifiedBy>Ahn, Sung Keuk</cp:lastModifiedBy>
  <cp:revision>20</cp:revision>
  <cp:lastPrinted>2017-08-22T22:40:00Z</cp:lastPrinted>
  <dcterms:created xsi:type="dcterms:W3CDTF">2021-08-03T20:15:00Z</dcterms:created>
  <dcterms:modified xsi:type="dcterms:W3CDTF">2021-08-24T22:19:00Z</dcterms:modified>
</cp:coreProperties>
</file>