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AD2EF" w14:textId="7533059E" w:rsidR="004915A5" w:rsidRDefault="004915A5" w:rsidP="616030B8">
      <w:pPr>
        <w:jc w:val="center"/>
        <w:rPr>
          <w:b/>
          <w:bCs/>
          <w:sz w:val="28"/>
          <w:szCs w:val="28"/>
        </w:rPr>
      </w:pPr>
      <w:r w:rsidRPr="616030B8">
        <w:rPr>
          <w:b/>
          <w:bCs/>
          <w:sz w:val="28"/>
          <w:szCs w:val="28"/>
        </w:rPr>
        <w:t xml:space="preserve">Homework Lesson </w:t>
      </w:r>
      <w:r w:rsidR="004A7FC6" w:rsidRPr="616030B8">
        <w:rPr>
          <w:b/>
          <w:bCs/>
          <w:sz w:val="28"/>
          <w:szCs w:val="28"/>
        </w:rPr>
        <w:t>3</w:t>
      </w:r>
    </w:p>
    <w:p w14:paraId="2D057793" w14:textId="2512D319" w:rsidR="004A7FC6" w:rsidRDefault="004A7FC6" w:rsidP="004A7FC6">
      <w:pPr>
        <w:jc w:val="center"/>
        <w:rPr>
          <w:b/>
          <w:bCs/>
          <w:sz w:val="28"/>
          <w:szCs w:val="28"/>
        </w:rPr>
      </w:pPr>
      <w:r w:rsidRPr="616030B8">
        <w:rPr>
          <w:b/>
          <w:bCs/>
          <w:sz w:val="28"/>
          <w:szCs w:val="28"/>
        </w:rPr>
        <w:t>Basics of Canning &amp; Equipment, Canning Acid foods and Tomatoes</w:t>
      </w:r>
    </w:p>
    <w:p w14:paraId="3DB6531E" w14:textId="4CFD597D" w:rsidR="12E1A206" w:rsidRDefault="12E1A206" w:rsidP="616030B8">
      <w:pPr>
        <w:rPr>
          <w:b/>
          <w:bCs/>
          <w:sz w:val="28"/>
          <w:szCs w:val="28"/>
        </w:rPr>
      </w:pPr>
      <w:r w:rsidRPr="616030B8">
        <w:rPr>
          <w:b/>
          <w:bCs/>
          <w:sz w:val="28"/>
          <w:szCs w:val="28"/>
        </w:rPr>
        <w:t xml:space="preserve"> For October 16</w:t>
      </w:r>
      <w:r w:rsidRPr="616030B8">
        <w:rPr>
          <w:b/>
          <w:bCs/>
          <w:sz w:val="28"/>
          <w:szCs w:val="28"/>
          <w:vertAlign w:val="superscript"/>
        </w:rPr>
        <w:t>th</w:t>
      </w:r>
      <w:r w:rsidRPr="616030B8">
        <w:rPr>
          <w:b/>
          <w:bCs/>
          <w:sz w:val="28"/>
          <w:szCs w:val="28"/>
        </w:rPr>
        <w:t xml:space="preserve">: </w:t>
      </w:r>
    </w:p>
    <w:p w14:paraId="152F3681" w14:textId="4E252264" w:rsidR="12E1A206" w:rsidRDefault="12E1A206" w:rsidP="616030B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16030B8">
        <w:rPr>
          <w:sz w:val="28"/>
          <w:szCs w:val="28"/>
        </w:rPr>
        <w:t xml:space="preserve">Review social media sites or You Tube </w:t>
      </w:r>
      <w:r w:rsidR="00B77C32" w:rsidRPr="616030B8">
        <w:rPr>
          <w:sz w:val="28"/>
          <w:szCs w:val="28"/>
        </w:rPr>
        <w:t>Videos any</w:t>
      </w:r>
      <w:r w:rsidRPr="616030B8">
        <w:rPr>
          <w:sz w:val="28"/>
          <w:szCs w:val="28"/>
        </w:rPr>
        <w:t xml:space="preserve"> topic we have covered in class so far... food safety, basics of canning, equipment, canning acid foods or tomatoes, dry canning etc. </w:t>
      </w:r>
    </w:p>
    <w:p w14:paraId="7B112B83" w14:textId="0B6BC317" w:rsidR="12E1A206" w:rsidRDefault="12E1A206" w:rsidP="616030B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16030B8">
        <w:rPr>
          <w:sz w:val="28"/>
          <w:szCs w:val="28"/>
        </w:rPr>
        <w:t xml:space="preserve"> Review one considering</w:t>
      </w:r>
    </w:p>
    <w:p w14:paraId="63B0867D" w14:textId="2DECB954" w:rsidR="12E1A206" w:rsidRDefault="12E1A206" w:rsidP="616030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16030B8">
        <w:rPr>
          <w:sz w:val="28"/>
          <w:szCs w:val="28"/>
        </w:rPr>
        <w:t xml:space="preserve">Keep track of the link to share in the chat room next class. </w:t>
      </w:r>
    </w:p>
    <w:p w14:paraId="110ABBFC" w14:textId="668E0C7B" w:rsidR="12E1A206" w:rsidRDefault="12E1A206" w:rsidP="616030B8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616030B8">
        <w:rPr>
          <w:sz w:val="28"/>
          <w:szCs w:val="28"/>
        </w:rPr>
        <w:t xml:space="preserve">Accuracy of information </w:t>
      </w:r>
    </w:p>
    <w:p w14:paraId="537D7026" w14:textId="03477958" w:rsidR="12E1A206" w:rsidRDefault="12E1A206" w:rsidP="616030B8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616030B8">
        <w:rPr>
          <w:sz w:val="28"/>
          <w:szCs w:val="28"/>
        </w:rPr>
        <w:t xml:space="preserve">Appealing to watch and listen or read </w:t>
      </w:r>
    </w:p>
    <w:p w14:paraId="16E8F489" w14:textId="31A586FE" w:rsidR="12E1A206" w:rsidRDefault="12E1A206" w:rsidP="616030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16030B8">
        <w:rPr>
          <w:sz w:val="28"/>
          <w:szCs w:val="28"/>
        </w:rPr>
        <w:t xml:space="preserve">What is something new that you learned </w:t>
      </w:r>
    </w:p>
    <w:p w14:paraId="47BB0D2B" w14:textId="432239B6" w:rsidR="7A0EF1B3" w:rsidRDefault="7A0EF1B3" w:rsidP="616030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16030B8">
        <w:rPr>
          <w:sz w:val="28"/>
          <w:szCs w:val="28"/>
        </w:rPr>
        <w:t>W</w:t>
      </w:r>
      <w:r w:rsidR="12E1A206" w:rsidRPr="616030B8">
        <w:rPr>
          <w:sz w:val="28"/>
          <w:szCs w:val="28"/>
        </w:rPr>
        <w:t xml:space="preserve">as </w:t>
      </w:r>
      <w:r w:rsidR="6AAB073C" w:rsidRPr="616030B8">
        <w:rPr>
          <w:sz w:val="28"/>
          <w:szCs w:val="28"/>
        </w:rPr>
        <w:t xml:space="preserve">it </w:t>
      </w:r>
      <w:r w:rsidR="12E1A206" w:rsidRPr="616030B8">
        <w:rPr>
          <w:sz w:val="28"/>
          <w:szCs w:val="28"/>
        </w:rPr>
        <w:t>eye catching (good or bad), fun</w:t>
      </w:r>
      <w:r w:rsidR="50D8A39F" w:rsidRPr="616030B8">
        <w:rPr>
          <w:sz w:val="28"/>
          <w:szCs w:val="28"/>
        </w:rPr>
        <w:t>, boring, tedious</w:t>
      </w:r>
    </w:p>
    <w:p w14:paraId="40D6A6FE" w14:textId="12FD45FD" w:rsidR="12E1A206" w:rsidRDefault="12E1A206" w:rsidP="616030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16030B8">
        <w:rPr>
          <w:sz w:val="28"/>
          <w:szCs w:val="28"/>
        </w:rPr>
        <w:t>Were there any red flags or inaccuracies?</w:t>
      </w:r>
    </w:p>
    <w:p w14:paraId="0374F6D7" w14:textId="2C1277EA" w:rsidR="12E1A206" w:rsidRDefault="12E1A206" w:rsidP="616030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16030B8">
        <w:rPr>
          <w:sz w:val="28"/>
          <w:szCs w:val="28"/>
        </w:rPr>
        <w:t>Would you recommend this site, why or why not.</w:t>
      </w:r>
    </w:p>
    <w:p w14:paraId="052EF7B5" w14:textId="04F25BB7" w:rsidR="7AEEBB4B" w:rsidRDefault="7AEEBB4B" w:rsidP="616030B8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616030B8">
        <w:rPr>
          <w:sz w:val="28"/>
          <w:szCs w:val="28"/>
        </w:rPr>
        <w:t xml:space="preserve">Be sure to look at details, kitchen safety, procedures etc. </w:t>
      </w:r>
    </w:p>
    <w:p w14:paraId="149F47BB" w14:textId="2433B81B" w:rsidR="616030B8" w:rsidRDefault="616030B8" w:rsidP="616030B8">
      <w:pPr>
        <w:pStyle w:val="ListParagraph"/>
        <w:ind w:left="1440"/>
        <w:rPr>
          <w:sz w:val="28"/>
          <w:szCs w:val="28"/>
        </w:rPr>
      </w:pPr>
    </w:p>
    <w:p w14:paraId="09008329" w14:textId="7786787D" w:rsidR="7AEEBB4B" w:rsidRDefault="7AEEBB4B" w:rsidP="616030B8">
      <w:pPr>
        <w:rPr>
          <w:sz w:val="28"/>
          <w:szCs w:val="28"/>
        </w:rPr>
      </w:pPr>
      <w:r w:rsidRPr="616030B8">
        <w:rPr>
          <w:b/>
          <w:bCs/>
          <w:sz w:val="28"/>
          <w:szCs w:val="28"/>
        </w:rPr>
        <w:t>For October 23</w:t>
      </w:r>
      <w:r w:rsidRPr="616030B8">
        <w:rPr>
          <w:b/>
          <w:bCs/>
          <w:sz w:val="28"/>
          <w:szCs w:val="28"/>
          <w:vertAlign w:val="superscript"/>
        </w:rPr>
        <w:t>rd</w:t>
      </w:r>
      <w:r w:rsidRPr="616030B8">
        <w:rPr>
          <w:b/>
          <w:bCs/>
          <w:sz w:val="28"/>
          <w:szCs w:val="28"/>
        </w:rPr>
        <w:t>:</w:t>
      </w:r>
      <w:r w:rsidRPr="616030B8">
        <w:rPr>
          <w:sz w:val="28"/>
          <w:szCs w:val="28"/>
        </w:rPr>
        <w:t xml:space="preserve"> </w:t>
      </w:r>
    </w:p>
    <w:p w14:paraId="5FC88C45" w14:textId="01BA08AD" w:rsidR="002E61D1" w:rsidRPr="002E61D1" w:rsidRDefault="002E61D1" w:rsidP="004915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and organize the PowerPoint, handbook and other handouts</w:t>
      </w:r>
    </w:p>
    <w:p w14:paraId="6BB3853F" w14:textId="1C1A5776" w:rsidR="004915A5" w:rsidRPr="004915A5" w:rsidRDefault="004915A5" w:rsidP="004915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16030B8">
        <w:rPr>
          <w:sz w:val="28"/>
          <w:szCs w:val="28"/>
        </w:rPr>
        <w:t xml:space="preserve">Answer questions on quiz handouts attached. </w:t>
      </w:r>
      <w:r w:rsidR="002E61D1" w:rsidRPr="616030B8">
        <w:rPr>
          <w:i/>
          <w:iCs/>
          <w:sz w:val="24"/>
          <w:szCs w:val="24"/>
        </w:rPr>
        <w:t xml:space="preserve">(Remember it is not what you remember or </w:t>
      </w:r>
      <w:r w:rsidR="0072558A" w:rsidRPr="616030B8">
        <w:rPr>
          <w:i/>
          <w:iCs/>
          <w:sz w:val="24"/>
          <w:szCs w:val="24"/>
        </w:rPr>
        <w:t>memorize but</w:t>
      </w:r>
      <w:r w:rsidR="002E61D1" w:rsidRPr="616030B8">
        <w:rPr>
          <w:i/>
          <w:iCs/>
          <w:sz w:val="24"/>
          <w:szCs w:val="24"/>
        </w:rPr>
        <w:t xml:space="preserve"> knowing how and where to find the answers!) </w:t>
      </w:r>
    </w:p>
    <w:p w14:paraId="0B1B4158" w14:textId="3ECFAEBE" w:rsidR="012B1764" w:rsidRDefault="012B1764" w:rsidP="616030B8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3E2116"/>
          <w:sz w:val="28"/>
          <w:szCs w:val="28"/>
        </w:rPr>
      </w:pPr>
      <w:r w:rsidRPr="616030B8">
        <w:rPr>
          <w:rFonts w:ascii="Calibri" w:eastAsia="Calibri" w:hAnsi="Calibri" w:cs="Calibri"/>
          <w:color w:val="3E2116"/>
          <w:sz w:val="28"/>
          <w:szCs w:val="28"/>
        </w:rPr>
        <w:t xml:space="preserve">View Dry Canning video </w:t>
      </w:r>
      <w:hyperlink r:id="rId5">
        <w:r w:rsidRPr="616030B8">
          <w:rPr>
            <w:rStyle w:val="Hyperlink"/>
            <w:rFonts w:ascii="Arial" w:eastAsia="Arial" w:hAnsi="Arial" w:cs="Arial"/>
            <w:color w:val="008138"/>
            <w:sz w:val="28"/>
            <w:szCs w:val="28"/>
          </w:rPr>
          <w:t>https://www.youtube.com/watch?v=uZ86oKostBM</w:t>
        </w:r>
      </w:hyperlink>
    </w:p>
    <w:p w14:paraId="216C8721" w14:textId="7AA7CC8C" w:rsidR="012B1764" w:rsidRDefault="012B1764" w:rsidP="616030B8">
      <w:pPr>
        <w:pStyle w:val="ListParagraph"/>
        <w:numPr>
          <w:ilvl w:val="0"/>
          <w:numId w:val="1"/>
        </w:numPr>
        <w:shd w:val="clear" w:color="auto" w:fill="F5F5F5"/>
        <w:spacing w:before="218" w:after="218" w:line="14" w:lineRule="auto"/>
        <w:rPr>
          <w:rFonts w:ascii="Calibri" w:eastAsia="Calibri" w:hAnsi="Calibri" w:cs="Calibri"/>
          <w:color w:val="3E2116"/>
          <w:sz w:val="28"/>
          <w:szCs w:val="28"/>
        </w:rPr>
      </w:pPr>
      <w:r w:rsidRPr="616030B8">
        <w:rPr>
          <w:rFonts w:ascii="Calibri" w:eastAsia="Calibri" w:hAnsi="Calibri" w:cs="Calibri"/>
          <w:color w:val="3E2116"/>
          <w:sz w:val="28"/>
          <w:szCs w:val="28"/>
        </w:rPr>
        <w:t>Or any other dry canning YouTube video</w:t>
      </w:r>
    </w:p>
    <w:p w14:paraId="363C60AB" w14:textId="69C837B9" w:rsidR="012B1764" w:rsidRDefault="012B1764" w:rsidP="616030B8">
      <w:pPr>
        <w:pStyle w:val="ListParagraph"/>
        <w:numPr>
          <w:ilvl w:val="1"/>
          <w:numId w:val="1"/>
        </w:numPr>
        <w:shd w:val="clear" w:color="auto" w:fill="F5F5F5"/>
        <w:spacing w:before="218" w:after="218" w:line="14" w:lineRule="auto"/>
        <w:rPr>
          <w:rFonts w:ascii="Calibri" w:eastAsia="Calibri" w:hAnsi="Calibri" w:cs="Calibri"/>
          <w:color w:val="3E2116"/>
          <w:sz w:val="28"/>
          <w:szCs w:val="28"/>
        </w:rPr>
      </w:pPr>
      <w:r w:rsidRPr="616030B8">
        <w:rPr>
          <w:rFonts w:ascii="Calibri" w:eastAsia="Calibri" w:hAnsi="Calibri" w:cs="Calibri"/>
          <w:color w:val="3E2116"/>
          <w:sz w:val="28"/>
          <w:szCs w:val="28"/>
        </w:rPr>
        <w:t>Thoughts, accurate or not?</w:t>
      </w:r>
    </w:p>
    <w:p w14:paraId="70C74388" w14:textId="288687AF" w:rsidR="004A7FC6" w:rsidRPr="00B64A8D" w:rsidRDefault="0E250E57" w:rsidP="004A7FC6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16030B8">
        <w:rPr>
          <w:b/>
          <w:bCs/>
          <w:sz w:val="28"/>
          <w:szCs w:val="28"/>
        </w:rPr>
        <w:t>Optional:</w:t>
      </w:r>
      <w:r w:rsidRPr="616030B8">
        <w:rPr>
          <w:sz w:val="28"/>
          <w:szCs w:val="28"/>
        </w:rPr>
        <w:t xml:space="preserve"> </w:t>
      </w:r>
      <w:r w:rsidR="004915A5" w:rsidRPr="616030B8">
        <w:rPr>
          <w:sz w:val="28"/>
          <w:szCs w:val="28"/>
        </w:rPr>
        <w:t xml:space="preserve">View the OSU video on </w:t>
      </w:r>
      <w:r w:rsidR="004A7FC6" w:rsidRPr="616030B8">
        <w:rPr>
          <w:sz w:val="28"/>
          <w:szCs w:val="28"/>
        </w:rPr>
        <w:t xml:space="preserve">Tomatoes – </w:t>
      </w:r>
      <w:hyperlink r:id="rId6">
        <w:r w:rsidR="00B64A8D" w:rsidRPr="616030B8">
          <w:rPr>
            <w:rStyle w:val="Hyperlink"/>
            <w:sz w:val="28"/>
            <w:szCs w:val="28"/>
          </w:rPr>
          <w:t>https://oregonstate.app.box.com/s/i9a6kh7o7a32688cq9n6iav0gyig8m0f/file/774618697670</w:t>
        </w:r>
      </w:hyperlink>
    </w:p>
    <w:p w14:paraId="2980043C" w14:textId="26DF44E5" w:rsidR="004915A5" w:rsidRPr="002E61D1" w:rsidRDefault="002E61D1" w:rsidP="002E61D1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 w:rsidRPr="616030B8">
        <w:rPr>
          <w:sz w:val="28"/>
          <w:szCs w:val="28"/>
        </w:rPr>
        <w:t xml:space="preserve"> </w:t>
      </w:r>
      <w:r w:rsidR="004915A5" w:rsidRPr="616030B8">
        <w:rPr>
          <w:sz w:val="28"/>
          <w:szCs w:val="28"/>
        </w:rPr>
        <w:t xml:space="preserve"> </w:t>
      </w:r>
    </w:p>
    <w:p w14:paraId="1B719C40" w14:textId="77777777" w:rsidR="002E61D1" w:rsidRPr="002E61D1" w:rsidRDefault="002E61D1" w:rsidP="002E61D1">
      <w:pPr>
        <w:rPr>
          <w:b/>
          <w:bCs/>
          <w:sz w:val="28"/>
          <w:szCs w:val="28"/>
        </w:rPr>
      </w:pPr>
    </w:p>
    <w:p w14:paraId="09D37638" w14:textId="77777777" w:rsidR="004915A5" w:rsidRPr="004915A5" w:rsidRDefault="004915A5" w:rsidP="004915A5">
      <w:pPr>
        <w:rPr>
          <w:b/>
          <w:bCs/>
          <w:sz w:val="28"/>
          <w:szCs w:val="28"/>
        </w:rPr>
      </w:pPr>
    </w:p>
    <w:sectPr w:rsidR="004915A5" w:rsidRPr="0049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D62AE"/>
    <w:multiLevelType w:val="hybridMultilevel"/>
    <w:tmpl w:val="F59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9631">
    <w:abstractNumId w:val="0"/>
  </w:num>
  <w:num w:numId="2" w16cid:durableId="619143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5"/>
    <w:rsid w:val="001307F3"/>
    <w:rsid w:val="002E61D1"/>
    <w:rsid w:val="003115FD"/>
    <w:rsid w:val="004915A5"/>
    <w:rsid w:val="004A7FC6"/>
    <w:rsid w:val="004B5B50"/>
    <w:rsid w:val="0072558A"/>
    <w:rsid w:val="00B64A8D"/>
    <w:rsid w:val="00B77C32"/>
    <w:rsid w:val="012B1764"/>
    <w:rsid w:val="04D73DE7"/>
    <w:rsid w:val="0E250E57"/>
    <w:rsid w:val="12E1A206"/>
    <w:rsid w:val="1F11726C"/>
    <w:rsid w:val="22B5AA6F"/>
    <w:rsid w:val="25A8127C"/>
    <w:rsid w:val="2E0DF049"/>
    <w:rsid w:val="2EBC6579"/>
    <w:rsid w:val="32DE7170"/>
    <w:rsid w:val="3B56D4C3"/>
    <w:rsid w:val="50D8A39F"/>
    <w:rsid w:val="58579318"/>
    <w:rsid w:val="616030B8"/>
    <w:rsid w:val="6AAB073C"/>
    <w:rsid w:val="7A0EF1B3"/>
    <w:rsid w:val="7AEEB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7E5E"/>
  <w15:chartTrackingRefBased/>
  <w15:docId w15:val="{11B9AD1F-FD2D-46FA-89A5-84A878E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gonstate.app.box.com/s/i9a6kh7o7a32688cq9n6iav0gyig8m0f/file/774618697670" TargetMode="External"/><Relationship Id="rId5" Type="http://schemas.openxmlformats.org/officeDocument/2006/relationships/hyperlink" Target="https://www.youtube.com/watch?v=uZ86oKost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Pirtle, Julie</cp:lastModifiedBy>
  <cp:revision>2</cp:revision>
  <cp:lastPrinted>2021-03-25T04:04:00Z</cp:lastPrinted>
  <dcterms:created xsi:type="dcterms:W3CDTF">2024-10-09T18:40:00Z</dcterms:created>
  <dcterms:modified xsi:type="dcterms:W3CDTF">2024-10-09T18:40:00Z</dcterms:modified>
</cp:coreProperties>
</file>