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3A9" w:rsidRDefault="001A0004" w:rsidP="00C93C06">
      <w:pPr>
        <w:rPr>
          <w:rFonts w:asciiTheme="majorHAnsi" w:hAnsiTheme="majorHAnsi" w:cstheme="majorHAnsi"/>
          <w:b/>
        </w:rPr>
      </w:pPr>
      <w:r>
        <w:rPr>
          <w:rFonts w:asciiTheme="majorHAnsi" w:hAnsiTheme="majorHAnsi" w:cstheme="majorHAnsi"/>
          <w:b/>
        </w:rPr>
        <w:t>Sprit of Motivational Interviewing</w:t>
      </w:r>
    </w:p>
    <w:p w:rsidR="005C33A9" w:rsidRPr="005C33A9" w:rsidRDefault="005C33A9" w:rsidP="005C33A9">
      <w:pPr>
        <w:pStyle w:val="ListParagraph"/>
        <w:numPr>
          <w:ilvl w:val="0"/>
          <w:numId w:val="27"/>
        </w:numPr>
        <w:rPr>
          <w:rFonts w:asciiTheme="majorHAnsi" w:hAnsiTheme="majorHAnsi" w:cstheme="majorHAnsi"/>
        </w:rPr>
      </w:pPr>
      <w:r w:rsidRPr="005C33A9">
        <w:rPr>
          <w:rFonts w:asciiTheme="majorHAnsi" w:hAnsiTheme="majorHAnsi" w:cstheme="majorHAnsi"/>
        </w:rPr>
        <w:t>Collaboration</w:t>
      </w:r>
    </w:p>
    <w:p w:rsidR="005C33A9" w:rsidRPr="005C33A9" w:rsidRDefault="005C33A9" w:rsidP="005C33A9">
      <w:pPr>
        <w:pStyle w:val="ListParagraph"/>
        <w:numPr>
          <w:ilvl w:val="0"/>
          <w:numId w:val="27"/>
        </w:numPr>
        <w:rPr>
          <w:rFonts w:asciiTheme="majorHAnsi" w:hAnsiTheme="majorHAnsi" w:cstheme="majorHAnsi"/>
        </w:rPr>
      </w:pPr>
      <w:r w:rsidRPr="005C33A9">
        <w:rPr>
          <w:rFonts w:asciiTheme="majorHAnsi" w:hAnsiTheme="majorHAnsi" w:cstheme="majorHAnsi"/>
        </w:rPr>
        <w:t>Evocation</w:t>
      </w:r>
    </w:p>
    <w:p w:rsidR="005C33A9" w:rsidRPr="005C33A9" w:rsidRDefault="005C33A9" w:rsidP="005C33A9">
      <w:pPr>
        <w:pStyle w:val="ListParagraph"/>
        <w:numPr>
          <w:ilvl w:val="0"/>
          <w:numId w:val="27"/>
        </w:numPr>
        <w:rPr>
          <w:rFonts w:asciiTheme="majorHAnsi" w:hAnsiTheme="majorHAnsi" w:cstheme="majorHAnsi"/>
        </w:rPr>
      </w:pPr>
      <w:r w:rsidRPr="005C33A9">
        <w:rPr>
          <w:rFonts w:asciiTheme="majorHAnsi" w:hAnsiTheme="majorHAnsi" w:cstheme="majorHAnsi"/>
        </w:rPr>
        <w:t>Autonomy</w:t>
      </w:r>
    </w:p>
    <w:p w:rsidR="005C33A9" w:rsidRPr="005C33A9" w:rsidRDefault="005C33A9" w:rsidP="00C93C06">
      <w:pPr>
        <w:rPr>
          <w:rFonts w:asciiTheme="majorHAnsi" w:hAnsiTheme="majorHAnsi" w:cstheme="majorHAnsi"/>
          <w:b/>
          <w:sz w:val="22"/>
          <w:szCs w:val="22"/>
        </w:rPr>
      </w:pPr>
    </w:p>
    <w:p w:rsidR="00C93C06" w:rsidRPr="00360F35" w:rsidRDefault="00C93C06" w:rsidP="00C93C06">
      <w:pPr>
        <w:rPr>
          <w:rFonts w:asciiTheme="majorHAnsi" w:hAnsiTheme="majorHAnsi" w:cstheme="majorHAnsi"/>
          <w:b/>
        </w:rPr>
      </w:pPr>
      <w:r w:rsidRPr="00360F35">
        <w:rPr>
          <w:rFonts w:asciiTheme="majorHAnsi" w:hAnsiTheme="majorHAnsi" w:cstheme="majorHAnsi"/>
          <w:b/>
        </w:rPr>
        <w:t>Five General Principles of Motivational Interviewing:</w:t>
      </w:r>
    </w:p>
    <w:p w:rsidR="00C93C06" w:rsidRPr="00360F35" w:rsidRDefault="00C93C06" w:rsidP="00624386">
      <w:pPr>
        <w:pStyle w:val="ListParagraph"/>
        <w:numPr>
          <w:ilvl w:val="0"/>
          <w:numId w:val="26"/>
        </w:numPr>
        <w:rPr>
          <w:rFonts w:asciiTheme="majorHAnsi" w:hAnsiTheme="majorHAnsi" w:cstheme="majorHAnsi"/>
        </w:rPr>
      </w:pPr>
      <w:r w:rsidRPr="00360F35">
        <w:rPr>
          <w:rFonts w:asciiTheme="majorHAnsi" w:hAnsiTheme="majorHAnsi" w:cstheme="majorHAnsi"/>
        </w:rPr>
        <w:t xml:space="preserve">Express empathy </w:t>
      </w:r>
    </w:p>
    <w:p w:rsidR="00C93C06" w:rsidRPr="00360F35" w:rsidRDefault="00C93C06" w:rsidP="00624386">
      <w:pPr>
        <w:pStyle w:val="ListParagraph"/>
        <w:numPr>
          <w:ilvl w:val="0"/>
          <w:numId w:val="26"/>
        </w:numPr>
        <w:rPr>
          <w:rFonts w:asciiTheme="majorHAnsi" w:hAnsiTheme="majorHAnsi" w:cstheme="majorHAnsi"/>
        </w:rPr>
      </w:pPr>
      <w:r w:rsidRPr="00360F35">
        <w:rPr>
          <w:rFonts w:asciiTheme="majorHAnsi" w:hAnsiTheme="majorHAnsi" w:cstheme="majorHAnsi"/>
        </w:rPr>
        <w:t xml:space="preserve">Develop discrepancy </w:t>
      </w:r>
    </w:p>
    <w:p w:rsidR="00C93C06" w:rsidRPr="00360F35" w:rsidRDefault="00C93C06" w:rsidP="00624386">
      <w:pPr>
        <w:pStyle w:val="ListParagraph"/>
        <w:numPr>
          <w:ilvl w:val="0"/>
          <w:numId w:val="26"/>
        </w:numPr>
        <w:rPr>
          <w:rFonts w:asciiTheme="majorHAnsi" w:hAnsiTheme="majorHAnsi" w:cstheme="majorHAnsi"/>
        </w:rPr>
      </w:pPr>
      <w:r w:rsidRPr="00360F35">
        <w:rPr>
          <w:rFonts w:asciiTheme="majorHAnsi" w:hAnsiTheme="majorHAnsi" w:cstheme="majorHAnsi"/>
        </w:rPr>
        <w:t xml:space="preserve">Avoid argumentation </w:t>
      </w:r>
    </w:p>
    <w:p w:rsidR="00C93C06" w:rsidRPr="00360F35" w:rsidRDefault="00C93C06" w:rsidP="00624386">
      <w:pPr>
        <w:pStyle w:val="ListParagraph"/>
        <w:numPr>
          <w:ilvl w:val="0"/>
          <w:numId w:val="26"/>
        </w:numPr>
        <w:rPr>
          <w:rFonts w:asciiTheme="majorHAnsi" w:hAnsiTheme="majorHAnsi" w:cstheme="majorHAnsi"/>
        </w:rPr>
      </w:pPr>
      <w:r w:rsidRPr="00360F35">
        <w:rPr>
          <w:rFonts w:asciiTheme="majorHAnsi" w:hAnsiTheme="majorHAnsi" w:cstheme="majorHAnsi"/>
        </w:rPr>
        <w:t xml:space="preserve">Roll with resistance </w:t>
      </w:r>
    </w:p>
    <w:p w:rsidR="00C93C06" w:rsidRPr="00360F35" w:rsidRDefault="00C93C06" w:rsidP="00624386">
      <w:pPr>
        <w:pStyle w:val="ListParagraph"/>
        <w:numPr>
          <w:ilvl w:val="0"/>
          <w:numId w:val="26"/>
        </w:numPr>
        <w:rPr>
          <w:rFonts w:asciiTheme="majorHAnsi" w:hAnsiTheme="majorHAnsi" w:cstheme="majorHAnsi"/>
        </w:rPr>
      </w:pPr>
      <w:r w:rsidRPr="00360F35">
        <w:rPr>
          <w:rFonts w:asciiTheme="majorHAnsi" w:hAnsiTheme="majorHAnsi" w:cstheme="majorHAnsi"/>
        </w:rPr>
        <w:t xml:space="preserve">Support </w:t>
      </w:r>
      <w:r w:rsidR="00066C64" w:rsidRPr="00360F35">
        <w:rPr>
          <w:rFonts w:asciiTheme="majorHAnsi" w:hAnsiTheme="majorHAnsi" w:cstheme="majorHAnsi"/>
        </w:rPr>
        <w:t>self efficacy</w:t>
      </w:r>
    </w:p>
    <w:p w:rsidR="00C93C06" w:rsidRPr="005C33A9" w:rsidRDefault="00C93C06" w:rsidP="00C93C06">
      <w:pPr>
        <w:rPr>
          <w:rFonts w:asciiTheme="majorHAnsi" w:hAnsiTheme="majorHAnsi" w:cstheme="majorHAnsi"/>
          <w:sz w:val="22"/>
          <w:szCs w:val="22"/>
        </w:rPr>
      </w:pPr>
    </w:p>
    <w:p w:rsidR="00624386" w:rsidRPr="00360F35" w:rsidRDefault="00624386" w:rsidP="00624386">
      <w:pPr>
        <w:rPr>
          <w:rFonts w:asciiTheme="majorHAnsi" w:hAnsiTheme="majorHAnsi" w:cstheme="majorHAnsi"/>
          <w:b/>
        </w:rPr>
      </w:pPr>
      <w:r w:rsidRPr="00360F35">
        <w:rPr>
          <w:rFonts w:asciiTheme="majorHAnsi" w:hAnsiTheme="majorHAnsi" w:cstheme="majorHAnsi"/>
          <w:b/>
        </w:rPr>
        <w:t>Specific MI Strategies:</w:t>
      </w:r>
    </w:p>
    <w:p w:rsidR="00624386" w:rsidRPr="00360F35" w:rsidRDefault="00624386" w:rsidP="00624386">
      <w:pPr>
        <w:pStyle w:val="ListParagraph"/>
        <w:numPr>
          <w:ilvl w:val="0"/>
          <w:numId w:val="25"/>
        </w:numPr>
        <w:rPr>
          <w:rFonts w:asciiTheme="majorHAnsi" w:hAnsiTheme="majorHAnsi" w:cstheme="majorHAnsi"/>
        </w:rPr>
      </w:pPr>
      <w:r w:rsidRPr="00360F35">
        <w:rPr>
          <w:rFonts w:asciiTheme="majorHAnsi" w:hAnsiTheme="majorHAnsi" w:cstheme="majorHAnsi"/>
        </w:rPr>
        <w:t xml:space="preserve">Ask </w:t>
      </w:r>
      <w:r w:rsidR="00066C64" w:rsidRPr="00360F35">
        <w:rPr>
          <w:rFonts w:asciiTheme="majorHAnsi" w:hAnsiTheme="majorHAnsi" w:cstheme="majorHAnsi"/>
        </w:rPr>
        <w:t>open-ended</w:t>
      </w:r>
      <w:r w:rsidRPr="00360F35">
        <w:rPr>
          <w:rFonts w:asciiTheme="majorHAnsi" w:hAnsiTheme="majorHAnsi" w:cstheme="majorHAnsi"/>
        </w:rPr>
        <w:t xml:space="preserve"> questions </w:t>
      </w:r>
    </w:p>
    <w:p w:rsidR="00624386" w:rsidRPr="00360F35" w:rsidRDefault="00624386" w:rsidP="00624386">
      <w:pPr>
        <w:pStyle w:val="ListParagraph"/>
        <w:numPr>
          <w:ilvl w:val="0"/>
          <w:numId w:val="25"/>
        </w:numPr>
        <w:rPr>
          <w:rFonts w:asciiTheme="majorHAnsi" w:hAnsiTheme="majorHAnsi" w:cstheme="majorHAnsi"/>
        </w:rPr>
      </w:pPr>
      <w:r w:rsidRPr="00360F35">
        <w:rPr>
          <w:rFonts w:asciiTheme="majorHAnsi" w:hAnsiTheme="majorHAnsi" w:cstheme="majorHAnsi"/>
        </w:rPr>
        <w:t xml:space="preserve">Listen reflectively </w:t>
      </w:r>
    </w:p>
    <w:p w:rsidR="00624386" w:rsidRPr="00360F35" w:rsidRDefault="00624386" w:rsidP="00624386">
      <w:pPr>
        <w:pStyle w:val="ListParagraph"/>
        <w:numPr>
          <w:ilvl w:val="0"/>
          <w:numId w:val="25"/>
        </w:numPr>
        <w:rPr>
          <w:rFonts w:asciiTheme="majorHAnsi" w:hAnsiTheme="majorHAnsi" w:cstheme="majorHAnsi"/>
        </w:rPr>
      </w:pPr>
      <w:r w:rsidRPr="00360F35">
        <w:rPr>
          <w:rFonts w:asciiTheme="majorHAnsi" w:hAnsiTheme="majorHAnsi" w:cstheme="majorHAnsi"/>
        </w:rPr>
        <w:t xml:space="preserve">Affirm </w:t>
      </w:r>
    </w:p>
    <w:p w:rsidR="00624386" w:rsidRPr="00360F35" w:rsidRDefault="00624386" w:rsidP="00624386">
      <w:pPr>
        <w:pStyle w:val="ListParagraph"/>
        <w:numPr>
          <w:ilvl w:val="0"/>
          <w:numId w:val="25"/>
        </w:numPr>
        <w:rPr>
          <w:rFonts w:asciiTheme="majorHAnsi" w:hAnsiTheme="majorHAnsi" w:cstheme="majorHAnsi"/>
        </w:rPr>
      </w:pPr>
      <w:r w:rsidRPr="00360F35">
        <w:rPr>
          <w:rFonts w:asciiTheme="majorHAnsi" w:hAnsiTheme="majorHAnsi" w:cstheme="majorHAnsi"/>
        </w:rPr>
        <w:t>Summarize</w:t>
      </w:r>
    </w:p>
    <w:p w:rsidR="00624386" w:rsidRPr="00360F35" w:rsidRDefault="00624386" w:rsidP="00624386">
      <w:pPr>
        <w:pStyle w:val="ListParagraph"/>
        <w:numPr>
          <w:ilvl w:val="0"/>
          <w:numId w:val="25"/>
        </w:numPr>
        <w:rPr>
          <w:rFonts w:asciiTheme="majorHAnsi" w:hAnsiTheme="majorHAnsi" w:cstheme="majorHAnsi"/>
        </w:rPr>
      </w:pPr>
      <w:r w:rsidRPr="00360F35">
        <w:rPr>
          <w:rFonts w:asciiTheme="majorHAnsi" w:hAnsiTheme="majorHAnsi" w:cstheme="majorHAnsi"/>
        </w:rPr>
        <w:t xml:space="preserve">Elicit </w:t>
      </w:r>
      <w:r w:rsidR="00066C64" w:rsidRPr="00360F35">
        <w:rPr>
          <w:rFonts w:asciiTheme="majorHAnsi" w:hAnsiTheme="majorHAnsi" w:cstheme="majorHAnsi"/>
        </w:rPr>
        <w:t>self motivational</w:t>
      </w:r>
      <w:r w:rsidRPr="00360F35">
        <w:rPr>
          <w:rFonts w:asciiTheme="majorHAnsi" w:hAnsiTheme="majorHAnsi" w:cstheme="majorHAnsi"/>
        </w:rPr>
        <w:t xml:space="preserve"> statements</w:t>
      </w:r>
    </w:p>
    <w:p w:rsidR="00624386" w:rsidRPr="005C33A9" w:rsidRDefault="00624386" w:rsidP="00C93C06">
      <w:pPr>
        <w:rPr>
          <w:rFonts w:asciiTheme="majorHAnsi" w:hAnsiTheme="majorHAnsi" w:cstheme="majorHAnsi"/>
          <w:b/>
          <w:sz w:val="22"/>
          <w:szCs w:val="22"/>
        </w:rPr>
      </w:pPr>
    </w:p>
    <w:p w:rsidR="00C93C06" w:rsidRPr="005C33A9" w:rsidRDefault="00C93C06" w:rsidP="00C93C06">
      <w:pPr>
        <w:rPr>
          <w:rFonts w:asciiTheme="majorHAnsi" w:hAnsiTheme="majorHAnsi" w:cstheme="majorHAnsi"/>
          <w:b/>
          <w:sz w:val="22"/>
          <w:szCs w:val="22"/>
        </w:rPr>
      </w:pPr>
      <w:r w:rsidRPr="005C33A9">
        <w:rPr>
          <w:rFonts w:asciiTheme="majorHAnsi" w:hAnsiTheme="majorHAnsi" w:cstheme="majorHAnsi"/>
          <w:b/>
          <w:sz w:val="22"/>
          <w:szCs w:val="22"/>
        </w:rPr>
        <w:t>Strategies for Handling Resistance:</w:t>
      </w:r>
    </w:p>
    <w:p w:rsidR="00C93C06" w:rsidRPr="005C33A9" w:rsidRDefault="00C93C06" w:rsidP="00624386">
      <w:pPr>
        <w:pStyle w:val="ListParagraph"/>
        <w:numPr>
          <w:ilvl w:val="0"/>
          <w:numId w:val="7"/>
        </w:numPr>
        <w:rPr>
          <w:rFonts w:asciiTheme="majorHAnsi" w:hAnsiTheme="majorHAnsi" w:cstheme="majorHAnsi"/>
          <w:sz w:val="22"/>
          <w:szCs w:val="22"/>
        </w:rPr>
      </w:pPr>
      <w:r w:rsidRPr="005C33A9">
        <w:rPr>
          <w:rFonts w:asciiTheme="majorHAnsi" w:hAnsiTheme="majorHAnsi" w:cstheme="majorHAnsi"/>
          <w:b/>
          <w:sz w:val="22"/>
          <w:szCs w:val="22"/>
        </w:rPr>
        <w:t>Simple Reflection</w:t>
      </w:r>
      <w:r w:rsidRPr="005C33A9">
        <w:rPr>
          <w:rFonts w:asciiTheme="majorHAnsi" w:hAnsiTheme="majorHAnsi" w:cstheme="majorHAnsi"/>
          <w:sz w:val="22"/>
          <w:szCs w:val="22"/>
        </w:rPr>
        <w:t>: simple</w:t>
      </w:r>
      <w:r w:rsidR="00CC70DD" w:rsidRPr="005C33A9">
        <w:rPr>
          <w:rFonts w:asciiTheme="majorHAnsi" w:hAnsiTheme="majorHAnsi" w:cstheme="majorHAnsi"/>
          <w:sz w:val="22"/>
          <w:szCs w:val="22"/>
        </w:rPr>
        <w:t xml:space="preserve"> acknowledgement of the student’s</w:t>
      </w:r>
      <w:r w:rsidRPr="005C33A9">
        <w:rPr>
          <w:rFonts w:asciiTheme="majorHAnsi" w:hAnsiTheme="majorHAnsi" w:cstheme="majorHAnsi"/>
          <w:sz w:val="22"/>
          <w:szCs w:val="22"/>
        </w:rPr>
        <w:t xml:space="preserve"> disagreement, emotion, or perception </w:t>
      </w:r>
    </w:p>
    <w:p w:rsidR="00C93C06" w:rsidRPr="005C33A9" w:rsidRDefault="00066C64" w:rsidP="00624386">
      <w:pPr>
        <w:pStyle w:val="ListParagraph"/>
        <w:numPr>
          <w:ilvl w:val="0"/>
          <w:numId w:val="7"/>
        </w:numPr>
        <w:rPr>
          <w:rFonts w:asciiTheme="majorHAnsi" w:hAnsiTheme="majorHAnsi" w:cstheme="majorHAnsi"/>
          <w:sz w:val="22"/>
          <w:szCs w:val="22"/>
        </w:rPr>
      </w:pPr>
      <w:r w:rsidRPr="005C33A9">
        <w:rPr>
          <w:rFonts w:asciiTheme="majorHAnsi" w:hAnsiTheme="majorHAnsi" w:cstheme="majorHAnsi"/>
          <w:b/>
          <w:sz w:val="22"/>
          <w:szCs w:val="22"/>
        </w:rPr>
        <w:t>Double sided</w:t>
      </w:r>
      <w:r w:rsidR="00C93C06" w:rsidRPr="005C33A9">
        <w:rPr>
          <w:rFonts w:asciiTheme="majorHAnsi" w:hAnsiTheme="majorHAnsi" w:cstheme="majorHAnsi"/>
          <w:b/>
          <w:sz w:val="22"/>
          <w:szCs w:val="22"/>
        </w:rPr>
        <w:t xml:space="preserve"> Reflection</w:t>
      </w:r>
      <w:r w:rsidR="00C93C06" w:rsidRPr="005C33A9">
        <w:rPr>
          <w:rFonts w:asciiTheme="majorHAnsi" w:hAnsiTheme="majorHAnsi" w:cstheme="majorHAnsi"/>
          <w:sz w:val="22"/>
          <w:szCs w:val="22"/>
        </w:rPr>
        <w:t xml:space="preserve">: acknowledge what the </w:t>
      </w:r>
      <w:r w:rsidR="00CC70DD" w:rsidRPr="005C33A9">
        <w:rPr>
          <w:rFonts w:asciiTheme="majorHAnsi" w:hAnsiTheme="majorHAnsi" w:cstheme="majorHAnsi"/>
          <w:sz w:val="22"/>
          <w:szCs w:val="22"/>
        </w:rPr>
        <w:t>student</w:t>
      </w:r>
      <w:r w:rsidR="005C33A9">
        <w:rPr>
          <w:rFonts w:asciiTheme="majorHAnsi" w:hAnsiTheme="majorHAnsi" w:cstheme="majorHAnsi"/>
          <w:sz w:val="22"/>
          <w:szCs w:val="22"/>
        </w:rPr>
        <w:t xml:space="preserve"> </w:t>
      </w:r>
      <w:r w:rsidR="00C93C06" w:rsidRPr="005C33A9">
        <w:rPr>
          <w:rFonts w:asciiTheme="majorHAnsi" w:hAnsiTheme="majorHAnsi" w:cstheme="majorHAnsi"/>
          <w:sz w:val="22"/>
          <w:szCs w:val="22"/>
        </w:rPr>
        <w:t xml:space="preserve">has </w:t>
      </w:r>
      <w:r w:rsidR="005C33A9">
        <w:rPr>
          <w:rFonts w:asciiTheme="majorHAnsi" w:hAnsiTheme="majorHAnsi" w:cstheme="majorHAnsi"/>
          <w:sz w:val="22"/>
          <w:szCs w:val="22"/>
        </w:rPr>
        <w:t xml:space="preserve">      </w:t>
      </w:r>
      <w:r w:rsidR="001A0004">
        <w:rPr>
          <w:rFonts w:asciiTheme="majorHAnsi" w:hAnsiTheme="majorHAnsi" w:cstheme="majorHAnsi"/>
          <w:sz w:val="22"/>
          <w:szCs w:val="22"/>
        </w:rPr>
        <w:t xml:space="preserve">  </w:t>
      </w:r>
      <w:r w:rsidR="00C93C06" w:rsidRPr="005C33A9">
        <w:rPr>
          <w:rFonts w:asciiTheme="majorHAnsi" w:hAnsiTheme="majorHAnsi" w:cstheme="majorHAnsi"/>
          <w:sz w:val="22"/>
          <w:szCs w:val="22"/>
        </w:rPr>
        <w:t xml:space="preserve">said and add to it the other side of the </w:t>
      </w:r>
      <w:r w:rsidR="00CC70DD" w:rsidRPr="005C33A9">
        <w:rPr>
          <w:rFonts w:asciiTheme="majorHAnsi" w:hAnsiTheme="majorHAnsi" w:cstheme="majorHAnsi"/>
          <w:sz w:val="22"/>
          <w:szCs w:val="22"/>
        </w:rPr>
        <w:t>student’s</w:t>
      </w:r>
      <w:r w:rsidR="00C93C06" w:rsidRPr="005C33A9">
        <w:rPr>
          <w:rFonts w:asciiTheme="majorHAnsi" w:hAnsiTheme="majorHAnsi" w:cstheme="majorHAnsi"/>
          <w:sz w:val="22"/>
          <w:szCs w:val="22"/>
        </w:rPr>
        <w:t xml:space="preserve"> ambivalence</w:t>
      </w:r>
    </w:p>
    <w:p w:rsidR="00CC70DD" w:rsidRPr="005C33A9" w:rsidRDefault="00C93C06" w:rsidP="00624386">
      <w:pPr>
        <w:pStyle w:val="ListParagraph"/>
        <w:numPr>
          <w:ilvl w:val="0"/>
          <w:numId w:val="7"/>
        </w:numPr>
        <w:rPr>
          <w:rFonts w:asciiTheme="majorHAnsi" w:hAnsiTheme="majorHAnsi" w:cstheme="majorHAnsi"/>
          <w:sz w:val="22"/>
          <w:szCs w:val="22"/>
        </w:rPr>
      </w:pPr>
      <w:r w:rsidRPr="005C33A9">
        <w:rPr>
          <w:rFonts w:asciiTheme="majorHAnsi" w:hAnsiTheme="majorHAnsi" w:cstheme="majorHAnsi"/>
          <w:b/>
          <w:sz w:val="22"/>
          <w:szCs w:val="22"/>
        </w:rPr>
        <w:t>Clarification</w:t>
      </w:r>
      <w:r w:rsidRPr="005C33A9">
        <w:rPr>
          <w:rFonts w:asciiTheme="majorHAnsi" w:hAnsiTheme="majorHAnsi" w:cstheme="majorHAnsi"/>
          <w:sz w:val="22"/>
          <w:szCs w:val="22"/>
        </w:rPr>
        <w:t xml:space="preserve">: verify your understanding matches the </w:t>
      </w:r>
      <w:r w:rsidR="00CC70DD" w:rsidRPr="005C33A9">
        <w:rPr>
          <w:rFonts w:asciiTheme="majorHAnsi" w:hAnsiTheme="majorHAnsi" w:cstheme="majorHAnsi"/>
          <w:sz w:val="22"/>
          <w:szCs w:val="22"/>
        </w:rPr>
        <w:t>student’s</w:t>
      </w:r>
      <w:r w:rsidRPr="005C33A9">
        <w:rPr>
          <w:rFonts w:asciiTheme="majorHAnsi" w:hAnsiTheme="majorHAnsi" w:cstheme="majorHAnsi"/>
          <w:sz w:val="22"/>
          <w:szCs w:val="22"/>
        </w:rPr>
        <w:t xml:space="preserve"> perspective </w:t>
      </w:r>
    </w:p>
    <w:p w:rsidR="00C93C06" w:rsidRPr="005C33A9" w:rsidRDefault="00C93C06" w:rsidP="005C33A9">
      <w:pPr>
        <w:pStyle w:val="ListParagraph"/>
        <w:numPr>
          <w:ilvl w:val="0"/>
          <w:numId w:val="7"/>
        </w:numPr>
        <w:rPr>
          <w:rFonts w:asciiTheme="majorHAnsi" w:hAnsiTheme="majorHAnsi" w:cstheme="majorHAnsi"/>
          <w:sz w:val="22"/>
          <w:szCs w:val="22"/>
        </w:rPr>
      </w:pPr>
      <w:r w:rsidRPr="005C33A9">
        <w:rPr>
          <w:rFonts w:asciiTheme="majorHAnsi" w:hAnsiTheme="majorHAnsi" w:cstheme="majorHAnsi"/>
          <w:b/>
          <w:sz w:val="22"/>
          <w:szCs w:val="22"/>
        </w:rPr>
        <w:t>Shifting Focus</w:t>
      </w:r>
      <w:r w:rsidRPr="005C33A9">
        <w:rPr>
          <w:rFonts w:asciiTheme="majorHAnsi" w:hAnsiTheme="majorHAnsi" w:cstheme="majorHAnsi"/>
          <w:sz w:val="22"/>
          <w:szCs w:val="22"/>
        </w:rPr>
        <w:t>:</w:t>
      </w:r>
      <w:r w:rsidR="00CC70DD" w:rsidRPr="005C33A9">
        <w:rPr>
          <w:rFonts w:asciiTheme="majorHAnsi" w:hAnsiTheme="majorHAnsi" w:cstheme="majorHAnsi"/>
          <w:sz w:val="22"/>
          <w:szCs w:val="22"/>
        </w:rPr>
        <w:t xml:space="preserve"> shift the </w:t>
      </w:r>
      <w:r w:rsidR="00360F35" w:rsidRPr="005C33A9">
        <w:rPr>
          <w:rFonts w:asciiTheme="majorHAnsi" w:hAnsiTheme="majorHAnsi" w:cstheme="majorHAnsi"/>
          <w:sz w:val="22"/>
          <w:szCs w:val="22"/>
        </w:rPr>
        <w:t>student’s</w:t>
      </w:r>
      <w:r w:rsidR="00CC70DD" w:rsidRPr="005C33A9">
        <w:rPr>
          <w:rFonts w:asciiTheme="majorHAnsi" w:hAnsiTheme="majorHAnsi" w:cstheme="majorHAnsi"/>
          <w:sz w:val="22"/>
          <w:szCs w:val="22"/>
        </w:rPr>
        <w:t xml:space="preserve"> attention away from what </w:t>
      </w:r>
      <w:r w:rsidR="005C33A9">
        <w:rPr>
          <w:rFonts w:asciiTheme="majorHAnsi" w:hAnsiTheme="majorHAnsi" w:cstheme="majorHAnsi"/>
          <w:sz w:val="22"/>
          <w:szCs w:val="22"/>
        </w:rPr>
        <w:t xml:space="preserve">    </w:t>
      </w:r>
      <w:r w:rsidR="00CC70DD" w:rsidRPr="005C33A9">
        <w:rPr>
          <w:rFonts w:asciiTheme="majorHAnsi" w:hAnsiTheme="majorHAnsi" w:cstheme="majorHAnsi"/>
          <w:sz w:val="22"/>
          <w:szCs w:val="22"/>
        </w:rPr>
        <w:t>seems to be a stumbling block</w:t>
      </w:r>
    </w:p>
    <w:p w:rsidR="00C93C06" w:rsidRPr="005C33A9" w:rsidRDefault="00C93C06" w:rsidP="00624386">
      <w:pPr>
        <w:pStyle w:val="ListParagraph"/>
        <w:numPr>
          <w:ilvl w:val="0"/>
          <w:numId w:val="7"/>
        </w:numPr>
        <w:rPr>
          <w:rFonts w:asciiTheme="majorHAnsi" w:hAnsiTheme="majorHAnsi" w:cstheme="majorHAnsi"/>
          <w:sz w:val="22"/>
          <w:szCs w:val="22"/>
        </w:rPr>
      </w:pPr>
      <w:r w:rsidRPr="005C33A9">
        <w:rPr>
          <w:rFonts w:asciiTheme="majorHAnsi" w:hAnsiTheme="majorHAnsi" w:cstheme="majorHAnsi"/>
          <w:b/>
          <w:sz w:val="22"/>
          <w:szCs w:val="22"/>
        </w:rPr>
        <w:t>Emphasizing Personal Choice and Control</w:t>
      </w:r>
      <w:r w:rsidRPr="005C33A9">
        <w:rPr>
          <w:rFonts w:asciiTheme="majorHAnsi" w:hAnsiTheme="majorHAnsi" w:cstheme="majorHAnsi"/>
          <w:sz w:val="22"/>
          <w:szCs w:val="22"/>
        </w:rPr>
        <w:t>:</w:t>
      </w:r>
      <w:r w:rsidR="00CC70DD" w:rsidRPr="005C33A9">
        <w:rPr>
          <w:rFonts w:asciiTheme="majorHAnsi" w:hAnsiTheme="majorHAnsi" w:cstheme="majorHAnsi"/>
          <w:sz w:val="22"/>
          <w:szCs w:val="22"/>
        </w:rPr>
        <w:t xml:space="preserve"> assure that in the </w:t>
      </w:r>
      <w:r w:rsidR="005C33A9">
        <w:rPr>
          <w:rFonts w:asciiTheme="majorHAnsi" w:hAnsiTheme="majorHAnsi" w:cstheme="majorHAnsi"/>
          <w:sz w:val="22"/>
          <w:szCs w:val="22"/>
        </w:rPr>
        <w:t xml:space="preserve">     end, </w:t>
      </w:r>
      <w:r w:rsidR="00CC70DD" w:rsidRPr="005C33A9">
        <w:rPr>
          <w:rFonts w:asciiTheme="majorHAnsi" w:hAnsiTheme="majorHAnsi" w:cstheme="majorHAnsi"/>
          <w:sz w:val="22"/>
          <w:szCs w:val="22"/>
        </w:rPr>
        <w:t>it is the student who determines what happens</w:t>
      </w:r>
    </w:p>
    <w:p w:rsidR="00624386" w:rsidRPr="005C33A9" w:rsidRDefault="00624386" w:rsidP="00C93C06">
      <w:pPr>
        <w:rPr>
          <w:rFonts w:asciiTheme="majorHAnsi" w:hAnsiTheme="majorHAnsi" w:cstheme="majorHAnsi"/>
          <w:b/>
          <w:sz w:val="22"/>
          <w:szCs w:val="22"/>
        </w:rPr>
      </w:pPr>
    </w:p>
    <w:p w:rsidR="005C33A9" w:rsidRPr="005C33A9" w:rsidRDefault="005C33A9" w:rsidP="005C33A9">
      <w:pPr>
        <w:rPr>
          <w:rFonts w:asciiTheme="majorHAnsi" w:hAnsiTheme="majorHAnsi" w:cstheme="majorHAnsi"/>
          <w:b/>
        </w:rPr>
      </w:pPr>
      <w:r w:rsidRPr="005C33A9">
        <w:rPr>
          <w:rFonts w:asciiTheme="majorHAnsi" w:hAnsiTheme="majorHAnsi" w:cstheme="majorHAnsi"/>
          <w:b/>
        </w:rPr>
        <w:t xml:space="preserve">USE ‘RULE’ skills:  </w:t>
      </w:r>
    </w:p>
    <w:p w:rsidR="005C33A9" w:rsidRPr="005C33A9" w:rsidRDefault="005C33A9" w:rsidP="005C33A9">
      <w:pPr>
        <w:ind w:firstLine="720"/>
        <w:rPr>
          <w:rFonts w:asciiTheme="majorHAnsi" w:hAnsiTheme="majorHAnsi" w:cstheme="majorHAnsi"/>
        </w:rPr>
      </w:pPr>
      <w:r w:rsidRPr="005C33A9">
        <w:rPr>
          <w:rFonts w:asciiTheme="majorHAnsi" w:hAnsiTheme="majorHAnsi" w:cstheme="majorHAnsi"/>
          <w:b/>
        </w:rPr>
        <w:t>R</w:t>
      </w:r>
      <w:r w:rsidRPr="005C33A9">
        <w:rPr>
          <w:rFonts w:asciiTheme="majorHAnsi" w:hAnsiTheme="majorHAnsi" w:cstheme="majorHAnsi"/>
        </w:rPr>
        <w:t>esist the ‘righting reflex’</w:t>
      </w:r>
    </w:p>
    <w:p w:rsidR="005C33A9" w:rsidRPr="005C33A9" w:rsidRDefault="005C33A9" w:rsidP="005C33A9">
      <w:pPr>
        <w:ind w:firstLine="720"/>
        <w:rPr>
          <w:rFonts w:asciiTheme="majorHAnsi" w:hAnsiTheme="majorHAnsi" w:cstheme="majorHAnsi"/>
        </w:rPr>
      </w:pPr>
      <w:r w:rsidRPr="005C33A9">
        <w:rPr>
          <w:rFonts w:asciiTheme="majorHAnsi" w:hAnsiTheme="majorHAnsi" w:cstheme="majorHAnsi"/>
          <w:b/>
        </w:rPr>
        <w:t>U</w:t>
      </w:r>
      <w:r w:rsidRPr="005C33A9">
        <w:rPr>
          <w:rFonts w:asciiTheme="majorHAnsi" w:hAnsiTheme="majorHAnsi" w:cstheme="majorHAnsi"/>
        </w:rPr>
        <w:t>nderstand the student’s motivation</w:t>
      </w:r>
    </w:p>
    <w:p w:rsidR="005C33A9" w:rsidRPr="005C33A9" w:rsidRDefault="005C33A9" w:rsidP="005C33A9">
      <w:pPr>
        <w:ind w:firstLine="720"/>
        <w:rPr>
          <w:rFonts w:asciiTheme="majorHAnsi" w:hAnsiTheme="majorHAnsi" w:cstheme="majorHAnsi"/>
        </w:rPr>
      </w:pPr>
      <w:r w:rsidRPr="005C33A9">
        <w:rPr>
          <w:rFonts w:asciiTheme="majorHAnsi" w:hAnsiTheme="majorHAnsi" w:cstheme="majorHAnsi"/>
          <w:b/>
        </w:rPr>
        <w:t>L</w:t>
      </w:r>
      <w:r w:rsidRPr="005C33A9">
        <w:rPr>
          <w:rFonts w:asciiTheme="majorHAnsi" w:hAnsiTheme="majorHAnsi" w:cstheme="majorHAnsi"/>
        </w:rPr>
        <w:t>isten</w:t>
      </w:r>
    </w:p>
    <w:p w:rsidR="005C33A9" w:rsidRDefault="005C33A9" w:rsidP="005C33A9">
      <w:pPr>
        <w:ind w:firstLine="720"/>
        <w:rPr>
          <w:rFonts w:asciiTheme="majorHAnsi" w:hAnsiTheme="majorHAnsi" w:cstheme="majorHAnsi"/>
        </w:rPr>
      </w:pPr>
      <w:r w:rsidRPr="005C33A9">
        <w:rPr>
          <w:rFonts w:asciiTheme="majorHAnsi" w:hAnsiTheme="majorHAnsi" w:cstheme="majorHAnsi"/>
          <w:b/>
        </w:rPr>
        <w:t>E</w:t>
      </w:r>
      <w:r w:rsidRPr="005C33A9">
        <w:rPr>
          <w:rFonts w:asciiTheme="majorHAnsi" w:hAnsiTheme="majorHAnsi" w:cstheme="majorHAnsi"/>
        </w:rPr>
        <w:t>mpower!</w:t>
      </w:r>
    </w:p>
    <w:p w:rsidR="005C33A9" w:rsidRDefault="005C33A9" w:rsidP="005C33A9">
      <w:pPr>
        <w:rPr>
          <w:rFonts w:asciiTheme="majorHAnsi" w:hAnsiTheme="majorHAnsi" w:cstheme="majorHAnsi"/>
          <w:b/>
        </w:rPr>
      </w:pPr>
    </w:p>
    <w:p w:rsidR="005C33A9" w:rsidRDefault="001A0004" w:rsidP="005C33A9">
      <w:pPr>
        <w:rPr>
          <w:rFonts w:asciiTheme="majorHAnsi" w:hAnsiTheme="majorHAnsi" w:cstheme="majorHAnsi"/>
          <w:b/>
        </w:rPr>
      </w:pPr>
      <w:r>
        <w:rPr>
          <w:rFonts w:asciiTheme="majorHAnsi" w:hAnsiTheme="majorHAnsi" w:cstheme="majorHAnsi"/>
          <w:b/>
        </w:rPr>
        <w:lastRenderedPageBreak/>
        <w:t>Sprit of Motivational Interviewing</w:t>
      </w:r>
    </w:p>
    <w:p w:rsidR="005C33A9" w:rsidRPr="005C33A9" w:rsidRDefault="005C33A9" w:rsidP="005C33A9">
      <w:pPr>
        <w:pStyle w:val="ListParagraph"/>
        <w:numPr>
          <w:ilvl w:val="0"/>
          <w:numId w:val="27"/>
        </w:numPr>
        <w:rPr>
          <w:rFonts w:asciiTheme="majorHAnsi" w:hAnsiTheme="majorHAnsi" w:cstheme="majorHAnsi"/>
        </w:rPr>
      </w:pPr>
      <w:r w:rsidRPr="005C33A9">
        <w:rPr>
          <w:rFonts w:asciiTheme="majorHAnsi" w:hAnsiTheme="majorHAnsi" w:cstheme="majorHAnsi"/>
        </w:rPr>
        <w:t>Collaboration</w:t>
      </w:r>
    </w:p>
    <w:p w:rsidR="005C33A9" w:rsidRPr="005C33A9" w:rsidRDefault="005C33A9" w:rsidP="005C33A9">
      <w:pPr>
        <w:pStyle w:val="ListParagraph"/>
        <w:numPr>
          <w:ilvl w:val="0"/>
          <w:numId w:val="27"/>
        </w:numPr>
        <w:rPr>
          <w:rFonts w:asciiTheme="majorHAnsi" w:hAnsiTheme="majorHAnsi" w:cstheme="majorHAnsi"/>
        </w:rPr>
      </w:pPr>
      <w:r w:rsidRPr="005C33A9">
        <w:rPr>
          <w:rFonts w:asciiTheme="majorHAnsi" w:hAnsiTheme="majorHAnsi" w:cstheme="majorHAnsi"/>
        </w:rPr>
        <w:t>Evocation</w:t>
      </w:r>
    </w:p>
    <w:p w:rsidR="005C33A9" w:rsidRPr="005C33A9" w:rsidRDefault="005C33A9" w:rsidP="005C33A9">
      <w:pPr>
        <w:pStyle w:val="ListParagraph"/>
        <w:numPr>
          <w:ilvl w:val="0"/>
          <w:numId w:val="27"/>
        </w:numPr>
        <w:rPr>
          <w:rFonts w:asciiTheme="majorHAnsi" w:hAnsiTheme="majorHAnsi" w:cstheme="majorHAnsi"/>
        </w:rPr>
      </w:pPr>
      <w:r w:rsidRPr="005C33A9">
        <w:rPr>
          <w:rFonts w:asciiTheme="majorHAnsi" w:hAnsiTheme="majorHAnsi" w:cstheme="majorHAnsi"/>
        </w:rPr>
        <w:t>Autonomy</w:t>
      </w:r>
    </w:p>
    <w:p w:rsidR="005C33A9" w:rsidRPr="005C33A9" w:rsidRDefault="005C33A9" w:rsidP="005C33A9">
      <w:pPr>
        <w:rPr>
          <w:rFonts w:asciiTheme="majorHAnsi" w:hAnsiTheme="majorHAnsi" w:cstheme="majorHAnsi"/>
          <w:b/>
          <w:sz w:val="22"/>
          <w:szCs w:val="22"/>
        </w:rPr>
      </w:pPr>
    </w:p>
    <w:p w:rsidR="005C33A9" w:rsidRPr="00360F35" w:rsidRDefault="005C33A9" w:rsidP="005C33A9">
      <w:pPr>
        <w:rPr>
          <w:rFonts w:asciiTheme="majorHAnsi" w:hAnsiTheme="majorHAnsi" w:cstheme="majorHAnsi"/>
          <w:b/>
        </w:rPr>
      </w:pPr>
      <w:r w:rsidRPr="00360F35">
        <w:rPr>
          <w:rFonts w:asciiTheme="majorHAnsi" w:hAnsiTheme="majorHAnsi" w:cstheme="majorHAnsi"/>
          <w:b/>
        </w:rPr>
        <w:t>Five General Principles of Motivational Interviewing:</w:t>
      </w:r>
    </w:p>
    <w:p w:rsidR="005C33A9" w:rsidRPr="00360F35" w:rsidRDefault="005C33A9" w:rsidP="005C33A9">
      <w:pPr>
        <w:pStyle w:val="ListParagraph"/>
        <w:numPr>
          <w:ilvl w:val="0"/>
          <w:numId w:val="26"/>
        </w:numPr>
        <w:rPr>
          <w:rFonts w:asciiTheme="majorHAnsi" w:hAnsiTheme="majorHAnsi" w:cstheme="majorHAnsi"/>
        </w:rPr>
      </w:pPr>
      <w:r w:rsidRPr="00360F35">
        <w:rPr>
          <w:rFonts w:asciiTheme="majorHAnsi" w:hAnsiTheme="majorHAnsi" w:cstheme="majorHAnsi"/>
        </w:rPr>
        <w:t xml:space="preserve">Express empathy </w:t>
      </w:r>
    </w:p>
    <w:p w:rsidR="005C33A9" w:rsidRPr="00360F35" w:rsidRDefault="005C33A9" w:rsidP="005C33A9">
      <w:pPr>
        <w:pStyle w:val="ListParagraph"/>
        <w:numPr>
          <w:ilvl w:val="0"/>
          <w:numId w:val="26"/>
        </w:numPr>
        <w:rPr>
          <w:rFonts w:asciiTheme="majorHAnsi" w:hAnsiTheme="majorHAnsi" w:cstheme="majorHAnsi"/>
        </w:rPr>
      </w:pPr>
      <w:r w:rsidRPr="00360F35">
        <w:rPr>
          <w:rFonts w:asciiTheme="majorHAnsi" w:hAnsiTheme="majorHAnsi" w:cstheme="majorHAnsi"/>
        </w:rPr>
        <w:t xml:space="preserve">Develop discrepancy </w:t>
      </w:r>
    </w:p>
    <w:p w:rsidR="005C33A9" w:rsidRPr="00360F35" w:rsidRDefault="005C33A9" w:rsidP="005C33A9">
      <w:pPr>
        <w:pStyle w:val="ListParagraph"/>
        <w:numPr>
          <w:ilvl w:val="0"/>
          <w:numId w:val="26"/>
        </w:numPr>
        <w:rPr>
          <w:rFonts w:asciiTheme="majorHAnsi" w:hAnsiTheme="majorHAnsi" w:cstheme="majorHAnsi"/>
        </w:rPr>
      </w:pPr>
      <w:r w:rsidRPr="00360F35">
        <w:rPr>
          <w:rFonts w:asciiTheme="majorHAnsi" w:hAnsiTheme="majorHAnsi" w:cstheme="majorHAnsi"/>
        </w:rPr>
        <w:t xml:space="preserve">Avoid argumentation </w:t>
      </w:r>
    </w:p>
    <w:p w:rsidR="005C33A9" w:rsidRPr="00360F35" w:rsidRDefault="005C33A9" w:rsidP="005C33A9">
      <w:pPr>
        <w:pStyle w:val="ListParagraph"/>
        <w:numPr>
          <w:ilvl w:val="0"/>
          <w:numId w:val="26"/>
        </w:numPr>
        <w:rPr>
          <w:rFonts w:asciiTheme="majorHAnsi" w:hAnsiTheme="majorHAnsi" w:cstheme="majorHAnsi"/>
        </w:rPr>
      </w:pPr>
      <w:r w:rsidRPr="00360F35">
        <w:rPr>
          <w:rFonts w:asciiTheme="majorHAnsi" w:hAnsiTheme="majorHAnsi" w:cstheme="majorHAnsi"/>
        </w:rPr>
        <w:t xml:space="preserve">Roll with resistance </w:t>
      </w:r>
    </w:p>
    <w:p w:rsidR="005C33A9" w:rsidRPr="00360F35" w:rsidRDefault="005C33A9" w:rsidP="005C33A9">
      <w:pPr>
        <w:pStyle w:val="ListParagraph"/>
        <w:numPr>
          <w:ilvl w:val="0"/>
          <w:numId w:val="26"/>
        </w:numPr>
        <w:rPr>
          <w:rFonts w:asciiTheme="majorHAnsi" w:hAnsiTheme="majorHAnsi" w:cstheme="majorHAnsi"/>
        </w:rPr>
      </w:pPr>
      <w:r w:rsidRPr="00360F35">
        <w:rPr>
          <w:rFonts w:asciiTheme="majorHAnsi" w:hAnsiTheme="majorHAnsi" w:cstheme="majorHAnsi"/>
        </w:rPr>
        <w:t xml:space="preserve">Support </w:t>
      </w:r>
      <w:r w:rsidR="00066C64" w:rsidRPr="00360F35">
        <w:rPr>
          <w:rFonts w:asciiTheme="majorHAnsi" w:hAnsiTheme="majorHAnsi" w:cstheme="majorHAnsi"/>
        </w:rPr>
        <w:t>self efficacy</w:t>
      </w:r>
    </w:p>
    <w:p w:rsidR="005C33A9" w:rsidRPr="005C33A9" w:rsidRDefault="005C33A9" w:rsidP="005C33A9">
      <w:pPr>
        <w:rPr>
          <w:rFonts w:asciiTheme="majorHAnsi" w:hAnsiTheme="majorHAnsi" w:cstheme="majorHAnsi"/>
          <w:sz w:val="22"/>
          <w:szCs w:val="22"/>
        </w:rPr>
      </w:pPr>
    </w:p>
    <w:p w:rsidR="005C33A9" w:rsidRPr="00360F35" w:rsidRDefault="005C33A9" w:rsidP="005C33A9">
      <w:pPr>
        <w:rPr>
          <w:rFonts w:asciiTheme="majorHAnsi" w:hAnsiTheme="majorHAnsi" w:cstheme="majorHAnsi"/>
          <w:b/>
        </w:rPr>
      </w:pPr>
      <w:r w:rsidRPr="00360F35">
        <w:rPr>
          <w:rFonts w:asciiTheme="majorHAnsi" w:hAnsiTheme="majorHAnsi" w:cstheme="majorHAnsi"/>
          <w:b/>
        </w:rPr>
        <w:t>Specific MI Strategies:</w:t>
      </w:r>
    </w:p>
    <w:p w:rsidR="005C33A9" w:rsidRPr="00360F35" w:rsidRDefault="005C33A9" w:rsidP="005C33A9">
      <w:pPr>
        <w:pStyle w:val="ListParagraph"/>
        <w:numPr>
          <w:ilvl w:val="0"/>
          <w:numId w:val="25"/>
        </w:numPr>
        <w:rPr>
          <w:rFonts w:asciiTheme="majorHAnsi" w:hAnsiTheme="majorHAnsi" w:cstheme="majorHAnsi"/>
        </w:rPr>
      </w:pPr>
      <w:r w:rsidRPr="00360F35">
        <w:rPr>
          <w:rFonts w:asciiTheme="majorHAnsi" w:hAnsiTheme="majorHAnsi" w:cstheme="majorHAnsi"/>
        </w:rPr>
        <w:t xml:space="preserve">Ask </w:t>
      </w:r>
      <w:r w:rsidR="00066C64" w:rsidRPr="00360F35">
        <w:rPr>
          <w:rFonts w:asciiTheme="majorHAnsi" w:hAnsiTheme="majorHAnsi" w:cstheme="majorHAnsi"/>
        </w:rPr>
        <w:t>open-ended</w:t>
      </w:r>
      <w:r w:rsidRPr="00360F35">
        <w:rPr>
          <w:rFonts w:asciiTheme="majorHAnsi" w:hAnsiTheme="majorHAnsi" w:cstheme="majorHAnsi"/>
        </w:rPr>
        <w:t xml:space="preserve"> questions </w:t>
      </w:r>
    </w:p>
    <w:p w:rsidR="005C33A9" w:rsidRPr="00360F35" w:rsidRDefault="005C33A9" w:rsidP="005C33A9">
      <w:pPr>
        <w:pStyle w:val="ListParagraph"/>
        <w:numPr>
          <w:ilvl w:val="0"/>
          <w:numId w:val="25"/>
        </w:numPr>
        <w:rPr>
          <w:rFonts w:asciiTheme="majorHAnsi" w:hAnsiTheme="majorHAnsi" w:cstheme="majorHAnsi"/>
        </w:rPr>
      </w:pPr>
      <w:r w:rsidRPr="00360F35">
        <w:rPr>
          <w:rFonts w:asciiTheme="majorHAnsi" w:hAnsiTheme="majorHAnsi" w:cstheme="majorHAnsi"/>
        </w:rPr>
        <w:t xml:space="preserve">Listen reflectively </w:t>
      </w:r>
    </w:p>
    <w:p w:rsidR="005C33A9" w:rsidRPr="00360F35" w:rsidRDefault="005C33A9" w:rsidP="005C33A9">
      <w:pPr>
        <w:pStyle w:val="ListParagraph"/>
        <w:numPr>
          <w:ilvl w:val="0"/>
          <w:numId w:val="25"/>
        </w:numPr>
        <w:rPr>
          <w:rFonts w:asciiTheme="majorHAnsi" w:hAnsiTheme="majorHAnsi" w:cstheme="majorHAnsi"/>
        </w:rPr>
      </w:pPr>
      <w:r w:rsidRPr="00360F35">
        <w:rPr>
          <w:rFonts w:asciiTheme="majorHAnsi" w:hAnsiTheme="majorHAnsi" w:cstheme="majorHAnsi"/>
        </w:rPr>
        <w:t xml:space="preserve">Affirm </w:t>
      </w:r>
    </w:p>
    <w:p w:rsidR="005C33A9" w:rsidRPr="00360F35" w:rsidRDefault="005C33A9" w:rsidP="005C33A9">
      <w:pPr>
        <w:pStyle w:val="ListParagraph"/>
        <w:numPr>
          <w:ilvl w:val="0"/>
          <w:numId w:val="25"/>
        </w:numPr>
        <w:rPr>
          <w:rFonts w:asciiTheme="majorHAnsi" w:hAnsiTheme="majorHAnsi" w:cstheme="majorHAnsi"/>
        </w:rPr>
      </w:pPr>
      <w:r w:rsidRPr="00360F35">
        <w:rPr>
          <w:rFonts w:asciiTheme="majorHAnsi" w:hAnsiTheme="majorHAnsi" w:cstheme="majorHAnsi"/>
        </w:rPr>
        <w:t>Summarize</w:t>
      </w:r>
    </w:p>
    <w:p w:rsidR="005C33A9" w:rsidRPr="00360F35" w:rsidRDefault="005C33A9" w:rsidP="005C33A9">
      <w:pPr>
        <w:pStyle w:val="ListParagraph"/>
        <w:numPr>
          <w:ilvl w:val="0"/>
          <w:numId w:val="25"/>
        </w:numPr>
        <w:rPr>
          <w:rFonts w:asciiTheme="majorHAnsi" w:hAnsiTheme="majorHAnsi" w:cstheme="majorHAnsi"/>
        </w:rPr>
      </w:pPr>
      <w:r w:rsidRPr="00360F35">
        <w:rPr>
          <w:rFonts w:asciiTheme="majorHAnsi" w:hAnsiTheme="majorHAnsi" w:cstheme="majorHAnsi"/>
        </w:rPr>
        <w:t xml:space="preserve">Elicit </w:t>
      </w:r>
      <w:r w:rsidR="00066C64" w:rsidRPr="00360F35">
        <w:rPr>
          <w:rFonts w:asciiTheme="majorHAnsi" w:hAnsiTheme="majorHAnsi" w:cstheme="majorHAnsi"/>
        </w:rPr>
        <w:t>self motivational</w:t>
      </w:r>
      <w:r w:rsidRPr="00360F35">
        <w:rPr>
          <w:rFonts w:asciiTheme="majorHAnsi" w:hAnsiTheme="majorHAnsi" w:cstheme="majorHAnsi"/>
        </w:rPr>
        <w:t xml:space="preserve"> statements</w:t>
      </w:r>
    </w:p>
    <w:p w:rsidR="005C33A9" w:rsidRPr="005C33A9" w:rsidRDefault="005C33A9" w:rsidP="005C33A9">
      <w:pPr>
        <w:rPr>
          <w:rFonts w:asciiTheme="majorHAnsi" w:hAnsiTheme="majorHAnsi" w:cstheme="majorHAnsi"/>
          <w:b/>
          <w:sz w:val="22"/>
          <w:szCs w:val="22"/>
        </w:rPr>
      </w:pPr>
    </w:p>
    <w:p w:rsidR="005C33A9" w:rsidRPr="005C33A9" w:rsidRDefault="005C33A9" w:rsidP="005C33A9">
      <w:pPr>
        <w:rPr>
          <w:rFonts w:asciiTheme="majorHAnsi" w:hAnsiTheme="majorHAnsi" w:cstheme="majorHAnsi"/>
          <w:b/>
          <w:sz w:val="22"/>
          <w:szCs w:val="22"/>
        </w:rPr>
      </w:pPr>
      <w:r w:rsidRPr="005C33A9">
        <w:rPr>
          <w:rFonts w:asciiTheme="majorHAnsi" w:hAnsiTheme="majorHAnsi" w:cstheme="majorHAnsi"/>
          <w:b/>
          <w:sz w:val="22"/>
          <w:szCs w:val="22"/>
        </w:rPr>
        <w:t>Strategies for Handling Resistance:</w:t>
      </w:r>
    </w:p>
    <w:p w:rsidR="005C33A9" w:rsidRPr="005C33A9" w:rsidRDefault="005C33A9" w:rsidP="005C33A9">
      <w:pPr>
        <w:pStyle w:val="ListParagraph"/>
        <w:numPr>
          <w:ilvl w:val="0"/>
          <w:numId w:val="7"/>
        </w:numPr>
        <w:rPr>
          <w:rFonts w:asciiTheme="majorHAnsi" w:hAnsiTheme="majorHAnsi" w:cstheme="majorHAnsi"/>
          <w:sz w:val="22"/>
          <w:szCs w:val="22"/>
        </w:rPr>
      </w:pPr>
      <w:r w:rsidRPr="005C33A9">
        <w:rPr>
          <w:rFonts w:asciiTheme="majorHAnsi" w:hAnsiTheme="majorHAnsi" w:cstheme="majorHAnsi"/>
          <w:b/>
          <w:sz w:val="22"/>
          <w:szCs w:val="22"/>
        </w:rPr>
        <w:t>Simple Reflection</w:t>
      </w:r>
      <w:r w:rsidRPr="005C33A9">
        <w:rPr>
          <w:rFonts w:asciiTheme="majorHAnsi" w:hAnsiTheme="majorHAnsi" w:cstheme="majorHAnsi"/>
          <w:sz w:val="22"/>
          <w:szCs w:val="22"/>
        </w:rPr>
        <w:t xml:space="preserve">: simple acknowledgement of the student’s disagreement, emotion, or perception </w:t>
      </w:r>
    </w:p>
    <w:p w:rsidR="005C33A9" w:rsidRPr="005C33A9" w:rsidRDefault="00066C64" w:rsidP="005C33A9">
      <w:pPr>
        <w:pStyle w:val="ListParagraph"/>
        <w:numPr>
          <w:ilvl w:val="0"/>
          <w:numId w:val="7"/>
        </w:numPr>
        <w:rPr>
          <w:rFonts w:asciiTheme="majorHAnsi" w:hAnsiTheme="majorHAnsi" w:cstheme="majorHAnsi"/>
          <w:sz w:val="22"/>
          <w:szCs w:val="22"/>
        </w:rPr>
      </w:pPr>
      <w:r w:rsidRPr="005C33A9">
        <w:rPr>
          <w:rFonts w:asciiTheme="majorHAnsi" w:hAnsiTheme="majorHAnsi" w:cstheme="majorHAnsi"/>
          <w:b/>
          <w:sz w:val="22"/>
          <w:szCs w:val="22"/>
        </w:rPr>
        <w:t>Double sided</w:t>
      </w:r>
      <w:r w:rsidR="005C33A9" w:rsidRPr="005C33A9">
        <w:rPr>
          <w:rFonts w:asciiTheme="majorHAnsi" w:hAnsiTheme="majorHAnsi" w:cstheme="majorHAnsi"/>
          <w:b/>
          <w:sz w:val="22"/>
          <w:szCs w:val="22"/>
        </w:rPr>
        <w:t xml:space="preserve"> Reflection</w:t>
      </w:r>
      <w:r w:rsidR="005C33A9" w:rsidRPr="005C33A9">
        <w:rPr>
          <w:rFonts w:asciiTheme="majorHAnsi" w:hAnsiTheme="majorHAnsi" w:cstheme="majorHAnsi"/>
          <w:sz w:val="22"/>
          <w:szCs w:val="22"/>
        </w:rPr>
        <w:t>: acknowledge what the student</w:t>
      </w:r>
      <w:r w:rsidR="005C33A9">
        <w:rPr>
          <w:rFonts w:asciiTheme="majorHAnsi" w:hAnsiTheme="majorHAnsi" w:cstheme="majorHAnsi"/>
          <w:sz w:val="22"/>
          <w:szCs w:val="22"/>
        </w:rPr>
        <w:t xml:space="preserve"> </w:t>
      </w:r>
      <w:r w:rsidR="005C33A9" w:rsidRPr="005C33A9">
        <w:rPr>
          <w:rFonts w:asciiTheme="majorHAnsi" w:hAnsiTheme="majorHAnsi" w:cstheme="majorHAnsi"/>
          <w:sz w:val="22"/>
          <w:szCs w:val="22"/>
        </w:rPr>
        <w:t xml:space="preserve">has </w:t>
      </w:r>
      <w:r w:rsidR="005C33A9">
        <w:rPr>
          <w:rFonts w:asciiTheme="majorHAnsi" w:hAnsiTheme="majorHAnsi" w:cstheme="majorHAnsi"/>
          <w:sz w:val="22"/>
          <w:szCs w:val="22"/>
        </w:rPr>
        <w:t xml:space="preserve">     </w:t>
      </w:r>
      <w:r w:rsidR="001A0004">
        <w:rPr>
          <w:rFonts w:asciiTheme="majorHAnsi" w:hAnsiTheme="majorHAnsi" w:cstheme="majorHAnsi"/>
          <w:sz w:val="22"/>
          <w:szCs w:val="22"/>
        </w:rPr>
        <w:t xml:space="preserve"> </w:t>
      </w:r>
      <w:r w:rsidR="005C33A9">
        <w:rPr>
          <w:rFonts w:asciiTheme="majorHAnsi" w:hAnsiTheme="majorHAnsi" w:cstheme="majorHAnsi"/>
          <w:sz w:val="22"/>
          <w:szCs w:val="22"/>
        </w:rPr>
        <w:t xml:space="preserve"> </w:t>
      </w:r>
      <w:r w:rsidR="005C33A9" w:rsidRPr="005C33A9">
        <w:rPr>
          <w:rFonts w:asciiTheme="majorHAnsi" w:hAnsiTheme="majorHAnsi" w:cstheme="majorHAnsi"/>
          <w:sz w:val="22"/>
          <w:szCs w:val="22"/>
        </w:rPr>
        <w:t>said and add to it the other side of the student’s ambivalence</w:t>
      </w:r>
    </w:p>
    <w:p w:rsidR="005C33A9" w:rsidRPr="005C33A9" w:rsidRDefault="005C33A9" w:rsidP="005C33A9">
      <w:pPr>
        <w:pStyle w:val="ListParagraph"/>
        <w:numPr>
          <w:ilvl w:val="0"/>
          <w:numId w:val="7"/>
        </w:numPr>
        <w:rPr>
          <w:rFonts w:asciiTheme="majorHAnsi" w:hAnsiTheme="majorHAnsi" w:cstheme="majorHAnsi"/>
          <w:sz w:val="22"/>
          <w:szCs w:val="22"/>
        </w:rPr>
      </w:pPr>
      <w:r w:rsidRPr="005C33A9">
        <w:rPr>
          <w:rFonts w:asciiTheme="majorHAnsi" w:hAnsiTheme="majorHAnsi" w:cstheme="majorHAnsi"/>
          <w:b/>
          <w:sz w:val="22"/>
          <w:szCs w:val="22"/>
        </w:rPr>
        <w:t>Clarification</w:t>
      </w:r>
      <w:r w:rsidRPr="005C33A9">
        <w:rPr>
          <w:rFonts w:asciiTheme="majorHAnsi" w:hAnsiTheme="majorHAnsi" w:cstheme="majorHAnsi"/>
          <w:sz w:val="22"/>
          <w:szCs w:val="22"/>
        </w:rPr>
        <w:t xml:space="preserve">: verify your understanding matches the student’s perspective </w:t>
      </w:r>
    </w:p>
    <w:p w:rsidR="005C33A9" w:rsidRPr="005C33A9" w:rsidRDefault="005C33A9" w:rsidP="005C33A9">
      <w:pPr>
        <w:pStyle w:val="ListParagraph"/>
        <w:numPr>
          <w:ilvl w:val="0"/>
          <w:numId w:val="7"/>
        </w:numPr>
        <w:rPr>
          <w:rFonts w:asciiTheme="majorHAnsi" w:hAnsiTheme="majorHAnsi" w:cstheme="majorHAnsi"/>
          <w:sz w:val="22"/>
          <w:szCs w:val="22"/>
        </w:rPr>
      </w:pPr>
      <w:r w:rsidRPr="005C33A9">
        <w:rPr>
          <w:rFonts w:asciiTheme="majorHAnsi" w:hAnsiTheme="majorHAnsi" w:cstheme="majorHAnsi"/>
          <w:b/>
          <w:sz w:val="22"/>
          <w:szCs w:val="22"/>
        </w:rPr>
        <w:t>Shifting Focus</w:t>
      </w:r>
      <w:r w:rsidRPr="005C33A9">
        <w:rPr>
          <w:rFonts w:asciiTheme="majorHAnsi" w:hAnsiTheme="majorHAnsi" w:cstheme="majorHAnsi"/>
          <w:sz w:val="22"/>
          <w:szCs w:val="22"/>
        </w:rPr>
        <w:t xml:space="preserve">: shift the student’s attention away from what </w:t>
      </w:r>
      <w:r>
        <w:rPr>
          <w:rFonts w:asciiTheme="majorHAnsi" w:hAnsiTheme="majorHAnsi" w:cstheme="majorHAnsi"/>
          <w:sz w:val="22"/>
          <w:szCs w:val="22"/>
        </w:rPr>
        <w:t xml:space="preserve">    </w:t>
      </w:r>
      <w:r w:rsidRPr="005C33A9">
        <w:rPr>
          <w:rFonts w:asciiTheme="majorHAnsi" w:hAnsiTheme="majorHAnsi" w:cstheme="majorHAnsi"/>
          <w:sz w:val="22"/>
          <w:szCs w:val="22"/>
        </w:rPr>
        <w:t>seems to be a stumbling block</w:t>
      </w:r>
    </w:p>
    <w:p w:rsidR="005C33A9" w:rsidRPr="005C33A9" w:rsidRDefault="005C33A9" w:rsidP="005C33A9">
      <w:pPr>
        <w:pStyle w:val="ListParagraph"/>
        <w:numPr>
          <w:ilvl w:val="0"/>
          <w:numId w:val="7"/>
        </w:numPr>
        <w:rPr>
          <w:rFonts w:asciiTheme="majorHAnsi" w:hAnsiTheme="majorHAnsi" w:cstheme="majorHAnsi"/>
          <w:sz w:val="22"/>
          <w:szCs w:val="22"/>
        </w:rPr>
      </w:pPr>
      <w:r w:rsidRPr="005C33A9">
        <w:rPr>
          <w:rFonts w:asciiTheme="majorHAnsi" w:hAnsiTheme="majorHAnsi" w:cstheme="majorHAnsi"/>
          <w:b/>
          <w:sz w:val="22"/>
          <w:szCs w:val="22"/>
        </w:rPr>
        <w:t>Emphasizing Personal Choice and Control</w:t>
      </w:r>
      <w:r w:rsidRPr="005C33A9">
        <w:rPr>
          <w:rFonts w:asciiTheme="majorHAnsi" w:hAnsiTheme="majorHAnsi" w:cstheme="majorHAnsi"/>
          <w:sz w:val="22"/>
          <w:szCs w:val="22"/>
        </w:rPr>
        <w:t xml:space="preserve">: assure that in the </w:t>
      </w:r>
      <w:r>
        <w:rPr>
          <w:rFonts w:asciiTheme="majorHAnsi" w:hAnsiTheme="majorHAnsi" w:cstheme="majorHAnsi"/>
          <w:sz w:val="22"/>
          <w:szCs w:val="22"/>
        </w:rPr>
        <w:t xml:space="preserve">     end, </w:t>
      </w:r>
      <w:r w:rsidRPr="005C33A9">
        <w:rPr>
          <w:rFonts w:asciiTheme="majorHAnsi" w:hAnsiTheme="majorHAnsi" w:cstheme="majorHAnsi"/>
          <w:sz w:val="22"/>
          <w:szCs w:val="22"/>
        </w:rPr>
        <w:t>it is the student who determines what happens</w:t>
      </w:r>
    </w:p>
    <w:p w:rsidR="005C33A9" w:rsidRPr="005C33A9" w:rsidRDefault="005C33A9" w:rsidP="005C33A9">
      <w:pPr>
        <w:rPr>
          <w:rFonts w:asciiTheme="majorHAnsi" w:hAnsiTheme="majorHAnsi" w:cstheme="majorHAnsi"/>
          <w:b/>
          <w:sz w:val="22"/>
          <w:szCs w:val="22"/>
        </w:rPr>
      </w:pPr>
    </w:p>
    <w:p w:rsidR="005C33A9" w:rsidRPr="005C33A9" w:rsidRDefault="005C33A9" w:rsidP="005C33A9">
      <w:pPr>
        <w:rPr>
          <w:rFonts w:asciiTheme="majorHAnsi" w:hAnsiTheme="majorHAnsi" w:cstheme="majorHAnsi"/>
          <w:b/>
        </w:rPr>
      </w:pPr>
      <w:r w:rsidRPr="005C33A9">
        <w:rPr>
          <w:rFonts w:asciiTheme="majorHAnsi" w:hAnsiTheme="majorHAnsi" w:cstheme="majorHAnsi"/>
          <w:b/>
        </w:rPr>
        <w:t xml:space="preserve">USE ‘RULE’ skills:  </w:t>
      </w:r>
    </w:p>
    <w:p w:rsidR="005C33A9" w:rsidRPr="005C33A9" w:rsidRDefault="005C33A9" w:rsidP="005C33A9">
      <w:pPr>
        <w:ind w:firstLine="720"/>
        <w:rPr>
          <w:rFonts w:asciiTheme="majorHAnsi" w:hAnsiTheme="majorHAnsi" w:cstheme="majorHAnsi"/>
        </w:rPr>
      </w:pPr>
      <w:r w:rsidRPr="005C33A9">
        <w:rPr>
          <w:rFonts w:asciiTheme="majorHAnsi" w:hAnsiTheme="majorHAnsi" w:cstheme="majorHAnsi"/>
          <w:b/>
        </w:rPr>
        <w:t>R</w:t>
      </w:r>
      <w:r w:rsidRPr="005C33A9">
        <w:rPr>
          <w:rFonts w:asciiTheme="majorHAnsi" w:hAnsiTheme="majorHAnsi" w:cstheme="majorHAnsi"/>
        </w:rPr>
        <w:t>esist the ‘righting reflex’</w:t>
      </w:r>
    </w:p>
    <w:p w:rsidR="005C33A9" w:rsidRPr="005C33A9" w:rsidRDefault="005C33A9" w:rsidP="005C33A9">
      <w:pPr>
        <w:ind w:firstLine="720"/>
        <w:rPr>
          <w:rFonts w:asciiTheme="majorHAnsi" w:hAnsiTheme="majorHAnsi" w:cstheme="majorHAnsi"/>
        </w:rPr>
      </w:pPr>
      <w:r w:rsidRPr="005C33A9">
        <w:rPr>
          <w:rFonts w:asciiTheme="majorHAnsi" w:hAnsiTheme="majorHAnsi" w:cstheme="majorHAnsi"/>
          <w:b/>
        </w:rPr>
        <w:t>U</w:t>
      </w:r>
      <w:r w:rsidRPr="005C33A9">
        <w:rPr>
          <w:rFonts w:asciiTheme="majorHAnsi" w:hAnsiTheme="majorHAnsi" w:cstheme="majorHAnsi"/>
        </w:rPr>
        <w:t>nderstand the student’s motivation</w:t>
      </w:r>
    </w:p>
    <w:p w:rsidR="005C33A9" w:rsidRPr="005C33A9" w:rsidRDefault="005C33A9" w:rsidP="005C33A9">
      <w:pPr>
        <w:ind w:firstLine="720"/>
        <w:rPr>
          <w:rFonts w:asciiTheme="majorHAnsi" w:hAnsiTheme="majorHAnsi" w:cstheme="majorHAnsi"/>
        </w:rPr>
      </w:pPr>
      <w:r w:rsidRPr="005C33A9">
        <w:rPr>
          <w:rFonts w:asciiTheme="majorHAnsi" w:hAnsiTheme="majorHAnsi" w:cstheme="majorHAnsi"/>
          <w:b/>
        </w:rPr>
        <w:t>L</w:t>
      </w:r>
      <w:r w:rsidRPr="005C33A9">
        <w:rPr>
          <w:rFonts w:asciiTheme="majorHAnsi" w:hAnsiTheme="majorHAnsi" w:cstheme="majorHAnsi"/>
        </w:rPr>
        <w:t>isten</w:t>
      </w:r>
    </w:p>
    <w:p w:rsidR="005C33A9" w:rsidRDefault="005C33A9" w:rsidP="005C33A9">
      <w:pPr>
        <w:ind w:firstLine="720"/>
        <w:rPr>
          <w:rFonts w:asciiTheme="majorHAnsi" w:hAnsiTheme="majorHAnsi" w:cstheme="majorHAnsi"/>
        </w:rPr>
      </w:pPr>
      <w:r w:rsidRPr="005C33A9">
        <w:rPr>
          <w:rFonts w:asciiTheme="majorHAnsi" w:hAnsiTheme="majorHAnsi" w:cstheme="majorHAnsi"/>
          <w:b/>
        </w:rPr>
        <w:t>E</w:t>
      </w:r>
      <w:r w:rsidRPr="005C33A9">
        <w:rPr>
          <w:rFonts w:asciiTheme="majorHAnsi" w:hAnsiTheme="majorHAnsi" w:cstheme="majorHAnsi"/>
        </w:rPr>
        <w:t>mpower!</w:t>
      </w:r>
    </w:p>
    <w:p w:rsidR="00180934" w:rsidRDefault="00180934" w:rsidP="005C33A9">
      <w:pPr>
        <w:ind w:firstLine="720"/>
        <w:rPr>
          <w:rFonts w:asciiTheme="majorHAnsi" w:hAnsiTheme="majorHAnsi" w:cstheme="majorHAnsi"/>
        </w:rPr>
      </w:pPr>
    </w:p>
    <w:p w:rsidR="00180934" w:rsidRPr="00A45F6D" w:rsidRDefault="00180934" w:rsidP="00A45F6D">
      <w:pPr>
        <w:jc w:val="center"/>
        <w:rPr>
          <w:rFonts w:asciiTheme="majorHAnsi" w:hAnsiTheme="majorHAnsi" w:cstheme="majorHAnsi"/>
          <w:b/>
          <w:sz w:val="28"/>
          <w:szCs w:val="28"/>
        </w:rPr>
      </w:pPr>
      <w:r w:rsidRPr="00A45F6D">
        <w:rPr>
          <w:rFonts w:asciiTheme="majorHAnsi" w:hAnsiTheme="majorHAnsi" w:cstheme="majorHAnsi"/>
          <w:b/>
          <w:sz w:val="28"/>
          <w:szCs w:val="28"/>
        </w:rPr>
        <w:lastRenderedPageBreak/>
        <w:t xml:space="preserve">Six </w:t>
      </w:r>
      <w:r w:rsidR="00477C22">
        <w:rPr>
          <w:rFonts w:asciiTheme="majorHAnsi" w:hAnsiTheme="majorHAnsi" w:cstheme="majorHAnsi"/>
          <w:b/>
          <w:sz w:val="28"/>
          <w:szCs w:val="28"/>
        </w:rPr>
        <w:t>P</w:t>
      </w:r>
      <w:r w:rsidRPr="00A45F6D">
        <w:rPr>
          <w:rFonts w:asciiTheme="majorHAnsi" w:hAnsiTheme="majorHAnsi" w:cstheme="majorHAnsi"/>
          <w:b/>
          <w:sz w:val="28"/>
          <w:szCs w:val="28"/>
        </w:rPr>
        <w:t>hases of Appreciative Advising</w:t>
      </w:r>
    </w:p>
    <w:p w:rsidR="00180934" w:rsidRDefault="00180934" w:rsidP="00180934">
      <w:pPr>
        <w:rPr>
          <w:rFonts w:asciiTheme="majorHAnsi" w:hAnsiTheme="majorHAnsi" w:cstheme="majorHAnsi"/>
          <w:b/>
        </w:rPr>
      </w:pPr>
      <w:r>
        <w:rPr>
          <w:rFonts w:asciiTheme="majorHAnsi" w:hAnsiTheme="majorHAnsi" w:cstheme="majorHAnsi"/>
          <w:b/>
        </w:rPr>
        <w:t>DISARM</w:t>
      </w:r>
    </w:p>
    <w:p w:rsidR="00180934" w:rsidRPr="00A45F6D" w:rsidRDefault="00180934" w:rsidP="00180934">
      <w:pPr>
        <w:pStyle w:val="ListParagraph"/>
        <w:numPr>
          <w:ilvl w:val="0"/>
          <w:numId w:val="29"/>
        </w:numPr>
        <w:rPr>
          <w:rFonts w:asciiTheme="majorHAnsi" w:hAnsiTheme="majorHAnsi" w:cstheme="majorHAnsi"/>
          <w:sz w:val="22"/>
          <w:szCs w:val="22"/>
        </w:rPr>
      </w:pPr>
      <w:r w:rsidRPr="00A45F6D">
        <w:rPr>
          <w:rFonts w:asciiTheme="majorHAnsi" w:hAnsiTheme="majorHAnsi" w:cstheme="majorHAnsi"/>
          <w:sz w:val="22"/>
          <w:szCs w:val="22"/>
        </w:rPr>
        <w:t>Recognize the importance of first impressions, create a safe, welcoming environment for students</w:t>
      </w:r>
    </w:p>
    <w:p w:rsidR="003625B7" w:rsidRPr="003625B7" w:rsidRDefault="003625B7" w:rsidP="003625B7">
      <w:pPr>
        <w:pStyle w:val="ListParagraph"/>
        <w:numPr>
          <w:ilvl w:val="1"/>
          <w:numId w:val="29"/>
        </w:numPr>
        <w:rPr>
          <w:rFonts w:asciiTheme="majorHAnsi" w:hAnsiTheme="majorHAnsi" w:cstheme="majorHAnsi"/>
          <w:i/>
          <w:sz w:val="20"/>
          <w:szCs w:val="20"/>
        </w:rPr>
      </w:pPr>
      <w:r w:rsidRPr="003625B7">
        <w:rPr>
          <w:rFonts w:asciiTheme="majorHAnsi" w:hAnsiTheme="majorHAnsi" w:cstheme="majorHAnsi"/>
          <w:i/>
          <w:sz w:val="20"/>
          <w:szCs w:val="20"/>
        </w:rPr>
        <w:t>Believe in the goodness of each student who walks through your door. Treat them like you would want your son/daughter/best friend tr</w:t>
      </w:r>
      <w:r w:rsidR="00A45F6D">
        <w:rPr>
          <w:rFonts w:asciiTheme="majorHAnsi" w:hAnsiTheme="majorHAnsi" w:cstheme="majorHAnsi"/>
          <w:i/>
          <w:sz w:val="20"/>
          <w:szCs w:val="20"/>
        </w:rPr>
        <w:t>eated</w:t>
      </w:r>
    </w:p>
    <w:p w:rsidR="00180934" w:rsidRDefault="00180934" w:rsidP="00180934">
      <w:pPr>
        <w:rPr>
          <w:rFonts w:asciiTheme="majorHAnsi" w:hAnsiTheme="majorHAnsi" w:cstheme="majorHAnsi"/>
          <w:b/>
        </w:rPr>
      </w:pPr>
      <w:r>
        <w:rPr>
          <w:rFonts w:asciiTheme="majorHAnsi" w:hAnsiTheme="majorHAnsi" w:cstheme="majorHAnsi"/>
          <w:b/>
        </w:rPr>
        <w:t>DISCOVER</w:t>
      </w:r>
    </w:p>
    <w:p w:rsidR="00180934" w:rsidRPr="00A45F6D" w:rsidRDefault="003625B7" w:rsidP="00180934">
      <w:pPr>
        <w:pStyle w:val="ListParagraph"/>
        <w:numPr>
          <w:ilvl w:val="0"/>
          <w:numId w:val="29"/>
        </w:numPr>
        <w:rPr>
          <w:rFonts w:asciiTheme="majorHAnsi" w:hAnsiTheme="majorHAnsi" w:cstheme="majorHAnsi"/>
          <w:b/>
          <w:sz w:val="22"/>
          <w:szCs w:val="22"/>
        </w:rPr>
      </w:pPr>
      <w:r w:rsidRPr="00A45F6D">
        <w:rPr>
          <w:rFonts w:asciiTheme="majorHAnsi" w:hAnsiTheme="majorHAnsi" w:cstheme="majorHAnsi"/>
          <w:sz w:val="22"/>
          <w:szCs w:val="22"/>
        </w:rPr>
        <w:t>Utilize positive open-ended questions to draw out what they enjoy doing, their strengths, and their passions. Listen to each answer carefully before as</w:t>
      </w:r>
      <w:r w:rsidR="00A45F6D">
        <w:rPr>
          <w:rFonts w:asciiTheme="majorHAnsi" w:hAnsiTheme="majorHAnsi" w:cstheme="majorHAnsi"/>
          <w:sz w:val="22"/>
          <w:szCs w:val="22"/>
        </w:rPr>
        <w:t>king the next positive question</w:t>
      </w:r>
    </w:p>
    <w:p w:rsidR="00A45F6D" w:rsidRPr="003625B7" w:rsidRDefault="00A45F6D" w:rsidP="00A45F6D">
      <w:pPr>
        <w:pStyle w:val="ListParagraph"/>
        <w:numPr>
          <w:ilvl w:val="1"/>
          <w:numId w:val="29"/>
        </w:numPr>
        <w:rPr>
          <w:rFonts w:asciiTheme="majorHAnsi" w:hAnsiTheme="majorHAnsi" w:cstheme="majorHAnsi"/>
          <w:b/>
        </w:rPr>
      </w:pPr>
      <w:r>
        <w:rPr>
          <w:rFonts w:asciiTheme="majorHAnsi" w:hAnsiTheme="majorHAnsi" w:cstheme="majorHAnsi"/>
          <w:i/>
          <w:sz w:val="20"/>
          <w:szCs w:val="20"/>
        </w:rPr>
        <w:t>Take mental notes of the student’s: Strengths, skills, passions, accomplishments</w:t>
      </w:r>
    </w:p>
    <w:p w:rsidR="003625B7" w:rsidRDefault="003625B7" w:rsidP="003625B7">
      <w:pPr>
        <w:rPr>
          <w:rFonts w:asciiTheme="majorHAnsi" w:hAnsiTheme="majorHAnsi" w:cstheme="majorHAnsi"/>
          <w:b/>
        </w:rPr>
      </w:pPr>
      <w:r>
        <w:rPr>
          <w:rFonts w:asciiTheme="majorHAnsi" w:hAnsiTheme="majorHAnsi" w:cstheme="majorHAnsi"/>
          <w:b/>
        </w:rPr>
        <w:t>DREAM</w:t>
      </w:r>
    </w:p>
    <w:p w:rsidR="003625B7" w:rsidRPr="00A45F6D" w:rsidRDefault="003625B7" w:rsidP="003625B7">
      <w:pPr>
        <w:pStyle w:val="ListParagraph"/>
        <w:numPr>
          <w:ilvl w:val="0"/>
          <w:numId w:val="29"/>
        </w:numPr>
        <w:rPr>
          <w:rFonts w:asciiTheme="majorHAnsi" w:hAnsiTheme="majorHAnsi" w:cstheme="majorHAnsi"/>
          <w:b/>
          <w:sz w:val="22"/>
          <w:szCs w:val="22"/>
        </w:rPr>
      </w:pPr>
      <w:r w:rsidRPr="00A45F6D">
        <w:rPr>
          <w:rFonts w:asciiTheme="majorHAnsi" w:hAnsiTheme="majorHAnsi" w:cstheme="majorHAnsi"/>
          <w:sz w:val="22"/>
          <w:szCs w:val="22"/>
        </w:rPr>
        <w:t>Help students formulate a vision of what they might become, and then assist them in developing their life and ca</w:t>
      </w:r>
      <w:r w:rsidR="00A45F6D">
        <w:rPr>
          <w:rFonts w:asciiTheme="majorHAnsi" w:hAnsiTheme="majorHAnsi" w:cstheme="majorHAnsi"/>
          <w:sz w:val="22"/>
          <w:szCs w:val="22"/>
        </w:rPr>
        <w:t>reer goals</w:t>
      </w:r>
    </w:p>
    <w:p w:rsidR="00A45F6D" w:rsidRPr="00A45F6D" w:rsidRDefault="00A45F6D" w:rsidP="00A45F6D">
      <w:pPr>
        <w:pStyle w:val="ListParagraph"/>
        <w:numPr>
          <w:ilvl w:val="1"/>
          <w:numId w:val="29"/>
        </w:numPr>
        <w:rPr>
          <w:rFonts w:asciiTheme="majorHAnsi" w:hAnsiTheme="majorHAnsi" w:cstheme="majorHAnsi"/>
          <w:b/>
          <w:sz w:val="22"/>
          <w:szCs w:val="22"/>
        </w:rPr>
      </w:pPr>
      <w:r>
        <w:rPr>
          <w:rFonts w:asciiTheme="majorHAnsi" w:hAnsiTheme="majorHAnsi" w:cstheme="majorHAnsi"/>
          <w:i/>
          <w:sz w:val="20"/>
          <w:szCs w:val="20"/>
        </w:rPr>
        <w:t>Encourage students to be open to the possibilities and remind them that there is more than one right answer</w:t>
      </w:r>
    </w:p>
    <w:p w:rsidR="003625B7" w:rsidRDefault="003625B7" w:rsidP="003625B7">
      <w:pPr>
        <w:rPr>
          <w:rFonts w:asciiTheme="majorHAnsi" w:hAnsiTheme="majorHAnsi" w:cstheme="majorHAnsi"/>
          <w:b/>
        </w:rPr>
      </w:pPr>
      <w:r>
        <w:rPr>
          <w:rFonts w:asciiTheme="majorHAnsi" w:hAnsiTheme="majorHAnsi" w:cstheme="majorHAnsi"/>
          <w:b/>
        </w:rPr>
        <w:t>DESIGN</w:t>
      </w:r>
    </w:p>
    <w:p w:rsidR="003625B7" w:rsidRPr="00A45F6D" w:rsidRDefault="003625B7" w:rsidP="003625B7">
      <w:pPr>
        <w:pStyle w:val="ListParagraph"/>
        <w:numPr>
          <w:ilvl w:val="0"/>
          <w:numId w:val="29"/>
        </w:numPr>
        <w:rPr>
          <w:rFonts w:asciiTheme="majorHAnsi" w:hAnsiTheme="majorHAnsi" w:cstheme="majorHAnsi"/>
          <w:b/>
          <w:sz w:val="22"/>
          <w:szCs w:val="22"/>
        </w:rPr>
      </w:pPr>
      <w:r w:rsidRPr="00A45F6D">
        <w:rPr>
          <w:rFonts w:asciiTheme="majorHAnsi" w:hAnsiTheme="majorHAnsi" w:cstheme="majorHAnsi"/>
          <w:sz w:val="22"/>
          <w:szCs w:val="22"/>
        </w:rPr>
        <w:t>Help students devise concrete, in</w:t>
      </w:r>
      <w:r w:rsidR="00A45F6D">
        <w:rPr>
          <w:rFonts w:asciiTheme="majorHAnsi" w:hAnsiTheme="majorHAnsi" w:cstheme="majorHAnsi"/>
          <w:sz w:val="22"/>
          <w:szCs w:val="22"/>
        </w:rPr>
        <w:t>cremental, and achievable goals</w:t>
      </w:r>
    </w:p>
    <w:p w:rsidR="00A45F6D" w:rsidRPr="00A45F6D" w:rsidRDefault="00A45F6D" w:rsidP="00A45F6D">
      <w:pPr>
        <w:pStyle w:val="ListParagraph"/>
        <w:numPr>
          <w:ilvl w:val="1"/>
          <w:numId w:val="29"/>
        </w:numPr>
        <w:rPr>
          <w:rFonts w:asciiTheme="majorHAnsi" w:hAnsiTheme="majorHAnsi" w:cstheme="majorHAnsi"/>
          <w:b/>
          <w:sz w:val="22"/>
          <w:szCs w:val="22"/>
        </w:rPr>
      </w:pPr>
      <w:r>
        <w:rPr>
          <w:rFonts w:asciiTheme="majorHAnsi" w:hAnsiTheme="majorHAnsi" w:cstheme="majorHAnsi"/>
          <w:i/>
          <w:sz w:val="20"/>
          <w:szCs w:val="20"/>
        </w:rPr>
        <w:t>Developing an action plan</w:t>
      </w:r>
    </w:p>
    <w:p w:rsidR="00A45F6D" w:rsidRPr="00A45F6D" w:rsidRDefault="00A45F6D" w:rsidP="00A45F6D">
      <w:pPr>
        <w:pStyle w:val="ListParagraph"/>
        <w:numPr>
          <w:ilvl w:val="2"/>
          <w:numId w:val="29"/>
        </w:numPr>
        <w:rPr>
          <w:rFonts w:asciiTheme="majorHAnsi" w:hAnsiTheme="majorHAnsi" w:cstheme="majorHAnsi"/>
          <w:b/>
          <w:sz w:val="22"/>
          <w:szCs w:val="22"/>
        </w:rPr>
      </w:pPr>
      <w:r>
        <w:rPr>
          <w:rFonts w:asciiTheme="majorHAnsi" w:hAnsiTheme="majorHAnsi" w:cstheme="majorHAnsi"/>
          <w:i/>
          <w:sz w:val="20"/>
          <w:szCs w:val="20"/>
        </w:rPr>
        <w:t>Work together to set goals and specific sub-goals</w:t>
      </w:r>
    </w:p>
    <w:p w:rsidR="00A45F6D" w:rsidRPr="00A45F6D" w:rsidRDefault="00A45F6D" w:rsidP="00A45F6D">
      <w:pPr>
        <w:pStyle w:val="ListParagraph"/>
        <w:numPr>
          <w:ilvl w:val="2"/>
          <w:numId w:val="29"/>
        </w:numPr>
        <w:rPr>
          <w:rFonts w:asciiTheme="majorHAnsi" w:hAnsiTheme="majorHAnsi" w:cstheme="majorHAnsi"/>
          <w:b/>
          <w:sz w:val="22"/>
          <w:szCs w:val="22"/>
        </w:rPr>
      </w:pPr>
      <w:r>
        <w:rPr>
          <w:rFonts w:asciiTheme="majorHAnsi" w:hAnsiTheme="majorHAnsi" w:cstheme="majorHAnsi"/>
          <w:i/>
          <w:sz w:val="20"/>
          <w:szCs w:val="20"/>
        </w:rPr>
        <w:t>Establish a realistic timeline for accomplishment of goals</w:t>
      </w:r>
    </w:p>
    <w:p w:rsidR="00A45F6D" w:rsidRPr="00A45F6D" w:rsidRDefault="00A45F6D" w:rsidP="00A45F6D">
      <w:pPr>
        <w:pStyle w:val="ListParagraph"/>
        <w:numPr>
          <w:ilvl w:val="2"/>
          <w:numId w:val="29"/>
        </w:numPr>
        <w:rPr>
          <w:rFonts w:asciiTheme="majorHAnsi" w:hAnsiTheme="majorHAnsi" w:cstheme="majorHAnsi"/>
          <w:b/>
          <w:sz w:val="22"/>
          <w:szCs w:val="22"/>
        </w:rPr>
      </w:pPr>
      <w:r>
        <w:rPr>
          <w:rFonts w:asciiTheme="majorHAnsi" w:hAnsiTheme="majorHAnsi" w:cstheme="majorHAnsi"/>
          <w:i/>
          <w:sz w:val="20"/>
          <w:szCs w:val="20"/>
        </w:rPr>
        <w:t>Clarify who is responsible for what by what date</w:t>
      </w:r>
    </w:p>
    <w:p w:rsidR="003625B7" w:rsidRDefault="003625B7" w:rsidP="003625B7">
      <w:pPr>
        <w:rPr>
          <w:rFonts w:asciiTheme="majorHAnsi" w:hAnsiTheme="majorHAnsi" w:cstheme="majorHAnsi"/>
          <w:b/>
        </w:rPr>
      </w:pPr>
      <w:r>
        <w:rPr>
          <w:rFonts w:asciiTheme="majorHAnsi" w:hAnsiTheme="majorHAnsi" w:cstheme="majorHAnsi"/>
          <w:b/>
        </w:rPr>
        <w:t>DELIVER</w:t>
      </w:r>
    </w:p>
    <w:p w:rsidR="003625B7" w:rsidRPr="00A45F6D" w:rsidRDefault="003625B7" w:rsidP="003625B7">
      <w:pPr>
        <w:pStyle w:val="ListParagraph"/>
        <w:numPr>
          <w:ilvl w:val="0"/>
          <w:numId w:val="29"/>
        </w:numPr>
        <w:rPr>
          <w:rFonts w:asciiTheme="majorHAnsi" w:hAnsiTheme="majorHAnsi" w:cstheme="majorHAnsi"/>
          <w:b/>
          <w:sz w:val="22"/>
          <w:szCs w:val="22"/>
        </w:rPr>
      </w:pPr>
      <w:r w:rsidRPr="00A45F6D">
        <w:rPr>
          <w:rFonts w:asciiTheme="majorHAnsi" w:hAnsiTheme="majorHAnsi" w:cstheme="majorHAnsi"/>
          <w:sz w:val="22"/>
          <w:szCs w:val="22"/>
        </w:rPr>
        <w:t xml:space="preserve">The students follow through on their plans. The advisor is there for them when they stumble, believing in them every step of the way and helping them continue to update and refine their </w:t>
      </w:r>
      <w:r w:rsidR="00A45F6D">
        <w:rPr>
          <w:rFonts w:asciiTheme="majorHAnsi" w:hAnsiTheme="majorHAnsi" w:cstheme="majorHAnsi"/>
          <w:sz w:val="22"/>
          <w:szCs w:val="22"/>
        </w:rPr>
        <w:t>dreams as they go</w:t>
      </w:r>
    </w:p>
    <w:p w:rsidR="00A45F6D" w:rsidRPr="00A45F6D" w:rsidRDefault="00A45F6D" w:rsidP="00A45F6D">
      <w:pPr>
        <w:pStyle w:val="ListParagraph"/>
        <w:numPr>
          <w:ilvl w:val="1"/>
          <w:numId w:val="29"/>
        </w:numPr>
        <w:rPr>
          <w:rFonts w:asciiTheme="majorHAnsi" w:hAnsiTheme="majorHAnsi" w:cstheme="majorHAnsi"/>
          <w:b/>
          <w:sz w:val="22"/>
          <w:szCs w:val="22"/>
        </w:rPr>
      </w:pPr>
      <w:r>
        <w:rPr>
          <w:rFonts w:asciiTheme="majorHAnsi" w:hAnsiTheme="majorHAnsi" w:cstheme="majorHAnsi"/>
          <w:i/>
          <w:sz w:val="20"/>
          <w:szCs w:val="20"/>
        </w:rPr>
        <w:t>Review what you have accomplished during the session as well as the student’s responsibilities and your responsibilities and the deadlines you have established</w:t>
      </w:r>
    </w:p>
    <w:p w:rsidR="00A45F6D" w:rsidRPr="00A45F6D" w:rsidRDefault="00A45F6D" w:rsidP="00A45F6D">
      <w:pPr>
        <w:pStyle w:val="ListParagraph"/>
        <w:numPr>
          <w:ilvl w:val="1"/>
          <w:numId w:val="29"/>
        </w:numPr>
        <w:rPr>
          <w:rFonts w:asciiTheme="majorHAnsi" w:hAnsiTheme="majorHAnsi" w:cstheme="majorHAnsi"/>
          <w:b/>
          <w:sz w:val="22"/>
          <w:szCs w:val="22"/>
        </w:rPr>
      </w:pPr>
      <w:r>
        <w:rPr>
          <w:rFonts w:asciiTheme="majorHAnsi" w:hAnsiTheme="majorHAnsi" w:cstheme="majorHAnsi"/>
          <w:i/>
          <w:sz w:val="20"/>
          <w:szCs w:val="20"/>
        </w:rPr>
        <w:t>Encourage the student to contact you with any problems or questions</w:t>
      </w:r>
    </w:p>
    <w:p w:rsidR="00A45F6D" w:rsidRPr="00A45F6D" w:rsidRDefault="00A45F6D" w:rsidP="00A45F6D">
      <w:pPr>
        <w:pStyle w:val="ListParagraph"/>
        <w:numPr>
          <w:ilvl w:val="1"/>
          <w:numId w:val="29"/>
        </w:numPr>
        <w:rPr>
          <w:rFonts w:asciiTheme="majorHAnsi" w:hAnsiTheme="majorHAnsi" w:cstheme="majorHAnsi"/>
          <w:b/>
          <w:sz w:val="22"/>
          <w:szCs w:val="22"/>
        </w:rPr>
      </w:pPr>
      <w:r>
        <w:rPr>
          <w:rFonts w:asciiTheme="majorHAnsi" w:hAnsiTheme="majorHAnsi" w:cstheme="majorHAnsi"/>
          <w:i/>
          <w:sz w:val="20"/>
          <w:szCs w:val="20"/>
        </w:rPr>
        <w:t>Reiterate your confidence that the student can indeed accomplish the goals set forth</w:t>
      </w:r>
    </w:p>
    <w:p w:rsidR="003625B7" w:rsidRDefault="003625B7" w:rsidP="003625B7">
      <w:pPr>
        <w:rPr>
          <w:rFonts w:asciiTheme="majorHAnsi" w:hAnsiTheme="majorHAnsi" w:cstheme="majorHAnsi"/>
          <w:b/>
        </w:rPr>
      </w:pPr>
      <w:r>
        <w:rPr>
          <w:rFonts w:asciiTheme="majorHAnsi" w:hAnsiTheme="majorHAnsi" w:cstheme="majorHAnsi"/>
          <w:b/>
        </w:rPr>
        <w:t>DON’T SETTLE</w:t>
      </w:r>
    </w:p>
    <w:p w:rsidR="003625B7" w:rsidRPr="00A45F6D" w:rsidRDefault="003625B7" w:rsidP="003625B7">
      <w:pPr>
        <w:pStyle w:val="ListParagraph"/>
        <w:numPr>
          <w:ilvl w:val="0"/>
          <w:numId w:val="29"/>
        </w:numPr>
        <w:rPr>
          <w:rFonts w:asciiTheme="majorHAnsi" w:hAnsiTheme="majorHAnsi" w:cstheme="majorHAnsi"/>
          <w:b/>
          <w:sz w:val="22"/>
          <w:szCs w:val="22"/>
        </w:rPr>
      </w:pPr>
      <w:r w:rsidRPr="00A45F6D">
        <w:rPr>
          <w:rFonts w:asciiTheme="majorHAnsi" w:hAnsiTheme="majorHAnsi" w:cstheme="majorHAnsi"/>
          <w:sz w:val="22"/>
          <w:szCs w:val="22"/>
        </w:rPr>
        <w:t>The advisor challenges the student to proactively raise the student’s int</w:t>
      </w:r>
      <w:r w:rsidR="00A45F6D">
        <w:rPr>
          <w:rFonts w:asciiTheme="majorHAnsi" w:hAnsiTheme="majorHAnsi" w:cstheme="majorHAnsi"/>
          <w:sz w:val="22"/>
          <w:szCs w:val="22"/>
        </w:rPr>
        <w:t>ernal bar of self-expectations.</w:t>
      </w:r>
    </w:p>
    <w:p w:rsidR="00A45F6D" w:rsidRPr="00A45F6D" w:rsidRDefault="00A45F6D" w:rsidP="00A45F6D">
      <w:pPr>
        <w:pStyle w:val="ListParagraph"/>
        <w:numPr>
          <w:ilvl w:val="1"/>
          <w:numId w:val="29"/>
        </w:numPr>
        <w:rPr>
          <w:rFonts w:asciiTheme="majorHAnsi" w:hAnsiTheme="majorHAnsi" w:cstheme="majorHAnsi"/>
          <w:b/>
          <w:sz w:val="22"/>
          <w:szCs w:val="22"/>
        </w:rPr>
      </w:pPr>
      <w:r>
        <w:rPr>
          <w:rFonts w:asciiTheme="majorHAnsi" w:hAnsiTheme="majorHAnsi" w:cstheme="majorHAnsi"/>
          <w:b/>
          <w:i/>
          <w:sz w:val="20"/>
          <w:szCs w:val="20"/>
        </w:rPr>
        <w:t>RAISE THE BAR – Good is the enemy of great!</w:t>
      </w:r>
    </w:p>
    <w:p w:rsidR="00A45F6D" w:rsidRPr="00A45F6D" w:rsidRDefault="00477C22" w:rsidP="00A45F6D">
      <w:pPr>
        <w:jc w:val="center"/>
        <w:rPr>
          <w:rFonts w:asciiTheme="majorHAnsi" w:hAnsiTheme="majorHAnsi" w:cstheme="majorHAnsi"/>
          <w:b/>
          <w:sz w:val="28"/>
          <w:szCs w:val="28"/>
        </w:rPr>
      </w:pPr>
      <w:r>
        <w:rPr>
          <w:rFonts w:asciiTheme="majorHAnsi" w:hAnsiTheme="majorHAnsi" w:cstheme="majorHAnsi"/>
          <w:b/>
          <w:sz w:val="28"/>
          <w:szCs w:val="28"/>
        </w:rPr>
        <w:lastRenderedPageBreak/>
        <w:t>Six P</w:t>
      </w:r>
      <w:bookmarkStart w:id="0" w:name="_GoBack"/>
      <w:bookmarkEnd w:id="0"/>
      <w:r w:rsidR="00A45F6D" w:rsidRPr="00A45F6D">
        <w:rPr>
          <w:rFonts w:asciiTheme="majorHAnsi" w:hAnsiTheme="majorHAnsi" w:cstheme="majorHAnsi"/>
          <w:b/>
          <w:sz w:val="28"/>
          <w:szCs w:val="28"/>
        </w:rPr>
        <w:t>hases of Appreciative Advising</w:t>
      </w:r>
    </w:p>
    <w:p w:rsidR="00A45F6D" w:rsidRDefault="00A45F6D" w:rsidP="00A45F6D">
      <w:pPr>
        <w:rPr>
          <w:rFonts w:asciiTheme="majorHAnsi" w:hAnsiTheme="majorHAnsi" w:cstheme="majorHAnsi"/>
          <w:b/>
        </w:rPr>
      </w:pPr>
      <w:r>
        <w:rPr>
          <w:rFonts w:asciiTheme="majorHAnsi" w:hAnsiTheme="majorHAnsi" w:cstheme="majorHAnsi"/>
          <w:b/>
        </w:rPr>
        <w:t>DISARM</w:t>
      </w:r>
    </w:p>
    <w:p w:rsidR="00A45F6D" w:rsidRPr="00A45F6D" w:rsidRDefault="00A45F6D" w:rsidP="00A45F6D">
      <w:pPr>
        <w:pStyle w:val="ListParagraph"/>
        <w:numPr>
          <w:ilvl w:val="0"/>
          <w:numId w:val="29"/>
        </w:numPr>
        <w:rPr>
          <w:rFonts w:asciiTheme="majorHAnsi" w:hAnsiTheme="majorHAnsi" w:cstheme="majorHAnsi"/>
          <w:sz w:val="22"/>
          <w:szCs w:val="22"/>
        </w:rPr>
      </w:pPr>
      <w:r w:rsidRPr="00A45F6D">
        <w:rPr>
          <w:rFonts w:asciiTheme="majorHAnsi" w:hAnsiTheme="majorHAnsi" w:cstheme="majorHAnsi"/>
          <w:sz w:val="22"/>
          <w:szCs w:val="22"/>
        </w:rPr>
        <w:t>Recognize the importance of first impressions, create a safe, welcoming environment for students</w:t>
      </w:r>
    </w:p>
    <w:p w:rsidR="00A45F6D" w:rsidRPr="003625B7" w:rsidRDefault="00A45F6D" w:rsidP="00A45F6D">
      <w:pPr>
        <w:pStyle w:val="ListParagraph"/>
        <w:numPr>
          <w:ilvl w:val="1"/>
          <w:numId w:val="29"/>
        </w:numPr>
        <w:rPr>
          <w:rFonts w:asciiTheme="majorHAnsi" w:hAnsiTheme="majorHAnsi" w:cstheme="majorHAnsi"/>
          <w:i/>
          <w:sz w:val="20"/>
          <w:szCs w:val="20"/>
        </w:rPr>
      </w:pPr>
      <w:r w:rsidRPr="003625B7">
        <w:rPr>
          <w:rFonts w:asciiTheme="majorHAnsi" w:hAnsiTheme="majorHAnsi" w:cstheme="majorHAnsi"/>
          <w:i/>
          <w:sz w:val="20"/>
          <w:szCs w:val="20"/>
        </w:rPr>
        <w:t>Believe in the goodness of each student who walks through your door. Treat them like you would want your son/daughter/best friend tr</w:t>
      </w:r>
      <w:r>
        <w:rPr>
          <w:rFonts w:asciiTheme="majorHAnsi" w:hAnsiTheme="majorHAnsi" w:cstheme="majorHAnsi"/>
          <w:i/>
          <w:sz w:val="20"/>
          <w:szCs w:val="20"/>
        </w:rPr>
        <w:t>eated</w:t>
      </w:r>
    </w:p>
    <w:p w:rsidR="00A45F6D" w:rsidRDefault="00A45F6D" w:rsidP="00A45F6D">
      <w:pPr>
        <w:rPr>
          <w:rFonts w:asciiTheme="majorHAnsi" w:hAnsiTheme="majorHAnsi" w:cstheme="majorHAnsi"/>
          <w:b/>
        </w:rPr>
      </w:pPr>
      <w:r>
        <w:rPr>
          <w:rFonts w:asciiTheme="majorHAnsi" w:hAnsiTheme="majorHAnsi" w:cstheme="majorHAnsi"/>
          <w:b/>
        </w:rPr>
        <w:t>DISCOVER</w:t>
      </w:r>
    </w:p>
    <w:p w:rsidR="00A45F6D" w:rsidRPr="00A45F6D" w:rsidRDefault="00A45F6D" w:rsidP="00A45F6D">
      <w:pPr>
        <w:pStyle w:val="ListParagraph"/>
        <w:numPr>
          <w:ilvl w:val="0"/>
          <w:numId w:val="29"/>
        </w:numPr>
        <w:rPr>
          <w:rFonts w:asciiTheme="majorHAnsi" w:hAnsiTheme="majorHAnsi" w:cstheme="majorHAnsi"/>
          <w:b/>
          <w:sz w:val="22"/>
          <w:szCs w:val="22"/>
        </w:rPr>
      </w:pPr>
      <w:r w:rsidRPr="00A45F6D">
        <w:rPr>
          <w:rFonts w:asciiTheme="majorHAnsi" w:hAnsiTheme="majorHAnsi" w:cstheme="majorHAnsi"/>
          <w:sz w:val="22"/>
          <w:szCs w:val="22"/>
        </w:rPr>
        <w:t>Utilize positive open-ended questions to draw out what they enjoy doing, their strengths, and their passions. Listen to each answer carefully before as</w:t>
      </w:r>
      <w:r>
        <w:rPr>
          <w:rFonts w:asciiTheme="majorHAnsi" w:hAnsiTheme="majorHAnsi" w:cstheme="majorHAnsi"/>
          <w:sz w:val="22"/>
          <w:szCs w:val="22"/>
        </w:rPr>
        <w:t>king the next positive question</w:t>
      </w:r>
    </w:p>
    <w:p w:rsidR="00A45F6D" w:rsidRPr="003625B7" w:rsidRDefault="00A45F6D" w:rsidP="00A45F6D">
      <w:pPr>
        <w:pStyle w:val="ListParagraph"/>
        <w:numPr>
          <w:ilvl w:val="1"/>
          <w:numId w:val="29"/>
        </w:numPr>
        <w:rPr>
          <w:rFonts w:asciiTheme="majorHAnsi" w:hAnsiTheme="majorHAnsi" w:cstheme="majorHAnsi"/>
          <w:b/>
        </w:rPr>
      </w:pPr>
      <w:r>
        <w:rPr>
          <w:rFonts w:asciiTheme="majorHAnsi" w:hAnsiTheme="majorHAnsi" w:cstheme="majorHAnsi"/>
          <w:i/>
          <w:sz w:val="20"/>
          <w:szCs w:val="20"/>
        </w:rPr>
        <w:t>Take mental notes of the student’s: Strengths, skills, passions, accomplishments</w:t>
      </w:r>
    </w:p>
    <w:p w:rsidR="00A45F6D" w:rsidRDefault="00A45F6D" w:rsidP="00A45F6D">
      <w:pPr>
        <w:rPr>
          <w:rFonts w:asciiTheme="majorHAnsi" w:hAnsiTheme="majorHAnsi" w:cstheme="majorHAnsi"/>
          <w:b/>
        </w:rPr>
      </w:pPr>
      <w:r>
        <w:rPr>
          <w:rFonts w:asciiTheme="majorHAnsi" w:hAnsiTheme="majorHAnsi" w:cstheme="majorHAnsi"/>
          <w:b/>
        </w:rPr>
        <w:t>DREAM</w:t>
      </w:r>
    </w:p>
    <w:p w:rsidR="00A45F6D" w:rsidRPr="00A45F6D" w:rsidRDefault="00A45F6D" w:rsidP="00A45F6D">
      <w:pPr>
        <w:pStyle w:val="ListParagraph"/>
        <w:numPr>
          <w:ilvl w:val="0"/>
          <w:numId w:val="29"/>
        </w:numPr>
        <w:rPr>
          <w:rFonts w:asciiTheme="majorHAnsi" w:hAnsiTheme="majorHAnsi" w:cstheme="majorHAnsi"/>
          <w:b/>
          <w:sz w:val="22"/>
          <w:szCs w:val="22"/>
        </w:rPr>
      </w:pPr>
      <w:r w:rsidRPr="00A45F6D">
        <w:rPr>
          <w:rFonts w:asciiTheme="majorHAnsi" w:hAnsiTheme="majorHAnsi" w:cstheme="majorHAnsi"/>
          <w:sz w:val="22"/>
          <w:szCs w:val="22"/>
        </w:rPr>
        <w:t>Help students formulate a vision of what they might become, and then assist them in developing their life and ca</w:t>
      </w:r>
      <w:r>
        <w:rPr>
          <w:rFonts w:asciiTheme="majorHAnsi" w:hAnsiTheme="majorHAnsi" w:cstheme="majorHAnsi"/>
          <w:sz w:val="22"/>
          <w:szCs w:val="22"/>
        </w:rPr>
        <w:t>reer goals</w:t>
      </w:r>
    </w:p>
    <w:p w:rsidR="00A45F6D" w:rsidRPr="00A45F6D" w:rsidRDefault="00A45F6D" w:rsidP="00A45F6D">
      <w:pPr>
        <w:pStyle w:val="ListParagraph"/>
        <w:numPr>
          <w:ilvl w:val="1"/>
          <w:numId w:val="29"/>
        </w:numPr>
        <w:rPr>
          <w:rFonts w:asciiTheme="majorHAnsi" w:hAnsiTheme="majorHAnsi" w:cstheme="majorHAnsi"/>
          <w:b/>
          <w:sz w:val="22"/>
          <w:szCs w:val="22"/>
        </w:rPr>
      </w:pPr>
      <w:r>
        <w:rPr>
          <w:rFonts w:asciiTheme="majorHAnsi" w:hAnsiTheme="majorHAnsi" w:cstheme="majorHAnsi"/>
          <w:i/>
          <w:sz w:val="20"/>
          <w:szCs w:val="20"/>
        </w:rPr>
        <w:t>Encourage students to be open to the possibilities and remind them that there is more than one right answer</w:t>
      </w:r>
    </w:p>
    <w:p w:rsidR="00A45F6D" w:rsidRDefault="00A45F6D" w:rsidP="00A45F6D">
      <w:pPr>
        <w:rPr>
          <w:rFonts w:asciiTheme="majorHAnsi" w:hAnsiTheme="majorHAnsi" w:cstheme="majorHAnsi"/>
          <w:b/>
        </w:rPr>
      </w:pPr>
      <w:r>
        <w:rPr>
          <w:rFonts w:asciiTheme="majorHAnsi" w:hAnsiTheme="majorHAnsi" w:cstheme="majorHAnsi"/>
          <w:b/>
        </w:rPr>
        <w:t>DESIGN</w:t>
      </w:r>
    </w:p>
    <w:p w:rsidR="00A45F6D" w:rsidRPr="00A45F6D" w:rsidRDefault="00A45F6D" w:rsidP="00A45F6D">
      <w:pPr>
        <w:pStyle w:val="ListParagraph"/>
        <w:numPr>
          <w:ilvl w:val="0"/>
          <w:numId w:val="29"/>
        </w:numPr>
        <w:rPr>
          <w:rFonts w:asciiTheme="majorHAnsi" w:hAnsiTheme="majorHAnsi" w:cstheme="majorHAnsi"/>
          <w:b/>
          <w:sz w:val="22"/>
          <w:szCs w:val="22"/>
        </w:rPr>
      </w:pPr>
      <w:r w:rsidRPr="00A45F6D">
        <w:rPr>
          <w:rFonts w:asciiTheme="majorHAnsi" w:hAnsiTheme="majorHAnsi" w:cstheme="majorHAnsi"/>
          <w:sz w:val="22"/>
          <w:szCs w:val="22"/>
        </w:rPr>
        <w:t>Help students devise concrete, in</w:t>
      </w:r>
      <w:r>
        <w:rPr>
          <w:rFonts w:asciiTheme="majorHAnsi" w:hAnsiTheme="majorHAnsi" w:cstheme="majorHAnsi"/>
          <w:sz w:val="22"/>
          <w:szCs w:val="22"/>
        </w:rPr>
        <w:t>cremental, and achievable goals</w:t>
      </w:r>
    </w:p>
    <w:p w:rsidR="00A45F6D" w:rsidRPr="00A45F6D" w:rsidRDefault="00A45F6D" w:rsidP="00A45F6D">
      <w:pPr>
        <w:pStyle w:val="ListParagraph"/>
        <w:numPr>
          <w:ilvl w:val="1"/>
          <w:numId w:val="29"/>
        </w:numPr>
        <w:rPr>
          <w:rFonts w:asciiTheme="majorHAnsi" w:hAnsiTheme="majorHAnsi" w:cstheme="majorHAnsi"/>
          <w:b/>
          <w:sz w:val="22"/>
          <w:szCs w:val="22"/>
        </w:rPr>
      </w:pPr>
      <w:r>
        <w:rPr>
          <w:rFonts w:asciiTheme="majorHAnsi" w:hAnsiTheme="majorHAnsi" w:cstheme="majorHAnsi"/>
          <w:i/>
          <w:sz w:val="20"/>
          <w:szCs w:val="20"/>
        </w:rPr>
        <w:t>Developing an action plan</w:t>
      </w:r>
    </w:p>
    <w:p w:rsidR="00A45F6D" w:rsidRPr="00A45F6D" w:rsidRDefault="00A45F6D" w:rsidP="00A45F6D">
      <w:pPr>
        <w:pStyle w:val="ListParagraph"/>
        <w:numPr>
          <w:ilvl w:val="2"/>
          <w:numId w:val="29"/>
        </w:numPr>
        <w:rPr>
          <w:rFonts w:asciiTheme="majorHAnsi" w:hAnsiTheme="majorHAnsi" w:cstheme="majorHAnsi"/>
          <w:b/>
          <w:sz w:val="22"/>
          <w:szCs w:val="22"/>
        </w:rPr>
      </w:pPr>
      <w:r>
        <w:rPr>
          <w:rFonts w:asciiTheme="majorHAnsi" w:hAnsiTheme="majorHAnsi" w:cstheme="majorHAnsi"/>
          <w:i/>
          <w:sz w:val="20"/>
          <w:szCs w:val="20"/>
        </w:rPr>
        <w:t>Work together to set goals and specific sub-goals</w:t>
      </w:r>
    </w:p>
    <w:p w:rsidR="00A45F6D" w:rsidRPr="00A45F6D" w:rsidRDefault="00A45F6D" w:rsidP="00A45F6D">
      <w:pPr>
        <w:pStyle w:val="ListParagraph"/>
        <w:numPr>
          <w:ilvl w:val="2"/>
          <w:numId w:val="29"/>
        </w:numPr>
        <w:rPr>
          <w:rFonts w:asciiTheme="majorHAnsi" w:hAnsiTheme="majorHAnsi" w:cstheme="majorHAnsi"/>
          <w:b/>
          <w:sz w:val="22"/>
          <w:szCs w:val="22"/>
        </w:rPr>
      </w:pPr>
      <w:r>
        <w:rPr>
          <w:rFonts w:asciiTheme="majorHAnsi" w:hAnsiTheme="majorHAnsi" w:cstheme="majorHAnsi"/>
          <w:i/>
          <w:sz w:val="20"/>
          <w:szCs w:val="20"/>
        </w:rPr>
        <w:t>Establish a realistic timeline for accomplishment of goals</w:t>
      </w:r>
    </w:p>
    <w:p w:rsidR="00A45F6D" w:rsidRPr="00A45F6D" w:rsidRDefault="00A45F6D" w:rsidP="00A45F6D">
      <w:pPr>
        <w:pStyle w:val="ListParagraph"/>
        <w:numPr>
          <w:ilvl w:val="2"/>
          <w:numId w:val="29"/>
        </w:numPr>
        <w:rPr>
          <w:rFonts w:asciiTheme="majorHAnsi" w:hAnsiTheme="majorHAnsi" w:cstheme="majorHAnsi"/>
          <w:b/>
          <w:sz w:val="22"/>
          <w:szCs w:val="22"/>
        </w:rPr>
      </w:pPr>
      <w:r>
        <w:rPr>
          <w:rFonts w:asciiTheme="majorHAnsi" w:hAnsiTheme="majorHAnsi" w:cstheme="majorHAnsi"/>
          <w:i/>
          <w:sz w:val="20"/>
          <w:szCs w:val="20"/>
        </w:rPr>
        <w:t>Clarify who is responsible for what by what date</w:t>
      </w:r>
    </w:p>
    <w:p w:rsidR="00A45F6D" w:rsidRDefault="00A45F6D" w:rsidP="00A45F6D">
      <w:pPr>
        <w:rPr>
          <w:rFonts w:asciiTheme="majorHAnsi" w:hAnsiTheme="majorHAnsi" w:cstheme="majorHAnsi"/>
          <w:b/>
        </w:rPr>
      </w:pPr>
      <w:r>
        <w:rPr>
          <w:rFonts w:asciiTheme="majorHAnsi" w:hAnsiTheme="majorHAnsi" w:cstheme="majorHAnsi"/>
          <w:b/>
        </w:rPr>
        <w:t>DELIVER</w:t>
      </w:r>
    </w:p>
    <w:p w:rsidR="00A45F6D" w:rsidRPr="00A45F6D" w:rsidRDefault="00A45F6D" w:rsidP="00A45F6D">
      <w:pPr>
        <w:pStyle w:val="ListParagraph"/>
        <w:numPr>
          <w:ilvl w:val="0"/>
          <w:numId w:val="29"/>
        </w:numPr>
        <w:rPr>
          <w:rFonts w:asciiTheme="majorHAnsi" w:hAnsiTheme="majorHAnsi" w:cstheme="majorHAnsi"/>
          <w:b/>
          <w:sz w:val="22"/>
          <w:szCs w:val="22"/>
        </w:rPr>
      </w:pPr>
      <w:r w:rsidRPr="00A45F6D">
        <w:rPr>
          <w:rFonts w:asciiTheme="majorHAnsi" w:hAnsiTheme="majorHAnsi" w:cstheme="majorHAnsi"/>
          <w:sz w:val="22"/>
          <w:szCs w:val="22"/>
        </w:rPr>
        <w:t xml:space="preserve">The students follow through on their plans. The advisor is there for them when they stumble, believing in them every step of the way and helping them continue to update and refine their </w:t>
      </w:r>
      <w:r>
        <w:rPr>
          <w:rFonts w:asciiTheme="majorHAnsi" w:hAnsiTheme="majorHAnsi" w:cstheme="majorHAnsi"/>
          <w:sz w:val="22"/>
          <w:szCs w:val="22"/>
        </w:rPr>
        <w:t>dreams as they go</w:t>
      </w:r>
    </w:p>
    <w:p w:rsidR="00A45F6D" w:rsidRPr="00A45F6D" w:rsidRDefault="00A45F6D" w:rsidP="00A45F6D">
      <w:pPr>
        <w:pStyle w:val="ListParagraph"/>
        <w:numPr>
          <w:ilvl w:val="1"/>
          <w:numId w:val="29"/>
        </w:numPr>
        <w:rPr>
          <w:rFonts w:asciiTheme="majorHAnsi" w:hAnsiTheme="majorHAnsi" w:cstheme="majorHAnsi"/>
          <w:b/>
          <w:sz w:val="22"/>
          <w:szCs w:val="22"/>
        </w:rPr>
      </w:pPr>
      <w:r>
        <w:rPr>
          <w:rFonts w:asciiTheme="majorHAnsi" w:hAnsiTheme="majorHAnsi" w:cstheme="majorHAnsi"/>
          <w:i/>
          <w:sz w:val="20"/>
          <w:szCs w:val="20"/>
        </w:rPr>
        <w:t>Review what you have accomplished during the session as well as the student’s responsibilities and your responsibilities and the deadlines you have established</w:t>
      </w:r>
    </w:p>
    <w:p w:rsidR="00A45F6D" w:rsidRPr="00A45F6D" w:rsidRDefault="00A45F6D" w:rsidP="00A45F6D">
      <w:pPr>
        <w:pStyle w:val="ListParagraph"/>
        <w:numPr>
          <w:ilvl w:val="1"/>
          <w:numId w:val="29"/>
        </w:numPr>
        <w:rPr>
          <w:rFonts w:asciiTheme="majorHAnsi" w:hAnsiTheme="majorHAnsi" w:cstheme="majorHAnsi"/>
          <w:b/>
          <w:sz w:val="22"/>
          <w:szCs w:val="22"/>
        </w:rPr>
      </w:pPr>
      <w:r>
        <w:rPr>
          <w:rFonts w:asciiTheme="majorHAnsi" w:hAnsiTheme="majorHAnsi" w:cstheme="majorHAnsi"/>
          <w:i/>
          <w:sz w:val="20"/>
          <w:szCs w:val="20"/>
        </w:rPr>
        <w:t>Encourage the student to contact you with any problems or questions</w:t>
      </w:r>
    </w:p>
    <w:p w:rsidR="00A45F6D" w:rsidRPr="00A45F6D" w:rsidRDefault="00A45F6D" w:rsidP="00A45F6D">
      <w:pPr>
        <w:pStyle w:val="ListParagraph"/>
        <w:numPr>
          <w:ilvl w:val="1"/>
          <w:numId w:val="29"/>
        </w:numPr>
        <w:rPr>
          <w:rFonts w:asciiTheme="majorHAnsi" w:hAnsiTheme="majorHAnsi" w:cstheme="majorHAnsi"/>
          <w:b/>
          <w:sz w:val="22"/>
          <w:szCs w:val="22"/>
        </w:rPr>
      </w:pPr>
      <w:r>
        <w:rPr>
          <w:rFonts w:asciiTheme="majorHAnsi" w:hAnsiTheme="majorHAnsi" w:cstheme="majorHAnsi"/>
          <w:i/>
          <w:sz w:val="20"/>
          <w:szCs w:val="20"/>
        </w:rPr>
        <w:t>Reiterate your confidence that the student can indeed accomplish the goals set forth</w:t>
      </w:r>
    </w:p>
    <w:p w:rsidR="00A45F6D" w:rsidRDefault="00A45F6D" w:rsidP="00A45F6D">
      <w:pPr>
        <w:rPr>
          <w:rFonts w:asciiTheme="majorHAnsi" w:hAnsiTheme="majorHAnsi" w:cstheme="majorHAnsi"/>
          <w:b/>
        </w:rPr>
      </w:pPr>
      <w:r>
        <w:rPr>
          <w:rFonts w:asciiTheme="majorHAnsi" w:hAnsiTheme="majorHAnsi" w:cstheme="majorHAnsi"/>
          <w:b/>
        </w:rPr>
        <w:t>DON’T SETTLE</w:t>
      </w:r>
    </w:p>
    <w:p w:rsidR="00A45F6D" w:rsidRPr="00A45F6D" w:rsidRDefault="00A45F6D" w:rsidP="00A45F6D">
      <w:pPr>
        <w:pStyle w:val="ListParagraph"/>
        <w:numPr>
          <w:ilvl w:val="0"/>
          <w:numId w:val="29"/>
        </w:numPr>
        <w:rPr>
          <w:rFonts w:asciiTheme="majorHAnsi" w:hAnsiTheme="majorHAnsi" w:cstheme="majorHAnsi"/>
          <w:b/>
          <w:sz w:val="22"/>
          <w:szCs w:val="22"/>
        </w:rPr>
      </w:pPr>
      <w:r w:rsidRPr="00A45F6D">
        <w:rPr>
          <w:rFonts w:asciiTheme="majorHAnsi" w:hAnsiTheme="majorHAnsi" w:cstheme="majorHAnsi"/>
          <w:sz w:val="22"/>
          <w:szCs w:val="22"/>
        </w:rPr>
        <w:t>The advisor challenges the student to proactively raise the student’s int</w:t>
      </w:r>
      <w:r>
        <w:rPr>
          <w:rFonts w:asciiTheme="majorHAnsi" w:hAnsiTheme="majorHAnsi" w:cstheme="majorHAnsi"/>
          <w:sz w:val="22"/>
          <w:szCs w:val="22"/>
        </w:rPr>
        <w:t>ernal bar of self-expectations.</w:t>
      </w:r>
    </w:p>
    <w:p w:rsidR="00A45F6D" w:rsidRPr="00A45F6D" w:rsidRDefault="00A45F6D" w:rsidP="00A45F6D">
      <w:pPr>
        <w:pStyle w:val="ListParagraph"/>
        <w:numPr>
          <w:ilvl w:val="1"/>
          <w:numId w:val="29"/>
        </w:numPr>
        <w:rPr>
          <w:rFonts w:asciiTheme="majorHAnsi" w:hAnsiTheme="majorHAnsi" w:cstheme="majorHAnsi"/>
          <w:b/>
          <w:sz w:val="22"/>
          <w:szCs w:val="22"/>
        </w:rPr>
      </w:pPr>
      <w:r>
        <w:rPr>
          <w:rFonts w:asciiTheme="majorHAnsi" w:hAnsiTheme="majorHAnsi" w:cstheme="majorHAnsi"/>
          <w:b/>
          <w:i/>
          <w:sz w:val="20"/>
          <w:szCs w:val="20"/>
        </w:rPr>
        <w:t>RAISE THE BAR – Good is the enemy of great!</w:t>
      </w:r>
    </w:p>
    <w:sectPr w:rsidR="00A45F6D" w:rsidRPr="00A45F6D" w:rsidSect="005C33A9">
      <w:type w:val="continuous"/>
      <w:pgSz w:w="15840" w:h="12240" w:orient="landscape"/>
      <w:pgMar w:top="720" w:right="720" w:bottom="720" w:left="720" w:header="720" w:footer="720" w:gutter="0"/>
      <w:cols w:num="2"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C10" w:rsidRDefault="00A34C10" w:rsidP="002D14A5">
      <w:r>
        <w:separator/>
      </w:r>
    </w:p>
  </w:endnote>
  <w:endnote w:type="continuationSeparator" w:id="0">
    <w:p w:rsidR="00A34C10" w:rsidRDefault="00A34C10" w:rsidP="002D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C10" w:rsidRDefault="00A34C10" w:rsidP="002D14A5">
      <w:r>
        <w:separator/>
      </w:r>
    </w:p>
  </w:footnote>
  <w:footnote w:type="continuationSeparator" w:id="0">
    <w:p w:rsidR="00A34C10" w:rsidRDefault="00A34C10" w:rsidP="002D1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73E"/>
    <w:multiLevelType w:val="hybridMultilevel"/>
    <w:tmpl w:val="A0767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8615B"/>
    <w:multiLevelType w:val="hybridMultilevel"/>
    <w:tmpl w:val="3252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30BA8"/>
    <w:multiLevelType w:val="hybridMultilevel"/>
    <w:tmpl w:val="FFC49C3A"/>
    <w:lvl w:ilvl="0" w:tplc="84681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4A051D"/>
    <w:multiLevelType w:val="hybridMultilevel"/>
    <w:tmpl w:val="B582C966"/>
    <w:lvl w:ilvl="0" w:tplc="F4AAE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9F5422"/>
    <w:multiLevelType w:val="hybridMultilevel"/>
    <w:tmpl w:val="D9F4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6C90904"/>
    <w:multiLevelType w:val="hybridMultilevel"/>
    <w:tmpl w:val="20941A5C"/>
    <w:lvl w:ilvl="0" w:tplc="F4AAE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CC30E2"/>
    <w:multiLevelType w:val="hybridMultilevel"/>
    <w:tmpl w:val="33F6F2DA"/>
    <w:lvl w:ilvl="0" w:tplc="F4AAE27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243BD8"/>
    <w:multiLevelType w:val="hybridMultilevel"/>
    <w:tmpl w:val="12F47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491AFB"/>
    <w:multiLevelType w:val="hybridMultilevel"/>
    <w:tmpl w:val="7A544BDA"/>
    <w:lvl w:ilvl="0" w:tplc="F4AAE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23305E"/>
    <w:multiLevelType w:val="hybridMultilevel"/>
    <w:tmpl w:val="5F0479F6"/>
    <w:lvl w:ilvl="0" w:tplc="F4AAE278">
      <w:start w:val="1"/>
      <w:numFmt w:val="decimal"/>
      <w:lvlText w:val="%1."/>
      <w:lvlJc w:val="left"/>
      <w:pPr>
        <w:ind w:left="1080" w:hanging="720"/>
      </w:pPr>
      <w:rPr>
        <w:rFonts w:hint="default"/>
      </w:rPr>
    </w:lvl>
    <w:lvl w:ilvl="1" w:tplc="6B4E195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04E3C"/>
    <w:multiLevelType w:val="hybridMultilevel"/>
    <w:tmpl w:val="1FB485A6"/>
    <w:lvl w:ilvl="0" w:tplc="F4AAE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B074DB"/>
    <w:multiLevelType w:val="hybridMultilevel"/>
    <w:tmpl w:val="46EE9596"/>
    <w:lvl w:ilvl="0" w:tplc="F4AAE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8D0C92"/>
    <w:multiLevelType w:val="hybridMultilevel"/>
    <w:tmpl w:val="F5845CAA"/>
    <w:lvl w:ilvl="0" w:tplc="F4AAE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FD5AD3"/>
    <w:multiLevelType w:val="hybridMultilevel"/>
    <w:tmpl w:val="49D26882"/>
    <w:lvl w:ilvl="0" w:tplc="F4AAE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445EAA"/>
    <w:multiLevelType w:val="hybridMultilevel"/>
    <w:tmpl w:val="CBE0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2C1604"/>
    <w:multiLevelType w:val="hybridMultilevel"/>
    <w:tmpl w:val="640E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21592F"/>
    <w:multiLevelType w:val="hybridMultilevel"/>
    <w:tmpl w:val="7224371A"/>
    <w:lvl w:ilvl="0" w:tplc="F4AAE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9460A1"/>
    <w:multiLevelType w:val="hybridMultilevel"/>
    <w:tmpl w:val="99807266"/>
    <w:lvl w:ilvl="0" w:tplc="F4AAE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503C2"/>
    <w:multiLevelType w:val="hybridMultilevel"/>
    <w:tmpl w:val="B7FCC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DD6188"/>
    <w:multiLevelType w:val="hybridMultilevel"/>
    <w:tmpl w:val="C75CB43A"/>
    <w:lvl w:ilvl="0" w:tplc="F4AAE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F145EA"/>
    <w:multiLevelType w:val="hybridMultilevel"/>
    <w:tmpl w:val="4EEE9012"/>
    <w:lvl w:ilvl="0" w:tplc="F4AAE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D43846"/>
    <w:multiLevelType w:val="hybridMultilevel"/>
    <w:tmpl w:val="33023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5053EA"/>
    <w:multiLevelType w:val="hybridMultilevel"/>
    <w:tmpl w:val="AF805D80"/>
    <w:lvl w:ilvl="0" w:tplc="F4AAE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D512A8"/>
    <w:multiLevelType w:val="hybridMultilevel"/>
    <w:tmpl w:val="CF00BB9E"/>
    <w:lvl w:ilvl="0" w:tplc="F4AAE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95540B"/>
    <w:multiLevelType w:val="hybridMultilevel"/>
    <w:tmpl w:val="C252563A"/>
    <w:lvl w:ilvl="0" w:tplc="F4AAE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4A1DAB"/>
    <w:multiLevelType w:val="hybridMultilevel"/>
    <w:tmpl w:val="C13809D0"/>
    <w:lvl w:ilvl="0" w:tplc="F4AAE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096489"/>
    <w:multiLevelType w:val="hybridMultilevel"/>
    <w:tmpl w:val="DC36A5A8"/>
    <w:lvl w:ilvl="0" w:tplc="F4AAE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2524F2"/>
    <w:multiLevelType w:val="hybridMultilevel"/>
    <w:tmpl w:val="C7022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201FDC"/>
    <w:multiLevelType w:val="hybridMultilevel"/>
    <w:tmpl w:val="FAB45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17"/>
  </w:num>
  <w:num w:numId="5">
    <w:abstractNumId w:val="11"/>
  </w:num>
  <w:num w:numId="6">
    <w:abstractNumId w:val="24"/>
  </w:num>
  <w:num w:numId="7">
    <w:abstractNumId w:val="15"/>
  </w:num>
  <w:num w:numId="8">
    <w:abstractNumId w:val="28"/>
  </w:num>
  <w:num w:numId="9">
    <w:abstractNumId w:val="21"/>
  </w:num>
  <w:num w:numId="10">
    <w:abstractNumId w:val="18"/>
  </w:num>
  <w:num w:numId="11">
    <w:abstractNumId w:val="22"/>
  </w:num>
  <w:num w:numId="12">
    <w:abstractNumId w:val="5"/>
  </w:num>
  <w:num w:numId="13">
    <w:abstractNumId w:val="19"/>
  </w:num>
  <w:num w:numId="14">
    <w:abstractNumId w:val="8"/>
  </w:num>
  <w:num w:numId="15">
    <w:abstractNumId w:val="3"/>
  </w:num>
  <w:num w:numId="16">
    <w:abstractNumId w:val="26"/>
  </w:num>
  <w:num w:numId="17">
    <w:abstractNumId w:val="16"/>
  </w:num>
  <w:num w:numId="18">
    <w:abstractNumId w:val="23"/>
  </w:num>
  <w:num w:numId="19">
    <w:abstractNumId w:val="12"/>
  </w:num>
  <w:num w:numId="20">
    <w:abstractNumId w:val="10"/>
  </w:num>
  <w:num w:numId="21">
    <w:abstractNumId w:val="25"/>
  </w:num>
  <w:num w:numId="22">
    <w:abstractNumId w:val="13"/>
  </w:num>
  <w:num w:numId="23">
    <w:abstractNumId w:val="20"/>
  </w:num>
  <w:num w:numId="24">
    <w:abstractNumId w:val="4"/>
  </w:num>
  <w:num w:numId="25">
    <w:abstractNumId w:val="1"/>
  </w:num>
  <w:num w:numId="26">
    <w:abstractNumId w:val="7"/>
  </w:num>
  <w:num w:numId="27">
    <w:abstractNumId w:val="14"/>
  </w:num>
  <w:num w:numId="28">
    <w:abstractNumId w:val="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C06"/>
    <w:rsid w:val="00066C64"/>
    <w:rsid w:val="0007608C"/>
    <w:rsid w:val="00180934"/>
    <w:rsid w:val="001A0004"/>
    <w:rsid w:val="002D14A5"/>
    <w:rsid w:val="00360F35"/>
    <w:rsid w:val="003625B7"/>
    <w:rsid w:val="003D001F"/>
    <w:rsid w:val="00477C22"/>
    <w:rsid w:val="005C33A9"/>
    <w:rsid w:val="00624386"/>
    <w:rsid w:val="007E2E89"/>
    <w:rsid w:val="00A34C10"/>
    <w:rsid w:val="00A45F6D"/>
    <w:rsid w:val="00C93C06"/>
    <w:rsid w:val="00CC70DD"/>
    <w:rsid w:val="00F02E1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70DD"/>
    <w:pPr>
      <w:tabs>
        <w:tab w:val="center" w:pos="4320"/>
        <w:tab w:val="right" w:pos="8640"/>
      </w:tabs>
    </w:pPr>
  </w:style>
  <w:style w:type="character" w:customStyle="1" w:styleId="HeaderChar">
    <w:name w:val="Header Char"/>
    <w:basedOn w:val="DefaultParagraphFont"/>
    <w:link w:val="Header"/>
    <w:uiPriority w:val="99"/>
    <w:semiHidden/>
    <w:rsid w:val="00CC70DD"/>
  </w:style>
  <w:style w:type="paragraph" w:styleId="Footer">
    <w:name w:val="footer"/>
    <w:basedOn w:val="Normal"/>
    <w:link w:val="FooterChar"/>
    <w:uiPriority w:val="99"/>
    <w:semiHidden/>
    <w:unhideWhenUsed/>
    <w:rsid w:val="00CC70DD"/>
    <w:pPr>
      <w:tabs>
        <w:tab w:val="center" w:pos="4320"/>
        <w:tab w:val="right" w:pos="8640"/>
      </w:tabs>
    </w:pPr>
  </w:style>
  <w:style w:type="character" w:customStyle="1" w:styleId="FooterChar">
    <w:name w:val="Footer Char"/>
    <w:basedOn w:val="DefaultParagraphFont"/>
    <w:link w:val="Footer"/>
    <w:uiPriority w:val="99"/>
    <w:semiHidden/>
    <w:rsid w:val="00CC70DD"/>
  </w:style>
  <w:style w:type="paragraph" w:styleId="ListParagraph">
    <w:name w:val="List Paragraph"/>
    <w:basedOn w:val="Normal"/>
    <w:uiPriority w:val="34"/>
    <w:qFormat/>
    <w:rsid w:val="006243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70DD"/>
    <w:pPr>
      <w:tabs>
        <w:tab w:val="center" w:pos="4320"/>
        <w:tab w:val="right" w:pos="8640"/>
      </w:tabs>
    </w:pPr>
  </w:style>
  <w:style w:type="character" w:customStyle="1" w:styleId="HeaderChar">
    <w:name w:val="Header Char"/>
    <w:basedOn w:val="DefaultParagraphFont"/>
    <w:link w:val="Header"/>
    <w:uiPriority w:val="99"/>
    <w:semiHidden/>
    <w:rsid w:val="00CC70DD"/>
  </w:style>
  <w:style w:type="paragraph" w:styleId="Footer">
    <w:name w:val="footer"/>
    <w:basedOn w:val="Normal"/>
    <w:link w:val="FooterChar"/>
    <w:uiPriority w:val="99"/>
    <w:semiHidden/>
    <w:unhideWhenUsed/>
    <w:rsid w:val="00CC70DD"/>
    <w:pPr>
      <w:tabs>
        <w:tab w:val="center" w:pos="4320"/>
        <w:tab w:val="right" w:pos="8640"/>
      </w:tabs>
    </w:pPr>
  </w:style>
  <w:style w:type="character" w:customStyle="1" w:styleId="FooterChar">
    <w:name w:val="Footer Char"/>
    <w:basedOn w:val="DefaultParagraphFont"/>
    <w:link w:val="Footer"/>
    <w:uiPriority w:val="99"/>
    <w:semiHidden/>
    <w:rsid w:val="00CC70DD"/>
  </w:style>
  <w:style w:type="paragraph" w:styleId="ListParagraph">
    <w:name w:val="List Paragraph"/>
    <w:basedOn w:val="Normal"/>
    <w:uiPriority w:val="34"/>
    <w:qFormat/>
    <w:rsid w:val="00624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67961-E605-4917-BFF7-D72A6915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OED User</dc:creator>
  <cp:lastModifiedBy>Laughter, Lisa</cp:lastModifiedBy>
  <cp:revision>3</cp:revision>
  <cp:lastPrinted>2012-06-12T16:19:00Z</cp:lastPrinted>
  <dcterms:created xsi:type="dcterms:W3CDTF">2012-06-12T16:19:00Z</dcterms:created>
  <dcterms:modified xsi:type="dcterms:W3CDTF">2012-06-12T16:19:00Z</dcterms:modified>
</cp:coreProperties>
</file>