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4FCA" w14:textId="0420C1D7" w:rsidR="00EA3EE0" w:rsidRPr="002F15DA" w:rsidRDefault="00EA3EE0">
      <w:pPr>
        <w:jc w:val="center"/>
        <w:rPr>
          <w:b/>
          <w:color w:val="C00000"/>
          <w:sz w:val="52"/>
          <w:szCs w:val="52"/>
        </w:rPr>
      </w:pPr>
      <w:r w:rsidRPr="002F15DA">
        <w:rPr>
          <w:b/>
          <w:color w:val="C00000"/>
          <w:sz w:val="52"/>
          <w:szCs w:val="52"/>
        </w:rPr>
        <w:t xml:space="preserve">Graduate </w:t>
      </w:r>
      <w:r w:rsidR="00203F27" w:rsidRPr="002F15DA">
        <w:rPr>
          <w:b/>
          <w:color w:val="C00000"/>
          <w:sz w:val="52"/>
          <w:szCs w:val="52"/>
        </w:rPr>
        <w:t xml:space="preserve">Program </w:t>
      </w:r>
      <w:r w:rsidR="00601B29" w:rsidRPr="002F15DA">
        <w:rPr>
          <w:b/>
          <w:color w:val="C00000"/>
          <w:sz w:val="52"/>
          <w:szCs w:val="52"/>
        </w:rPr>
        <w:t>Student Handbook</w:t>
      </w:r>
      <w:r w:rsidR="00B54A96">
        <w:rPr>
          <w:b/>
          <w:color w:val="C00000"/>
          <w:sz w:val="52"/>
          <w:szCs w:val="52"/>
        </w:rPr>
        <w:t xml:space="preserve"> for New and Current Students</w:t>
      </w:r>
    </w:p>
    <w:p w14:paraId="580B125A" w14:textId="394EDD4C" w:rsidR="00EA3EE0" w:rsidRDefault="001020BE">
      <w:pPr>
        <w:jc w:val="center"/>
        <w:rPr>
          <w:b/>
          <w:color w:val="C00000"/>
          <w:sz w:val="36"/>
          <w:szCs w:val="36"/>
        </w:rPr>
      </w:pPr>
      <w:r>
        <w:rPr>
          <w:b/>
          <w:color w:val="C00000"/>
          <w:sz w:val="36"/>
          <w:szCs w:val="36"/>
        </w:rPr>
        <w:t>MS</w:t>
      </w:r>
      <w:r w:rsidR="00AB49B0">
        <w:rPr>
          <w:b/>
          <w:color w:val="C00000"/>
          <w:sz w:val="36"/>
          <w:szCs w:val="36"/>
        </w:rPr>
        <w:t xml:space="preserve"> &amp; Ph.D. in </w:t>
      </w:r>
      <w:r w:rsidR="00EA3EE0" w:rsidRPr="00840CF9">
        <w:rPr>
          <w:b/>
          <w:color w:val="C00000"/>
          <w:sz w:val="36"/>
          <w:szCs w:val="36"/>
        </w:rPr>
        <w:t xml:space="preserve">Biological </w:t>
      </w:r>
      <w:r w:rsidR="006D7628" w:rsidRPr="00840CF9">
        <w:rPr>
          <w:b/>
          <w:color w:val="C00000"/>
          <w:sz w:val="36"/>
          <w:szCs w:val="36"/>
        </w:rPr>
        <w:t>and Agricultural</w:t>
      </w:r>
      <w:r w:rsidR="00EA3EE0" w:rsidRPr="00840CF9">
        <w:rPr>
          <w:b/>
          <w:color w:val="C00000"/>
          <w:sz w:val="36"/>
          <w:szCs w:val="36"/>
        </w:rPr>
        <w:t xml:space="preserve"> Engineering</w:t>
      </w:r>
    </w:p>
    <w:p w14:paraId="20C20CB9" w14:textId="4F6EEB86" w:rsidR="002F15DA" w:rsidRDefault="002F15DA">
      <w:pPr>
        <w:jc w:val="center"/>
        <w:rPr>
          <w:b/>
          <w:color w:val="C00000"/>
          <w:sz w:val="36"/>
          <w:szCs w:val="36"/>
        </w:rPr>
      </w:pPr>
    </w:p>
    <w:p w14:paraId="0D0B940D" w14:textId="77777777" w:rsidR="00203F27" w:rsidRDefault="00203F27">
      <w:pPr>
        <w:jc w:val="center"/>
        <w:rPr>
          <w:b/>
          <w:sz w:val="36"/>
          <w:szCs w:val="36"/>
        </w:rPr>
      </w:pPr>
    </w:p>
    <w:p w14:paraId="0E27B00A" w14:textId="77777777" w:rsidR="00203F27" w:rsidRDefault="00203F27">
      <w:pPr>
        <w:jc w:val="center"/>
        <w:rPr>
          <w:b/>
          <w:sz w:val="36"/>
          <w:szCs w:val="36"/>
        </w:rPr>
      </w:pPr>
    </w:p>
    <w:p w14:paraId="276028FB" w14:textId="599BDEE4" w:rsidR="002F15DA" w:rsidRDefault="002F15DA" w:rsidP="32904C85">
      <w:pPr>
        <w:jc w:val="center"/>
        <w:rPr>
          <w:b/>
          <w:bCs/>
          <w:sz w:val="36"/>
          <w:szCs w:val="36"/>
        </w:rPr>
      </w:pPr>
      <w:r w:rsidRPr="002F15DA">
        <w:rPr>
          <w:b/>
          <w:bCs/>
          <w:noProof/>
          <w:sz w:val="36"/>
          <w:szCs w:val="36"/>
        </w:rPr>
        <w:drawing>
          <wp:inline distT="0" distB="0" distL="0" distR="0" wp14:anchorId="4BC2C3D8" wp14:editId="0CA4BCF1">
            <wp:extent cx="5936154" cy="3515660"/>
            <wp:effectExtent l="0" t="0" r="7620" b="8890"/>
            <wp:docPr id="1" name="Picture 1" descr="Diagram illustrating connections between a central cougar logo and four icons representing drone technology, environmental science, outdoor landscape, and food services. Each icon is linked by lines, highlighting interdisciplinary themes related to innovation, nature, and sustainability. Logo designed by BSE Graduate Student Martin Churuvij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illustrating connections between a central cougar logo and four icons representing drone technology, environmental science, outdoor landscape, and food services. Each icon is linked by lines, highlighting interdisciplinary themes related to innovation, nature, and sustainability. Logo designed by BSE Graduate Student Martin Churuvija.&#10;&#10;"/>
                    <pic:cNvPicPr/>
                  </pic:nvPicPr>
                  <pic:blipFill>
                    <a:blip r:embed="rId11"/>
                    <a:stretch>
                      <a:fillRect/>
                    </a:stretch>
                  </pic:blipFill>
                  <pic:spPr>
                    <a:xfrm>
                      <a:off x="0" y="0"/>
                      <a:ext cx="5942868" cy="3519636"/>
                    </a:xfrm>
                    <a:prstGeom prst="rect">
                      <a:avLst/>
                    </a:prstGeom>
                  </pic:spPr>
                </pic:pic>
              </a:graphicData>
            </a:graphic>
          </wp:inline>
        </w:drawing>
      </w:r>
    </w:p>
    <w:p w14:paraId="3DB5DE9F" w14:textId="57B67539" w:rsidR="002F15DA" w:rsidRPr="00FE1E1D" w:rsidRDefault="00A7494E" w:rsidP="32904C85">
      <w:pPr>
        <w:jc w:val="center"/>
        <w:rPr>
          <w:i/>
          <w:iCs/>
          <w:sz w:val="28"/>
          <w:szCs w:val="28"/>
        </w:rPr>
      </w:pPr>
      <w:r>
        <w:rPr>
          <w:i/>
          <w:iCs/>
          <w:sz w:val="28"/>
          <w:szCs w:val="28"/>
        </w:rPr>
        <w:t xml:space="preserve">           </w:t>
      </w:r>
      <w:r w:rsidR="00FE1E1D" w:rsidRPr="00FE1E1D">
        <w:rPr>
          <w:i/>
          <w:iCs/>
          <w:sz w:val="28"/>
          <w:szCs w:val="28"/>
        </w:rPr>
        <w:t>BSE Logo designed by Graduate Student Martin Churuvija</w:t>
      </w:r>
    </w:p>
    <w:p w14:paraId="17E4BE9E" w14:textId="3D7181C6" w:rsidR="002F15DA" w:rsidRDefault="002F15DA" w:rsidP="32904C85">
      <w:pPr>
        <w:jc w:val="center"/>
        <w:rPr>
          <w:b/>
          <w:bCs/>
          <w:sz w:val="36"/>
          <w:szCs w:val="36"/>
        </w:rPr>
      </w:pPr>
    </w:p>
    <w:p w14:paraId="468C629E" w14:textId="77777777" w:rsidR="002F15DA" w:rsidRDefault="002F15DA" w:rsidP="32904C85">
      <w:pPr>
        <w:jc w:val="center"/>
        <w:rPr>
          <w:b/>
          <w:bCs/>
          <w:sz w:val="36"/>
          <w:szCs w:val="36"/>
        </w:rPr>
      </w:pPr>
    </w:p>
    <w:p w14:paraId="60061E4C" w14:textId="4593D983" w:rsidR="00EA3EE0" w:rsidRDefault="002522F8" w:rsidP="32904C85">
      <w:pPr>
        <w:jc w:val="center"/>
        <w:rPr>
          <w:b/>
          <w:bCs/>
          <w:sz w:val="36"/>
          <w:szCs w:val="36"/>
        </w:rPr>
      </w:pPr>
      <w:r>
        <w:rPr>
          <w:b/>
          <w:bCs/>
          <w:sz w:val="36"/>
          <w:szCs w:val="36"/>
        </w:rPr>
        <w:t xml:space="preserve">2025 - </w:t>
      </w:r>
      <w:r w:rsidR="000A252A">
        <w:rPr>
          <w:b/>
          <w:bCs/>
          <w:sz w:val="36"/>
          <w:szCs w:val="36"/>
        </w:rPr>
        <w:t>2026</w:t>
      </w:r>
    </w:p>
    <w:p w14:paraId="3FA7E6F6" w14:textId="77777777" w:rsidR="00840CF9" w:rsidRDefault="00840CF9" w:rsidP="32904C85">
      <w:pPr>
        <w:jc w:val="center"/>
        <w:rPr>
          <w:b/>
          <w:bCs/>
          <w:sz w:val="36"/>
          <w:szCs w:val="36"/>
        </w:rPr>
      </w:pPr>
    </w:p>
    <w:p w14:paraId="41C1E27A" w14:textId="77777777" w:rsidR="00840CF9" w:rsidRDefault="00840CF9" w:rsidP="32904C85">
      <w:pPr>
        <w:jc w:val="center"/>
        <w:rPr>
          <w:b/>
          <w:bCs/>
          <w:sz w:val="36"/>
          <w:szCs w:val="36"/>
        </w:rPr>
      </w:pPr>
    </w:p>
    <w:p w14:paraId="77016862" w14:textId="1DF8199E" w:rsidR="00840CF9" w:rsidRDefault="00840CF9" w:rsidP="32904C85">
      <w:pPr>
        <w:jc w:val="center"/>
        <w:rPr>
          <w:b/>
          <w:bCs/>
          <w:sz w:val="36"/>
          <w:szCs w:val="36"/>
        </w:rPr>
      </w:pPr>
      <w:r>
        <w:rPr>
          <w:b/>
          <w:bCs/>
          <w:sz w:val="36"/>
          <w:szCs w:val="36"/>
        </w:rPr>
        <w:t>Washington State University</w:t>
      </w:r>
    </w:p>
    <w:p w14:paraId="37673E3A" w14:textId="226ADE90" w:rsidR="00840CF9" w:rsidRDefault="00840CF9" w:rsidP="32904C85">
      <w:pPr>
        <w:jc w:val="center"/>
        <w:rPr>
          <w:b/>
          <w:bCs/>
          <w:sz w:val="36"/>
          <w:szCs w:val="36"/>
        </w:rPr>
      </w:pPr>
      <w:r>
        <w:rPr>
          <w:b/>
          <w:bCs/>
          <w:sz w:val="36"/>
          <w:szCs w:val="36"/>
        </w:rPr>
        <w:t xml:space="preserve">Department of Biological </w:t>
      </w:r>
      <w:r w:rsidR="007570DA">
        <w:rPr>
          <w:b/>
          <w:bCs/>
          <w:sz w:val="36"/>
          <w:szCs w:val="36"/>
        </w:rPr>
        <w:t>Systems Engineering</w:t>
      </w:r>
    </w:p>
    <w:p w14:paraId="39F89C11" w14:textId="459B2BEB" w:rsidR="00840CF9" w:rsidRDefault="00840CF9" w:rsidP="32904C85">
      <w:pPr>
        <w:jc w:val="center"/>
        <w:rPr>
          <w:b/>
          <w:bCs/>
          <w:sz w:val="36"/>
          <w:szCs w:val="36"/>
        </w:rPr>
      </w:pPr>
      <w:r>
        <w:rPr>
          <w:b/>
          <w:bCs/>
          <w:sz w:val="36"/>
          <w:szCs w:val="36"/>
        </w:rPr>
        <w:t>L.J. Smith Hall 213</w:t>
      </w:r>
    </w:p>
    <w:p w14:paraId="33B58536" w14:textId="068D4DB6" w:rsidR="00840CF9" w:rsidRDefault="00840CF9" w:rsidP="32904C85">
      <w:pPr>
        <w:jc w:val="center"/>
        <w:rPr>
          <w:b/>
          <w:bCs/>
          <w:sz w:val="36"/>
          <w:szCs w:val="36"/>
        </w:rPr>
      </w:pPr>
      <w:r>
        <w:rPr>
          <w:b/>
          <w:bCs/>
          <w:sz w:val="36"/>
          <w:szCs w:val="36"/>
        </w:rPr>
        <w:t>PO Box 646120</w:t>
      </w:r>
    </w:p>
    <w:p w14:paraId="6A42C6AA" w14:textId="7D4A03A9" w:rsidR="00840CF9" w:rsidRPr="00675AAD" w:rsidRDefault="00840CF9" w:rsidP="32904C85">
      <w:pPr>
        <w:jc w:val="center"/>
        <w:rPr>
          <w:b/>
          <w:bCs/>
          <w:sz w:val="36"/>
          <w:szCs w:val="36"/>
        </w:rPr>
      </w:pPr>
      <w:r>
        <w:rPr>
          <w:b/>
          <w:bCs/>
          <w:sz w:val="36"/>
          <w:szCs w:val="36"/>
        </w:rPr>
        <w:t>Pullman, WA 99164-6120</w:t>
      </w:r>
    </w:p>
    <w:sdt>
      <w:sdtPr>
        <w:rPr>
          <w:b w:val="0"/>
          <w:bCs w:val="0"/>
          <w:color w:val="auto"/>
          <w:sz w:val="24"/>
          <w:szCs w:val="24"/>
        </w:rPr>
        <w:id w:val="157975882"/>
        <w:docPartObj>
          <w:docPartGallery w:val="Table of Contents"/>
          <w:docPartUnique/>
        </w:docPartObj>
      </w:sdtPr>
      <w:sdtEndPr>
        <w:rPr>
          <w:noProof/>
        </w:rPr>
      </w:sdtEndPr>
      <w:sdtContent>
        <w:p w14:paraId="14777B47" w14:textId="2DDFFB39" w:rsidR="00A751F8" w:rsidRDefault="00A751F8">
          <w:pPr>
            <w:pStyle w:val="TOCHeading"/>
          </w:pPr>
          <w:r>
            <w:t>Table of Contents</w:t>
          </w:r>
        </w:p>
        <w:p w14:paraId="4F6FB206" w14:textId="0129394D" w:rsidR="008E583F" w:rsidRPr="000573E3" w:rsidRDefault="00A751F8">
          <w:pPr>
            <w:pStyle w:val="TOC1"/>
            <w:tabs>
              <w:tab w:val="right" w:leader="dot" w:pos="8630"/>
            </w:tabs>
            <w:rPr>
              <w:rFonts w:eastAsiaTheme="minorEastAsia"/>
              <w:b w:val="0"/>
              <w:bCs w:val="0"/>
              <w:caps w:val="0"/>
              <w:noProof/>
              <w:sz w:val="22"/>
              <w:szCs w:val="22"/>
            </w:rPr>
          </w:pPr>
          <w:r w:rsidRPr="000573E3">
            <w:fldChar w:fldCharType="begin"/>
          </w:r>
          <w:r w:rsidRPr="000573E3">
            <w:instrText xml:space="preserve"> TOC \o "1-3" \h \z \u </w:instrText>
          </w:r>
          <w:r w:rsidRPr="000573E3">
            <w:fldChar w:fldCharType="separate"/>
          </w:r>
          <w:hyperlink w:anchor="_Toc225951891" w:history="1">
            <w:r w:rsidR="008E583F" w:rsidRPr="000573E3">
              <w:rPr>
                <w:rStyle w:val="Hyperlink"/>
                <w:noProof/>
              </w:rPr>
              <w:t>Introduction</w:t>
            </w:r>
            <w:r w:rsidR="008E583F" w:rsidRPr="000573E3">
              <w:rPr>
                <w:noProof/>
                <w:webHidden/>
              </w:rPr>
              <w:tab/>
            </w:r>
            <w:r w:rsidR="008E583F" w:rsidRPr="000573E3">
              <w:rPr>
                <w:noProof/>
                <w:webHidden/>
              </w:rPr>
              <w:fldChar w:fldCharType="begin"/>
            </w:r>
            <w:r w:rsidR="008E583F" w:rsidRPr="000573E3">
              <w:rPr>
                <w:noProof/>
                <w:webHidden/>
              </w:rPr>
              <w:instrText xml:space="preserve"> PAGEREF _Toc225951891 \h </w:instrText>
            </w:r>
            <w:r w:rsidR="008E583F" w:rsidRPr="000573E3">
              <w:rPr>
                <w:noProof/>
                <w:webHidden/>
              </w:rPr>
            </w:r>
            <w:r w:rsidR="008E583F" w:rsidRPr="000573E3">
              <w:rPr>
                <w:noProof/>
                <w:webHidden/>
              </w:rPr>
              <w:fldChar w:fldCharType="separate"/>
            </w:r>
            <w:r w:rsidR="00F124F0">
              <w:rPr>
                <w:noProof/>
                <w:webHidden/>
              </w:rPr>
              <w:t>1</w:t>
            </w:r>
            <w:r w:rsidR="008E583F" w:rsidRPr="000573E3">
              <w:rPr>
                <w:noProof/>
                <w:webHidden/>
              </w:rPr>
              <w:fldChar w:fldCharType="end"/>
            </w:r>
          </w:hyperlink>
        </w:p>
        <w:p w14:paraId="01C41A0E" w14:textId="68E074CE" w:rsidR="008E583F" w:rsidRPr="000573E3" w:rsidRDefault="008E583F">
          <w:pPr>
            <w:pStyle w:val="TOC1"/>
            <w:tabs>
              <w:tab w:val="right" w:leader="dot" w:pos="8630"/>
            </w:tabs>
            <w:rPr>
              <w:rFonts w:eastAsiaTheme="minorEastAsia"/>
              <w:b w:val="0"/>
              <w:bCs w:val="0"/>
              <w:caps w:val="0"/>
              <w:noProof/>
              <w:sz w:val="22"/>
              <w:szCs w:val="22"/>
            </w:rPr>
          </w:pPr>
          <w:hyperlink w:anchor="_Toc225951894" w:history="1">
            <w:r w:rsidRPr="000573E3">
              <w:rPr>
                <w:rStyle w:val="Hyperlink"/>
                <w:noProof/>
              </w:rPr>
              <w:t>Objective of This Manual</w:t>
            </w:r>
            <w:r w:rsidRPr="000573E3">
              <w:rPr>
                <w:noProof/>
                <w:webHidden/>
              </w:rPr>
              <w:tab/>
            </w:r>
            <w:r w:rsidRPr="000573E3">
              <w:rPr>
                <w:noProof/>
                <w:webHidden/>
              </w:rPr>
              <w:fldChar w:fldCharType="begin"/>
            </w:r>
            <w:r w:rsidRPr="000573E3">
              <w:rPr>
                <w:noProof/>
                <w:webHidden/>
              </w:rPr>
              <w:instrText xml:space="preserve"> PAGEREF _Toc225951894 \h </w:instrText>
            </w:r>
            <w:r w:rsidRPr="000573E3">
              <w:rPr>
                <w:noProof/>
                <w:webHidden/>
              </w:rPr>
            </w:r>
            <w:r w:rsidRPr="000573E3">
              <w:rPr>
                <w:noProof/>
                <w:webHidden/>
              </w:rPr>
              <w:fldChar w:fldCharType="separate"/>
            </w:r>
            <w:r w:rsidR="00F124F0">
              <w:rPr>
                <w:noProof/>
                <w:webHidden/>
              </w:rPr>
              <w:t>2</w:t>
            </w:r>
            <w:r w:rsidRPr="000573E3">
              <w:rPr>
                <w:noProof/>
                <w:webHidden/>
              </w:rPr>
              <w:fldChar w:fldCharType="end"/>
            </w:r>
          </w:hyperlink>
        </w:p>
        <w:p w14:paraId="5B2838F1" w14:textId="1515EDEF" w:rsidR="008E583F" w:rsidRPr="000573E3" w:rsidRDefault="008E583F">
          <w:pPr>
            <w:pStyle w:val="TOC1"/>
            <w:tabs>
              <w:tab w:val="right" w:leader="dot" w:pos="8630"/>
            </w:tabs>
            <w:rPr>
              <w:rFonts w:eastAsiaTheme="minorEastAsia"/>
              <w:b w:val="0"/>
              <w:bCs w:val="0"/>
              <w:caps w:val="0"/>
              <w:noProof/>
              <w:sz w:val="22"/>
              <w:szCs w:val="22"/>
            </w:rPr>
          </w:pPr>
          <w:hyperlink w:anchor="_Toc225951895" w:history="1">
            <w:r w:rsidRPr="000573E3">
              <w:rPr>
                <w:rStyle w:val="Hyperlink"/>
                <w:noProof/>
              </w:rPr>
              <w:t>Expectations for Ph.D. and Master’s Students</w:t>
            </w:r>
            <w:r w:rsidRPr="000573E3">
              <w:rPr>
                <w:noProof/>
                <w:webHidden/>
              </w:rPr>
              <w:tab/>
            </w:r>
            <w:r w:rsidRPr="000573E3">
              <w:rPr>
                <w:noProof/>
                <w:webHidden/>
              </w:rPr>
              <w:fldChar w:fldCharType="begin"/>
            </w:r>
            <w:r w:rsidRPr="000573E3">
              <w:rPr>
                <w:noProof/>
                <w:webHidden/>
              </w:rPr>
              <w:instrText xml:space="preserve"> PAGEREF _Toc225951895 \h </w:instrText>
            </w:r>
            <w:r w:rsidRPr="000573E3">
              <w:rPr>
                <w:noProof/>
                <w:webHidden/>
              </w:rPr>
            </w:r>
            <w:r w:rsidRPr="000573E3">
              <w:rPr>
                <w:noProof/>
                <w:webHidden/>
              </w:rPr>
              <w:fldChar w:fldCharType="separate"/>
            </w:r>
            <w:r w:rsidR="00F124F0">
              <w:rPr>
                <w:noProof/>
                <w:webHidden/>
              </w:rPr>
              <w:t>2</w:t>
            </w:r>
            <w:r w:rsidRPr="000573E3">
              <w:rPr>
                <w:noProof/>
                <w:webHidden/>
              </w:rPr>
              <w:fldChar w:fldCharType="end"/>
            </w:r>
          </w:hyperlink>
        </w:p>
        <w:p w14:paraId="311D55B0" w14:textId="3FDF6BE3" w:rsidR="008E583F" w:rsidRPr="000573E3" w:rsidRDefault="008E583F">
          <w:pPr>
            <w:pStyle w:val="TOC3"/>
            <w:tabs>
              <w:tab w:val="right" w:leader="dot" w:pos="8630"/>
            </w:tabs>
            <w:rPr>
              <w:rFonts w:eastAsiaTheme="minorEastAsia"/>
              <w:i w:val="0"/>
              <w:iCs w:val="0"/>
              <w:noProof/>
              <w:sz w:val="22"/>
              <w:szCs w:val="22"/>
            </w:rPr>
          </w:pPr>
          <w:hyperlink w:anchor="_Toc225951896" w:history="1">
            <w:r w:rsidRPr="000573E3">
              <w:rPr>
                <w:rStyle w:val="Hyperlink"/>
                <w:noProof/>
              </w:rPr>
              <w:t>Role of Advisors</w:t>
            </w:r>
            <w:r w:rsidRPr="000573E3">
              <w:rPr>
                <w:noProof/>
                <w:webHidden/>
              </w:rPr>
              <w:tab/>
            </w:r>
            <w:r w:rsidRPr="000573E3">
              <w:rPr>
                <w:noProof/>
                <w:webHidden/>
              </w:rPr>
              <w:fldChar w:fldCharType="begin"/>
            </w:r>
            <w:r w:rsidRPr="000573E3">
              <w:rPr>
                <w:noProof/>
                <w:webHidden/>
              </w:rPr>
              <w:instrText xml:space="preserve"> PAGEREF _Toc225951896 \h </w:instrText>
            </w:r>
            <w:r w:rsidRPr="000573E3">
              <w:rPr>
                <w:noProof/>
                <w:webHidden/>
              </w:rPr>
            </w:r>
            <w:r w:rsidRPr="000573E3">
              <w:rPr>
                <w:noProof/>
                <w:webHidden/>
              </w:rPr>
              <w:fldChar w:fldCharType="separate"/>
            </w:r>
            <w:r w:rsidR="00F124F0">
              <w:rPr>
                <w:noProof/>
                <w:webHidden/>
              </w:rPr>
              <w:t>2</w:t>
            </w:r>
            <w:r w:rsidRPr="000573E3">
              <w:rPr>
                <w:noProof/>
                <w:webHidden/>
              </w:rPr>
              <w:fldChar w:fldCharType="end"/>
            </w:r>
          </w:hyperlink>
        </w:p>
        <w:p w14:paraId="4D6D0D24" w14:textId="5D82EABF" w:rsidR="008E583F" w:rsidRPr="000573E3" w:rsidRDefault="008E583F">
          <w:pPr>
            <w:pStyle w:val="TOC3"/>
            <w:tabs>
              <w:tab w:val="right" w:leader="dot" w:pos="8630"/>
            </w:tabs>
            <w:rPr>
              <w:rFonts w:eastAsiaTheme="minorEastAsia"/>
              <w:i w:val="0"/>
              <w:iCs w:val="0"/>
              <w:noProof/>
              <w:sz w:val="22"/>
              <w:szCs w:val="22"/>
            </w:rPr>
          </w:pPr>
          <w:hyperlink w:anchor="_Toc225951897" w:history="1">
            <w:r w:rsidRPr="000573E3">
              <w:rPr>
                <w:rStyle w:val="Hyperlink"/>
                <w:noProof/>
              </w:rPr>
              <w:t>Role of the Graduate Student</w:t>
            </w:r>
            <w:r w:rsidRPr="000573E3">
              <w:rPr>
                <w:noProof/>
                <w:webHidden/>
              </w:rPr>
              <w:tab/>
            </w:r>
            <w:r w:rsidRPr="000573E3">
              <w:rPr>
                <w:noProof/>
                <w:webHidden/>
              </w:rPr>
              <w:fldChar w:fldCharType="begin"/>
            </w:r>
            <w:r w:rsidRPr="000573E3">
              <w:rPr>
                <w:noProof/>
                <w:webHidden/>
              </w:rPr>
              <w:instrText xml:space="preserve"> PAGEREF _Toc225951897 \h </w:instrText>
            </w:r>
            <w:r w:rsidRPr="000573E3">
              <w:rPr>
                <w:noProof/>
                <w:webHidden/>
              </w:rPr>
            </w:r>
            <w:r w:rsidRPr="000573E3">
              <w:rPr>
                <w:noProof/>
                <w:webHidden/>
              </w:rPr>
              <w:fldChar w:fldCharType="separate"/>
            </w:r>
            <w:r w:rsidR="00F124F0">
              <w:rPr>
                <w:noProof/>
                <w:webHidden/>
              </w:rPr>
              <w:t>3</w:t>
            </w:r>
            <w:r w:rsidRPr="000573E3">
              <w:rPr>
                <w:noProof/>
                <w:webHidden/>
              </w:rPr>
              <w:fldChar w:fldCharType="end"/>
            </w:r>
          </w:hyperlink>
        </w:p>
        <w:p w14:paraId="6B9DED80" w14:textId="4E1A7E87" w:rsidR="008E583F" w:rsidRPr="000573E3" w:rsidRDefault="008E583F">
          <w:pPr>
            <w:pStyle w:val="TOC1"/>
            <w:tabs>
              <w:tab w:val="right" w:leader="dot" w:pos="8630"/>
            </w:tabs>
            <w:rPr>
              <w:rFonts w:eastAsiaTheme="minorEastAsia"/>
              <w:b w:val="0"/>
              <w:bCs w:val="0"/>
              <w:caps w:val="0"/>
              <w:noProof/>
              <w:sz w:val="22"/>
              <w:szCs w:val="22"/>
            </w:rPr>
          </w:pPr>
          <w:hyperlink w:anchor="_Toc225951898" w:history="1">
            <w:r w:rsidRPr="000573E3">
              <w:rPr>
                <w:rStyle w:val="Hyperlink"/>
                <w:noProof/>
              </w:rPr>
              <w:t>Learning Outcomes</w:t>
            </w:r>
            <w:r w:rsidRPr="000573E3">
              <w:rPr>
                <w:noProof/>
                <w:webHidden/>
              </w:rPr>
              <w:tab/>
            </w:r>
            <w:r w:rsidRPr="000573E3">
              <w:rPr>
                <w:noProof/>
                <w:webHidden/>
              </w:rPr>
              <w:fldChar w:fldCharType="begin"/>
            </w:r>
            <w:r w:rsidRPr="000573E3">
              <w:rPr>
                <w:noProof/>
                <w:webHidden/>
              </w:rPr>
              <w:instrText xml:space="preserve"> PAGEREF _Toc225951898 \h </w:instrText>
            </w:r>
            <w:r w:rsidRPr="000573E3">
              <w:rPr>
                <w:noProof/>
                <w:webHidden/>
              </w:rPr>
            </w:r>
            <w:r w:rsidRPr="000573E3">
              <w:rPr>
                <w:noProof/>
                <w:webHidden/>
              </w:rPr>
              <w:fldChar w:fldCharType="separate"/>
            </w:r>
            <w:r w:rsidR="00F124F0">
              <w:rPr>
                <w:noProof/>
                <w:webHidden/>
              </w:rPr>
              <w:t>4</w:t>
            </w:r>
            <w:r w:rsidRPr="000573E3">
              <w:rPr>
                <w:noProof/>
                <w:webHidden/>
              </w:rPr>
              <w:fldChar w:fldCharType="end"/>
            </w:r>
          </w:hyperlink>
        </w:p>
        <w:p w14:paraId="150A1EA3" w14:textId="45931B08" w:rsidR="008E583F" w:rsidRPr="000573E3" w:rsidRDefault="008E583F">
          <w:pPr>
            <w:pStyle w:val="TOC1"/>
            <w:tabs>
              <w:tab w:val="right" w:leader="dot" w:pos="8630"/>
            </w:tabs>
            <w:rPr>
              <w:rFonts w:eastAsiaTheme="minorEastAsia"/>
              <w:b w:val="0"/>
              <w:bCs w:val="0"/>
              <w:caps w:val="0"/>
              <w:noProof/>
              <w:sz w:val="22"/>
              <w:szCs w:val="22"/>
            </w:rPr>
          </w:pPr>
          <w:hyperlink w:anchor="_Toc225951919" w:history="1">
            <w:r w:rsidRPr="000573E3">
              <w:rPr>
                <w:rStyle w:val="Hyperlink"/>
                <w:noProof/>
              </w:rPr>
              <w:t>Moving to Pullman/Richland/Puyallup</w:t>
            </w:r>
            <w:r w:rsidRPr="000573E3">
              <w:rPr>
                <w:noProof/>
                <w:webHidden/>
              </w:rPr>
              <w:tab/>
            </w:r>
            <w:r w:rsidRPr="000573E3">
              <w:rPr>
                <w:noProof/>
                <w:webHidden/>
              </w:rPr>
              <w:fldChar w:fldCharType="begin"/>
            </w:r>
            <w:r w:rsidRPr="000573E3">
              <w:rPr>
                <w:noProof/>
                <w:webHidden/>
              </w:rPr>
              <w:instrText xml:space="preserve"> PAGEREF _Toc225951919 \h </w:instrText>
            </w:r>
            <w:r w:rsidRPr="000573E3">
              <w:rPr>
                <w:noProof/>
                <w:webHidden/>
              </w:rPr>
            </w:r>
            <w:r w:rsidRPr="000573E3">
              <w:rPr>
                <w:noProof/>
                <w:webHidden/>
              </w:rPr>
              <w:fldChar w:fldCharType="separate"/>
            </w:r>
            <w:r w:rsidR="00F124F0">
              <w:rPr>
                <w:noProof/>
                <w:webHidden/>
              </w:rPr>
              <w:t>5</w:t>
            </w:r>
            <w:r w:rsidRPr="000573E3">
              <w:rPr>
                <w:noProof/>
                <w:webHidden/>
              </w:rPr>
              <w:fldChar w:fldCharType="end"/>
            </w:r>
          </w:hyperlink>
        </w:p>
        <w:p w14:paraId="40461274" w14:textId="65BD1D15" w:rsidR="008E583F" w:rsidRPr="000573E3" w:rsidRDefault="008E583F">
          <w:pPr>
            <w:pStyle w:val="TOC2"/>
            <w:rPr>
              <w:rFonts w:ascii="Times New Roman" w:eastAsiaTheme="minorEastAsia" w:hAnsi="Times New Roman" w:cs="Times New Roman"/>
              <w:b w:val="0"/>
              <w:smallCaps w:val="0"/>
              <w:sz w:val="22"/>
              <w:szCs w:val="22"/>
            </w:rPr>
          </w:pPr>
          <w:hyperlink w:anchor="_Toc225951920" w:history="1">
            <w:r w:rsidRPr="000573E3">
              <w:rPr>
                <w:rStyle w:val="Hyperlink"/>
                <w:rFonts w:ascii="Times New Roman" w:hAnsi="Times New Roman" w:cs="Times New Roman"/>
              </w:rPr>
              <w:t>Living in the State of Washington</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_Toc225951920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5</w:t>
            </w:r>
            <w:r w:rsidRPr="000573E3">
              <w:rPr>
                <w:rFonts w:ascii="Times New Roman" w:hAnsi="Times New Roman" w:cs="Times New Roman"/>
                <w:webHidden/>
              </w:rPr>
              <w:fldChar w:fldCharType="end"/>
            </w:r>
          </w:hyperlink>
        </w:p>
        <w:p w14:paraId="5B3ED1AB" w14:textId="75A6F2FE" w:rsidR="008E583F" w:rsidRPr="000573E3" w:rsidRDefault="008E583F">
          <w:pPr>
            <w:pStyle w:val="TOC3"/>
            <w:tabs>
              <w:tab w:val="right" w:leader="dot" w:pos="8630"/>
            </w:tabs>
            <w:rPr>
              <w:rFonts w:eastAsiaTheme="minorEastAsia"/>
              <w:i w:val="0"/>
              <w:iCs w:val="0"/>
              <w:noProof/>
              <w:sz w:val="22"/>
              <w:szCs w:val="22"/>
            </w:rPr>
          </w:pPr>
          <w:hyperlink w:anchor="_Toc225951921" w:history="1">
            <w:r w:rsidRPr="000573E3">
              <w:rPr>
                <w:rStyle w:val="Hyperlink"/>
                <w:noProof/>
              </w:rPr>
              <w:t>Housing</w:t>
            </w:r>
            <w:r w:rsidRPr="000573E3">
              <w:rPr>
                <w:noProof/>
                <w:webHidden/>
              </w:rPr>
              <w:tab/>
            </w:r>
            <w:r w:rsidRPr="000573E3">
              <w:rPr>
                <w:noProof/>
                <w:webHidden/>
              </w:rPr>
              <w:fldChar w:fldCharType="begin"/>
            </w:r>
            <w:r w:rsidRPr="000573E3">
              <w:rPr>
                <w:noProof/>
                <w:webHidden/>
              </w:rPr>
              <w:instrText xml:space="preserve"> PAGEREF _Toc225951921 \h </w:instrText>
            </w:r>
            <w:r w:rsidRPr="000573E3">
              <w:rPr>
                <w:noProof/>
                <w:webHidden/>
              </w:rPr>
            </w:r>
            <w:r w:rsidRPr="000573E3">
              <w:rPr>
                <w:noProof/>
                <w:webHidden/>
              </w:rPr>
              <w:fldChar w:fldCharType="separate"/>
            </w:r>
            <w:r w:rsidR="00F124F0">
              <w:rPr>
                <w:noProof/>
                <w:webHidden/>
              </w:rPr>
              <w:t>5</w:t>
            </w:r>
            <w:r w:rsidRPr="000573E3">
              <w:rPr>
                <w:noProof/>
                <w:webHidden/>
              </w:rPr>
              <w:fldChar w:fldCharType="end"/>
            </w:r>
          </w:hyperlink>
        </w:p>
        <w:p w14:paraId="13FE6BAF" w14:textId="3D09ABD4" w:rsidR="008E583F" w:rsidRPr="000573E3" w:rsidRDefault="008E583F">
          <w:pPr>
            <w:pStyle w:val="TOC3"/>
            <w:tabs>
              <w:tab w:val="right" w:leader="dot" w:pos="8630"/>
            </w:tabs>
            <w:rPr>
              <w:rFonts w:eastAsiaTheme="minorEastAsia"/>
              <w:i w:val="0"/>
              <w:iCs w:val="0"/>
              <w:noProof/>
              <w:sz w:val="22"/>
              <w:szCs w:val="22"/>
            </w:rPr>
          </w:pPr>
          <w:hyperlink w:anchor="_Toc225951922" w:history="1">
            <w:r w:rsidRPr="000573E3">
              <w:rPr>
                <w:rStyle w:val="Hyperlink"/>
                <w:noProof/>
              </w:rPr>
              <w:t>Local documents</w:t>
            </w:r>
            <w:r w:rsidRPr="000573E3">
              <w:rPr>
                <w:noProof/>
                <w:webHidden/>
              </w:rPr>
              <w:tab/>
            </w:r>
            <w:r w:rsidRPr="000573E3">
              <w:rPr>
                <w:noProof/>
                <w:webHidden/>
              </w:rPr>
              <w:fldChar w:fldCharType="begin"/>
            </w:r>
            <w:r w:rsidRPr="000573E3">
              <w:rPr>
                <w:noProof/>
                <w:webHidden/>
              </w:rPr>
              <w:instrText xml:space="preserve"> PAGEREF _Toc225951922 \h </w:instrText>
            </w:r>
            <w:r w:rsidRPr="000573E3">
              <w:rPr>
                <w:noProof/>
                <w:webHidden/>
              </w:rPr>
            </w:r>
            <w:r w:rsidRPr="000573E3">
              <w:rPr>
                <w:noProof/>
                <w:webHidden/>
              </w:rPr>
              <w:fldChar w:fldCharType="separate"/>
            </w:r>
            <w:r w:rsidR="00F124F0">
              <w:rPr>
                <w:noProof/>
                <w:webHidden/>
              </w:rPr>
              <w:t>5</w:t>
            </w:r>
            <w:r w:rsidRPr="000573E3">
              <w:rPr>
                <w:noProof/>
                <w:webHidden/>
              </w:rPr>
              <w:fldChar w:fldCharType="end"/>
            </w:r>
          </w:hyperlink>
        </w:p>
        <w:p w14:paraId="2275D4E5" w14:textId="3CC78216" w:rsidR="008E583F" w:rsidRPr="000573E3" w:rsidRDefault="008E583F">
          <w:pPr>
            <w:pStyle w:val="TOC1"/>
            <w:tabs>
              <w:tab w:val="right" w:leader="dot" w:pos="8630"/>
            </w:tabs>
            <w:rPr>
              <w:rFonts w:eastAsiaTheme="minorEastAsia"/>
              <w:b w:val="0"/>
              <w:bCs w:val="0"/>
              <w:caps w:val="0"/>
              <w:noProof/>
              <w:sz w:val="22"/>
              <w:szCs w:val="22"/>
            </w:rPr>
          </w:pPr>
          <w:hyperlink w:anchor="_Toc225951923" w:history="1">
            <w:r w:rsidRPr="000573E3">
              <w:rPr>
                <w:rStyle w:val="Hyperlink"/>
                <w:noProof/>
              </w:rPr>
              <w:t>ACADEMIC STUDENT EMPLOYMENT AND PROCEDURES</w:t>
            </w:r>
            <w:r w:rsidRPr="000573E3">
              <w:rPr>
                <w:noProof/>
                <w:webHidden/>
              </w:rPr>
              <w:tab/>
            </w:r>
            <w:r w:rsidRPr="000573E3">
              <w:rPr>
                <w:noProof/>
                <w:webHidden/>
              </w:rPr>
              <w:fldChar w:fldCharType="begin"/>
            </w:r>
            <w:r w:rsidRPr="000573E3">
              <w:rPr>
                <w:noProof/>
                <w:webHidden/>
              </w:rPr>
              <w:instrText xml:space="preserve"> PAGEREF _Toc225951923 \h </w:instrText>
            </w:r>
            <w:r w:rsidRPr="000573E3">
              <w:rPr>
                <w:noProof/>
                <w:webHidden/>
              </w:rPr>
            </w:r>
            <w:r w:rsidRPr="000573E3">
              <w:rPr>
                <w:noProof/>
                <w:webHidden/>
              </w:rPr>
              <w:fldChar w:fldCharType="separate"/>
            </w:r>
            <w:r w:rsidR="00F124F0">
              <w:rPr>
                <w:noProof/>
                <w:webHidden/>
              </w:rPr>
              <w:t>8</w:t>
            </w:r>
            <w:r w:rsidRPr="000573E3">
              <w:rPr>
                <w:noProof/>
                <w:webHidden/>
              </w:rPr>
              <w:fldChar w:fldCharType="end"/>
            </w:r>
          </w:hyperlink>
        </w:p>
        <w:p w14:paraId="1D751123" w14:textId="57F9169C" w:rsidR="008E583F" w:rsidRPr="000573E3" w:rsidRDefault="008E583F">
          <w:pPr>
            <w:pStyle w:val="TOC2"/>
            <w:rPr>
              <w:rFonts w:ascii="Times New Roman" w:eastAsiaTheme="minorEastAsia" w:hAnsi="Times New Roman" w:cs="Times New Roman"/>
              <w:b w:val="0"/>
              <w:smallCaps w:val="0"/>
              <w:sz w:val="22"/>
              <w:szCs w:val="22"/>
            </w:rPr>
          </w:pPr>
          <w:hyperlink w:anchor="_Toc225951924" w:history="1">
            <w:r w:rsidRPr="000573E3">
              <w:rPr>
                <w:rStyle w:val="Hyperlink"/>
                <w:rFonts w:ascii="Times New Roman" w:hAnsi="Times New Roman" w:cs="Times New Roman"/>
              </w:rPr>
              <w:t>Research Assistants</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_Toc225951924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8</w:t>
            </w:r>
            <w:r w:rsidRPr="000573E3">
              <w:rPr>
                <w:rFonts w:ascii="Times New Roman" w:hAnsi="Times New Roman" w:cs="Times New Roman"/>
                <w:webHidden/>
              </w:rPr>
              <w:fldChar w:fldCharType="end"/>
            </w:r>
          </w:hyperlink>
        </w:p>
        <w:p w14:paraId="2F1F2B2E" w14:textId="3A8D6190" w:rsidR="008E583F" w:rsidRPr="000573E3" w:rsidRDefault="008E583F">
          <w:pPr>
            <w:pStyle w:val="TOC2"/>
            <w:rPr>
              <w:rFonts w:ascii="Times New Roman" w:eastAsiaTheme="minorEastAsia" w:hAnsi="Times New Roman" w:cs="Times New Roman"/>
              <w:b w:val="0"/>
              <w:smallCaps w:val="0"/>
              <w:sz w:val="22"/>
              <w:szCs w:val="22"/>
            </w:rPr>
          </w:pPr>
          <w:hyperlink w:anchor="_Toc225951925" w:history="1">
            <w:r w:rsidRPr="000573E3">
              <w:rPr>
                <w:rStyle w:val="Hyperlink"/>
                <w:rFonts w:ascii="Times New Roman" w:hAnsi="Times New Roman" w:cs="Times New Roman"/>
              </w:rPr>
              <w:t>Research Fellows</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_Toc225951925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8</w:t>
            </w:r>
            <w:r w:rsidRPr="000573E3">
              <w:rPr>
                <w:rFonts w:ascii="Times New Roman" w:hAnsi="Times New Roman" w:cs="Times New Roman"/>
                <w:webHidden/>
              </w:rPr>
              <w:fldChar w:fldCharType="end"/>
            </w:r>
          </w:hyperlink>
        </w:p>
        <w:p w14:paraId="59C857C7" w14:textId="4B222D5E" w:rsidR="008E583F" w:rsidRPr="000573E3" w:rsidRDefault="008E583F">
          <w:pPr>
            <w:pStyle w:val="TOC2"/>
            <w:rPr>
              <w:rFonts w:ascii="Times New Roman" w:eastAsiaTheme="minorEastAsia" w:hAnsi="Times New Roman" w:cs="Times New Roman"/>
              <w:b w:val="0"/>
              <w:smallCaps w:val="0"/>
              <w:sz w:val="22"/>
              <w:szCs w:val="22"/>
            </w:rPr>
          </w:pPr>
          <w:hyperlink w:anchor="_Toc225951926" w:history="1">
            <w:r w:rsidRPr="000573E3">
              <w:rPr>
                <w:rStyle w:val="Hyperlink"/>
                <w:rFonts w:ascii="Times New Roman" w:hAnsi="Times New Roman" w:cs="Times New Roman"/>
              </w:rPr>
              <w:t>Academic Student Employee  (ASE) Time Off</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_Toc225951926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9</w:t>
            </w:r>
            <w:r w:rsidRPr="000573E3">
              <w:rPr>
                <w:rFonts w:ascii="Times New Roman" w:hAnsi="Times New Roman" w:cs="Times New Roman"/>
                <w:webHidden/>
              </w:rPr>
              <w:fldChar w:fldCharType="end"/>
            </w:r>
          </w:hyperlink>
        </w:p>
        <w:p w14:paraId="75DC65DA" w14:textId="3E111444" w:rsidR="008E583F" w:rsidRPr="000573E3" w:rsidRDefault="008E583F">
          <w:pPr>
            <w:pStyle w:val="TOC2"/>
            <w:rPr>
              <w:rFonts w:ascii="Times New Roman" w:eastAsiaTheme="minorEastAsia" w:hAnsi="Times New Roman" w:cs="Times New Roman"/>
              <w:b w:val="0"/>
              <w:smallCaps w:val="0"/>
              <w:sz w:val="22"/>
              <w:szCs w:val="22"/>
            </w:rPr>
          </w:pPr>
          <w:hyperlink w:anchor="_Toc225951927" w:history="1">
            <w:r w:rsidRPr="000573E3">
              <w:rPr>
                <w:rStyle w:val="Hyperlink"/>
                <w:rFonts w:ascii="Times New Roman" w:hAnsi="Times New Roman" w:cs="Times New Roman"/>
                <w:bCs/>
              </w:rPr>
              <w:t>Graduate Leave of Absence</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_Toc225951927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9</w:t>
            </w:r>
            <w:r w:rsidRPr="000573E3">
              <w:rPr>
                <w:rFonts w:ascii="Times New Roman" w:hAnsi="Times New Roman" w:cs="Times New Roman"/>
                <w:webHidden/>
              </w:rPr>
              <w:fldChar w:fldCharType="end"/>
            </w:r>
          </w:hyperlink>
        </w:p>
        <w:p w14:paraId="233C4000" w14:textId="2048C642" w:rsidR="008E583F" w:rsidRPr="000573E3" w:rsidRDefault="008E583F">
          <w:pPr>
            <w:pStyle w:val="TOC2"/>
            <w:rPr>
              <w:rFonts w:ascii="Times New Roman" w:eastAsiaTheme="minorEastAsia" w:hAnsi="Times New Roman" w:cs="Times New Roman"/>
              <w:b w:val="0"/>
              <w:smallCaps w:val="0"/>
              <w:sz w:val="22"/>
              <w:szCs w:val="22"/>
            </w:rPr>
          </w:pPr>
          <w:hyperlink w:anchor="_Toc225951928" w:history="1">
            <w:r w:rsidRPr="000573E3">
              <w:rPr>
                <w:rStyle w:val="Hyperlink"/>
                <w:rFonts w:ascii="Times New Roman" w:hAnsi="Times New Roman" w:cs="Times New Roman"/>
              </w:rPr>
              <w:t>Travel and Purchasing</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_Toc225951928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10</w:t>
            </w:r>
            <w:r w:rsidRPr="000573E3">
              <w:rPr>
                <w:rFonts w:ascii="Times New Roman" w:hAnsi="Times New Roman" w:cs="Times New Roman"/>
                <w:webHidden/>
              </w:rPr>
              <w:fldChar w:fldCharType="end"/>
            </w:r>
          </w:hyperlink>
        </w:p>
        <w:p w14:paraId="597017BD" w14:textId="1C2AEC80" w:rsidR="008E583F" w:rsidRPr="000573E3" w:rsidRDefault="008E583F">
          <w:pPr>
            <w:pStyle w:val="TOC2"/>
            <w:rPr>
              <w:rFonts w:ascii="Times New Roman" w:eastAsiaTheme="minorEastAsia" w:hAnsi="Times New Roman" w:cs="Times New Roman"/>
              <w:b w:val="0"/>
              <w:smallCaps w:val="0"/>
              <w:sz w:val="22"/>
              <w:szCs w:val="22"/>
            </w:rPr>
          </w:pPr>
          <w:hyperlink w:anchor="_Toc225951929" w:history="1">
            <w:r w:rsidRPr="000573E3">
              <w:rPr>
                <w:rStyle w:val="Hyperlink"/>
                <w:rFonts w:ascii="Times New Roman" w:hAnsi="Times New Roman" w:cs="Times New Roman"/>
              </w:rPr>
              <w:t>Salary</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_Toc225951929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11</w:t>
            </w:r>
            <w:r w:rsidRPr="000573E3">
              <w:rPr>
                <w:rFonts w:ascii="Times New Roman" w:hAnsi="Times New Roman" w:cs="Times New Roman"/>
                <w:webHidden/>
              </w:rPr>
              <w:fldChar w:fldCharType="end"/>
            </w:r>
          </w:hyperlink>
        </w:p>
        <w:p w14:paraId="3C4BA266" w14:textId="17AB5CFD" w:rsidR="008E583F" w:rsidRPr="000573E3" w:rsidRDefault="008E583F">
          <w:pPr>
            <w:pStyle w:val="TOC3"/>
            <w:tabs>
              <w:tab w:val="right" w:leader="dot" w:pos="8630"/>
            </w:tabs>
            <w:rPr>
              <w:rFonts w:eastAsiaTheme="minorEastAsia"/>
              <w:i w:val="0"/>
              <w:iCs w:val="0"/>
              <w:noProof/>
              <w:sz w:val="22"/>
              <w:szCs w:val="22"/>
            </w:rPr>
          </w:pPr>
          <w:hyperlink w:anchor="_Toc225951930" w:history="1">
            <w:r w:rsidRPr="000573E3">
              <w:rPr>
                <w:rStyle w:val="Hyperlink"/>
                <w:noProof/>
              </w:rPr>
              <w:t>Payment Schedule</w:t>
            </w:r>
            <w:r w:rsidRPr="000573E3">
              <w:rPr>
                <w:noProof/>
                <w:webHidden/>
              </w:rPr>
              <w:tab/>
            </w:r>
            <w:r w:rsidRPr="000573E3">
              <w:rPr>
                <w:noProof/>
                <w:webHidden/>
              </w:rPr>
              <w:fldChar w:fldCharType="begin"/>
            </w:r>
            <w:r w:rsidRPr="000573E3">
              <w:rPr>
                <w:noProof/>
                <w:webHidden/>
              </w:rPr>
              <w:instrText xml:space="preserve"> PAGEREF _Toc225951930 \h </w:instrText>
            </w:r>
            <w:r w:rsidRPr="000573E3">
              <w:rPr>
                <w:noProof/>
                <w:webHidden/>
              </w:rPr>
            </w:r>
            <w:r w:rsidRPr="000573E3">
              <w:rPr>
                <w:noProof/>
                <w:webHidden/>
              </w:rPr>
              <w:fldChar w:fldCharType="separate"/>
            </w:r>
            <w:r w:rsidR="00F124F0">
              <w:rPr>
                <w:noProof/>
                <w:webHidden/>
              </w:rPr>
              <w:t>11</w:t>
            </w:r>
            <w:r w:rsidRPr="000573E3">
              <w:rPr>
                <w:noProof/>
                <w:webHidden/>
              </w:rPr>
              <w:fldChar w:fldCharType="end"/>
            </w:r>
          </w:hyperlink>
        </w:p>
        <w:p w14:paraId="3CA1FCBF" w14:textId="3E6BD3CE" w:rsidR="008E583F" w:rsidRPr="000573E3" w:rsidRDefault="008E583F">
          <w:pPr>
            <w:pStyle w:val="TOC3"/>
            <w:tabs>
              <w:tab w:val="right" w:leader="dot" w:pos="8630"/>
            </w:tabs>
            <w:rPr>
              <w:rFonts w:eastAsiaTheme="minorEastAsia"/>
              <w:i w:val="0"/>
              <w:iCs w:val="0"/>
              <w:noProof/>
              <w:sz w:val="22"/>
              <w:szCs w:val="22"/>
            </w:rPr>
          </w:pPr>
          <w:hyperlink w:anchor="_Toc225951931" w:history="1">
            <w:r w:rsidRPr="000573E3">
              <w:rPr>
                <w:rStyle w:val="Hyperlink"/>
                <w:noProof/>
              </w:rPr>
              <w:t>Direct Deposit</w:t>
            </w:r>
            <w:r w:rsidRPr="000573E3">
              <w:rPr>
                <w:noProof/>
                <w:webHidden/>
              </w:rPr>
              <w:tab/>
            </w:r>
            <w:r w:rsidRPr="000573E3">
              <w:rPr>
                <w:noProof/>
                <w:webHidden/>
              </w:rPr>
              <w:fldChar w:fldCharType="begin"/>
            </w:r>
            <w:r w:rsidRPr="000573E3">
              <w:rPr>
                <w:noProof/>
                <w:webHidden/>
              </w:rPr>
              <w:instrText xml:space="preserve"> PAGEREF _Toc225951931 \h </w:instrText>
            </w:r>
            <w:r w:rsidRPr="000573E3">
              <w:rPr>
                <w:noProof/>
                <w:webHidden/>
              </w:rPr>
            </w:r>
            <w:r w:rsidRPr="000573E3">
              <w:rPr>
                <w:noProof/>
                <w:webHidden/>
              </w:rPr>
              <w:fldChar w:fldCharType="separate"/>
            </w:r>
            <w:r w:rsidR="00F124F0">
              <w:rPr>
                <w:noProof/>
                <w:webHidden/>
              </w:rPr>
              <w:t>11</w:t>
            </w:r>
            <w:r w:rsidRPr="000573E3">
              <w:rPr>
                <w:noProof/>
                <w:webHidden/>
              </w:rPr>
              <w:fldChar w:fldCharType="end"/>
            </w:r>
          </w:hyperlink>
        </w:p>
        <w:p w14:paraId="2D69EF20" w14:textId="03DEE978" w:rsidR="008E583F" w:rsidRPr="000573E3" w:rsidRDefault="008E583F">
          <w:pPr>
            <w:pStyle w:val="TOC3"/>
            <w:tabs>
              <w:tab w:val="right" w:leader="dot" w:pos="8630"/>
            </w:tabs>
            <w:rPr>
              <w:rFonts w:eastAsiaTheme="minorEastAsia"/>
              <w:i w:val="0"/>
              <w:iCs w:val="0"/>
              <w:noProof/>
              <w:sz w:val="22"/>
              <w:szCs w:val="22"/>
            </w:rPr>
          </w:pPr>
          <w:hyperlink w:anchor="_Toc225951932" w:history="1">
            <w:r w:rsidRPr="000573E3">
              <w:rPr>
                <w:rStyle w:val="Hyperlink"/>
                <w:noProof/>
              </w:rPr>
              <w:t>Summer Session</w:t>
            </w:r>
            <w:r w:rsidRPr="000573E3">
              <w:rPr>
                <w:noProof/>
                <w:webHidden/>
              </w:rPr>
              <w:tab/>
            </w:r>
            <w:r w:rsidRPr="000573E3">
              <w:rPr>
                <w:noProof/>
                <w:webHidden/>
              </w:rPr>
              <w:fldChar w:fldCharType="begin"/>
            </w:r>
            <w:r w:rsidRPr="000573E3">
              <w:rPr>
                <w:noProof/>
                <w:webHidden/>
              </w:rPr>
              <w:instrText xml:space="preserve"> PAGEREF _Toc225951932 \h </w:instrText>
            </w:r>
            <w:r w:rsidRPr="000573E3">
              <w:rPr>
                <w:noProof/>
                <w:webHidden/>
              </w:rPr>
            </w:r>
            <w:r w:rsidRPr="000573E3">
              <w:rPr>
                <w:noProof/>
                <w:webHidden/>
              </w:rPr>
              <w:fldChar w:fldCharType="separate"/>
            </w:r>
            <w:r w:rsidR="00F124F0">
              <w:rPr>
                <w:noProof/>
                <w:webHidden/>
              </w:rPr>
              <w:t>11</w:t>
            </w:r>
            <w:r w:rsidRPr="000573E3">
              <w:rPr>
                <w:noProof/>
                <w:webHidden/>
              </w:rPr>
              <w:fldChar w:fldCharType="end"/>
            </w:r>
          </w:hyperlink>
        </w:p>
        <w:p w14:paraId="540759E4" w14:textId="764487B1" w:rsidR="008E583F" w:rsidRPr="000573E3" w:rsidRDefault="008E583F">
          <w:pPr>
            <w:pStyle w:val="TOC1"/>
            <w:tabs>
              <w:tab w:val="right" w:leader="dot" w:pos="8630"/>
            </w:tabs>
            <w:rPr>
              <w:rFonts w:eastAsiaTheme="minorEastAsia"/>
              <w:b w:val="0"/>
              <w:bCs w:val="0"/>
              <w:caps w:val="0"/>
              <w:noProof/>
              <w:sz w:val="22"/>
              <w:szCs w:val="22"/>
            </w:rPr>
          </w:pPr>
          <w:hyperlink w:anchor="_Toc225951933" w:history="1">
            <w:r w:rsidRPr="000573E3">
              <w:rPr>
                <w:rStyle w:val="Hyperlink"/>
                <w:noProof/>
              </w:rPr>
              <w:t>Register for Classes</w:t>
            </w:r>
            <w:r w:rsidRPr="000573E3">
              <w:rPr>
                <w:noProof/>
                <w:webHidden/>
              </w:rPr>
              <w:tab/>
            </w:r>
            <w:r w:rsidRPr="000573E3">
              <w:rPr>
                <w:noProof/>
                <w:webHidden/>
              </w:rPr>
              <w:fldChar w:fldCharType="begin"/>
            </w:r>
            <w:r w:rsidRPr="000573E3">
              <w:rPr>
                <w:noProof/>
                <w:webHidden/>
              </w:rPr>
              <w:instrText xml:space="preserve"> PAGEREF _Toc225951933 \h </w:instrText>
            </w:r>
            <w:r w:rsidRPr="000573E3">
              <w:rPr>
                <w:noProof/>
                <w:webHidden/>
              </w:rPr>
            </w:r>
            <w:r w:rsidRPr="000573E3">
              <w:rPr>
                <w:noProof/>
                <w:webHidden/>
              </w:rPr>
              <w:fldChar w:fldCharType="separate"/>
            </w:r>
            <w:r w:rsidR="00F124F0">
              <w:rPr>
                <w:noProof/>
                <w:webHidden/>
              </w:rPr>
              <w:t>11</w:t>
            </w:r>
            <w:r w:rsidRPr="000573E3">
              <w:rPr>
                <w:noProof/>
                <w:webHidden/>
              </w:rPr>
              <w:fldChar w:fldCharType="end"/>
            </w:r>
          </w:hyperlink>
        </w:p>
        <w:p w14:paraId="391073AB" w14:textId="004F30D8" w:rsidR="008E583F" w:rsidRPr="000573E3" w:rsidRDefault="008E583F">
          <w:pPr>
            <w:pStyle w:val="TOC1"/>
            <w:tabs>
              <w:tab w:val="right" w:leader="dot" w:pos="8630"/>
            </w:tabs>
            <w:rPr>
              <w:rFonts w:eastAsiaTheme="minorEastAsia"/>
              <w:b w:val="0"/>
              <w:bCs w:val="0"/>
              <w:caps w:val="0"/>
              <w:noProof/>
              <w:sz w:val="22"/>
              <w:szCs w:val="22"/>
            </w:rPr>
          </w:pPr>
          <w:hyperlink w:anchor="_Toc225951934" w:history="1">
            <w:r w:rsidRPr="000573E3">
              <w:rPr>
                <w:rStyle w:val="Hyperlink"/>
                <w:noProof/>
              </w:rPr>
              <w:t>Guidelines for Master’s Degree</w:t>
            </w:r>
            <w:r w:rsidRPr="000573E3">
              <w:rPr>
                <w:noProof/>
                <w:webHidden/>
              </w:rPr>
              <w:tab/>
            </w:r>
            <w:r w:rsidRPr="000573E3">
              <w:rPr>
                <w:noProof/>
                <w:webHidden/>
              </w:rPr>
              <w:fldChar w:fldCharType="begin"/>
            </w:r>
            <w:r w:rsidRPr="000573E3">
              <w:rPr>
                <w:noProof/>
                <w:webHidden/>
              </w:rPr>
              <w:instrText xml:space="preserve"> PAGEREF _Toc225951934 \h </w:instrText>
            </w:r>
            <w:r w:rsidRPr="000573E3">
              <w:rPr>
                <w:noProof/>
                <w:webHidden/>
              </w:rPr>
            </w:r>
            <w:r w:rsidRPr="000573E3">
              <w:rPr>
                <w:noProof/>
                <w:webHidden/>
              </w:rPr>
              <w:fldChar w:fldCharType="separate"/>
            </w:r>
            <w:r w:rsidR="00F124F0">
              <w:rPr>
                <w:noProof/>
                <w:webHidden/>
              </w:rPr>
              <w:t>12</w:t>
            </w:r>
            <w:r w:rsidRPr="000573E3">
              <w:rPr>
                <w:noProof/>
                <w:webHidden/>
              </w:rPr>
              <w:fldChar w:fldCharType="end"/>
            </w:r>
          </w:hyperlink>
        </w:p>
        <w:p w14:paraId="6CE4BB31" w14:textId="2C857730" w:rsidR="008E583F" w:rsidRPr="000573E3" w:rsidRDefault="008E583F">
          <w:pPr>
            <w:pStyle w:val="TOC1"/>
            <w:tabs>
              <w:tab w:val="right" w:leader="dot" w:pos="8630"/>
            </w:tabs>
            <w:rPr>
              <w:rFonts w:eastAsiaTheme="minorEastAsia"/>
              <w:b w:val="0"/>
              <w:bCs w:val="0"/>
              <w:caps w:val="0"/>
              <w:noProof/>
              <w:sz w:val="22"/>
              <w:szCs w:val="22"/>
            </w:rPr>
          </w:pPr>
          <w:hyperlink w:anchor="_Toc225951936" w:history="1">
            <w:r w:rsidRPr="000573E3">
              <w:rPr>
                <w:rStyle w:val="Hyperlink"/>
                <w:noProof/>
                <w:lang w:val="en"/>
              </w:rPr>
              <w:t>Other Departmental Requirements:</w:t>
            </w:r>
            <w:r w:rsidRPr="000573E3">
              <w:rPr>
                <w:noProof/>
                <w:webHidden/>
              </w:rPr>
              <w:tab/>
            </w:r>
            <w:r w:rsidRPr="000573E3">
              <w:rPr>
                <w:noProof/>
                <w:webHidden/>
              </w:rPr>
              <w:fldChar w:fldCharType="begin"/>
            </w:r>
            <w:r w:rsidRPr="000573E3">
              <w:rPr>
                <w:noProof/>
                <w:webHidden/>
              </w:rPr>
              <w:instrText xml:space="preserve"> PAGEREF _Toc225951936 \h </w:instrText>
            </w:r>
            <w:r w:rsidRPr="000573E3">
              <w:rPr>
                <w:noProof/>
                <w:webHidden/>
              </w:rPr>
            </w:r>
            <w:r w:rsidRPr="000573E3">
              <w:rPr>
                <w:noProof/>
                <w:webHidden/>
              </w:rPr>
              <w:fldChar w:fldCharType="separate"/>
            </w:r>
            <w:r w:rsidR="00F124F0">
              <w:rPr>
                <w:noProof/>
                <w:webHidden/>
              </w:rPr>
              <w:t>12</w:t>
            </w:r>
            <w:r w:rsidRPr="000573E3">
              <w:rPr>
                <w:noProof/>
                <w:webHidden/>
              </w:rPr>
              <w:fldChar w:fldCharType="end"/>
            </w:r>
          </w:hyperlink>
        </w:p>
        <w:p w14:paraId="5145110C" w14:textId="304DF2FC" w:rsidR="008E583F" w:rsidRPr="000573E3" w:rsidRDefault="008E583F">
          <w:pPr>
            <w:pStyle w:val="TOC1"/>
            <w:tabs>
              <w:tab w:val="right" w:leader="dot" w:pos="8630"/>
            </w:tabs>
            <w:rPr>
              <w:rFonts w:eastAsiaTheme="minorEastAsia"/>
              <w:b w:val="0"/>
              <w:bCs w:val="0"/>
              <w:caps w:val="0"/>
              <w:noProof/>
              <w:sz w:val="22"/>
              <w:szCs w:val="22"/>
            </w:rPr>
          </w:pPr>
          <w:hyperlink w:anchor="_Toc225951943" w:history="1">
            <w:r w:rsidRPr="000573E3">
              <w:rPr>
                <w:rStyle w:val="Hyperlink"/>
                <w:noProof/>
                <w:lang w:val="en"/>
              </w:rPr>
              <w:t>Graduate Studies Committee:</w:t>
            </w:r>
            <w:r w:rsidRPr="000573E3">
              <w:rPr>
                <w:noProof/>
                <w:webHidden/>
              </w:rPr>
              <w:tab/>
            </w:r>
            <w:r w:rsidRPr="000573E3">
              <w:rPr>
                <w:noProof/>
                <w:webHidden/>
              </w:rPr>
              <w:fldChar w:fldCharType="begin"/>
            </w:r>
            <w:r w:rsidRPr="000573E3">
              <w:rPr>
                <w:noProof/>
                <w:webHidden/>
              </w:rPr>
              <w:instrText xml:space="preserve"> PAGEREF _Toc225951943 \h </w:instrText>
            </w:r>
            <w:r w:rsidRPr="000573E3">
              <w:rPr>
                <w:noProof/>
                <w:webHidden/>
              </w:rPr>
            </w:r>
            <w:r w:rsidRPr="000573E3">
              <w:rPr>
                <w:noProof/>
                <w:webHidden/>
              </w:rPr>
              <w:fldChar w:fldCharType="separate"/>
            </w:r>
            <w:r w:rsidR="00F124F0">
              <w:rPr>
                <w:noProof/>
                <w:webHidden/>
              </w:rPr>
              <w:t>12</w:t>
            </w:r>
            <w:r w:rsidRPr="000573E3">
              <w:rPr>
                <w:noProof/>
                <w:webHidden/>
              </w:rPr>
              <w:fldChar w:fldCharType="end"/>
            </w:r>
          </w:hyperlink>
        </w:p>
        <w:p w14:paraId="0E8EA2E2" w14:textId="05F77AA9" w:rsidR="008E583F" w:rsidRPr="000573E3" w:rsidRDefault="008E583F">
          <w:pPr>
            <w:pStyle w:val="TOC1"/>
            <w:tabs>
              <w:tab w:val="right" w:leader="dot" w:pos="8630"/>
            </w:tabs>
            <w:rPr>
              <w:rFonts w:eastAsiaTheme="minorEastAsia"/>
              <w:b w:val="0"/>
              <w:bCs w:val="0"/>
              <w:caps w:val="0"/>
              <w:noProof/>
              <w:sz w:val="22"/>
              <w:szCs w:val="22"/>
            </w:rPr>
          </w:pPr>
          <w:hyperlink w:anchor="_Toc225951946" w:history="1">
            <w:r w:rsidRPr="000573E3">
              <w:rPr>
                <w:rStyle w:val="Hyperlink"/>
                <w:noProof/>
              </w:rPr>
              <w:t>Thesis / Dissertation Meetings</w:t>
            </w:r>
            <w:r w:rsidRPr="000573E3">
              <w:rPr>
                <w:noProof/>
                <w:webHidden/>
              </w:rPr>
              <w:tab/>
            </w:r>
            <w:r w:rsidRPr="000573E3">
              <w:rPr>
                <w:noProof/>
                <w:webHidden/>
              </w:rPr>
              <w:fldChar w:fldCharType="begin"/>
            </w:r>
            <w:r w:rsidRPr="000573E3">
              <w:rPr>
                <w:noProof/>
                <w:webHidden/>
              </w:rPr>
              <w:instrText xml:space="preserve"> PAGEREF _Toc225951946 \h </w:instrText>
            </w:r>
            <w:r w:rsidRPr="000573E3">
              <w:rPr>
                <w:noProof/>
                <w:webHidden/>
              </w:rPr>
            </w:r>
            <w:r w:rsidRPr="000573E3">
              <w:rPr>
                <w:noProof/>
                <w:webHidden/>
              </w:rPr>
              <w:fldChar w:fldCharType="separate"/>
            </w:r>
            <w:r w:rsidR="00F124F0">
              <w:rPr>
                <w:noProof/>
                <w:webHidden/>
              </w:rPr>
              <w:t>13</w:t>
            </w:r>
            <w:r w:rsidRPr="000573E3">
              <w:rPr>
                <w:noProof/>
                <w:webHidden/>
              </w:rPr>
              <w:fldChar w:fldCharType="end"/>
            </w:r>
          </w:hyperlink>
        </w:p>
        <w:p w14:paraId="110B75FF" w14:textId="053DCBF7" w:rsidR="008E583F" w:rsidRPr="000573E3" w:rsidRDefault="008E583F">
          <w:pPr>
            <w:pStyle w:val="TOC1"/>
            <w:tabs>
              <w:tab w:val="right" w:leader="dot" w:pos="8630"/>
            </w:tabs>
            <w:rPr>
              <w:rFonts w:eastAsiaTheme="minorEastAsia"/>
              <w:b w:val="0"/>
              <w:bCs w:val="0"/>
              <w:caps w:val="0"/>
              <w:noProof/>
              <w:sz w:val="22"/>
              <w:szCs w:val="22"/>
            </w:rPr>
          </w:pPr>
          <w:hyperlink w:anchor="_Toc225951947" w:history="1">
            <w:r w:rsidRPr="000573E3">
              <w:rPr>
                <w:rStyle w:val="Hyperlink"/>
                <w:noProof/>
                <w:lang w:val="en"/>
              </w:rPr>
              <w:t>Assessment of Academic Performance</w:t>
            </w:r>
            <w:r w:rsidR="00F658D4">
              <w:rPr>
                <w:rStyle w:val="Hyperlink"/>
                <w:noProof/>
                <w:lang w:val="en"/>
              </w:rPr>
              <w:t xml:space="preserve">, </w:t>
            </w:r>
            <w:r w:rsidRPr="000573E3">
              <w:rPr>
                <w:rStyle w:val="Hyperlink"/>
                <w:noProof/>
                <w:lang w:val="en"/>
              </w:rPr>
              <w:t>ASE Employment Performance Reviews</w:t>
            </w:r>
            <w:r w:rsidR="003332DD">
              <w:rPr>
                <w:rStyle w:val="Hyperlink"/>
                <w:noProof/>
                <w:lang w:val="en"/>
              </w:rPr>
              <w:t xml:space="preserve"> and Credit Expectations Agreement</w:t>
            </w:r>
            <w:r w:rsidR="00F658D4">
              <w:rPr>
                <w:rStyle w:val="Hyperlink"/>
                <w:noProof/>
                <w:lang w:val="en"/>
              </w:rPr>
              <w:t>,</w:t>
            </w:r>
            <w:r w:rsidRPr="000573E3">
              <w:rPr>
                <w:rStyle w:val="Hyperlink"/>
                <w:noProof/>
                <w:lang w:val="en"/>
              </w:rPr>
              <w:t>:</w:t>
            </w:r>
            <w:r w:rsidRPr="000573E3">
              <w:rPr>
                <w:noProof/>
                <w:webHidden/>
              </w:rPr>
              <w:tab/>
            </w:r>
            <w:r w:rsidRPr="000573E3">
              <w:rPr>
                <w:noProof/>
                <w:webHidden/>
              </w:rPr>
              <w:fldChar w:fldCharType="begin"/>
            </w:r>
            <w:r w:rsidRPr="000573E3">
              <w:rPr>
                <w:noProof/>
                <w:webHidden/>
              </w:rPr>
              <w:instrText xml:space="preserve"> PAGEREF _Toc225951947 \h </w:instrText>
            </w:r>
            <w:r w:rsidRPr="000573E3">
              <w:rPr>
                <w:noProof/>
                <w:webHidden/>
              </w:rPr>
            </w:r>
            <w:r w:rsidRPr="000573E3">
              <w:rPr>
                <w:noProof/>
                <w:webHidden/>
              </w:rPr>
              <w:fldChar w:fldCharType="separate"/>
            </w:r>
            <w:r w:rsidR="00F124F0">
              <w:rPr>
                <w:noProof/>
                <w:webHidden/>
              </w:rPr>
              <w:t>13</w:t>
            </w:r>
            <w:r w:rsidRPr="000573E3">
              <w:rPr>
                <w:noProof/>
                <w:webHidden/>
              </w:rPr>
              <w:fldChar w:fldCharType="end"/>
            </w:r>
          </w:hyperlink>
        </w:p>
        <w:p w14:paraId="2DDFC6E1" w14:textId="108EE274" w:rsidR="008E583F" w:rsidRPr="000573E3" w:rsidRDefault="008E583F">
          <w:pPr>
            <w:pStyle w:val="TOC1"/>
            <w:tabs>
              <w:tab w:val="right" w:leader="dot" w:pos="8630"/>
            </w:tabs>
            <w:rPr>
              <w:rFonts w:eastAsiaTheme="minorEastAsia"/>
              <w:b w:val="0"/>
              <w:bCs w:val="0"/>
              <w:caps w:val="0"/>
              <w:noProof/>
              <w:sz w:val="22"/>
              <w:szCs w:val="22"/>
            </w:rPr>
          </w:pPr>
          <w:hyperlink w:anchor="_Toc225951949" w:history="1">
            <w:r w:rsidRPr="000573E3">
              <w:rPr>
                <w:rStyle w:val="Hyperlink"/>
                <w:noProof/>
                <w:lang w:val="en"/>
              </w:rPr>
              <w:t>Forms, Signatures and Deadlines:</w:t>
            </w:r>
            <w:r w:rsidRPr="000573E3">
              <w:rPr>
                <w:noProof/>
                <w:webHidden/>
              </w:rPr>
              <w:tab/>
            </w:r>
            <w:r w:rsidRPr="000573E3">
              <w:rPr>
                <w:noProof/>
                <w:webHidden/>
              </w:rPr>
              <w:fldChar w:fldCharType="begin"/>
            </w:r>
            <w:r w:rsidRPr="000573E3">
              <w:rPr>
                <w:noProof/>
                <w:webHidden/>
              </w:rPr>
              <w:instrText xml:space="preserve"> PAGEREF _Toc225951949 \h </w:instrText>
            </w:r>
            <w:r w:rsidRPr="000573E3">
              <w:rPr>
                <w:noProof/>
                <w:webHidden/>
              </w:rPr>
            </w:r>
            <w:r w:rsidRPr="000573E3">
              <w:rPr>
                <w:noProof/>
                <w:webHidden/>
              </w:rPr>
              <w:fldChar w:fldCharType="separate"/>
            </w:r>
            <w:r w:rsidR="00F124F0">
              <w:rPr>
                <w:noProof/>
                <w:webHidden/>
              </w:rPr>
              <w:t>14</w:t>
            </w:r>
            <w:r w:rsidRPr="000573E3">
              <w:rPr>
                <w:noProof/>
                <w:webHidden/>
              </w:rPr>
              <w:fldChar w:fldCharType="end"/>
            </w:r>
          </w:hyperlink>
        </w:p>
        <w:p w14:paraId="58C49ED1" w14:textId="0A3A7F7B" w:rsidR="008E583F" w:rsidRPr="000573E3" w:rsidRDefault="008E583F">
          <w:pPr>
            <w:pStyle w:val="TOC1"/>
            <w:tabs>
              <w:tab w:val="right" w:leader="dot" w:pos="8630"/>
            </w:tabs>
            <w:rPr>
              <w:rFonts w:eastAsiaTheme="minorEastAsia"/>
              <w:b w:val="0"/>
              <w:bCs w:val="0"/>
              <w:caps w:val="0"/>
              <w:noProof/>
              <w:sz w:val="22"/>
              <w:szCs w:val="22"/>
            </w:rPr>
          </w:pPr>
          <w:hyperlink w:anchor="_Toc225951951" w:history="1">
            <w:r w:rsidRPr="000573E3">
              <w:rPr>
                <w:rStyle w:val="Hyperlink"/>
                <w:noProof/>
              </w:rPr>
              <w:t>Guidelines for PhD Degrees</w:t>
            </w:r>
            <w:r w:rsidRPr="000573E3">
              <w:rPr>
                <w:noProof/>
                <w:webHidden/>
              </w:rPr>
              <w:tab/>
            </w:r>
            <w:r w:rsidRPr="000573E3">
              <w:rPr>
                <w:noProof/>
                <w:webHidden/>
              </w:rPr>
              <w:fldChar w:fldCharType="begin"/>
            </w:r>
            <w:r w:rsidRPr="000573E3">
              <w:rPr>
                <w:noProof/>
                <w:webHidden/>
              </w:rPr>
              <w:instrText xml:space="preserve"> PAGEREF _Toc225951951 \h </w:instrText>
            </w:r>
            <w:r w:rsidRPr="000573E3">
              <w:rPr>
                <w:noProof/>
                <w:webHidden/>
              </w:rPr>
            </w:r>
            <w:r w:rsidRPr="000573E3">
              <w:rPr>
                <w:noProof/>
                <w:webHidden/>
              </w:rPr>
              <w:fldChar w:fldCharType="separate"/>
            </w:r>
            <w:r w:rsidR="00F124F0">
              <w:rPr>
                <w:noProof/>
                <w:webHidden/>
              </w:rPr>
              <w:t>14</w:t>
            </w:r>
            <w:r w:rsidRPr="000573E3">
              <w:rPr>
                <w:noProof/>
                <w:webHidden/>
              </w:rPr>
              <w:fldChar w:fldCharType="end"/>
            </w:r>
          </w:hyperlink>
        </w:p>
        <w:p w14:paraId="0A0D912B" w14:textId="0BB1F7FF" w:rsidR="008E583F" w:rsidRPr="000573E3" w:rsidRDefault="008E583F">
          <w:pPr>
            <w:pStyle w:val="TOC1"/>
            <w:tabs>
              <w:tab w:val="right" w:leader="dot" w:pos="8630"/>
            </w:tabs>
            <w:rPr>
              <w:rFonts w:eastAsiaTheme="minorEastAsia"/>
              <w:b w:val="0"/>
              <w:bCs w:val="0"/>
              <w:caps w:val="0"/>
              <w:noProof/>
              <w:sz w:val="22"/>
              <w:szCs w:val="22"/>
            </w:rPr>
          </w:pPr>
          <w:hyperlink w:anchor="_Toc225951952" w:history="1">
            <w:r w:rsidRPr="000573E3">
              <w:rPr>
                <w:rStyle w:val="Hyperlink"/>
                <w:noProof/>
              </w:rPr>
              <w:t>Courses:</w:t>
            </w:r>
            <w:r w:rsidRPr="000573E3">
              <w:rPr>
                <w:noProof/>
                <w:webHidden/>
              </w:rPr>
              <w:tab/>
            </w:r>
            <w:r w:rsidRPr="000573E3">
              <w:rPr>
                <w:noProof/>
                <w:webHidden/>
              </w:rPr>
              <w:fldChar w:fldCharType="begin"/>
            </w:r>
            <w:r w:rsidRPr="000573E3">
              <w:rPr>
                <w:noProof/>
                <w:webHidden/>
              </w:rPr>
              <w:instrText xml:space="preserve"> PAGEREF _Toc225951952 \h </w:instrText>
            </w:r>
            <w:r w:rsidRPr="000573E3">
              <w:rPr>
                <w:noProof/>
                <w:webHidden/>
              </w:rPr>
            </w:r>
            <w:r w:rsidRPr="000573E3">
              <w:rPr>
                <w:noProof/>
                <w:webHidden/>
              </w:rPr>
              <w:fldChar w:fldCharType="separate"/>
            </w:r>
            <w:r w:rsidR="00F124F0">
              <w:rPr>
                <w:noProof/>
                <w:webHidden/>
              </w:rPr>
              <w:t>14</w:t>
            </w:r>
            <w:r w:rsidRPr="000573E3">
              <w:rPr>
                <w:noProof/>
                <w:webHidden/>
              </w:rPr>
              <w:fldChar w:fldCharType="end"/>
            </w:r>
          </w:hyperlink>
        </w:p>
        <w:p w14:paraId="622264A3" w14:textId="6442DF26" w:rsidR="008E583F" w:rsidRPr="000573E3" w:rsidRDefault="008E583F">
          <w:pPr>
            <w:pStyle w:val="TOC2"/>
            <w:rPr>
              <w:rFonts w:ascii="Times New Roman" w:eastAsiaTheme="minorEastAsia" w:hAnsi="Times New Roman" w:cs="Times New Roman"/>
              <w:b w:val="0"/>
              <w:smallCaps w:val="0"/>
              <w:sz w:val="22"/>
              <w:szCs w:val="22"/>
            </w:rPr>
          </w:pPr>
          <w:hyperlink w:anchor="_Toc225951954" w:history="1">
            <w:r w:rsidRPr="000573E3">
              <w:rPr>
                <w:rStyle w:val="Hyperlink"/>
                <w:rFonts w:ascii="Times New Roman" w:hAnsi="Times New Roman" w:cs="Times New Roman"/>
              </w:rPr>
              <w:t>Ph.D. Departmental Requirements:</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_Toc225951954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14</w:t>
            </w:r>
            <w:r w:rsidRPr="000573E3">
              <w:rPr>
                <w:rFonts w:ascii="Times New Roman" w:hAnsi="Times New Roman" w:cs="Times New Roman"/>
                <w:webHidden/>
              </w:rPr>
              <w:fldChar w:fldCharType="end"/>
            </w:r>
          </w:hyperlink>
        </w:p>
        <w:p w14:paraId="5C7BB2CE" w14:textId="2D87D4FF" w:rsidR="008E583F" w:rsidRPr="000573E3" w:rsidRDefault="008E583F">
          <w:pPr>
            <w:pStyle w:val="TOC3"/>
            <w:tabs>
              <w:tab w:val="right" w:leader="dot" w:pos="8630"/>
            </w:tabs>
            <w:rPr>
              <w:rFonts w:eastAsiaTheme="minorEastAsia"/>
              <w:i w:val="0"/>
              <w:iCs w:val="0"/>
              <w:noProof/>
              <w:sz w:val="22"/>
              <w:szCs w:val="22"/>
            </w:rPr>
          </w:pPr>
          <w:hyperlink w:anchor="_Toc225951955" w:history="1">
            <w:r w:rsidRPr="000573E3">
              <w:rPr>
                <w:rStyle w:val="Hyperlink"/>
                <w:noProof/>
              </w:rPr>
              <w:t>Area Required Courses:</w:t>
            </w:r>
            <w:r w:rsidRPr="000573E3">
              <w:rPr>
                <w:noProof/>
                <w:webHidden/>
              </w:rPr>
              <w:tab/>
            </w:r>
            <w:r w:rsidRPr="000573E3">
              <w:rPr>
                <w:noProof/>
                <w:webHidden/>
              </w:rPr>
              <w:fldChar w:fldCharType="begin"/>
            </w:r>
            <w:r w:rsidRPr="000573E3">
              <w:rPr>
                <w:noProof/>
                <w:webHidden/>
              </w:rPr>
              <w:instrText xml:space="preserve"> PAGEREF _Toc225951955 \h </w:instrText>
            </w:r>
            <w:r w:rsidRPr="000573E3">
              <w:rPr>
                <w:noProof/>
                <w:webHidden/>
              </w:rPr>
            </w:r>
            <w:r w:rsidRPr="000573E3">
              <w:rPr>
                <w:noProof/>
                <w:webHidden/>
              </w:rPr>
              <w:fldChar w:fldCharType="separate"/>
            </w:r>
            <w:r w:rsidR="00F124F0">
              <w:rPr>
                <w:noProof/>
                <w:webHidden/>
              </w:rPr>
              <w:t>15</w:t>
            </w:r>
            <w:r w:rsidRPr="000573E3">
              <w:rPr>
                <w:noProof/>
                <w:webHidden/>
              </w:rPr>
              <w:fldChar w:fldCharType="end"/>
            </w:r>
          </w:hyperlink>
        </w:p>
        <w:p w14:paraId="108770C4" w14:textId="43CDE2A6" w:rsidR="008E583F" w:rsidRPr="000573E3" w:rsidRDefault="008E583F">
          <w:pPr>
            <w:pStyle w:val="TOC3"/>
            <w:tabs>
              <w:tab w:val="right" w:leader="dot" w:pos="8630"/>
            </w:tabs>
            <w:rPr>
              <w:rFonts w:eastAsiaTheme="minorEastAsia"/>
              <w:i w:val="0"/>
              <w:iCs w:val="0"/>
              <w:noProof/>
              <w:sz w:val="22"/>
              <w:szCs w:val="22"/>
            </w:rPr>
          </w:pPr>
          <w:hyperlink w:anchor="_Toc225951956" w:history="1">
            <w:r w:rsidRPr="000573E3">
              <w:rPr>
                <w:rStyle w:val="Hyperlink"/>
                <w:noProof/>
              </w:rPr>
              <w:t>Agricultural Automation Engineering Requirements</w:t>
            </w:r>
            <w:r w:rsidRPr="000573E3">
              <w:rPr>
                <w:noProof/>
                <w:webHidden/>
              </w:rPr>
              <w:tab/>
            </w:r>
            <w:r w:rsidRPr="000573E3">
              <w:rPr>
                <w:noProof/>
                <w:webHidden/>
              </w:rPr>
              <w:fldChar w:fldCharType="begin"/>
            </w:r>
            <w:r w:rsidRPr="000573E3">
              <w:rPr>
                <w:noProof/>
                <w:webHidden/>
              </w:rPr>
              <w:instrText xml:space="preserve"> PAGEREF _Toc225951956 \h </w:instrText>
            </w:r>
            <w:r w:rsidRPr="000573E3">
              <w:rPr>
                <w:noProof/>
                <w:webHidden/>
              </w:rPr>
            </w:r>
            <w:r w:rsidRPr="000573E3">
              <w:rPr>
                <w:noProof/>
                <w:webHidden/>
              </w:rPr>
              <w:fldChar w:fldCharType="separate"/>
            </w:r>
            <w:r w:rsidR="00F124F0">
              <w:rPr>
                <w:noProof/>
                <w:webHidden/>
              </w:rPr>
              <w:t>15</w:t>
            </w:r>
            <w:r w:rsidRPr="000573E3">
              <w:rPr>
                <w:noProof/>
                <w:webHidden/>
              </w:rPr>
              <w:fldChar w:fldCharType="end"/>
            </w:r>
          </w:hyperlink>
        </w:p>
        <w:p w14:paraId="36FDC035" w14:textId="6B0EAAAE" w:rsidR="008E583F" w:rsidRPr="000573E3" w:rsidRDefault="008E583F">
          <w:pPr>
            <w:pStyle w:val="TOC3"/>
            <w:tabs>
              <w:tab w:val="right" w:leader="dot" w:pos="8630"/>
            </w:tabs>
            <w:rPr>
              <w:rFonts w:eastAsiaTheme="minorEastAsia"/>
              <w:i w:val="0"/>
              <w:iCs w:val="0"/>
              <w:noProof/>
              <w:sz w:val="22"/>
              <w:szCs w:val="22"/>
            </w:rPr>
          </w:pPr>
          <w:hyperlink w:anchor="_Toc225951957" w:history="1">
            <w:r w:rsidRPr="000573E3">
              <w:rPr>
                <w:rStyle w:val="Hyperlink"/>
                <w:noProof/>
              </w:rPr>
              <w:t>Bio-energy and Bio-product Engineering Requirements</w:t>
            </w:r>
            <w:r w:rsidRPr="000573E3">
              <w:rPr>
                <w:noProof/>
                <w:webHidden/>
              </w:rPr>
              <w:tab/>
            </w:r>
            <w:r w:rsidRPr="000573E3">
              <w:rPr>
                <w:noProof/>
                <w:webHidden/>
              </w:rPr>
              <w:fldChar w:fldCharType="begin"/>
            </w:r>
            <w:r w:rsidRPr="000573E3">
              <w:rPr>
                <w:noProof/>
                <w:webHidden/>
              </w:rPr>
              <w:instrText xml:space="preserve"> PAGEREF _Toc225951957 \h </w:instrText>
            </w:r>
            <w:r w:rsidRPr="000573E3">
              <w:rPr>
                <w:noProof/>
                <w:webHidden/>
              </w:rPr>
            </w:r>
            <w:r w:rsidRPr="000573E3">
              <w:rPr>
                <w:noProof/>
                <w:webHidden/>
              </w:rPr>
              <w:fldChar w:fldCharType="separate"/>
            </w:r>
            <w:r w:rsidR="00F124F0">
              <w:rPr>
                <w:noProof/>
                <w:webHidden/>
              </w:rPr>
              <w:t>15</w:t>
            </w:r>
            <w:r w:rsidRPr="000573E3">
              <w:rPr>
                <w:noProof/>
                <w:webHidden/>
              </w:rPr>
              <w:fldChar w:fldCharType="end"/>
            </w:r>
          </w:hyperlink>
        </w:p>
        <w:p w14:paraId="3FC38327" w14:textId="7CCA1964" w:rsidR="008E583F" w:rsidRPr="000573E3" w:rsidRDefault="008E583F">
          <w:pPr>
            <w:pStyle w:val="TOC3"/>
            <w:tabs>
              <w:tab w:val="right" w:leader="dot" w:pos="8630"/>
            </w:tabs>
            <w:rPr>
              <w:rFonts w:eastAsiaTheme="minorEastAsia"/>
              <w:i w:val="0"/>
              <w:iCs w:val="0"/>
              <w:noProof/>
              <w:sz w:val="22"/>
              <w:szCs w:val="22"/>
            </w:rPr>
          </w:pPr>
          <w:hyperlink w:anchor="_Toc225951958" w:history="1">
            <w:r w:rsidRPr="000573E3">
              <w:rPr>
                <w:rStyle w:val="Hyperlink"/>
                <w:noProof/>
              </w:rPr>
              <w:t>Food Engineering Requirements</w:t>
            </w:r>
            <w:r w:rsidRPr="000573E3">
              <w:rPr>
                <w:noProof/>
                <w:webHidden/>
              </w:rPr>
              <w:tab/>
            </w:r>
            <w:r w:rsidRPr="000573E3">
              <w:rPr>
                <w:noProof/>
                <w:webHidden/>
              </w:rPr>
              <w:fldChar w:fldCharType="begin"/>
            </w:r>
            <w:r w:rsidRPr="000573E3">
              <w:rPr>
                <w:noProof/>
                <w:webHidden/>
              </w:rPr>
              <w:instrText xml:space="preserve"> PAGEREF _Toc225951958 \h </w:instrText>
            </w:r>
            <w:r w:rsidRPr="000573E3">
              <w:rPr>
                <w:noProof/>
                <w:webHidden/>
              </w:rPr>
            </w:r>
            <w:r w:rsidRPr="000573E3">
              <w:rPr>
                <w:noProof/>
                <w:webHidden/>
              </w:rPr>
              <w:fldChar w:fldCharType="separate"/>
            </w:r>
            <w:r w:rsidR="00F124F0">
              <w:rPr>
                <w:noProof/>
                <w:webHidden/>
              </w:rPr>
              <w:t>16</w:t>
            </w:r>
            <w:r w:rsidRPr="000573E3">
              <w:rPr>
                <w:noProof/>
                <w:webHidden/>
              </w:rPr>
              <w:fldChar w:fldCharType="end"/>
            </w:r>
          </w:hyperlink>
        </w:p>
        <w:p w14:paraId="4A8B3719" w14:textId="6F949A38" w:rsidR="008E583F" w:rsidRPr="000573E3" w:rsidRDefault="008E583F">
          <w:pPr>
            <w:pStyle w:val="TOC3"/>
            <w:tabs>
              <w:tab w:val="right" w:leader="dot" w:pos="8630"/>
            </w:tabs>
            <w:rPr>
              <w:rFonts w:eastAsiaTheme="minorEastAsia"/>
              <w:i w:val="0"/>
              <w:iCs w:val="0"/>
              <w:noProof/>
              <w:sz w:val="22"/>
              <w:szCs w:val="22"/>
            </w:rPr>
          </w:pPr>
          <w:hyperlink w:anchor="_Toc225951959" w:history="1">
            <w:r w:rsidRPr="000573E3">
              <w:rPr>
                <w:rStyle w:val="Hyperlink"/>
                <w:noProof/>
              </w:rPr>
              <w:t>Land, Air, Water and Environmental Engineering Requirements</w:t>
            </w:r>
            <w:r w:rsidRPr="000573E3">
              <w:rPr>
                <w:noProof/>
                <w:webHidden/>
              </w:rPr>
              <w:tab/>
            </w:r>
            <w:r w:rsidRPr="000573E3">
              <w:rPr>
                <w:noProof/>
                <w:webHidden/>
              </w:rPr>
              <w:fldChar w:fldCharType="begin"/>
            </w:r>
            <w:r w:rsidRPr="000573E3">
              <w:rPr>
                <w:noProof/>
                <w:webHidden/>
              </w:rPr>
              <w:instrText xml:space="preserve"> PAGEREF _Toc225951959 \h </w:instrText>
            </w:r>
            <w:r w:rsidRPr="000573E3">
              <w:rPr>
                <w:noProof/>
                <w:webHidden/>
              </w:rPr>
            </w:r>
            <w:r w:rsidRPr="000573E3">
              <w:rPr>
                <w:noProof/>
                <w:webHidden/>
              </w:rPr>
              <w:fldChar w:fldCharType="separate"/>
            </w:r>
            <w:r w:rsidR="00F124F0">
              <w:rPr>
                <w:noProof/>
                <w:webHidden/>
              </w:rPr>
              <w:t>16</w:t>
            </w:r>
            <w:r w:rsidRPr="000573E3">
              <w:rPr>
                <w:noProof/>
                <w:webHidden/>
              </w:rPr>
              <w:fldChar w:fldCharType="end"/>
            </w:r>
          </w:hyperlink>
        </w:p>
        <w:p w14:paraId="59CDA24E" w14:textId="55CD8E3A" w:rsidR="008E583F" w:rsidRPr="000573E3" w:rsidRDefault="008E583F">
          <w:pPr>
            <w:pStyle w:val="TOC1"/>
            <w:tabs>
              <w:tab w:val="right" w:leader="dot" w:pos="8630"/>
            </w:tabs>
            <w:rPr>
              <w:rFonts w:eastAsiaTheme="minorEastAsia"/>
              <w:b w:val="0"/>
              <w:bCs w:val="0"/>
              <w:caps w:val="0"/>
              <w:noProof/>
              <w:sz w:val="22"/>
              <w:szCs w:val="22"/>
            </w:rPr>
          </w:pPr>
          <w:hyperlink w:anchor="_Toc225951960" w:history="1">
            <w:r w:rsidRPr="000573E3">
              <w:rPr>
                <w:rStyle w:val="Hyperlink"/>
                <w:noProof/>
              </w:rPr>
              <w:t>Other Ph.D. Departmental Requirements:</w:t>
            </w:r>
            <w:r w:rsidRPr="000573E3">
              <w:rPr>
                <w:noProof/>
                <w:webHidden/>
              </w:rPr>
              <w:tab/>
            </w:r>
            <w:r w:rsidRPr="000573E3">
              <w:rPr>
                <w:noProof/>
                <w:webHidden/>
              </w:rPr>
              <w:fldChar w:fldCharType="begin"/>
            </w:r>
            <w:r w:rsidRPr="000573E3">
              <w:rPr>
                <w:noProof/>
                <w:webHidden/>
              </w:rPr>
              <w:instrText xml:space="preserve"> PAGEREF _Toc225951960 \h </w:instrText>
            </w:r>
            <w:r w:rsidRPr="000573E3">
              <w:rPr>
                <w:noProof/>
                <w:webHidden/>
              </w:rPr>
            </w:r>
            <w:r w:rsidRPr="000573E3">
              <w:rPr>
                <w:noProof/>
                <w:webHidden/>
              </w:rPr>
              <w:fldChar w:fldCharType="separate"/>
            </w:r>
            <w:r w:rsidR="00F124F0">
              <w:rPr>
                <w:noProof/>
                <w:webHidden/>
              </w:rPr>
              <w:t>17</w:t>
            </w:r>
            <w:r w:rsidRPr="000573E3">
              <w:rPr>
                <w:noProof/>
                <w:webHidden/>
              </w:rPr>
              <w:fldChar w:fldCharType="end"/>
            </w:r>
          </w:hyperlink>
        </w:p>
        <w:p w14:paraId="40D87D93" w14:textId="37BEF08C" w:rsidR="008E583F" w:rsidRDefault="008E583F">
          <w:pPr>
            <w:pStyle w:val="TOC1"/>
            <w:tabs>
              <w:tab w:val="right" w:leader="dot" w:pos="8630"/>
            </w:tabs>
            <w:rPr>
              <w:noProof/>
            </w:rPr>
          </w:pPr>
          <w:hyperlink w:anchor="_Toc225951961" w:history="1">
            <w:r w:rsidRPr="000573E3">
              <w:rPr>
                <w:rStyle w:val="Hyperlink"/>
                <w:noProof/>
                <w:lang w:val="en"/>
              </w:rPr>
              <w:t>Graduate Studies Committee:</w:t>
            </w:r>
            <w:r w:rsidRPr="000573E3">
              <w:rPr>
                <w:noProof/>
                <w:webHidden/>
              </w:rPr>
              <w:tab/>
            </w:r>
            <w:r w:rsidRPr="000573E3">
              <w:rPr>
                <w:noProof/>
                <w:webHidden/>
              </w:rPr>
              <w:fldChar w:fldCharType="begin"/>
            </w:r>
            <w:r w:rsidRPr="000573E3">
              <w:rPr>
                <w:noProof/>
                <w:webHidden/>
              </w:rPr>
              <w:instrText xml:space="preserve"> PAGEREF _Toc225951961 \h </w:instrText>
            </w:r>
            <w:r w:rsidRPr="000573E3">
              <w:rPr>
                <w:noProof/>
                <w:webHidden/>
              </w:rPr>
            </w:r>
            <w:r w:rsidRPr="000573E3">
              <w:rPr>
                <w:noProof/>
                <w:webHidden/>
              </w:rPr>
              <w:fldChar w:fldCharType="separate"/>
            </w:r>
            <w:r w:rsidR="00F124F0">
              <w:rPr>
                <w:noProof/>
                <w:webHidden/>
              </w:rPr>
              <w:t>17</w:t>
            </w:r>
            <w:r w:rsidRPr="000573E3">
              <w:rPr>
                <w:noProof/>
                <w:webHidden/>
              </w:rPr>
              <w:fldChar w:fldCharType="end"/>
            </w:r>
          </w:hyperlink>
        </w:p>
        <w:p w14:paraId="7BD5FFBE" w14:textId="493D6A9A" w:rsidR="00F21B82" w:rsidRPr="000573E3" w:rsidRDefault="00F21B82" w:rsidP="00F21B82">
          <w:pPr>
            <w:pStyle w:val="TOC1"/>
            <w:tabs>
              <w:tab w:val="right" w:leader="dot" w:pos="8630"/>
            </w:tabs>
            <w:rPr>
              <w:rFonts w:eastAsiaTheme="minorEastAsia"/>
              <w:b w:val="0"/>
              <w:bCs w:val="0"/>
              <w:caps w:val="0"/>
              <w:noProof/>
              <w:sz w:val="22"/>
              <w:szCs w:val="22"/>
            </w:rPr>
          </w:pPr>
          <w:hyperlink w:anchor="_Toc225951961" w:history="1">
            <w:r>
              <w:rPr>
                <w:rStyle w:val="Hyperlink"/>
                <w:noProof/>
                <w:lang w:val="en"/>
              </w:rPr>
              <w:t>PROGRAM OF STUDY</w:t>
            </w:r>
            <w:r w:rsidRPr="000573E3">
              <w:rPr>
                <w:rStyle w:val="Hyperlink"/>
                <w:noProof/>
                <w:lang w:val="en"/>
              </w:rPr>
              <w:t>:</w:t>
            </w:r>
            <w:r w:rsidRPr="000573E3">
              <w:rPr>
                <w:noProof/>
                <w:webHidden/>
              </w:rPr>
              <w:tab/>
            </w:r>
            <w:r w:rsidRPr="000573E3">
              <w:rPr>
                <w:noProof/>
                <w:webHidden/>
              </w:rPr>
              <w:fldChar w:fldCharType="begin"/>
            </w:r>
            <w:r w:rsidRPr="000573E3">
              <w:rPr>
                <w:noProof/>
                <w:webHidden/>
              </w:rPr>
              <w:instrText xml:space="preserve"> PAGEREF _Toc225951961 \h </w:instrText>
            </w:r>
            <w:r w:rsidRPr="000573E3">
              <w:rPr>
                <w:noProof/>
                <w:webHidden/>
              </w:rPr>
            </w:r>
            <w:r w:rsidRPr="000573E3">
              <w:rPr>
                <w:noProof/>
                <w:webHidden/>
              </w:rPr>
              <w:fldChar w:fldCharType="separate"/>
            </w:r>
            <w:r w:rsidR="00F124F0">
              <w:rPr>
                <w:noProof/>
                <w:webHidden/>
              </w:rPr>
              <w:t>17</w:t>
            </w:r>
            <w:r w:rsidRPr="000573E3">
              <w:rPr>
                <w:noProof/>
                <w:webHidden/>
              </w:rPr>
              <w:fldChar w:fldCharType="end"/>
            </w:r>
          </w:hyperlink>
        </w:p>
        <w:p w14:paraId="33CF8D38" w14:textId="3C7B5133" w:rsidR="008E583F" w:rsidRPr="000573E3" w:rsidRDefault="008E583F">
          <w:pPr>
            <w:pStyle w:val="TOC1"/>
            <w:tabs>
              <w:tab w:val="right" w:leader="dot" w:pos="8630"/>
            </w:tabs>
            <w:rPr>
              <w:rFonts w:eastAsiaTheme="minorEastAsia"/>
              <w:b w:val="0"/>
              <w:bCs w:val="0"/>
              <w:caps w:val="0"/>
              <w:noProof/>
              <w:sz w:val="22"/>
              <w:szCs w:val="22"/>
            </w:rPr>
          </w:pPr>
          <w:hyperlink w:anchor="_Toc225951964" w:history="1">
            <w:r w:rsidRPr="000573E3">
              <w:rPr>
                <w:rStyle w:val="Hyperlink"/>
                <w:noProof/>
              </w:rPr>
              <w:t>Thesis / Dissertation Meetings</w:t>
            </w:r>
            <w:r w:rsidRPr="000573E3">
              <w:rPr>
                <w:noProof/>
                <w:webHidden/>
              </w:rPr>
              <w:tab/>
            </w:r>
            <w:r w:rsidRPr="000573E3">
              <w:rPr>
                <w:noProof/>
                <w:webHidden/>
              </w:rPr>
              <w:fldChar w:fldCharType="begin"/>
            </w:r>
            <w:r w:rsidRPr="000573E3">
              <w:rPr>
                <w:noProof/>
                <w:webHidden/>
              </w:rPr>
              <w:instrText xml:space="preserve"> PAGEREF _Toc225951964 \h </w:instrText>
            </w:r>
            <w:r w:rsidRPr="000573E3">
              <w:rPr>
                <w:noProof/>
                <w:webHidden/>
              </w:rPr>
            </w:r>
            <w:r w:rsidRPr="000573E3">
              <w:rPr>
                <w:noProof/>
                <w:webHidden/>
              </w:rPr>
              <w:fldChar w:fldCharType="separate"/>
            </w:r>
            <w:r w:rsidR="00F124F0">
              <w:rPr>
                <w:noProof/>
                <w:webHidden/>
              </w:rPr>
              <w:t>19</w:t>
            </w:r>
            <w:r w:rsidRPr="000573E3">
              <w:rPr>
                <w:noProof/>
                <w:webHidden/>
              </w:rPr>
              <w:fldChar w:fldCharType="end"/>
            </w:r>
          </w:hyperlink>
        </w:p>
        <w:p w14:paraId="3C696487" w14:textId="70BB3F85" w:rsidR="008E583F" w:rsidRPr="000573E3" w:rsidRDefault="008E583F">
          <w:pPr>
            <w:pStyle w:val="TOC1"/>
            <w:tabs>
              <w:tab w:val="right" w:leader="dot" w:pos="8630"/>
            </w:tabs>
            <w:rPr>
              <w:rFonts w:eastAsiaTheme="minorEastAsia"/>
              <w:b w:val="0"/>
              <w:bCs w:val="0"/>
              <w:caps w:val="0"/>
              <w:noProof/>
              <w:sz w:val="22"/>
              <w:szCs w:val="22"/>
            </w:rPr>
          </w:pPr>
          <w:hyperlink w:anchor="_Toc225951965" w:history="1">
            <w:r w:rsidRPr="000573E3">
              <w:rPr>
                <w:rStyle w:val="Hyperlink"/>
                <w:noProof/>
                <w:lang w:val="en"/>
              </w:rPr>
              <w:t>Preliminary Examination (PhD only):</w:t>
            </w:r>
            <w:r w:rsidRPr="000573E3">
              <w:rPr>
                <w:noProof/>
                <w:webHidden/>
              </w:rPr>
              <w:tab/>
            </w:r>
            <w:r w:rsidRPr="000573E3">
              <w:rPr>
                <w:noProof/>
                <w:webHidden/>
              </w:rPr>
              <w:fldChar w:fldCharType="begin"/>
            </w:r>
            <w:r w:rsidRPr="000573E3">
              <w:rPr>
                <w:noProof/>
                <w:webHidden/>
              </w:rPr>
              <w:instrText xml:space="preserve"> PAGEREF _Toc225951965 \h </w:instrText>
            </w:r>
            <w:r w:rsidRPr="000573E3">
              <w:rPr>
                <w:noProof/>
                <w:webHidden/>
              </w:rPr>
            </w:r>
            <w:r w:rsidRPr="000573E3">
              <w:rPr>
                <w:noProof/>
                <w:webHidden/>
              </w:rPr>
              <w:fldChar w:fldCharType="separate"/>
            </w:r>
            <w:r w:rsidR="00F124F0">
              <w:rPr>
                <w:noProof/>
                <w:webHidden/>
              </w:rPr>
              <w:t>19</w:t>
            </w:r>
            <w:r w:rsidRPr="000573E3">
              <w:rPr>
                <w:noProof/>
                <w:webHidden/>
              </w:rPr>
              <w:fldChar w:fldCharType="end"/>
            </w:r>
          </w:hyperlink>
        </w:p>
        <w:p w14:paraId="54510A30" w14:textId="181B6DDC" w:rsidR="008E583F" w:rsidRPr="000573E3" w:rsidRDefault="008E583F">
          <w:pPr>
            <w:pStyle w:val="TOC1"/>
            <w:tabs>
              <w:tab w:val="right" w:leader="dot" w:pos="8630"/>
            </w:tabs>
            <w:rPr>
              <w:rFonts w:eastAsiaTheme="minorEastAsia"/>
              <w:b w:val="0"/>
              <w:bCs w:val="0"/>
              <w:caps w:val="0"/>
              <w:noProof/>
              <w:sz w:val="22"/>
              <w:szCs w:val="22"/>
            </w:rPr>
          </w:pPr>
          <w:hyperlink w:anchor="_Toc225951969" w:history="1">
            <w:r w:rsidRPr="000573E3">
              <w:rPr>
                <w:rStyle w:val="Hyperlink"/>
                <w:noProof/>
              </w:rPr>
              <w:t>Final Exam (Master’s and Doctoral)</w:t>
            </w:r>
            <w:r w:rsidRPr="000573E3">
              <w:rPr>
                <w:noProof/>
                <w:webHidden/>
              </w:rPr>
              <w:tab/>
            </w:r>
            <w:r w:rsidRPr="000573E3">
              <w:rPr>
                <w:noProof/>
                <w:webHidden/>
              </w:rPr>
              <w:fldChar w:fldCharType="begin"/>
            </w:r>
            <w:r w:rsidRPr="000573E3">
              <w:rPr>
                <w:noProof/>
                <w:webHidden/>
              </w:rPr>
              <w:instrText xml:space="preserve"> PAGEREF _Toc225951969 \h </w:instrText>
            </w:r>
            <w:r w:rsidRPr="000573E3">
              <w:rPr>
                <w:noProof/>
                <w:webHidden/>
              </w:rPr>
            </w:r>
            <w:r w:rsidRPr="000573E3">
              <w:rPr>
                <w:noProof/>
                <w:webHidden/>
              </w:rPr>
              <w:fldChar w:fldCharType="separate"/>
            </w:r>
            <w:r w:rsidR="00F124F0">
              <w:rPr>
                <w:noProof/>
                <w:webHidden/>
              </w:rPr>
              <w:t>21</w:t>
            </w:r>
            <w:r w:rsidRPr="000573E3">
              <w:rPr>
                <w:noProof/>
                <w:webHidden/>
              </w:rPr>
              <w:fldChar w:fldCharType="end"/>
            </w:r>
          </w:hyperlink>
        </w:p>
        <w:p w14:paraId="4400BBD0" w14:textId="4521CBAE" w:rsidR="008E583F" w:rsidRPr="000573E3" w:rsidRDefault="008E583F">
          <w:pPr>
            <w:pStyle w:val="TOC3"/>
            <w:tabs>
              <w:tab w:val="right" w:leader="dot" w:pos="8630"/>
            </w:tabs>
            <w:rPr>
              <w:rFonts w:eastAsiaTheme="minorEastAsia"/>
              <w:i w:val="0"/>
              <w:iCs w:val="0"/>
              <w:noProof/>
              <w:sz w:val="22"/>
              <w:szCs w:val="22"/>
            </w:rPr>
          </w:pPr>
          <w:hyperlink w:anchor="_Toc225951970" w:history="1">
            <w:r w:rsidRPr="000573E3">
              <w:rPr>
                <w:rStyle w:val="Hyperlink"/>
                <w:noProof/>
              </w:rPr>
              <w:t>Thesis / Dissertation Requirements</w:t>
            </w:r>
            <w:r w:rsidRPr="000573E3">
              <w:rPr>
                <w:noProof/>
                <w:webHidden/>
              </w:rPr>
              <w:tab/>
            </w:r>
            <w:r w:rsidRPr="000573E3">
              <w:rPr>
                <w:noProof/>
                <w:webHidden/>
              </w:rPr>
              <w:fldChar w:fldCharType="begin"/>
            </w:r>
            <w:r w:rsidRPr="000573E3">
              <w:rPr>
                <w:noProof/>
                <w:webHidden/>
              </w:rPr>
              <w:instrText xml:space="preserve"> PAGEREF _Toc225951970 \h </w:instrText>
            </w:r>
            <w:r w:rsidRPr="000573E3">
              <w:rPr>
                <w:noProof/>
                <w:webHidden/>
              </w:rPr>
            </w:r>
            <w:r w:rsidRPr="000573E3">
              <w:rPr>
                <w:noProof/>
                <w:webHidden/>
              </w:rPr>
              <w:fldChar w:fldCharType="separate"/>
            </w:r>
            <w:r w:rsidR="00F124F0">
              <w:rPr>
                <w:noProof/>
                <w:webHidden/>
              </w:rPr>
              <w:t>22</w:t>
            </w:r>
            <w:r w:rsidRPr="000573E3">
              <w:rPr>
                <w:noProof/>
                <w:webHidden/>
              </w:rPr>
              <w:fldChar w:fldCharType="end"/>
            </w:r>
          </w:hyperlink>
        </w:p>
        <w:p w14:paraId="6B31F560" w14:textId="6E160869" w:rsidR="008E583F" w:rsidRPr="000573E3" w:rsidRDefault="008E583F">
          <w:pPr>
            <w:pStyle w:val="TOC3"/>
            <w:tabs>
              <w:tab w:val="right" w:leader="dot" w:pos="8630"/>
            </w:tabs>
            <w:rPr>
              <w:rFonts w:eastAsiaTheme="minorEastAsia"/>
              <w:i w:val="0"/>
              <w:iCs w:val="0"/>
              <w:noProof/>
              <w:sz w:val="22"/>
              <w:szCs w:val="22"/>
            </w:rPr>
          </w:pPr>
          <w:hyperlink w:anchor="_Toc225951971" w:history="1">
            <w:r w:rsidRPr="000573E3">
              <w:rPr>
                <w:rStyle w:val="Hyperlink"/>
                <w:noProof/>
              </w:rPr>
              <w:t>Thesis / Dissertation Format Requirements</w:t>
            </w:r>
            <w:r w:rsidRPr="000573E3">
              <w:rPr>
                <w:noProof/>
                <w:webHidden/>
              </w:rPr>
              <w:tab/>
            </w:r>
            <w:r w:rsidRPr="000573E3">
              <w:rPr>
                <w:noProof/>
                <w:webHidden/>
              </w:rPr>
              <w:fldChar w:fldCharType="begin"/>
            </w:r>
            <w:r w:rsidRPr="000573E3">
              <w:rPr>
                <w:noProof/>
                <w:webHidden/>
              </w:rPr>
              <w:instrText xml:space="preserve"> PAGEREF _Toc225951971 \h </w:instrText>
            </w:r>
            <w:r w:rsidRPr="000573E3">
              <w:rPr>
                <w:noProof/>
                <w:webHidden/>
              </w:rPr>
            </w:r>
            <w:r w:rsidRPr="000573E3">
              <w:rPr>
                <w:noProof/>
                <w:webHidden/>
              </w:rPr>
              <w:fldChar w:fldCharType="separate"/>
            </w:r>
            <w:r w:rsidR="00F124F0">
              <w:rPr>
                <w:noProof/>
                <w:webHidden/>
              </w:rPr>
              <w:t>22</w:t>
            </w:r>
            <w:r w:rsidRPr="000573E3">
              <w:rPr>
                <w:noProof/>
                <w:webHidden/>
              </w:rPr>
              <w:fldChar w:fldCharType="end"/>
            </w:r>
          </w:hyperlink>
        </w:p>
        <w:p w14:paraId="769F4368" w14:textId="61A1535B" w:rsidR="008E583F" w:rsidRPr="000573E3" w:rsidRDefault="008E583F">
          <w:pPr>
            <w:pStyle w:val="TOC3"/>
            <w:tabs>
              <w:tab w:val="right" w:leader="dot" w:pos="8630"/>
            </w:tabs>
            <w:rPr>
              <w:rFonts w:eastAsiaTheme="minorEastAsia"/>
              <w:i w:val="0"/>
              <w:iCs w:val="0"/>
              <w:noProof/>
              <w:sz w:val="22"/>
              <w:szCs w:val="22"/>
            </w:rPr>
          </w:pPr>
          <w:hyperlink w:anchor="_Toc225951972" w:history="1">
            <w:r w:rsidRPr="000573E3">
              <w:rPr>
                <w:rStyle w:val="Hyperlink"/>
                <w:noProof/>
              </w:rPr>
              <w:t>Final Exam – Seminar (Master’s and Doctoral)</w:t>
            </w:r>
            <w:r w:rsidRPr="000573E3">
              <w:rPr>
                <w:noProof/>
                <w:webHidden/>
              </w:rPr>
              <w:tab/>
            </w:r>
            <w:r w:rsidRPr="000573E3">
              <w:rPr>
                <w:noProof/>
                <w:webHidden/>
              </w:rPr>
              <w:fldChar w:fldCharType="begin"/>
            </w:r>
            <w:r w:rsidRPr="000573E3">
              <w:rPr>
                <w:noProof/>
                <w:webHidden/>
              </w:rPr>
              <w:instrText xml:space="preserve"> PAGEREF _Toc225951972 \h </w:instrText>
            </w:r>
            <w:r w:rsidRPr="000573E3">
              <w:rPr>
                <w:noProof/>
                <w:webHidden/>
              </w:rPr>
            </w:r>
            <w:r w:rsidRPr="000573E3">
              <w:rPr>
                <w:noProof/>
                <w:webHidden/>
              </w:rPr>
              <w:fldChar w:fldCharType="separate"/>
            </w:r>
            <w:r w:rsidR="00F124F0">
              <w:rPr>
                <w:noProof/>
                <w:webHidden/>
              </w:rPr>
              <w:t>22</w:t>
            </w:r>
            <w:r w:rsidRPr="000573E3">
              <w:rPr>
                <w:noProof/>
                <w:webHidden/>
              </w:rPr>
              <w:fldChar w:fldCharType="end"/>
            </w:r>
          </w:hyperlink>
        </w:p>
        <w:p w14:paraId="56E9DD66" w14:textId="140FFEBC" w:rsidR="008E583F" w:rsidRPr="000573E3" w:rsidRDefault="008E583F">
          <w:pPr>
            <w:pStyle w:val="TOC3"/>
            <w:tabs>
              <w:tab w:val="right" w:leader="dot" w:pos="8630"/>
            </w:tabs>
            <w:rPr>
              <w:rFonts w:eastAsiaTheme="minorEastAsia"/>
              <w:i w:val="0"/>
              <w:iCs w:val="0"/>
              <w:noProof/>
              <w:sz w:val="22"/>
              <w:szCs w:val="22"/>
            </w:rPr>
          </w:pPr>
          <w:hyperlink w:anchor="_Toc225951973" w:history="1">
            <w:r w:rsidRPr="000573E3">
              <w:rPr>
                <w:rStyle w:val="Hyperlink"/>
                <w:noProof/>
              </w:rPr>
              <w:t>Oral Examination</w:t>
            </w:r>
            <w:r w:rsidRPr="000573E3">
              <w:rPr>
                <w:noProof/>
                <w:webHidden/>
              </w:rPr>
              <w:tab/>
            </w:r>
            <w:r w:rsidRPr="000573E3">
              <w:rPr>
                <w:noProof/>
                <w:webHidden/>
              </w:rPr>
              <w:fldChar w:fldCharType="begin"/>
            </w:r>
            <w:r w:rsidRPr="000573E3">
              <w:rPr>
                <w:noProof/>
                <w:webHidden/>
              </w:rPr>
              <w:instrText xml:space="preserve"> PAGEREF _Toc225951973 \h </w:instrText>
            </w:r>
            <w:r w:rsidRPr="000573E3">
              <w:rPr>
                <w:noProof/>
                <w:webHidden/>
              </w:rPr>
            </w:r>
            <w:r w:rsidRPr="000573E3">
              <w:rPr>
                <w:noProof/>
                <w:webHidden/>
              </w:rPr>
              <w:fldChar w:fldCharType="separate"/>
            </w:r>
            <w:r w:rsidR="00F124F0">
              <w:rPr>
                <w:noProof/>
                <w:webHidden/>
              </w:rPr>
              <w:t>22</w:t>
            </w:r>
            <w:r w:rsidRPr="000573E3">
              <w:rPr>
                <w:noProof/>
                <w:webHidden/>
              </w:rPr>
              <w:fldChar w:fldCharType="end"/>
            </w:r>
          </w:hyperlink>
        </w:p>
        <w:p w14:paraId="64DF6C31" w14:textId="1C26439D" w:rsidR="008E583F" w:rsidRPr="000573E3" w:rsidRDefault="008E583F">
          <w:pPr>
            <w:pStyle w:val="TOC3"/>
            <w:tabs>
              <w:tab w:val="right" w:leader="dot" w:pos="8630"/>
            </w:tabs>
            <w:rPr>
              <w:rFonts w:eastAsiaTheme="minorEastAsia"/>
              <w:i w:val="0"/>
              <w:iCs w:val="0"/>
              <w:noProof/>
              <w:sz w:val="22"/>
              <w:szCs w:val="22"/>
            </w:rPr>
          </w:pPr>
          <w:hyperlink w:anchor="_Toc225951974" w:history="1">
            <w:r w:rsidRPr="000573E3">
              <w:rPr>
                <w:rStyle w:val="Hyperlink"/>
                <w:noProof/>
              </w:rPr>
              <w:t xml:space="preserve">Doctoral Examination  </w:t>
            </w:r>
            <w:r w:rsidRPr="000573E3">
              <w:rPr>
                <w:noProof/>
                <w:webHidden/>
              </w:rPr>
              <w:tab/>
            </w:r>
            <w:r w:rsidRPr="000573E3">
              <w:rPr>
                <w:noProof/>
                <w:webHidden/>
              </w:rPr>
              <w:fldChar w:fldCharType="begin"/>
            </w:r>
            <w:r w:rsidRPr="000573E3">
              <w:rPr>
                <w:noProof/>
                <w:webHidden/>
              </w:rPr>
              <w:instrText xml:space="preserve"> PAGEREF _Toc225951974 \h </w:instrText>
            </w:r>
            <w:r w:rsidRPr="000573E3">
              <w:rPr>
                <w:noProof/>
                <w:webHidden/>
              </w:rPr>
            </w:r>
            <w:r w:rsidRPr="000573E3">
              <w:rPr>
                <w:noProof/>
                <w:webHidden/>
              </w:rPr>
              <w:fldChar w:fldCharType="separate"/>
            </w:r>
            <w:r w:rsidR="00F124F0">
              <w:rPr>
                <w:noProof/>
                <w:webHidden/>
              </w:rPr>
              <w:t>24</w:t>
            </w:r>
            <w:r w:rsidRPr="000573E3">
              <w:rPr>
                <w:noProof/>
                <w:webHidden/>
              </w:rPr>
              <w:fldChar w:fldCharType="end"/>
            </w:r>
          </w:hyperlink>
        </w:p>
        <w:p w14:paraId="6A468158" w14:textId="2D9549B4" w:rsidR="008E583F" w:rsidRPr="000573E3" w:rsidRDefault="008E583F">
          <w:pPr>
            <w:pStyle w:val="TOC1"/>
            <w:tabs>
              <w:tab w:val="right" w:leader="dot" w:pos="8630"/>
            </w:tabs>
            <w:rPr>
              <w:rFonts w:eastAsiaTheme="minorEastAsia"/>
              <w:b w:val="0"/>
              <w:bCs w:val="0"/>
              <w:caps w:val="0"/>
              <w:noProof/>
              <w:sz w:val="22"/>
              <w:szCs w:val="22"/>
            </w:rPr>
          </w:pPr>
          <w:hyperlink w:anchor="_Toc225951975" w:history="1">
            <w:r w:rsidRPr="000573E3">
              <w:rPr>
                <w:rStyle w:val="Hyperlink"/>
                <w:noProof/>
                <w:lang w:val="en"/>
              </w:rPr>
              <w:t>Forms, Signatures, and Deadlines:</w:t>
            </w:r>
            <w:r w:rsidRPr="000573E3">
              <w:rPr>
                <w:noProof/>
                <w:webHidden/>
              </w:rPr>
              <w:tab/>
            </w:r>
            <w:r w:rsidRPr="000573E3">
              <w:rPr>
                <w:noProof/>
                <w:webHidden/>
              </w:rPr>
              <w:fldChar w:fldCharType="begin"/>
            </w:r>
            <w:r w:rsidRPr="000573E3">
              <w:rPr>
                <w:noProof/>
                <w:webHidden/>
              </w:rPr>
              <w:instrText xml:space="preserve"> PAGEREF _Toc225951975 \h </w:instrText>
            </w:r>
            <w:r w:rsidRPr="000573E3">
              <w:rPr>
                <w:noProof/>
                <w:webHidden/>
              </w:rPr>
            </w:r>
            <w:r w:rsidRPr="000573E3">
              <w:rPr>
                <w:noProof/>
                <w:webHidden/>
              </w:rPr>
              <w:fldChar w:fldCharType="separate"/>
            </w:r>
            <w:r w:rsidR="00F124F0">
              <w:rPr>
                <w:noProof/>
                <w:webHidden/>
              </w:rPr>
              <w:t>25</w:t>
            </w:r>
            <w:r w:rsidRPr="000573E3">
              <w:rPr>
                <w:noProof/>
                <w:webHidden/>
              </w:rPr>
              <w:fldChar w:fldCharType="end"/>
            </w:r>
          </w:hyperlink>
        </w:p>
        <w:p w14:paraId="60C7E521" w14:textId="5900A35C" w:rsidR="008E583F" w:rsidRPr="000573E3" w:rsidRDefault="008E583F">
          <w:pPr>
            <w:pStyle w:val="TOC1"/>
            <w:tabs>
              <w:tab w:val="right" w:leader="dot" w:pos="8630"/>
            </w:tabs>
            <w:rPr>
              <w:rFonts w:eastAsiaTheme="minorEastAsia"/>
              <w:b w:val="0"/>
              <w:bCs w:val="0"/>
              <w:caps w:val="0"/>
              <w:noProof/>
              <w:sz w:val="22"/>
              <w:szCs w:val="22"/>
            </w:rPr>
          </w:pPr>
          <w:hyperlink w:anchor="_Toc225951978" w:history="1">
            <w:r w:rsidRPr="000573E3">
              <w:rPr>
                <w:rStyle w:val="Hyperlink"/>
                <w:noProof/>
              </w:rPr>
              <w:t>Length of Time to Complete Graduate Study</w:t>
            </w:r>
            <w:r w:rsidRPr="000573E3">
              <w:rPr>
                <w:noProof/>
                <w:webHidden/>
              </w:rPr>
              <w:tab/>
            </w:r>
            <w:r w:rsidRPr="000573E3">
              <w:rPr>
                <w:noProof/>
                <w:webHidden/>
              </w:rPr>
              <w:fldChar w:fldCharType="begin"/>
            </w:r>
            <w:r w:rsidRPr="000573E3">
              <w:rPr>
                <w:noProof/>
                <w:webHidden/>
              </w:rPr>
              <w:instrText xml:space="preserve"> PAGEREF _Toc225951978 \h </w:instrText>
            </w:r>
            <w:r w:rsidRPr="000573E3">
              <w:rPr>
                <w:noProof/>
                <w:webHidden/>
              </w:rPr>
            </w:r>
            <w:r w:rsidRPr="000573E3">
              <w:rPr>
                <w:noProof/>
                <w:webHidden/>
              </w:rPr>
              <w:fldChar w:fldCharType="separate"/>
            </w:r>
            <w:r w:rsidR="00F124F0">
              <w:rPr>
                <w:noProof/>
                <w:webHidden/>
              </w:rPr>
              <w:t>26</w:t>
            </w:r>
            <w:r w:rsidRPr="000573E3">
              <w:rPr>
                <w:noProof/>
                <w:webHidden/>
              </w:rPr>
              <w:fldChar w:fldCharType="end"/>
            </w:r>
          </w:hyperlink>
        </w:p>
        <w:p w14:paraId="6FAE0FA2" w14:textId="5F5CC78B" w:rsidR="008E583F" w:rsidRPr="000573E3" w:rsidRDefault="008E583F">
          <w:pPr>
            <w:pStyle w:val="TOC1"/>
            <w:tabs>
              <w:tab w:val="right" w:leader="dot" w:pos="8630"/>
            </w:tabs>
            <w:rPr>
              <w:rFonts w:eastAsiaTheme="minorEastAsia"/>
              <w:b w:val="0"/>
              <w:bCs w:val="0"/>
              <w:caps w:val="0"/>
              <w:noProof/>
              <w:sz w:val="22"/>
              <w:szCs w:val="22"/>
            </w:rPr>
          </w:pPr>
          <w:hyperlink w:anchor="_Toc225951979" w:history="1">
            <w:r w:rsidRPr="000573E3">
              <w:rPr>
                <w:rStyle w:val="Hyperlink"/>
                <w:noProof/>
              </w:rPr>
              <w:t>Research Portion of Graduate Education</w:t>
            </w:r>
            <w:r w:rsidRPr="000573E3">
              <w:rPr>
                <w:noProof/>
                <w:webHidden/>
              </w:rPr>
              <w:tab/>
            </w:r>
            <w:r w:rsidRPr="000573E3">
              <w:rPr>
                <w:noProof/>
                <w:webHidden/>
              </w:rPr>
              <w:fldChar w:fldCharType="begin"/>
            </w:r>
            <w:r w:rsidRPr="000573E3">
              <w:rPr>
                <w:noProof/>
                <w:webHidden/>
              </w:rPr>
              <w:instrText xml:space="preserve"> PAGEREF _Toc225951979 \h </w:instrText>
            </w:r>
            <w:r w:rsidRPr="000573E3">
              <w:rPr>
                <w:noProof/>
                <w:webHidden/>
              </w:rPr>
            </w:r>
            <w:r w:rsidRPr="000573E3">
              <w:rPr>
                <w:noProof/>
                <w:webHidden/>
              </w:rPr>
              <w:fldChar w:fldCharType="separate"/>
            </w:r>
            <w:r w:rsidR="00F124F0">
              <w:rPr>
                <w:noProof/>
                <w:webHidden/>
              </w:rPr>
              <w:t>26</w:t>
            </w:r>
            <w:r w:rsidRPr="000573E3">
              <w:rPr>
                <w:noProof/>
                <w:webHidden/>
              </w:rPr>
              <w:fldChar w:fldCharType="end"/>
            </w:r>
          </w:hyperlink>
        </w:p>
        <w:p w14:paraId="039AA23B" w14:textId="5179810C" w:rsidR="008E583F" w:rsidRPr="000573E3" w:rsidRDefault="008E583F">
          <w:pPr>
            <w:pStyle w:val="TOC2"/>
            <w:rPr>
              <w:rFonts w:ascii="Times New Roman" w:eastAsiaTheme="minorEastAsia" w:hAnsi="Times New Roman" w:cs="Times New Roman"/>
              <w:b w:val="0"/>
              <w:smallCaps w:val="0"/>
              <w:sz w:val="22"/>
              <w:szCs w:val="22"/>
            </w:rPr>
          </w:pPr>
          <w:hyperlink w:anchor="_Toc225951980" w:history="1">
            <w:r w:rsidRPr="000573E3">
              <w:rPr>
                <w:rStyle w:val="Hyperlink"/>
                <w:rFonts w:ascii="Times New Roman" w:hAnsi="Times New Roman" w:cs="Times New Roman"/>
              </w:rPr>
              <w:t>Advisor</w:t>
            </w:r>
            <w:r w:rsidRPr="000573E3">
              <w:rPr>
                <w:rFonts w:ascii="Times New Roman" w:hAnsi="Times New Roman" w:cs="Times New Roman"/>
                <w:webHidden/>
              </w:rPr>
              <w:tab/>
            </w:r>
            <w:r w:rsidRPr="000573E3">
              <w:rPr>
                <w:rFonts w:ascii="Times New Roman" w:hAnsi="Times New Roman" w:cs="Times New Roman"/>
                <w:webHidden/>
              </w:rPr>
              <w:fldChar w:fldCharType="begin"/>
            </w:r>
            <w:r w:rsidRPr="000573E3">
              <w:rPr>
                <w:rFonts w:ascii="Times New Roman" w:hAnsi="Times New Roman" w:cs="Times New Roman"/>
                <w:webHidden/>
              </w:rPr>
              <w:instrText xml:space="preserve"> PAGEREF _Toc225951980 \h </w:instrText>
            </w:r>
            <w:r w:rsidRPr="000573E3">
              <w:rPr>
                <w:rFonts w:ascii="Times New Roman" w:hAnsi="Times New Roman" w:cs="Times New Roman"/>
                <w:webHidden/>
              </w:rPr>
            </w:r>
            <w:r w:rsidRPr="000573E3">
              <w:rPr>
                <w:rFonts w:ascii="Times New Roman" w:hAnsi="Times New Roman" w:cs="Times New Roman"/>
                <w:webHidden/>
              </w:rPr>
              <w:fldChar w:fldCharType="separate"/>
            </w:r>
            <w:r w:rsidR="00F124F0">
              <w:rPr>
                <w:rFonts w:ascii="Times New Roman" w:hAnsi="Times New Roman" w:cs="Times New Roman"/>
                <w:webHidden/>
              </w:rPr>
              <w:t>27</w:t>
            </w:r>
            <w:r w:rsidRPr="000573E3">
              <w:rPr>
                <w:rFonts w:ascii="Times New Roman" w:hAnsi="Times New Roman" w:cs="Times New Roman"/>
                <w:webHidden/>
              </w:rPr>
              <w:fldChar w:fldCharType="end"/>
            </w:r>
          </w:hyperlink>
        </w:p>
        <w:p w14:paraId="5E4E65F5" w14:textId="07ED4A5C" w:rsidR="008E583F" w:rsidRPr="000573E3" w:rsidRDefault="008E583F">
          <w:pPr>
            <w:pStyle w:val="TOC1"/>
            <w:tabs>
              <w:tab w:val="right" w:leader="dot" w:pos="8630"/>
            </w:tabs>
            <w:rPr>
              <w:rFonts w:eastAsiaTheme="minorEastAsia"/>
              <w:b w:val="0"/>
              <w:bCs w:val="0"/>
              <w:caps w:val="0"/>
              <w:noProof/>
              <w:sz w:val="22"/>
              <w:szCs w:val="22"/>
            </w:rPr>
          </w:pPr>
          <w:hyperlink w:anchor="_Toc225951981" w:history="1">
            <w:r w:rsidRPr="000573E3">
              <w:rPr>
                <w:rStyle w:val="Hyperlink"/>
                <w:noProof/>
              </w:rPr>
              <w:t>Resolving Conflicts Between Students and Advisors</w:t>
            </w:r>
            <w:r w:rsidRPr="000573E3">
              <w:rPr>
                <w:noProof/>
                <w:webHidden/>
              </w:rPr>
              <w:tab/>
            </w:r>
            <w:r w:rsidRPr="000573E3">
              <w:rPr>
                <w:noProof/>
                <w:webHidden/>
              </w:rPr>
              <w:fldChar w:fldCharType="begin"/>
            </w:r>
            <w:r w:rsidRPr="000573E3">
              <w:rPr>
                <w:noProof/>
                <w:webHidden/>
              </w:rPr>
              <w:instrText xml:space="preserve"> PAGEREF _Toc225951981 \h </w:instrText>
            </w:r>
            <w:r w:rsidRPr="000573E3">
              <w:rPr>
                <w:noProof/>
                <w:webHidden/>
              </w:rPr>
            </w:r>
            <w:r w:rsidRPr="000573E3">
              <w:rPr>
                <w:noProof/>
                <w:webHidden/>
              </w:rPr>
              <w:fldChar w:fldCharType="separate"/>
            </w:r>
            <w:r w:rsidR="00F124F0">
              <w:rPr>
                <w:noProof/>
                <w:webHidden/>
              </w:rPr>
              <w:t>27</w:t>
            </w:r>
            <w:r w:rsidRPr="000573E3">
              <w:rPr>
                <w:noProof/>
                <w:webHidden/>
              </w:rPr>
              <w:fldChar w:fldCharType="end"/>
            </w:r>
          </w:hyperlink>
        </w:p>
        <w:p w14:paraId="00AA4E83" w14:textId="7EFF880E" w:rsidR="008E583F" w:rsidRPr="000573E3" w:rsidRDefault="008E583F">
          <w:pPr>
            <w:pStyle w:val="TOC1"/>
            <w:tabs>
              <w:tab w:val="right" w:leader="dot" w:pos="8630"/>
            </w:tabs>
            <w:rPr>
              <w:rFonts w:eastAsiaTheme="minorEastAsia"/>
              <w:b w:val="0"/>
              <w:bCs w:val="0"/>
              <w:caps w:val="0"/>
              <w:noProof/>
              <w:sz w:val="22"/>
              <w:szCs w:val="22"/>
            </w:rPr>
          </w:pPr>
          <w:hyperlink w:anchor="_Toc225951982" w:history="1">
            <w:r w:rsidRPr="000573E3">
              <w:rPr>
                <w:rStyle w:val="Hyperlink"/>
                <w:noProof/>
              </w:rPr>
              <w:t>Requesting Reasonable Accommodations</w:t>
            </w:r>
            <w:r w:rsidRPr="000573E3">
              <w:rPr>
                <w:noProof/>
                <w:webHidden/>
              </w:rPr>
              <w:tab/>
            </w:r>
            <w:r w:rsidRPr="000573E3">
              <w:rPr>
                <w:noProof/>
                <w:webHidden/>
              </w:rPr>
              <w:fldChar w:fldCharType="begin"/>
            </w:r>
            <w:r w:rsidRPr="000573E3">
              <w:rPr>
                <w:noProof/>
                <w:webHidden/>
              </w:rPr>
              <w:instrText xml:space="preserve"> PAGEREF _Toc225951982 \h </w:instrText>
            </w:r>
            <w:r w:rsidRPr="000573E3">
              <w:rPr>
                <w:noProof/>
                <w:webHidden/>
              </w:rPr>
            </w:r>
            <w:r w:rsidRPr="000573E3">
              <w:rPr>
                <w:noProof/>
                <w:webHidden/>
              </w:rPr>
              <w:fldChar w:fldCharType="separate"/>
            </w:r>
            <w:r w:rsidR="00F124F0">
              <w:rPr>
                <w:noProof/>
                <w:webHidden/>
              </w:rPr>
              <w:t>28</w:t>
            </w:r>
            <w:r w:rsidRPr="000573E3">
              <w:rPr>
                <w:noProof/>
                <w:webHidden/>
              </w:rPr>
              <w:fldChar w:fldCharType="end"/>
            </w:r>
          </w:hyperlink>
        </w:p>
        <w:p w14:paraId="20929749" w14:textId="011A9F3E" w:rsidR="008E583F" w:rsidRPr="000573E3" w:rsidRDefault="008E583F">
          <w:pPr>
            <w:pStyle w:val="TOC1"/>
            <w:tabs>
              <w:tab w:val="right" w:leader="dot" w:pos="8630"/>
            </w:tabs>
            <w:rPr>
              <w:rFonts w:eastAsiaTheme="minorEastAsia"/>
              <w:b w:val="0"/>
              <w:bCs w:val="0"/>
              <w:caps w:val="0"/>
              <w:noProof/>
              <w:sz w:val="22"/>
              <w:szCs w:val="22"/>
            </w:rPr>
          </w:pPr>
          <w:hyperlink w:anchor="_Toc225951983" w:history="1">
            <w:r w:rsidRPr="000573E3">
              <w:rPr>
                <w:rStyle w:val="Hyperlink"/>
                <w:noProof/>
              </w:rPr>
              <w:t>Discrimination and Harassment</w:t>
            </w:r>
            <w:r w:rsidRPr="000573E3">
              <w:rPr>
                <w:noProof/>
                <w:webHidden/>
              </w:rPr>
              <w:tab/>
            </w:r>
            <w:r w:rsidRPr="000573E3">
              <w:rPr>
                <w:noProof/>
                <w:webHidden/>
              </w:rPr>
              <w:fldChar w:fldCharType="begin"/>
            </w:r>
            <w:r w:rsidRPr="000573E3">
              <w:rPr>
                <w:noProof/>
                <w:webHidden/>
              </w:rPr>
              <w:instrText xml:space="preserve"> PAGEREF _Toc225951983 \h </w:instrText>
            </w:r>
            <w:r w:rsidRPr="000573E3">
              <w:rPr>
                <w:noProof/>
                <w:webHidden/>
              </w:rPr>
            </w:r>
            <w:r w:rsidRPr="000573E3">
              <w:rPr>
                <w:noProof/>
                <w:webHidden/>
              </w:rPr>
              <w:fldChar w:fldCharType="separate"/>
            </w:r>
            <w:r w:rsidR="00F124F0">
              <w:rPr>
                <w:noProof/>
                <w:webHidden/>
              </w:rPr>
              <w:t>29</w:t>
            </w:r>
            <w:r w:rsidRPr="000573E3">
              <w:rPr>
                <w:noProof/>
                <w:webHidden/>
              </w:rPr>
              <w:fldChar w:fldCharType="end"/>
            </w:r>
          </w:hyperlink>
        </w:p>
        <w:p w14:paraId="32C29EFE" w14:textId="58CEF3CA" w:rsidR="008E583F" w:rsidRPr="000573E3" w:rsidRDefault="008E583F">
          <w:pPr>
            <w:pStyle w:val="TOC1"/>
            <w:tabs>
              <w:tab w:val="right" w:leader="dot" w:pos="8630"/>
            </w:tabs>
            <w:rPr>
              <w:rFonts w:eastAsiaTheme="minorEastAsia"/>
              <w:b w:val="0"/>
              <w:bCs w:val="0"/>
              <w:caps w:val="0"/>
              <w:noProof/>
              <w:sz w:val="22"/>
              <w:szCs w:val="22"/>
            </w:rPr>
          </w:pPr>
          <w:hyperlink w:anchor="_Toc225951984" w:history="1">
            <w:r w:rsidRPr="000573E3">
              <w:rPr>
                <w:rStyle w:val="Hyperlink"/>
                <w:noProof/>
              </w:rPr>
              <w:t>Academic Integrity</w:t>
            </w:r>
            <w:r w:rsidRPr="000573E3">
              <w:rPr>
                <w:noProof/>
                <w:webHidden/>
              </w:rPr>
              <w:tab/>
            </w:r>
            <w:r w:rsidRPr="000573E3">
              <w:rPr>
                <w:noProof/>
                <w:webHidden/>
              </w:rPr>
              <w:fldChar w:fldCharType="begin"/>
            </w:r>
            <w:r w:rsidRPr="000573E3">
              <w:rPr>
                <w:noProof/>
                <w:webHidden/>
              </w:rPr>
              <w:instrText xml:space="preserve"> PAGEREF _Toc225951984 \h </w:instrText>
            </w:r>
            <w:r w:rsidRPr="000573E3">
              <w:rPr>
                <w:noProof/>
                <w:webHidden/>
              </w:rPr>
            </w:r>
            <w:r w:rsidRPr="000573E3">
              <w:rPr>
                <w:noProof/>
                <w:webHidden/>
              </w:rPr>
              <w:fldChar w:fldCharType="separate"/>
            </w:r>
            <w:r w:rsidR="00F124F0">
              <w:rPr>
                <w:noProof/>
                <w:webHidden/>
              </w:rPr>
              <w:t>29</w:t>
            </w:r>
            <w:r w:rsidRPr="000573E3">
              <w:rPr>
                <w:noProof/>
                <w:webHidden/>
              </w:rPr>
              <w:fldChar w:fldCharType="end"/>
            </w:r>
          </w:hyperlink>
        </w:p>
        <w:p w14:paraId="6F5A4296" w14:textId="31EFA25D" w:rsidR="008E583F" w:rsidRPr="000573E3" w:rsidRDefault="008E583F">
          <w:pPr>
            <w:pStyle w:val="TOC1"/>
            <w:tabs>
              <w:tab w:val="right" w:leader="dot" w:pos="8630"/>
            </w:tabs>
            <w:rPr>
              <w:rFonts w:eastAsiaTheme="minorEastAsia"/>
              <w:b w:val="0"/>
              <w:bCs w:val="0"/>
              <w:caps w:val="0"/>
              <w:noProof/>
              <w:sz w:val="22"/>
              <w:szCs w:val="22"/>
            </w:rPr>
          </w:pPr>
          <w:hyperlink w:anchor="_Toc225951985" w:history="1">
            <w:r w:rsidRPr="000573E3">
              <w:rPr>
                <w:rStyle w:val="Hyperlink"/>
                <w:noProof/>
              </w:rPr>
              <w:t>Finalizing/Cleaning Up</w:t>
            </w:r>
            <w:r w:rsidRPr="000573E3">
              <w:rPr>
                <w:noProof/>
                <w:webHidden/>
              </w:rPr>
              <w:tab/>
            </w:r>
            <w:r w:rsidRPr="000573E3">
              <w:rPr>
                <w:noProof/>
                <w:webHidden/>
              </w:rPr>
              <w:fldChar w:fldCharType="begin"/>
            </w:r>
            <w:r w:rsidRPr="000573E3">
              <w:rPr>
                <w:noProof/>
                <w:webHidden/>
              </w:rPr>
              <w:instrText xml:space="preserve"> PAGEREF _Toc225951985 \h </w:instrText>
            </w:r>
            <w:r w:rsidRPr="000573E3">
              <w:rPr>
                <w:noProof/>
                <w:webHidden/>
              </w:rPr>
            </w:r>
            <w:r w:rsidRPr="000573E3">
              <w:rPr>
                <w:noProof/>
                <w:webHidden/>
              </w:rPr>
              <w:fldChar w:fldCharType="separate"/>
            </w:r>
            <w:r w:rsidR="00F124F0">
              <w:rPr>
                <w:noProof/>
                <w:webHidden/>
              </w:rPr>
              <w:t>31</w:t>
            </w:r>
            <w:r w:rsidRPr="000573E3">
              <w:rPr>
                <w:noProof/>
                <w:webHidden/>
              </w:rPr>
              <w:fldChar w:fldCharType="end"/>
            </w:r>
          </w:hyperlink>
        </w:p>
        <w:p w14:paraId="74B9618C" w14:textId="67992F48" w:rsidR="008E583F" w:rsidRPr="000573E3" w:rsidRDefault="008E583F">
          <w:pPr>
            <w:pStyle w:val="TOC1"/>
            <w:tabs>
              <w:tab w:val="right" w:leader="dot" w:pos="8630"/>
            </w:tabs>
            <w:rPr>
              <w:rFonts w:eastAsiaTheme="minorEastAsia"/>
              <w:b w:val="0"/>
              <w:bCs w:val="0"/>
              <w:caps w:val="0"/>
              <w:noProof/>
              <w:sz w:val="22"/>
              <w:szCs w:val="22"/>
            </w:rPr>
          </w:pPr>
          <w:hyperlink w:anchor="_Toc225951986" w:history="1">
            <w:r w:rsidRPr="000573E3">
              <w:rPr>
                <w:rStyle w:val="Hyperlink"/>
                <w:noProof/>
              </w:rPr>
              <w:t>Doctorate’s Degree Deadlines</w:t>
            </w:r>
            <w:r w:rsidRPr="000573E3">
              <w:rPr>
                <w:noProof/>
                <w:webHidden/>
              </w:rPr>
              <w:tab/>
            </w:r>
            <w:r w:rsidRPr="000573E3">
              <w:rPr>
                <w:noProof/>
                <w:webHidden/>
              </w:rPr>
              <w:fldChar w:fldCharType="begin"/>
            </w:r>
            <w:r w:rsidRPr="000573E3">
              <w:rPr>
                <w:noProof/>
                <w:webHidden/>
              </w:rPr>
              <w:instrText xml:space="preserve"> PAGEREF _Toc225951986 \h </w:instrText>
            </w:r>
            <w:r w:rsidRPr="000573E3">
              <w:rPr>
                <w:noProof/>
                <w:webHidden/>
              </w:rPr>
            </w:r>
            <w:r w:rsidRPr="000573E3">
              <w:rPr>
                <w:noProof/>
                <w:webHidden/>
              </w:rPr>
              <w:fldChar w:fldCharType="separate"/>
            </w:r>
            <w:r w:rsidR="00F124F0">
              <w:rPr>
                <w:noProof/>
                <w:webHidden/>
              </w:rPr>
              <w:t>31</w:t>
            </w:r>
            <w:r w:rsidRPr="000573E3">
              <w:rPr>
                <w:noProof/>
                <w:webHidden/>
              </w:rPr>
              <w:fldChar w:fldCharType="end"/>
            </w:r>
          </w:hyperlink>
        </w:p>
        <w:p w14:paraId="06E0336C" w14:textId="7A5DA7F8" w:rsidR="008E583F" w:rsidRPr="000573E3" w:rsidRDefault="008E583F">
          <w:pPr>
            <w:pStyle w:val="TOC1"/>
            <w:tabs>
              <w:tab w:val="right" w:leader="dot" w:pos="8630"/>
            </w:tabs>
            <w:rPr>
              <w:rFonts w:eastAsiaTheme="minorEastAsia"/>
              <w:b w:val="0"/>
              <w:bCs w:val="0"/>
              <w:caps w:val="0"/>
              <w:noProof/>
              <w:sz w:val="22"/>
              <w:szCs w:val="22"/>
            </w:rPr>
          </w:pPr>
          <w:hyperlink w:anchor="_Toc225951987" w:history="1">
            <w:r w:rsidRPr="000573E3">
              <w:rPr>
                <w:rStyle w:val="Hyperlink"/>
                <w:noProof/>
              </w:rPr>
              <w:t>Master’s Degree Deadlines</w:t>
            </w:r>
            <w:r w:rsidRPr="000573E3">
              <w:rPr>
                <w:noProof/>
                <w:webHidden/>
              </w:rPr>
              <w:tab/>
            </w:r>
            <w:r w:rsidRPr="000573E3">
              <w:rPr>
                <w:noProof/>
                <w:webHidden/>
              </w:rPr>
              <w:fldChar w:fldCharType="begin"/>
            </w:r>
            <w:r w:rsidRPr="000573E3">
              <w:rPr>
                <w:noProof/>
                <w:webHidden/>
              </w:rPr>
              <w:instrText xml:space="preserve"> PAGEREF _Toc225951987 \h </w:instrText>
            </w:r>
            <w:r w:rsidRPr="000573E3">
              <w:rPr>
                <w:noProof/>
                <w:webHidden/>
              </w:rPr>
            </w:r>
            <w:r w:rsidRPr="000573E3">
              <w:rPr>
                <w:noProof/>
                <w:webHidden/>
              </w:rPr>
              <w:fldChar w:fldCharType="separate"/>
            </w:r>
            <w:r w:rsidR="00F124F0">
              <w:rPr>
                <w:noProof/>
                <w:webHidden/>
              </w:rPr>
              <w:t>34</w:t>
            </w:r>
            <w:r w:rsidRPr="000573E3">
              <w:rPr>
                <w:noProof/>
                <w:webHidden/>
              </w:rPr>
              <w:fldChar w:fldCharType="end"/>
            </w:r>
          </w:hyperlink>
        </w:p>
        <w:p w14:paraId="62215793" w14:textId="40970864" w:rsidR="008E583F" w:rsidRPr="000573E3" w:rsidRDefault="008E583F">
          <w:pPr>
            <w:pStyle w:val="TOC1"/>
            <w:tabs>
              <w:tab w:val="right" w:leader="dot" w:pos="8630"/>
            </w:tabs>
            <w:rPr>
              <w:rFonts w:eastAsiaTheme="minorEastAsia"/>
              <w:b w:val="0"/>
              <w:bCs w:val="0"/>
              <w:caps w:val="0"/>
              <w:noProof/>
              <w:sz w:val="22"/>
              <w:szCs w:val="22"/>
            </w:rPr>
          </w:pPr>
          <w:hyperlink w:anchor="_Toc225951988" w:history="1">
            <w:r w:rsidRPr="000573E3">
              <w:rPr>
                <w:rStyle w:val="Hyperlink"/>
                <w:noProof/>
              </w:rPr>
              <w:t>HELPFUL LINKS:</w:t>
            </w:r>
            <w:r w:rsidRPr="000573E3">
              <w:rPr>
                <w:noProof/>
                <w:webHidden/>
              </w:rPr>
              <w:tab/>
            </w:r>
            <w:r w:rsidRPr="000573E3">
              <w:rPr>
                <w:noProof/>
                <w:webHidden/>
              </w:rPr>
              <w:fldChar w:fldCharType="begin"/>
            </w:r>
            <w:r w:rsidRPr="000573E3">
              <w:rPr>
                <w:noProof/>
                <w:webHidden/>
              </w:rPr>
              <w:instrText xml:space="preserve"> PAGEREF _Toc225951988 \h </w:instrText>
            </w:r>
            <w:r w:rsidRPr="000573E3">
              <w:rPr>
                <w:noProof/>
                <w:webHidden/>
              </w:rPr>
            </w:r>
            <w:r w:rsidRPr="000573E3">
              <w:rPr>
                <w:noProof/>
                <w:webHidden/>
              </w:rPr>
              <w:fldChar w:fldCharType="separate"/>
            </w:r>
            <w:r w:rsidR="00F124F0">
              <w:rPr>
                <w:noProof/>
                <w:webHidden/>
              </w:rPr>
              <w:t>36</w:t>
            </w:r>
            <w:r w:rsidRPr="000573E3">
              <w:rPr>
                <w:noProof/>
                <w:webHidden/>
              </w:rPr>
              <w:fldChar w:fldCharType="end"/>
            </w:r>
          </w:hyperlink>
        </w:p>
        <w:p w14:paraId="46C10FDC" w14:textId="3923AF39" w:rsidR="00A751F8" w:rsidRPr="000573E3" w:rsidRDefault="00A751F8">
          <w:r w:rsidRPr="000573E3">
            <w:rPr>
              <w:b/>
              <w:bCs/>
              <w:noProof/>
            </w:rPr>
            <w:fldChar w:fldCharType="end"/>
          </w:r>
        </w:p>
      </w:sdtContent>
    </w:sdt>
    <w:p w14:paraId="3656B9AB" w14:textId="77777777" w:rsidR="00ED211C" w:rsidRPr="000573E3" w:rsidRDefault="00ED211C"/>
    <w:p w14:paraId="45FB0818" w14:textId="77777777" w:rsidR="006647F5" w:rsidRPr="000573E3" w:rsidRDefault="006647F5"/>
    <w:p w14:paraId="41611E07" w14:textId="77777777" w:rsidR="00EA3EE0" w:rsidRDefault="00EA3EE0">
      <w:pPr>
        <w:jc w:val="center"/>
        <w:rPr>
          <w:sz w:val="36"/>
          <w:szCs w:val="36"/>
        </w:rPr>
      </w:pPr>
    </w:p>
    <w:p w14:paraId="049F31CB" w14:textId="51082ADC" w:rsidR="000573E3" w:rsidRPr="007E723A" w:rsidRDefault="000573E3">
      <w:pPr>
        <w:jc w:val="center"/>
        <w:rPr>
          <w:sz w:val="36"/>
          <w:szCs w:val="36"/>
        </w:rPr>
        <w:sectPr w:rsidR="000573E3" w:rsidRPr="007E723A">
          <w:footerReference w:type="default" r:id="rId12"/>
          <w:pgSz w:w="12240" w:h="15840"/>
          <w:pgMar w:top="1440" w:right="1800" w:bottom="1440" w:left="1800" w:header="720" w:footer="720" w:gutter="0"/>
          <w:pgNumType w:start="1"/>
          <w:cols w:space="720"/>
          <w:titlePg/>
          <w:docGrid w:linePitch="360"/>
        </w:sectPr>
      </w:pPr>
    </w:p>
    <w:p w14:paraId="42AA56C3" w14:textId="77777777" w:rsidR="00672291" w:rsidRDefault="00EA3EE0">
      <w:pPr>
        <w:jc w:val="center"/>
        <w:rPr>
          <w:sz w:val="36"/>
          <w:szCs w:val="36"/>
        </w:rPr>
      </w:pPr>
      <w:r w:rsidRPr="007E723A">
        <w:rPr>
          <w:sz w:val="36"/>
          <w:szCs w:val="36"/>
        </w:rPr>
        <w:lastRenderedPageBreak/>
        <w:t xml:space="preserve">Program Manual </w:t>
      </w:r>
      <w:r w:rsidR="001136C4">
        <w:rPr>
          <w:sz w:val="36"/>
          <w:szCs w:val="36"/>
        </w:rPr>
        <w:t xml:space="preserve">(Student Handbook) </w:t>
      </w:r>
    </w:p>
    <w:p w14:paraId="6A1C93F4" w14:textId="15F066F4" w:rsidR="00C65A79" w:rsidRDefault="00EA3EE0">
      <w:pPr>
        <w:jc w:val="center"/>
        <w:rPr>
          <w:sz w:val="36"/>
          <w:szCs w:val="36"/>
        </w:rPr>
      </w:pPr>
      <w:r w:rsidRPr="007E723A">
        <w:rPr>
          <w:sz w:val="36"/>
          <w:szCs w:val="36"/>
        </w:rPr>
        <w:t xml:space="preserve">for </w:t>
      </w:r>
      <w:r w:rsidR="00672291">
        <w:rPr>
          <w:sz w:val="36"/>
          <w:szCs w:val="36"/>
        </w:rPr>
        <w:t>New and Current Students</w:t>
      </w:r>
    </w:p>
    <w:p w14:paraId="4C9A2A54" w14:textId="593EAE3A" w:rsidR="00EA3EE0" w:rsidRPr="007E723A" w:rsidRDefault="00EA3EE0">
      <w:pPr>
        <w:jc w:val="center"/>
        <w:rPr>
          <w:sz w:val="36"/>
          <w:szCs w:val="36"/>
        </w:rPr>
      </w:pPr>
      <w:r w:rsidRPr="007E723A">
        <w:rPr>
          <w:sz w:val="36"/>
          <w:szCs w:val="36"/>
        </w:rPr>
        <w:t xml:space="preserve">Biological </w:t>
      </w:r>
      <w:r w:rsidR="006D7628" w:rsidRPr="007E723A">
        <w:rPr>
          <w:sz w:val="36"/>
          <w:szCs w:val="36"/>
        </w:rPr>
        <w:t>and Agricultural</w:t>
      </w:r>
      <w:r w:rsidRPr="007E723A">
        <w:rPr>
          <w:sz w:val="36"/>
          <w:szCs w:val="36"/>
        </w:rPr>
        <w:t xml:space="preserve"> Engineering</w:t>
      </w:r>
      <w:r w:rsidR="00D53A5A">
        <w:rPr>
          <w:sz w:val="36"/>
          <w:szCs w:val="36"/>
        </w:rPr>
        <w:t xml:space="preserve"> </w:t>
      </w:r>
      <w:r w:rsidR="008C2A4F">
        <w:rPr>
          <w:sz w:val="36"/>
          <w:szCs w:val="36"/>
        </w:rPr>
        <w:t xml:space="preserve">                        </w:t>
      </w:r>
      <w:r w:rsidR="00D53A5A">
        <w:rPr>
          <w:sz w:val="36"/>
          <w:szCs w:val="36"/>
        </w:rPr>
        <w:t>Graduate Degree Program</w:t>
      </w:r>
    </w:p>
    <w:p w14:paraId="53128261" w14:textId="77777777" w:rsidR="00EA3EE0" w:rsidRPr="007E723A" w:rsidRDefault="00EA3EE0" w:rsidP="007E723A">
      <w:pPr>
        <w:pStyle w:val="Heading4"/>
      </w:pPr>
    </w:p>
    <w:p w14:paraId="562A9201" w14:textId="77777777" w:rsidR="00840CF9" w:rsidRDefault="00840CF9" w:rsidP="00C65A79">
      <w:pPr>
        <w:pStyle w:val="Heading1"/>
      </w:pPr>
      <w:bookmarkStart w:id="0" w:name="_Toc225951891"/>
      <w:bookmarkStart w:id="1" w:name="_Toc303086689"/>
      <w:bookmarkStart w:id="2" w:name="_Toc303090363"/>
      <w:r>
        <w:t>Introduction</w:t>
      </w:r>
      <w:bookmarkEnd w:id="0"/>
    </w:p>
    <w:p w14:paraId="5DC26629" w14:textId="77777777" w:rsidR="001D2A83" w:rsidRDefault="00D53A5A" w:rsidP="00C65A79">
      <w:pPr>
        <w:pStyle w:val="Heading1"/>
        <w:rPr>
          <w:b w:val="0"/>
          <w:bCs w:val="0"/>
          <w:sz w:val="24"/>
          <w:szCs w:val="24"/>
        </w:rPr>
      </w:pPr>
      <w:bookmarkStart w:id="3" w:name="_Toc225951892"/>
      <w:r>
        <w:rPr>
          <w:b w:val="0"/>
          <w:bCs w:val="0"/>
          <w:sz w:val="24"/>
          <w:szCs w:val="24"/>
        </w:rPr>
        <w:t>Welcome to Washington State University (WSU), Department of Biological Systems Engineering (BSE). BSE is an Academic Unit of the College of Agricultural, Human, and Natural Resource Sciences (CAHNRS).</w:t>
      </w:r>
      <w:bookmarkEnd w:id="3"/>
      <w:r>
        <w:rPr>
          <w:b w:val="0"/>
          <w:bCs w:val="0"/>
          <w:sz w:val="24"/>
          <w:szCs w:val="24"/>
        </w:rPr>
        <w:t xml:space="preserve"> </w:t>
      </w:r>
    </w:p>
    <w:p w14:paraId="00A7AEFB" w14:textId="1A19A88D" w:rsidR="001D2A83" w:rsidRDefault="001D2A83" w:rsidP="00C65A79">
      <w:pPr>
        <w:pStyle w:val="Heading1"/>
        <w:rPr>
          <w:b w:val="0"/>
          <w:bCs w:val="0"/>
          <w:sz w:val="24"/>
          <w:szCs w:val="24"/>
        </w:rPr>
      </w:pPr>
      <w:bookmarkStart w:id="4" w:name="_Toc225951893"/>
      <w:r w:rsidRPr="001D2A83">
        <w:rPr>
          <w:b w:val="0"/>
          <w:bCs w:val="0"/>
          <w:sz w:val="24"/>
          <w:szCs w:val="24"/>
        </w:rPr>
        <w:t xml:space="preserve">Biological and Agricultural Engineering is a multidisciplinary </w:t>
      </w:r>
      <w:r>
        <w:rPr>
          <w:b w:val="0"/>
          <w:bCs w:val="0"/>
          <w:sz w:val="24"/>
          <w:szCs w:val="24"/>
        </w:rPr>
        <w:t xml:space="preserve">graduate </w:t>
      </w:r>
      <w:r w:rsidRPr="001D2A83">
        <w:rPr>
          <w:b w:val="0"/>
          <w:bCs w:val="0"/>
          <w:sz w:val="24"/>
          <w:szCs w:val="24"/>
        </w:rPr>
        <w:t xml:space="preserve">program that offers students the flexibility to accommodate a blend of engineering and science in their programs of study and research projects. </w:t>
      </w:r>
      <w:r>
        <w:rPr>
          <w:b w:val="0"/>
          <w:bCs w:val="0"/>
          <w:sz w:val="24"/>
          <w:szCs w:val="24"/>
        </w:rPr>
        <w:t xml:space="preserve">Graduate </w:t>
      </w:r>
      <w:r w:rsidRPr="001D2A83">
        <w:rPr>
          <w:b w:val="0"/>
          <w:bCs w:val="0"/>
          <w:sz w:val="24"/>
          <w:szCs w:val="24"/>
        </w:rPr>
        <w:t>Students apply engineering and biological principles to conduct high-quality research and to develop and disseminate knowledge and technologies in the areas of agriculture, food, energy, and natural resource systems.</w:t>
      </w:r>
      <w:bookmarkEnd w:id="4"/>
    </w:p>
    <w:p w14:paraId="4EAC388A" w14:textId="77777777" w:rsidR="001D2A83" w:rsidRPr="001D2A83" w:rsidRDefault="001D2A83" w:rsidP="001D2A83">
      <w:pPr>
        <w:rPr>
          <w:kern w:val="32"/>
        </w:rPr>
      </w:pPr>
      <w:r w:rsidRPr="001D2A83">
        <w:rPr>
          <w:kern w:val="32"/>
        </w:rPr>
        <w:t>BSE offers the PhD and MS degrees in Biological and Agricultural Engineering with four areas of emphasis:</w:t>
      </w:r>
    </w:p>
    <w:p w14:paraId="4001E48B" w14:textId="77777777" w:rsidR="001D2A83" w:rsidRPr="001D2A83" w:rsidRDefault="001D2A83" w:rsidP="00BA6C02">
      <w:pPr>
        <w:numPr>
          <w:ilvl w:val="0"/>
          <w:numId w:val="12"/>
        </w:numPr>
        <w:rPr>
          <w:kern w:val="32"/>
        </w:rPr>
      </w:pPr>
      <w:r w:rsidRPr="001D2A83">
        <w:rPr>
          <w:b/>
          <w:bCs/>
          <w:kern w:val="32"/>
        </w:rPr>
        <w:t>Agricultural Automation Engineering:</w:t>
      </w:r>
      <w:r w:rsidRPr="001D2A83">
        <w:rPr>
          <w:kern w:val="32"/>
        </w:rPr>
        <w:t> Develop engineering solutions for processes and equipment to meet the needs in specialty crop production. </w:t>
      </w:r>
      <w:hyperlink r:id="rId13" w:history="1">
        <w:r w:rsidRPr="001D2A83">
          <w:rPr>
            <w:rStyle w:val="Hyperlink"/>
            <w:kern w:val="32"/>
          </w:rPr>
          <w:t>[Learn more about Agricultural Automation Engineering]</w:t>
        </w:r>
      </w:hyperlink>
    </w:p>
    <w:p w14:paraId="23A97D3E" w14:textId="77777777" w:rsidR="001D2A83" w:rsidRPr="001D2A83" w:rsidRDefault="001D2A83" w:rsidP="00BA6C02">
      <w:pPr>
        <w:numPr>
          <w:ilvl w:val="0"/>
          <w:numId w:val="12"/>
        </w:numPr>
        <w:rPr>
          <w:kern w:val="32"/>
        </w:rPr>
      </w:pPr>
      <w:r w:rsidRPr="001D2A83">
        <w:rPr>
          <w:b/>
          <w:bCs/>
          <w:kern w:val="32"/>
        </w:rPr>
        <w:t>Bioenergy and Bioproducts Engineering</w:t>
      </w:r>
      <w:r w:rsidRPr="001D2A83">
        <w:rPr>
          <w:kern w:val="32"/>
        </w:rPr>
        <w:t>: Develop engineering processes to produce useful, high-value products from the byproducts of agricultural operations and other sources of plant biomass. </w:t>
      </w:r>
      <w:hyperlink r:id="rId14" w:history="1">
        <w:r w:rsidRPr="001D2A83">
          <w:rPr>
            <w:rStyle w:val="Hyperlink"/>
            <w:kern w:val="32"/>
          </w:rPr>
          <w:t>[Learn more about Bioenergy and Bioproducts Engineering]</w:t>
        </w:r>
      </w:hyperlink>
    </w:p>
    <w:p w14:paraId="383677B6" w14:textId="77777777" w:rsidR="001D2A83" w:rsidRPr="001D2A83" w:rsidRDefault="001D2A83" w:rsidP="00BA6C02">
      <w:pPr>
        <w:numPr>
          <w:ilvl w:val="0"/>
          <w:numId w:val="12"/>
        </w:numPr>
        <w:rPr>
          <w:kern w:val="32"/>
        </w:rPr>
      </w:pPr>
      <w:r w:rsidRPr="001D2A83">
        <w:rPr>
          <w:b/>
          <w:bCs/>
          <w:kern w:val="32"/>
        </w:rPr>
        <w:t>Food Engineering:</w:t>
      </w:r>
      <w:r w:rsidRPr="001D2A83">
        <w:rPr>
          <w:kern w:val="32"/>
        </w:rPr>
        <w:t> The application of engineering to the production of safe, nutritious food. </w:t>
      </w:r>
      <w:hyperlink r:id="rId15" w:history="1">
        <w:r w:rsidRPr="001D2A83">
          <w:rPr>
            <w:rStyle w:val="Hyperlink"/>
            <w:kern w:val="32"/>
          </w:rPr>
          <w:t>[Learn more about Food Engineering]</w:t>
        </w:r>
      </w:hyperlink>
    </w:p>
    <w:p w14:paraId="1C9B3FD6" w14:textId="77777777" w:rsidR="001D2A83" w:rsidRPr="001D2A83" w:rsidRDefault="001D2A83" w:rsidP="00BA6C02">
      <w:pPr>
        <w:numPr>
          <w:ilvl w:val="0"/>
          <w:numId w:val="12"/>
        </w:numPr>
        <w:rPr>
          <w:kern w:val="32"/>
        </w:rPr>
      </w:pPr>
      <w:r w:rsidRPr="001D2A83">
        <w:rPr>
          <w:b/>
          <w:bCs/>
          <w:kern w:val="32"/>
        </w:rPr>
        <w:t>Land, Air, Water Resources and Environmental Engineering (LAWREE):</w:t>
      </w:r>
      <w:r w:rsidRPr="001D2A83">
        <w:rPr>
          <w:kern w:val="32"/>
        </w:rPr>
        <w:t> Engineering applications related to hydrologic processes at the field level or at the scale of large watersheds. Application of engineering and biological principles to the study the environmental impact of managed biological systems, including agriculture, confined animal operations, aquaculture, and natural resources. </w:t>
      </w:r>
      <w:hyperlink r:id="rId16" w:history="1">
        <w:r w:rsidRPr="001D2A83">
          <w:rPr>
            <w:rStyle w:val="Hyperlink"/>
            <w:kern w:val="32"/>
          </w:rPr>
          <w:t>[Learn more about Land, Air, Water Resources and Environmental Engineering]</w:t>
        </w:r>
      </w:hyperlink>
    </w:p>
    <w:p w14:paraId="4A558DCD" w14:textId="77777777" w:rsidR="001A661F" w:rsidRDefault="001A661F" w:rsidP="001A661F"/>
    <w:p w14:paraId="3C50F8F2" w14:textId="77777777" w:rsidR="001D2A83" w:rsidRDefault="001D2A83" w:rsidP="001D2A83">
      <w:r w:rsidRPr="001D2A83">
        <w:t>From solar drying and pasteurization research in the 1970’s to today’s emphasis on biological waste analysis and treatment, chemical transport through soils, food engineering, bioenergy, bioproducts, and more, our department has a long history of technical environmental stewardship, research, and education.</w:t>
      </w:r>
    </w:p>
    <w:p w14:paraId="114C2101" w14:textId="77777777" w:rsidR="001D2A83" w:rsidRPr="001D2A83" w:rsidRDefault="001D2A83" w:rsidP="001D2A83"/>
    <w:p w14:paraId="096B2832" w14:textId="43699367" w:rsidR="001D2A83" w:rsidRPr="001D2A83" w:rsidRDefault="001D2A83" w:rsidP="001D2A83">
      <w:r w:rsidRPr="001D2A83">
        <w:lastRenderedPageBreak/>
        <w:t xml:space="preserve">The researchers and graduate students of this department come from all corners of the United States and the world. Because of this diversity, our students leave </w:t>
      </w:r>
      <w:r>
        <w:t>our program</w:t>
      </w:r>
      <w:r w:rsidRPr="001D2A83">
        <w:t xml:space="preserve"> with the global awareness, the advanced education, and the technical expertise to become the key players in the economic, technical, and environmental challenges that face us all.</w:t>
      </w:r>
    </w:p>
    <w:p w14:paraId="31799E5A" w14:textId="77777777" w:rsidR="001D2A83" w:rsidRDefault="001D2A83" w:rsidP="001D2A83">
      <w:pPr>
        <w:rPr>
          <w:i/>
          <w:iCs/>
        </w:rPr>
      </w:pPr>
    </w:p>
    <w:p w14:paraId="1D9127BD" w14:textId="0A4F3580" w:rsidR="009B5A07" w:rsidRPr="00497FCE" w:rsidRDefault="001D2A83" w:rsidP="009B5A07">
      <w:pPr>
        <w:rPr>
          <w:b/>
          <w:bCs/>
          <w:i/>
          <w:iCs/>
          <w:color w:val="C00000"/>
          <w:sz w:val="28"/>
          <w:szCs w:val="28"/>
        </w:rPr>
      </w:pPr>
      <w:r w:rsidRPr="00497FCE">
        <w:rPr>
          <w:b/>
          <w:bCs/>
          <w:i/>
          <w:iCs/>
          <w:color w:val="C00000"/>
          <w:sz w:val="28"/>
          <w:szCs w:val="28"/>
        </w:rPr>
        <w:t>These are exciting and challenging times for engineering professionals. These can be exciting and challenging times for you!</w:t>
      </w:r>
      <w:r w:rsidR="009B5A07" w:rsidRPr="00497FCE">
        <w:rPr>
          <w:b/>
          <w:bCs/>
          <w:color w:val="C00000"/>
          <w:sz w:val="28"/>
          <w:szCs w:val="28"/>
        </w:rPr>
        <w:t xml:space="preserve"> </w:t>
      </w:r>
      <w:r w:rsidR="009B5A07" w:rsidRPr="00497FCE">
        <w:rPr>
          <w:b/>
          <w:bCs/>
          <w:i/>
          <w:iCs/>
          <w:color w:val="C00000"/>
          <w:sz w:val="28"/>
          <w:szCs w:val="28"/>
        </w:rPr>
        <w:t xml:space="preserve">We wish our graduate students a successful and enlightening journey through our graduate program!  </w:t>
      </w:r>
    </w:p>
    <w:p w14:paraId="6EF1B631" w14:textId="64AE35B4" w:rsidR="001D2A83" w:rsidRPr="001D2A83" w:rsidRDefault="001D2A83" w:rsidP="001D2A83">
      <w:pPr>
        <w:rPr>
          <w:b/>
          <w:bCs/>
          <w:sz w:val="25"/>
          <w:szCs w:val="25"/>
        </w:rPr>
      </w:pPr>
    </w:p>
    <w:p w14:paraId="61127267" w14:textId="3B185307" w:rsidR="00840CF9" w:rsidRPr="00D53A5A" w:rsidRDefault="00840CF9" w:rsidP="00C65A79">
      <w:pPr>
        <w:pStyle w:val="Heading1"/>
        <w:rPr>
          <w:b w:val="0"/>
          <w:bCs w:val="0"/>
          <w:sz w:val="24"/>
          <w:szCs w:val="24"/>
        </w:rPr>
      </w:pPr>
    </w:p>
    <w:p w14:paraId="62AEDD79" w14:textId="613C0541" w:rsidR="00EA3EE0" w:rsidRPr="00C65A79" w:rsidRDefault="00EA3EE0" w:rsidP="00C65A79">
      <w:pPr>
        <w:pStyle w:val="Heading1"/>
      </w:pPr>
      <w:bookmarkStart w:id="5" w:name="_Toc225951894"/>
      <w:r w:rsidRPr="00C65A79">
        <w:t>Objective of This Manual</w:t>
      </w:r>
      <w:bookmarkEnd w:id="1"/>
      <w:bookmarkEnd w:id="2"/>
      <w:bookmarkEnd w:id="5"/>
    </w:p>
    <w:p w14:paraId="6D81542C" w14:textId="3825678F" w:rsidR="00EA3EE0" w:rsidRPr="00EF4047" w:rsidRDefault="00EA3EE0">
      <w:pPr>
        <w:autoSpaceDE w:val="0"/>
        <w:autoSpaceDN w:val="0"/>
        <w:adjustRightInd w:val="0"/>
      </w:pPr>
      <w:r w:rsidRPr="00EF4047">
        <w:t xml:space="preserve">The objective of this manual is to provide information and guidelines to students and faculty members regarding graduate studies at the Department of Biological Systems Engineering.  </w:t>
      </w:r>
      <w:r w:rsidR="008C2A4F">
        <w:t xml:space="preserve">It is the student’s responsibility to refer to this guide throughout the program. </w:t>
      </w:r>
      <w:r w:rsidRPr="00EF4047">
        <w:t xml:space="preserve">This manual is organized in several sections covering a variety of topics </w:t>
      </w:r>
      <w:r w:rsidR="00D53A5A">
        <w:t>including</w:t>
      </w:r>
      <w:r w:rsidRPr="00EF4047">
        <w:t xml:space="preserve"> application to the departmental graduate program, making the transition to Washington State University, responsibilities of students </w:t>
      </w:r>
      <w:r w:rsidR="00D53A5A">
        <w:t>appointed to</w:t>
      </w:r>
      <w:r w:rsidRPr="00EF4047">
        <w:t xml:space="preserve"> graduate research assistantships</w:t>
      </w:r>
      <w:r w:rsidR="00D53A5A">
        <w:t>,</w:t>
      </w:r>
      <w:r w:rsidRPr="00EF4047">
        <w:t xml:space="preserve"> academics, </w:t>
      </w:r>
      <w:r w:rsidR="007B62BE">
        <w:t>semester</w:t>
      </w:r>
      <w:r w:rsidRPr="00EF4047">
        <w:t xml:space="preserve"> evaluation, and overall program requirements and regulations.</w:t>
      </w:r>
    </w:p>
    <w:p w14:paraId="62486C05" w14:textId="77777777" w:rsidR="00EA3EE0" w:rsidRPr="00EF4047" w:rsidRDefault="00EA3EE0">
      <w:pPr>
        <w:autoSpaceDE w:val="0"/>
        <w:autoSpaceDN w:val="0"/>
        <w:adjustRightInd w:val="0"/>
      </w:pPr>
    </w:p>
    <w:p w14:paraId="7E0EFF01" w14:textId="31CEA31B" w:rsidR="00EA3EE0" w:rsidRPr="00EF4047" w:rsidRDefault="00AC7645">
      <w:pPr>
        <w:autoSpaceDE w:val="0"/>
        <w:autoSpaceDN w:val="0"/>
        <w:adjustRightInd w:val="0"/>
      </w:pPr>
      <w:r>
        <w:t>Students preparing to join the program</w:t>
      </w:r>
      <w:r w:rsidR="00EA3EE0" w:rsidRPr="00EF4047">
        <w:t xml:space="preserve"> as well as current students should carefully </w:t>
      </w:r>
      <w:r w:rsidR="008041C6" w:rsidRPr="00EF4047">
        <w:t xml:space="preserve">read </w:t>
      </w:r>
      <w:r w:rsidR="00EA3EE0" w:rsidRPr="00EF4047">
        <w:t xml:space="preserve">these guidelines and be aware of </w:t>
      </w:r>
      <w:r w:rsidR="006B6FF8">
        <w:t xml:space="preserve">University and Departmental </w:t>
      </w:r>
      <w:r w:rsidR="00EA3EE0" w:rsidRPr="00EF4047">
        <w:t xml:space="preserve">regulations that apply </w:t>
      </w:r>
      <w:r w:rsidR="008C2A4F" w:rsidRPr="00EF4047">
        <w:t>during</w:t>
      </w:r>
      <w:r w:rsidR="00EA3EE0" w:rsidRPr="00EF4047">
        <w:t xml:space="preserve"> their studies. </w:t>
      </w:r>
      <w:r w:rsidR="008041C6" w:rsidRPr="00EF4047">
        <w:t xml:space="preserve">The Manual will be available on the </w:t>
      </w:r>
      <w:r w:rsidR="008C2A4F">
        <w:t>BSE</w:t>
      </w:r>
      <w:r w:rsidR="008041C6" w:rsidRPr="00EF4047">
        <w:t xml:space="preserve"> </w:t>
      </w:r>
      <w:r w:rsidR="00F24EEE">
        <w:t xml:space="preserve">Student Resources page: </w:t>
      </w:r>
      <w:r w:rsidR="00F24EEE" w:rsidRPr="00F24EEE">
        <w:t>https://bsyse.wsu.edu/graduate-program/current-students/</w:t>
      </w:r>
      <w:r w:rsidR="00F468B4">
        <w:t>.</w:t>
      </w:r>
      <w:r w:rsidR="008041C6" w:rsidRPr="00EF4047">
        <w:t xml:space="preserve"> </w:t>
      </w:r>
      <w:r w:rsidR="00215688">
        <w:t>Students</w:t>
      </w:r>
      <w:r w:rsidR="00EA3EE0" w:rsidRPr="00EF4047">
        <w:t xml:space="preserve"> and faculty members are encouraged to provide input and feedback to improve the clarity, quality, and usefulness of these guidelines.</w:t>
      </w:r>
    </w:p>
    <w:p w14:paraId="4101652C" w14:textId="77777777" w:rsidR="00EA3EE0" w:rsidRPr="00EF4047" w:rsidRDefault="00EA3EE0">
      <w:pPr>
        <w:autoSpaceDE w:val="0"/>
        <w:autoSpaceDN w:val="0"/>
        <w:adjustRightInd w:val="0"/>
      </w:pPr>
    </w:p>
    <w:p w14:paraId="4B99056E" w14:textId="77777777" w:rsidR="00EA3EE0" w:rsidRPr="007E723A" w:rsidRDefault="00EA3EE0">
      <w:pPr>
        <w:autoSpaceDE w:val="0"/>
        <w:autoSpaceDN w:val="0"/>
        <w:adjustRightInd w:val="0"/>
      </w:pPr>
    </w:p>
    <w:p w14:paraId="74E933B7" w14:textId="62B96A36" w:rsidR="00EA3EE0" w:rsidRPr="00C65A79" w:rsidRDefault="00EA3EE0" w:rsidP="00C65A79">
      <w:pPr>
        <w:pStyle w:val="Heading1"/>
        <w:spacing w:before="0" w:after="0"/>
      </w:pPr>
      <w:bookmarkStart w:id="6" w:name="_Toc303086690"/>
      <w:bookmarkStart w:id="7" w:name="_Toc303090364"/>
      <w:bookmarkStart w:id="8" w:name="_Toc225951895"/>
      <w:bookmarkStart w:id="9" w:name="_Hlk224201448"/>
      <w:r w:rsidRPr="00C65A79">
        <w:t>Expectations for Ph</w:t>
      </w:r>
      <w:r w:rsidR="008C2A4F">
        <w:t>.</w:t>
      </w:r>
      <w:r w:rsidRPr="00C65A79">
        <w:t>D</w:t>
      </w:r>
      <w:r w:rsidR="008C2A4F">
        <w:t>.</w:t>
      </w:r>
      <w:r w:rsidRPr="00C65A79">
        <w:t xml:space="preserve"> and </w:t>
      </w:r>
      <w:proofErr w:type="gramStart"/>
      <w:r w:rsidR="008C2A4F">
        <w:t>M</w:t>
      </w:r>
      <w:r w:rsidR="008C2A4F" w:rsidRPr="00C65A79">
        <w:t>aster’s</w:t>
      </w:r>
      <w:proofErr w:type="gramEnd"/>
      <w:r w:rsidRPr="00C65A79">
        <w:t xml:space="preserve"> Students</w:t>
      </w:r>
      <w:bookmarkEnd w:id="6"/>
      <w:bookmarkEnd w:id="7"/>
      <w:bookmarkEnd w:id="8"/>
      <w:r w:rsidR="009F03FB" w:rsidRPr="00C65A79">
        <w:fldChar w:fldCharType="begin"/>
      </w:r>
      <w:r w:rsidR="009F03FB" w:rsidRPr="00C65A79">
        <w:instrText xml:space="preserve"> TC "</w:instrText>
      </w:r>
      <w:bookmarkStart w:id="10" w:name="_Toc100731427"/>
      <w:r w:rsidR="009F03FB" w:rsidRPr="00C65A79">
        <w:instrText xml:space="preserve">Expectations for PhD and </w:instrText>
      </w:r>
      <w:proofErr w:type="gramStart"/>
      <w:r w:rsidR="009F03FB" w:rsidRPr="00C65A79">
        <w:instrText>Masters</w:instrText>
      </w:r>
      <w:proofErr w:type="gramEnd"/>
      <w:r w:rsidR="009F03FB" w:rsidRPr="00C65A79">
        <w:instrText xml:space="preserve"> Students</w:instrText>
      </w:r>
      <w:bookmarkEnd w:id="10"/>
      <w:r w:rsidR="009F03FB" w:rsidRPr="00C65A79">
        <w:instrText xml:space="preserve">" \f C \l "1" </w:instrText>
      </w:r>
      <w:r w:rsidR="009F03FB" w:rsidRPr="00C65A79">
        <w:fldChar w:fldCharType="end"/>
      </w:r>
    </w:p>
    <w:p w14:paraId="639556FB" w14:textId="383D33CF" w:rsidR="00EA3EE0" w:rsidRPr="00C65A79" w:rsidRDefault="00EA3EE0" w:rsidP="00D11D2E">
      <w:pPr>
        <w:pStyle w:val="Heading3"/>
      </w:pPr>
      <w:bookmarkStart w:id="11" w:name="_Toc303090366"/>
      <w:bookmarkStart w:id="12" w:name="_Toc225951896"/>
      <w:bookmarkEnd w:id="9"/>
      <w:r w:rsidRPr="00C65A79">
        <w:t xml:space="preserve">Role of </w:t>
      </w:r>
      <w:r w:rsidR="008C2A4F">
        <w:t>A</w:t>
      </w:r>
      <w:r w:rsidRPr="00C65A79">
        <w:t>dvisors</w:t>
      </w:r>
      <w:bookmarkEnd w:id="11"/>
      <w:bookmarkEnd w:id="12"/>
      <w:r w:rsidRPr="00C65A79">
        <w:fldChar w:fldCharType="begin"/>
      </w:r>
      <w:r w:rsidRPr="00C65A79">
        <w:instrText xml:space="preserve"> TC "</w:instrText>
      </w:r>
      <w:bookmarkStart w:id="13" w:name="_Toc100729190"/>
      <w:bookmarkStart w:id="14" w:name="_Toc100731429"/>
      <w:r w:rsidRPr="00C65A79">
        <w:instrText>Role of advisors and mentors</w:instrText>
      </w:r>
      <w:bookmarkEnd w:id="13"/>
      <w:bookmarkEnd w:id="14"/>
      <w:r w:rsidRPr="00C65A79">
        <w:instrText xml:space="preserve">" \f C \l "3" </w:instrText>
      </w:r>
      <w:r w:rsidRPr="00C65A79">
        <w:fldChar w:fldCharType="end"/>
      </w:r>
    </w:p>
    <w:p w14:paraId="6AD29414" w14:textId="77777777" w:rsidR="00EA3EE0" w:rsidRPr="00EF4047" w:rsidRDefault="00EA3EE0" w:rsidP="00D11D2E">
      <w:pPr>
        <w:autoSpaceDE w:val="0"/>
        <w:autoSpaceDN w:val="0"/>
        <w:adjustRightInd w:val="0"/>
      </w:pPr>
      <w:r w:rsidRPr="00EF4047">
        <w:t>WSU’s Graduate Student code details the expectations of Faculty Advisors.</w:t>
      </w:r>
    </w:p>
    <w:p w14:paraId="1299C43A" w14:textId="77777777" w:rsidR="00EA3EE0" w:rsidRPr="00EF4047" w:rsidRDefault="00EA3EE0" w:rsidP="00D11D2E">
      <w:pPr>
        <w:autoSpaceDE w:val="0"/>
        <w:autoSpaceDN w:val="0"/>
        <w:adjustRightInd w:val="0"/>
      </w:pPr>
    </w:p>
    <w:p w14:paraId="2EF4312A" w14:textId="77777777" w:rsidR="00EA3EE0" w:rsidRPr="00EF4047" w:rsidRDefault="00EA3EE0" w:rsidP="00D11D2E">
      <w:pPr>
        <w:autoSpaceDE w:val="0"/>
        <w:autoSpaceDN w:val="0"/>
        <w:adjustRightInd w:val="0"/>
      </w:pPr>
      <w:r w:rsidRPr="00EF4047">
        <w:t xml:space="preserve">High quality graduate programs are those with notable faculty and systems for advising </w:t>
      </w:r>
      <w:r w:rsidR="00E459F3" w:rsidRPr="00EF4047">
        <w:t xml:space="preserve">and mentoring </w:t>
      </w:r>
      <w:r w:rsidRPr="00EF4047">
        <w:t>graduate students</w:t>
      </w:r>
      <w:r w:rsidR="00E459F3" w:rsidRPr="00EF4047">
        <w:t xml:space="preserve"> who need sound advice during their early experiences in graduate school</w:t>
      </w:r>
      <w:r w:rsidRPr="00EF4047">
        <w:t xml:space="preserve">. </w:t>
      </w:r>
      <w:r w:rsidR="00E459F3" w:rsidRPr="00EF4047">
        <w:t>These</w:t>
      </w:r>
      <w:r w:rsidRPr="00EF4047">
        <w:t xml:space="preserve"> students deserve guidance from faculty whose interest goes beyond the mere advisor-director role to one of teacher and </w:t>
      </w:r>
      <w:r w:rsidR="00E459F3" w:rsidRPr="00EF4047">
        <w:t>mentor</w:t>
      </w:r>
      <w:r w:rsidRPr="00EF4047">
        <w:t xml:space="preserve">. Departments and programs are responsible for encouraging effective advising and for </w:t>
      </w:r>
      <w:r w:rsidR="00E459F3" w:rsidRPr="00EF4047">
        <w:t>ensuring effective mentorship for graduate students</w:t>
      </w:r>
      <w:r w:rsidRPr="00EF4047">
        <w:t xml:space="preserve"> </w:t>
      </w:r>
      <w:proofErr w:type="gramStart"/>
      <w:r w:rsidRPr="00EF4047">
        <w:t>during the course of</w:t>
      </w:r>
      <w:proofErr w:type="gramEnd"/>
      <w:r w:rsidRPr="00EF4047">
        <w:t xml:space="preserve"> their studies.</w:t>
      </w:r>
    </w:p>
    <w:p w14:paraId="4DDBEF00" w14:textId="77777777" w:rsidR="00EA3EE0" w:rsidRPr="00EF4047" w:rsidRDefault="00EA3EE0" w:rsidP="00D11D2E">
      <w:pPr>
        <w:autoSpaceDE w:val="0"/>
        <w:autoSpaceDN w:val="0"/>
        <w:adjustRightInd w:val="0"/>
      </w:pPr>
    </w:p>
    <w:p w14:paraId="02B264A5" w14:textId="32AB2812" w:rsidR="00EA3EE0" w:rsidRPr="00EF4047" w:rsidRDefault="00E459F3" w:rsidP="00D11D2E">
      <w:r w:rsidRPr="00EF4047">
        <w:lastRenderedPageBreak/>
        <w:t>A mentor</w:t>
      </w:r>
      <w:r w:rsidR="00EA3EE0" w:rsidRPr="00EF4047">
        <w:t xml:space="preserve"> assists </w:t>
      </w:r>
      <w:r w:rsidR="00470307">
        <w:t xml:space="preserve">in </w:t>
      </w:r>
      <w:r w:rsidR="00EA3EE0" w:rsidRPr="00EF4047">
        <w:t xml:space="preserve">scholarly development, contributes to intellectual stimulation, and fosters professionally enriching relationships with graduate students. </w:t>
      </w:r>
      <w:r w:rsidRPr="00EF4047">
        <w:t>A faculty mentor</w:t>
      </w:r>
      <w:r w:rsidR="00EA3EE0" w:rsidRPr="00EF4047">
        <w:t xml:space="preserve"> is a peer-to-be, one who encourages and supports independent development</w:t>
      </w:r>
      <w:r w:rsidRPr="00EF4047">
        <w:t>;</w:t>
      </w:r>
      <w:r w:rsidR="00EA3EE0" w:rsidRPr="00EF4047">
        <w:t xml:space="preserve"> one who</w:t>
      </w:r>
      <w:r w:rsidRPr="00EF4047">
        <w:t>, through insightful guidance, trust, and mutual respect,</w:t>
      </w:r>
      <w:r w:rsidR="00EA3EE0" w:rsidRPr="00EF4047">
        <w:t xml:space="preserve"> nurtures a rapid transition from graduate student to colleague.</w:t>
      </w:r>
      <w:r w:rsidR="00203F27">
        <w:t xml:space="preserve"> </w:t>
      </w:r>
      <w:r w:rsidRPr="00EF4047">
        <w:t xml:space="preserve">Students </w:t>
      </w:r>
      <w:r w:rsidR="00EA3EE0" w:rsidRPr="00EF4047">
        <w:t xml:space="preserve">should expect that </w:t>
      </w:r>
      <w:r w:rsidRPr="00EF4047">
        <w:t xml:space="preserve">mentors </w:t>
      </w:r>
      <w:r w:rsidR="00EA3EE0" w:rsidRPr="00EF4047">
        <w:t xml:space="preserve">will interact with them on a regular basis, providing the guidance, advice, and intellectual challenge necessary to </w:t>
      </w:r>
      <w:r w:rsidR="00B9662F" w:rsidRPr="00EF4047">
        <w:t xml:space="preserve">help students </w:t>
      </w:r>
      <w:r w:rsidR="00EA3EE0" w:rsidRPr="00EF4047">
        <w:t>complete their degree programs. You may also change advisors at any time, without fear of reprisal, but there may be implications in terms of financial support.</w:t>
      </w:r>
    </w:p>
    <w:p w14:paraId="3461D779" w14:textId="77777777" w:rsidR="00EA3EE0" w:rsidRPr="00EF4047" w:rsidRDefault="00EA3EE0" w:rsidP="00D11D2E">
      <w:pPr>
        <w:autoSpaceDE w:val="0"/>
        <w:autoSpaceDN w:val="0"/>
        <w:adjustRightInd w:val="0"/>
      </w:pPr>
    </w:p>
    <w:p w14:paraId="6180AE2C" w14:textId="77777777" w:rsidR="00EA3EE0" w:rsidRPr="00EF4047" w:rsidRDefault="00B9662F" w:rsidP="00D11D2E">
      <w:pPr>
        <w:autoSpaceDE w:val="0"/>
        <w:autoSpaceDN w:val="0"/>
        <w:adjustRightInd w:val="0"/>
      </w:pPr>
      <w:r w:rsidRPr="00EF4047">
        <w:t xml:space="preserve">Graduate students </w:t>
      </w:r>
      <w:r w:rsidR="00EA3EE0" w:rsidRPr="00EF4047">
        <w:t>should expect that advisor</w:t>
      </w:r>
      <w:r w:rsidRPr="00EF4047">
        <w:t xml:space="preserve"> and mentors</w:t>
      </w:r>
      <w:r w:rsidR="00EA3EE0" w:rsidRPr="00EF4047">
        <w:t xml:space="preserve"> will</w:t>
      </w:r>
      <w:r w:rsidRPr="00EF4047">
        <w:t xml:space="preserve"> do the following</w:t>
      </w:r>
      <w:r w:rsidR="00EA3EE0" w:rsidRPr="00EF4047">
        <w:t>:</w:t>
      </w:r>
    </w:p>
    <w:p w14:paraId="2DFC2202" w14:textId="77777777" w:rsidR="00EA3EE0" w:rsidRPr="00EF4047" w:rsidRDefault="00EA3EE0" w:rsidP="00D11D2E">
      <w:pPr>
        <w:numPr>
          <w:ilvl w:val="0"/>
          <w:numId w:val="6"/>
        </w:numPr>
        <w:autoSpaceDE w:val="0"/>
        <w:autoSpaceDN w:val="0"/>
        <w:adjustRightInd w:val="0"/>
        <w:ind w:left="360"/>
      </w:pPr>
      <w:r w:rsidRPr="00EF4047">
        <w:t xml:space="preserve">Interact in a professional and civil manner consistent with </w:t>
      </w:r>
      <w:proofErr w:type="gramStart"/>
      <w:r w:rsidRPr="00EF4047">
        <w:t>University</w:t>
      </w:r>
      <w:proofErr w:type="gramEnd"/>
      <w:r w:rsidRPr="00EF4047">
        <w:t xml:space="preserve"> policies governing nondiscrimination and sexual harassment</w:t>
      </w:r>
    </w:p>
    <w:p w14:paraId="12F7075B" w14:textId="77777777" w:rsidR="00EA3EE0" w:rsidRPr="00EF4047" w:rsidRDefault="00EA3EE0" w:rsidP="00D11D2E">
      <w:pPr>
        <w:numPr>
          <w:ilvl w:val="0"/>
          <w:numId w:val="6"/>
        </w:numPr>
        <w:autoSpaceDE w:val="0"/>
        <w:autoSpaceDN w:val="0"/>
        <w:adjustRightInd w:val="0"/>
        <w:ind w:left="360"/>
      </w:pPr>
      <w:r w:rsidRPr="00EF4047">
        <w:t xml:space="preserve">Create an ethos of collegiality in classroom, laboratory, or studio supervisory relations that stimulates and encourages </w:t>
      </w:r>
      <w:r w:rsidR="00B9662F" w:rsidRPr="00EF4047">
        <w:t xml:space="preserve">students </w:t>
      </w:r>
      <w:r w:rsidRPr="00EF4047">
        <w:t>to learn creatively and independently.</w:t>
      </w:r>
    </w:p>
    <w:p w14:paraId="1F3762A8" w14:textId="77777777" w:rsidR="00EA3EE0" w:rsidRPr="00EF4047" w:rsidRDefault="00EA3EE0" w:rsidP="00D11D2E">
      <w:pPr>
        <w:numPr>
          <w:ilvl w:val="0"/>
          <w:numId w:val="6"/>
        </w:numPr>
        <w:autoSpaceDE w:val="0"/>
        <w:autoSpaceDN w:val="0"/>
        <w:adjustRightInd w:val="0"/>
        <w:ind w:left="360"/>
      </w:pPr>
      <w:r w:rsidRPr="00EF4047">
        <w:t>Develop clear understandings about specific research expectations and responsibilities, including timelines for completion of theses or dissertations</w:t>
      </w:r>
    </w:p>
    <w:p w14:paraId="0C1750F1" w14:textId="77777777" w:rsidR="00EA3EE0" w:rsidRPr="00EF4047" w:rsidRDefault="00EA3EE0" w:rsidP="00D11D2E">
      <w:pPr>
        <w:numPr>
          <w:ilvl w:val="0"/>
          <w:numId w:val="6"/>
        </w:numPr>
        <w:autoSpaceDE w:val="0"/>
        <w:autoSpaceDN w:val="0"/>
        <w:adjustRightInd w:val="0"/>
        <w:ind w:left="360"/>
      </w:pPr>
      <w:r w:rsidRPr="00EF4047">
        <w:t xml:space="preserve">Provide verbal or written comments and evaluations of </w:t>
      </w:r>
      <w:r w:rsidR="00B9662F" w:rsidRPr="00EF4047">
        <w:t xml:space="preserve">students’ </w:t>
      </w:r>
      <w:r w:rsidRPr="00EF4047">
        <w:t>work in a timely manner.</w:t>
      </w:r>
    </w:p>
    <w:p w14:paraId="31057BD0" w14:textId="77777777" w:rsidR="00EA3EE0" w:rsidRPr="00EF4047" w:rsidRDefault="00EA3EE0" w:rsidP="00D11D2E">
      <w:pPr>
        <w:numPr>
          <w:ilvl w:val="0"/>
          <w:numId w:val="6"/>
        </w:numPr>
        <w:autoSpaceDE w:val="0"/>
        <w:autoSpaceDN w:val="0"/>
        <w:adjustRightInd w:val="0"/>
        <w:ind w:left="360"/>
      </w:pPr>
      <w:r w:rsidRPr="00EF4047">
        <w:t xml:space="preserve">Discuss </w:t>
      </w:r>
      <w:proofErr w:type="gramStart"/>
      <w:r w:rsidRPr="00EF4047">
        <w:t>laboratory</w:t>
      </w:r>
      <w:proofErr w:type="gramEnd"/>
      <w:r w:rsidRPr="00EF4047">
        <w:t xml:space="preserve">, studio, or departmental authorship policy with </w:t>
      </w:r>
      <w:r w:rsidR="00B9662F" w:rsidRPr="00EF4047">
        <w:t xml:space="preserve">graduate students </w:t>
      </w:r>
      <w:r w:rsidRPr="00EF4047">
        <w:t xml:space="preserve">in advance of </w:t>
      </w:r>
      <w:proofErr w:type="gramStart"/>
      <w:r w:rsidRPr="00EF4047">
        <w:t>entering into</w:t>
      </w:r>
      <w:proofErr w:type="gramEnd"/>
      <w:r w:rsidRPr="00EF4047">
        <w:t xml:space="preserve"> collaborative projects.</w:t>
      </w:r>
    </w:p>
    <w:p w14:paraId="28804D36" w14:textId="77777777" w:rsidR="00EA3EE0" w:rsidRPr="00EF4047" w:rsidRDefault="00EA3EE0" w:rsidP="00D11D2E">
      <w:pPr>
        <w:numPr>
          <w:ilvl w:val="0"/>
          <w:numId w:val="6"/>
        </w:numPr>
        <w:autoSpaceDE w:val="0"/>
        <w:autoSpaceDN w:val="0"/>
        <w:adjustRightInd w:val="0"/>
        <w:ind w:left="360"/>
      </w:pPr>
      <w:r w:rsidRPr="00EF4047">
        <w:t xml:space="preserve">Acknowledge </w:t>
      </w:r>
      <w:r w:rsidR="00B9662F" w:rsidRPr="00EF4047">
        <w:t xml:space="preserve">student </w:t>
      </w:r>
      <w:r w:rsidRPr="00EF4047">
        <w:t>contributions to research presented at conferences, in professional publications, or in applications for copyrights and patents.</w:t>
      </w:r>
    </w:p>
    <w:p w14:paraId="49499FF3" w14:textId="77777777" w:rsidR="00EA3EE0" w:rsidRPr="00EF4047" w:rsidRDefault="00EA3EE0" w:rsidP="00D11D2E">
      <w:pPr>
        <w:pStyle w:val="Heading3"/>
      </w:pPr>
      <w:bookmarkStart w:id="15" w:name="_Toc303090367"/>
      <w:bookmarkStart w:id="16" w:name="_Toc225951897"/>
      <w:r w:rsidRPr="00EF4047">
        <w:t>Role of the Graduate Student</w:t>
      </w:r>
      <w:bookmarkEnd w:id="15"/>
      <w:bookmarkEnd w:id="16"/>
      <w:r w:rsidRPr="00EF4047">
        <w:fldChar w:fldCharType="begin"/>
      </w:r>
      <w:r w:rsidRPr="00EF4047">
        <w:instrText xml:space="preserve"> TC "</w:instrText>
      </w:r>
      <w:bookmarkStart w:id="17" w:name="_Toc100729191"/>
      <w:bookmarkStart w:id="18" w:name="_Toc100731430"/>
      <w:r w:rsidRPr="00EF4047">
        <w:instrText>Role of the Graduate Student</w:instrText>
      </w:r>
      <w:bookmarkEnd w:id="17"/>
      <w:bookmarkEnd w:id="18"/>
      <w:r w:rsidRPr="00EF4047">
        <w:instrText xml:space="preserve">" \f C \l "3" </w:instrText>
      </w:r>
      <w:r w:rsidRPr="00EF4047">
        <w:fldChar w:fldCharType="end"/>
      </w:r>
    </w:p>
    <w:p w14:paraId="59836F95" w14:textId="77777777" w:rsidR="00EA3EE0" w:rsidRPr="00EF4047" w:rsidRDefault="00EA3EE0" w:rsidP="00D11D2E">
      <w:pPr>
        <w:outlineLvl w:val="3"/>
        <w:rPr>
          <w:bCs/>
          <w:color w:val="000000"/>
        </w:rPr>
      </w:pPr>
      <w:r w:rsidRPr="00EF4047">
        <w:rPr>
          <w:bCs/>
          <w:color w:val="000000"/>
        </w:rPr>
        <w:t xml:space="preserve">Graduate students </w:t>
      </w:r>
      <w:r w:rsidR="00787A7C" w:rsidRPr="00EF4047">
        <w:rPr>
          <w:bCs/>
          <w:color w:val="000000"/>
        </w:rPr>
        <w:t>in the Department of Biological Systems Engineering</w:t>
      </w:r>
      <w:r w:rsidRPr="00EF4047">
        <w:rPr>
          <w:bCs/>
          <w:color w:val="000000"/>
        </w:rPr>
        <w:t xml:space="preserve"> shall assume the following responsibilities:</w:t>
      </w:r>
    </w:p>
    <w:p w14:paraId="5D36ED02" w14:textId="77777777" w:rsidR="00EA3EE0" w:rsidRPr="00EF4047" w:rsidRDefault="00EA3EE0" w:rsidP="00D11D2E">
      <w:pPr>
        <w:numPr>
          <w:ilvl w:val="0"/>
          <w:numId w:val="2"/>
        </w:numPr>
        <w:tabs>
          <w:tab w:val="clear" w:pos="2520"/>
          <w:tab w:val="num" w:pos="360"/>
        </w:tabs>
        <w:ind w:left="360"/>
        <w:rPr>
          <w:color w:val="000000"/>
        </w:rPr>
      </w:pPr>
      <w:r w:rsidRPr="00EF4047">
        <w:rPr>
          <w:color w:val="000000"/>
        </w:rPr>
        <w:t xml:space="preserve">To conduct themselves in a mature, professional, and civil manner in all interactions with faculty, staff, other graduate students, and undergraduates. </w:t>
      </w:r>
    </w:p>
    <w:p w14:paraId="662CC04A" w14:textId="36CE3457" w:rsidR="00EA3EE0" w:rsidRDefault="00EA3EE0" w:rsidP="00D11D2E">
      <w:pPr>
        <w:numPr>
          <w:ilvl w:val="0"/>
          <w:numId w:val="2"/>
        </w:numPr>
        <w:tabs>
          <w:tab w:val="clear" w:pos="2520"/>
          <w:tab w:val="num" w:pos="360"/>
        </w:tabs>
        <w:spacing w:before="100" w:beforeAutospacing="1" w:after="100" w:afterAutospacing="1"/>
        <w:ind w:left="360"/>
        <w:rPr>
          <w:color w:val="000000"/>
        </w:rPr>
      </w:pPr>
      <w:r w:rsidRPr="00203F27">
        <w:rPr>
          <w:color w:val="000000"/>
        </w:rPr>
        <w:t xml:space="preserve">To </w:t>
      </w:r>
      <w:r w:rsidR="00203F27">
        <w:rPr>
          <w:color w:val="000000"/>
        </w:rPr>
        <w:t xml:space="preserve">follow </w:t>
      </w:r>
      <w:r w:rsidRPr="00203F27">
        <w:rPr>
          <w:color w:val="000000"/>
        </w:rPr>
        <w:t>the Graduate School's policies and procedures</w:t>
      </w:r>
      <w:r w:rsidR="00203F27">
        <w:rPr>
          <w:color w:val="000000"/>
        </w:rPr>
        <w:t>, see the</w:t>
      </w:r>
      <w:r w:rsidRPr="00203F27">
        <w:rPr>
          <w:color w:val="000000"/>
        </w:rPr>
        <w:t xml:space="preserve"> Graduate School Policies and Procedures manual</w:t>
      </w:r>
      <w:r w:rsidR="00365B54" w:rsidRPr="00365B54">
        <w:t xml:space="preserve"> </w:t>
      </w:r>
      <w:hyperlink r:id="rId17" w:history="1">
        <w:r w:rsidR="00365B54" w:rsidRPr="00365B54">
          <w:rPr>
            <w:rStyle w:val="Hyperlink"/>
          </w:rPr>
          <w:t>Graduate School Policies and Procedures Manual | The Graduate School | Washington State University</w:t>
        </w:r>
      </w:hyperlink>
      <w:r w:rsidRPr="00203F27">
        <w:rPr>
          <w:color w:val="000000"/>
        </w:rPr>
        <w:t>, specific program requirements as delineated by academic departments, and standards of performance established by faculty and their respective professional groups.</w:t>
      </w:r>
    </w:p>
    <w:p w14:paraId="3718F3B4" w14:textId="0C22602C" w:rsidR="009756B2" w:rsidRPr="009756B2" w:rsidRDefault="009756B2" w:rsidP="00D11D2E">
      <w:pPr>
        <w:numPr>
          <w:ilvl w:val="0"/>
          <w:numId w:val="2"/>
        </w:numPr>
        <w:tabs>
          <w:tab w:val="clear" w:pos="2520"/>
          <w:tab w:val="num" w:pos="360"/>
        </w:tabs>
        <w:spacing w:before="100" w:beforeAutospacing="1" w:after="100" w:afterAutospacing="1"/>
        <w:ind w:left="360"/>
        <w:rPr>
          <w:color w:val="000000"/>
        </w:rPr>
      </w:pPr>
      <w:r w:rsidRPr="009756B2">
        <w:rPr>
          <w:color w:val="000000"/>
        </w:rPr>
        <w:t>To follow Graduate School’s deadlines</w:t>
      </w:r>
      <w:r w:rsidR="00F60BD3">
        <w:rPr>
          <w:color w:val="000000"/>
        </w:rPr>
        <w:t xml:space="preserve"> and procedures</w:t>
      </w:r>
      <w:r w:rsidRPr="009756B2">
        <w:rPr>
          <w:color w:val="000000"/>
        </w:rPr>
        <w:t xml:space="preserve"> (as outlined in the Graduate School Current Students Section: </w:t>
      </w:r>
      <w:hyperlink r:id="rId18" w:history="1">
        <w:r w:rsidR="00365B54" w:rsidRPr="00365B54">
          <w:rPr>
            <w:rStyle w:val="Hyperlink"/>
          </w:rPr>
          <w:t>Deadlines | The Graduate School | Washington State University</w:t>
        </w:r>
      </w:hyperlink>
      <w:r w:rsidR="00190423">
        <w:rPr>
          <w:color w:val="000000"/>
        </w:rPr>
        <w:t>)</w:t>
      </w:r>
    </w:p>
    <w:p w14:paraId="65766850"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 xml:space="preserve">To maintain integrity in learning, independent scholarship, and professional development. </w:t>
      </w:r>
    </w:p>
    <w:p w14:paraId="4CACDE4E"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To communicate regularly with faculty advisors on matters related to progress within their graduate programs.</w:t>
      </w:r>
    </w:p>
    <w:p w14:paraId="6639737F"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To acknowledge contributions of faculty advisors and others in work leading to conference presentations and publications.</w:t>
      </w:r>
    </w:p>
    <w:p w14:paraId="149939D6"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To respect time constraints of faculty members.</w:t>
      </w:r>
    </w:p>
    <w:p w14:paraId="0D839FC0"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lastRenderedPageBreak/>
        <w:t>To respect the responsibilities of faculty advisors to evaluate your coursework and overall academic progress. Faculty</w:t>
      </w:r>
      <w:r w:rsidR="00EF1037" w:rsidRPr="00EF4047">
        <w:rPr>
          <w:color w:val="000000"/>
        </w:rPr>
        <w:t xml:space="preserve"> mentors</w:t>
      </w:r>
      <w:r w:rsidRPr="00EF4047">
        <w:rPr>
          <w:color w:val="000000"/>
        </w:rPr>
        <w:t>, in turn, are responsible for monitoring the validity and quality of your research, teaching, and other scholarly activities.</w:t>
      </w:r>
    </w:p>
    <w:p w14:paraId="68BBEB50"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To fulfill, in a timely manner, the requirements of their programs, as prescribed by departments or programs.</w:t>
      </w:r>
    </w:p>
    <w:p w14:paraId="0F25CBF5"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To assume the initiative in selecting committee members for thesis, dissertation, and qualifying exams.</w:t>
      </w:r>
    </w:p>
    <w:p w14:paraId="70261784"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To contribute positively to a collegial environment within the department or program.</w:t>
      </w:r>
    </w:p>
    <w:p w14:paraId="087A70DD" w14:textId="77777777" w:rsidR="00EA3EE0" w:rsidRPr="00EF4047" w:rsidRDefault="00EA3EE0" w:rsidP="00D11D2E">
      <w:pPr>
        <w:numPr>
          <w:ilvl w:val="0"/>
          <w:numId w:val="2"/>
        </w:numPr>
        <w:tabs>
          <w:tab w:val="clear" w:pos="2520"/>
          <w:tab w:val="num" w:pos="360"/>
        </w:tabs>
        <w:spacing w:before="100" w:beforeAutospacing="1" w:after="100" w:afterAutospacing="1"/>
        <w:ind w:left="360"/>
        <w:rPr>
          <w:color w:val="000000"/>
        </w:rPr>
      </w:pPr>
      <w:r w:rsidRPr="00EF4047">
        <w:rPr>
          <w:color w:val="000000"/>
        </w:rPr>
        <w:t xml:space="preserve">To adhere to federal, state, University, and departmental rules and regulations regarding the use of animals, human subjects, dangerous and hazardous chemicals, biohazardous and radioactive materials or radiation in research. </w:t>
      </w:r>
      <w:bookmarkStart w:id="19" w:name="Responsibilities"/>
      <w:bookmarkEnd w:id="19"/>
    </w:p>
    <w:p w14:paraId="780B0CBB" w14:textId="77777777" w:rsidR="003E4E49" w:rsidRDefault="003E4E49" w:rsidP="003E4E49">
      <w:pPr>
        <w:pStyle w:val="Heading1"/>
      </w:pPr>
      <w:bookmarkStart w:id="20" w:name="_Toc225951898"/>
      <w:bookmarkStart w:id="21" w:name="_Toc303086692"/>
      <w:bookmarkStart w:id="22" w:name="_Toc303090368"/>
      <w:r>
        <w:t>Learning Outcomes</w:t>
      </w:r>
      <w:bookmarkEnd w:id="20"/>
    </w:p>
    <w:p w14:paraId="00444FB5" w14:textId="0014DCD5" w:rsidR="00AF15D8" w:rsidRPr="00AF15D8" w:rsidRDefault="00AF15D8" w:rsidP="00AF15D8">
      <w:pPr>
        <w:pStyle w:val="Heading1"/>
        <w:rPr>
          <w:b w:val="0"/>
          <w:bCs w:val="0"/>
          <w:sz w:val="24"/>
          <w:szCs w:val="24"/>
        </w:rPr>
      </w:pPr>
      <w:bookmarkStart w:id="23" w:name="_Toc225951899"/>
      <w:r w:rsidRPr="00AF15D8">
        <w:rPr>
          <w:b w:val="0"/>
          <w:bCs w:val="0"/>
          <w:sz w:val="24"/>
          <w:szCs w:val="24"/>
        </w:rPr>
        <w:t xml:space="preserve">During their training in our graduate program, we expect students to grow professionally and acquire skills for successful careers. Alumni who are successful in their careers will exhibit most, if not </w:t>
      </w:r>
      <w:proofErr w:type="gramStart"/>
      <w:r w:rsidRPr="00AF15D8">
        <w:rPr>
          <w:b w:val="0"/>
          <w:bCs w:val="0"/>
          <w:sz w:val="24"/>
          <w:szCs w:val="24"/>
        </w:rPr>
        <w:t>all of</w:t>
      </w:r>
      <w:proofErr w:type="gramEnd"/>
      <w:r w:rsidRPr="00AF15D8">
        <w:rPr>
          <w:b w:val="0"/>
          <w:bCs w:val="0"/>
          <w:sz w:val="24"/>
          <w:szCs w:val="24"/>
        </w:rPr>
        <w:t xml:space="preserve"> these features.</w:t>
      </w:r>
      <w:bookmarkEnd w:id="23"/>
    </w:p>
    <w:p w14:paraId="741416CA" w14:textId="77777777" w:rsidR="00AF15D8" w:rsidRPr="0028681F" w:rsidRDefault="00AF15D8" w:rsidP="0028681F">
      <w:pPr>
        <w:rPr>
          <w:b/>
          <w:bCs/>
        </w:rPr>
      </w:pPr>
      <w:bookmarkStart w:id="24" w:name="_Toc225951900"/>
      <w:r w:rsidRPr="0028681F">
        <w:rPr>
          <w:b/>
          <w:bCs/>
        </w:rPr>
        <w:t>Academia</w:t>
      </w:r>
      <w:bookmarkEnd w:id="24"/>
    </w:p>
    <w:p w14:paraId="41BB375F" w14:textId="77777777" w:rsidR="00AF15D8" w:rsidRPr="00AF15D8" w:rsidRDefault="00AF15D8" w:rsidP="000D6B88">
      <w:pPr>
        <w:pStyle w:val="Heading1"/>
        <w:numPr>
          <w:ilvl w:val="0"/>
          <w:numId w:val="15"/>
        </w:numPr>
        <w:spacing w:before="0"/>
        <w:rPr>
          <w:b w:val="0"/>
          <w:bCs w:val="0"/>
          <w:sz w:val="24"/>
          <w:szCs w:val="24"/>
        </w:rPr>
      </w:pPr>
      <w:bookmarkStart w:id="25" w:name="_Toc225951901"/>
      <w:r w:rsidRPr="00AF15D8">
        <w:rPr>
          <w:b w:val="0"/>
          <w:bCs w:val="0"/>
          <w:sz w:val="24"/>
          <w:szCs w:val="24"/>
        </w:rPr>
        <w:t>Possess a national and international reputation for excellence in their area</w:t>
      </w:r>
      <w:bookmarkEnd w:id="25"/>
    </w:p>
    <w:p w14:paraId="4648183E" w14:textId="77777777" w:rsidR="00AF15D8" w:rsidRPr="00AF15D8" w:rsidRDefault="00AF15D8" w:rsidP="000D6B88">
      <w:pPr>
        <w:pStyle w:val="Heading1"/>
        <w:numPr>
          <w:ilvl w:val="0"/>
          <w:numId w:val="15"/>
        </w:numPr>
        <w:spacing w:before="0"/>
        <w:rPr>
          <w:b w:val="0"/>
          <w:bCs w:val="0"/>
          <w:sz w:val="24"/>
          <w:szCs w:val="24"/>
        </w:rPr>
      </w:pPr>
      <w:bookmarkStart w:id="26" w:name="_Toc225951902"/>
      <w:r w:rsidRPr="00AF15D8">
        <w:rPr>
          <w:b w:val="0"/>
          <w:bCs w:val="0"/>
          <w:sz w:val="24"/>
          <w:szCs w:val="24"/>
        </w:rPr>
        <w:t>Value the significance of quality scholarly work</w:t>
      </w:r>
      <w:bookmarkEnd w:id="26"/>
    </w:p>
    <w:p w14:paraId="56D6EF78" w14:textId="77777777" w:rsidR="00AF15D8" w:rsidRPr="00AF15D8" w:rsidRDefault="00AF15D8" w:rsidP="000D6B88">
      <w:pPr>
        <w:pStyle w:val="Heading1"/>
        <w:numPr>
          <w:ilvl w:val="0"/>
          <w:numId w:val="15"/>
        </w:numPr>
        <w:spacing w:before="0"/>
        <w:rPr>
          <w:b w:val="0"/>
          <w:bCs w:val="0"/>
          <w:sz w:val="24"/>
          <w:szCs w:val="24"/>
        </w:rPr>
      </w:pPr>
      <w:bookmarkStart w:id="27" w:name="_Toc225951903"/>
      <w:r w:rsidRPr="00AF15D8">
        <w:rPr>
          <w:b w:val="0"/>
          <w:bCs w:val="0"/>
          <w:sz w:val="24"/>
          <w:szCs w:val="24"/>
        </w:rPr>
        <w:t>Are creative and innovative</w:t>
      </w:r>
      <w:bookmarkEnd w:id="27"/>
    </w:p>
    <w:p w14:paraId="0EADAC7B" w14:textId="77777777" w:rsidR="00AF15D8" w:rsidRPr="00AF15D8" w:rsidRDefault="00AF15D8" w:rsidP="000D6B88">
      <w:pPr>
        <w:pStyle w:val="Heading1"/>
        <w:numPr>
          <w:ilvl w:val="0"/>
          <w:numId w:val="15"/>
        </w:numPr>
        <w:spacing w:before="0"/>
        <w:rPr>
          <w:b w:val="0"/>
          <w:bCs w:val="0"/>
          <w:sz w:val="24"/>
          <w:szCs w:val="24"/>
        </w:rPr>
      </w:pPr>
      <w:bookmarkStart w:id="28" w:name="_Toc225951904"/>
      <w:r w:rsidRPr="00AF15D8">
        <w:rPr>
          <w:b w:val="0"/>
          <w:bCs w:val="0"/>
          <w:sz w:val="24"/>
          <w:szCs w:val="24"/>
        </w:rPr>
        <w:t>Contribute to the knowledge base within their discipline</w:t>
      </w:r>
      <w:bookmarkEnd w:id="28"/>
    </w:p>
    <w:p w14:paraId="37BEB503" w14:textId="77777777" w:rsidR="00AF15D8" w:rsidRPr="00AF15D8" w:rsidRDefault="00AF15D8" w:rsidP="000D6B88">
      <w:pPr>
        <w:pStyle w:val="Heading1"/>
        <w:numPr>
          <w:ilvl w:val="0"/>
          <w:numId w:val="15"/>
        </w:numPr>
        <w:spacing w:before="0"/>
        <w:rPr>
          <w:b w:val="0"/>
          <w:bCs w:val="0"/>
          <w:sz w:val="24"/>
          <w:szCs w:val="24"/>
        </w:rPr>
      </w:pPr>
      <w:bookmarkStart w:id="29" w:name="_Toc225951905"/>
      <w:r w:rsidRPr="00AF15D8">
        <w:rPr>
          <w:b w:val="0"/>
          <w:bCs w:val="0"/>
          <w:sz w:val="24"/>
          <w:szCs w:val="24"/>
        </w:rPr>
        <w:t>Attract funding for their research</w:t>
      </w:r>
      <w:bookmarkEnd w:id="29"/>
    </w:p>
    <w:p w14:paraId="2A331520" w14:textId="77777777" w:rsidR="00AF15D8" w:rsidRPr="00AF15D8" w:rsidRDefault="00AF15D8" w:rsidP="000D6B88">
      <w:pPr>
        <w:pStyle w:val="Heading1"/>
        <w:numPr>
          <w:ilvl w:val="0"/>
          <w:numId w:val="15"/>
        </w:numPr>
        <w:spacing w:before="0"/>
        <w:rPr>
          <w:b w:val="0"/>
          <w:bCs w:val="0"/>
          <w:sz w:val="24"/>
          <w:szCs w:val="24"/>
        </w:rPr>
      </w:pPr>
      <w:bookmarkStart w:id="30" w:name="_Toc225951906"/>
      <w:r w:rsidRPr="00AF15D8">
        <w:rPr>
          <w:b w:val="0"/>
          <w:bCs w:val="0"/>
          <w:sz w:val="24"/>
          <w:szCs w:val="24"/>
        </w:rPr>
        <w:t>Provide leadership to professional organizations</w:t>
      </w:r>
      <w:bookmarkEnd w:id="30"/>
    </w:p>
    <w:p w14:paraId="04BE28B9" w14:textId="77777777" w:rsidR="00AF15D8" w:rsidRPr="00AF15D8" w:rsidRDefault="00AF15D8" w:rsidP="000D6B88">
      <w:pPr>
        <w:pStyle w:val="Heading1"/>
        <w:numPr>
          <w:ilvl w:val="0"/>
          <w:numId w:val="15"/>
        </w:numPr>
        <w:spacing w:before="0"/>
        <w:rPr>
          <w:b w:val="0"/>
          <w:bCs w:val="0"/>
          <w:sz w:val="24"/>
          <w:szCs w:val="24"/>
        </w:rPr>
      </w:pPr>
      <w:bookmarkStart w:id="31" w:name="_Toc225951907"/>
      <w:r w:rsidRPr="00AF15D8">
        <w:rPr>
          <w:b w:val="0"/>
          <w:bCs w:val="0"/>
          <w:sz w:val="24"/>
          <w:szCs w:val="24"/>
        </w:rPr>
        <w:t>Enable undergraduate and graduate engineering students to be successful in their careers</w:t>
      </w:r>
      <w:bookmarkEnd w:id="31"/>
    </w:p>
    <w:p w14:paraId="0E2CE83F" w14:textId="77777777" w:rsidR="00AF15D8" w:rsidRPr="0028681F" w:rsidRDefault="00AF15D8" w:rsidP="0028681F">
      <w:pPr>
        <w:rPr>
          <w:b/>
          <w:bCs/>
        </w:rPr>
      </w:pPr>
      <w:bookmarkStart w:id="32" w:name="_Toc225951908"/>
      <w:r w:rsidRPr="0028681F">
        <w:rPr>
          <w:b/>
          <w:bCs/>
        </w:rPr>
        <w:t>Industry</w:t>
      </w:r>
      <w:bookmarkEnd w:id="32"/>
    </w:p>
    <w:p w14:paraId="6BD684B6" w14:textId="77777777" w:rsidR="00AF15D8" w:rsidRPr="00AF15D8" w:rsidRDefault="00AF15D8" w:rsidP="000D6B88">
      <w:pPr>
        <w:pStyle w:val="Heading1"/>
        <w:numPr>
          <w:ilvl w:val="0"/>
          <w:numId w:val="16"/>
        </w:numPr>
        <w:spacing w:before="0"/>
        <w:rPr>
          <w:b w:val="0"/>
          <w:bCs w:val="0"/>
          <w:sz w:val="24"/>
          <w:szCs w:val="24"/>
        </w:rPr>
      </w:pPr>
      <w:bookmarkStart w:id="33" w:name="_Toc225951909"/>
      <w:r w:rsidRPr="00AF15D8">
        <w:rPr>
          <w:b w:val="0"/>
          <w:bCs w:val="0"/>
          <w:sz w:val="24"/>
          <w:szCs w:val="24"/>
        </w:rPr>
        <w:t>Effectively manage engineering research and/or development research teams</w:t>
      </w:r>
      <w:bookmarkEnd w:id="33"/>
    </w:p>
    <w:p w14:paraId="1FAE336E" w14:textId="77777777" w:rsidR="00AF15D8" w:rsidRPr="00AF15D8" w:rsidRDefault="00AF15D8" w:rsidP="000D6B88">
      <w:pPr>
        <w:pStyle w:val="Heading1"/>
        <w:numPr>
          <w:ilvl w:val="0"/>
          <w:numId w:val="16"/>
        </w:numPr>
        <w:spacing w:before="0"/>
        <w:rPr>
          <w:b w:val="0"/>
          <w:bCs w:val="0"/>
          <w:sz w:val="24"/>
          <w:szCs w:val="24"/>
        </w:rPr>
      </w:pPr>
      <w:bookmarkStart w:id="34" w:name="_Toc225951910"/>
      <w:r w:rsidRPr="00AF15D8">
        <w:rPr>
          <w:b w:val="0"/>
          <w:bCs w:val="0"/>
          <w:sz w:val="24"/>
          <w:szCs w:val="24"/>
        </w:rPr>
        <w:t>Provide leadership in developing industry standards of practice</w:t>
      </w:r>
      <w:bookmarkEnd w:id="34"/>
    </w:p>
    <w:p w14:paraId="78F7B96E" w14:textId="77777777" w:rsidR="00AF15D8" w:rsidRPr="00AF15D8" w:rsidRDefault="00AF15D8" w:rsidP="000D6B88">
      <w:pPr>
        <w:pStyle w:val="Heading1"/>
        <w:numPr>
          <w:ilvl w:val="0"/>
          <w:numId w:val="16"/>
        </w:numPr>
        <w:spacing w:before="0"/>
        <w:rPr>
          <w:b w:val="0"/>
          <w:bCs w:val="0"/>
          <w:sz w:val="24"/>
          <w:szCs w:val="24"/>
        </w:rPr>
      </w:pPr>
      <w:bookmarkStart w:id="35" w:name="_Toc225951911"/>
      <w:r w:rsidRPr="00AF15D8">
        <w:rPr>
          <w:b w:val="0"/>
          <w:bCs w:val="0"/>
          <w:sz w:val="24"/>
          <w:szCs w:val="24"/>
        </w:rPr>
        <w:t>Are creative and innovative</w:t>
      </w:r>
      <w:bookmarkEnd w:id="35"/>
    </w:p>
    <w:p w14:paraId="5291B32F" w14:textId="77777777" w:rsidR="00AF15D8" w:rsidRPr="00AF15D8" w:rsidRDefault="00AF15D8" w:rsidP="000D6B88">
      <w:pPr>
        <w:pStyle w:val="Heading1"/>
        <w:numPr>
          <w:ilvl w:val="0"/>
          <w:numId w:val="16"/>
        </w:numPr>
        <w:spacing w:before="0"/>
        <w:rPr>
          <w:b w:val="0"/>
          <w:bCs w:val="0"/>
          <w:sz w:val="24"/>
          <w:szCs w:val="24"/>
        </w:rPr>
      </w:pPr>
      <w:bookmarkStart w:id="36" w:name="_Toc225951912"/>
      <w:r w:rsidRPr="00AF15D8">
        <w:rPr>
          <w:b w:val="0"/>
          <w:bCs w:val="0"/>
          <w:sz w:val="24"/>
          <w:szCs w:val="24"/>
        </w:rPr>
        <w:t>Develop profitable products or revenue saving manufacturing procedures</w:t>
      </w:r>
      <w:bookmarkEnd w:id="36"/>
    </w:p>
    <w:p w14:paraId="3A940697" w14:textId="77777777" w:rsidR="00AF15D8" w:rsidRPr="00AF15D8" w:rsidRDefault="00AF15D8" w:rsidP="000D6B88">
      <w:pPr>
        <w:pStyle w:val="Heading1"/>
        <w:numPr>
          <w:ilvl w:val="0"/>
          <w:numId w:val="16"/>
        </w:numPr>
        <w:spacing w:before="0"/>
        <w:rPr>
          <w:b w:val="0"/>
          <w:bCs w:val="0"/>
          <w:sz w:val="24"/>
          <w:szCs w:val="24"/>
        </w:rPr>
      </w:pPr>
      <w:bookmarkStart w:id="37" w:name="_Toc225951913"/>
      <w:r w:rsidRPr="00AF15D8">
        <w:rPr>
          <w:b w:val="0"/>
          <w:bCs w:val="0"/>
          <w:sz w:val="24"/>
          <w:szCs w:val="24"/>
        </w:rPr>
        <w:t>Provide vision for future direction of their companies and for the industry</w:t>
      </w:r>
      <w:bookmarkEnd w:id="37"/>
    </w:p>
    <w:p w14:paraId="5BCD93A3" w14:textId="77777777" w:rsidR="00AF15D8" w:rsidRPr="00710C06" w:rsidRDefault="00AF15D8" w:rsidP="0028681F">
      <w:pPr>
        <w:rPr>
          <w:b/>
          <w:bCs/>
        </w:rPr>
      </w:pPr>
      <w:bookmarkStart w:id="38" w:name="_Toc225951914"/>
      <w:r w:rsidRPr="00710C06">
        <w:rPr>
          <w:b/>
          <w:bCs/>
        </w:rPr>
        <w:t>Government Service</w:t>
      </w:r>
      <w:bookmarkEnd w:id="38"/>
    </w:p>
    <w:p w14:paraId="78A5CAAC" w14:textId="77777777" w:rsidR="00AF15D8" w:rsidRPr="00AF15D8" w:rsidRDefault="00AF15D8" w:rsidP="008E799F">
      <w:pPr>
        <w:pStyle w:val="Heading1"/>
        <w:numPr>
          <w:ilvl w:val="0"/>
          <w:numId w:val="17"/>
        </w:numPr>
        <w:spacing w:before="0"/>
        <w:rPr>
          <w:b w:val="0"/>
          <w:bCs w:val="0"/>
          <w:sz w:val="24"/>
          <w:szCs w:val="24"/>
        </w:rPr>
      </w:pPr>
      <w:bookmarkStart w:id="39" w:name="_Toc225951915"/>
      <w:r w:rsidRPr="00AF15D8">
        <w:rPr>
          <w:b w:val="0"/>
          <w:bCs w:val="0"/>
          <w:sz w:val="24"/>
          <w:szCs w:val="24"/>
        </w:rPr>
        <w:t>Provide expert technical knowledge in decision-making processes</w:t>
      </w:r>
      <w:bookmarkEnd w:id="39"/>
    </w:p>
    <w:p w14:paraId="0B5D2F5C" w14:textId="77777777" w:rsidR="00AF15D8" w:rsidRPr="00AF15D8" w:rsidRDefault="00AF15D8" w:rsidP="008E799F">
      <w:pPr>
        <w:pStyle w:val="Heading1"/>
        <w:numPr>
          <w:ilvl w:val="0"/>
          <w:numId w:val="17"/>
        </w:numPr>
        <w:spacing w:before="0"/>
        <w:rPr>
          <w:b w:val="0"/>
          <w:bCs w:val="0"/>
          <w:sz w:val="24"/>
          <w:szCs w:val="24"/>
        </w:rPr>
      </w:pPr>
      <w:bookmarkStart w:id="40" w:name="_Toc225951916"/>
      <w:r w:rsidRPr="00AF15D8">
        <w:rPr>
          <w:b w:val="0"/>
          <w:bCs w:val="0"/>
          <w:sz w:val="24"/>
          <w:szCs w:val="24"/>
        </w:rPr>
        <w:t>Provide leadership within their technical and professional societies</w:t>
      </w:r>
      <w:bookmarkEnd w:id="40"/>
    </w:p>
    <w:p w14:paraId="10EE8E1A" w14:textId="77777777" w:rsidR="00AF15D8" w:rsidRPr="00AF15D8" w:rsidRDefault="00AF15D8" w:rsidP="008E799F">
      <w:pPr>
        <w:pStyle w:val="Heading1"/>
        <w:numPr>
          <w:ilvl w:val="0"/>
          <w:numId w:val="17"/>
        </w:numPr>
        <w:spacing w:before="0"/>
        <w:rPr>
          <w:b w:val="0"/>
          <w:bCs w:val="0"/>
          <w:sz w:val="24"/>
          <w:szCs w:val="24"/>
        </w:rPr>
      </w:pPr>
      <w:bookmarkStart w:id="41" w:name="_Toc225951917"/>
      <w:r w:rsidRPr="00AF15D8">
        <w:rPr>
          <w:b w:val="0"/>
          <w:bCs w:val="0"/>
          <w:sz w:val="24"/>
          <w:szCs w:val="24"/>
        </w:rPr>
        <w:t>Contribute to the development of public policies</w:t>
      </w:r>
      <w:bookmarkEnd w:id="41"/>
    </w:p>
    <w:p w14:paraId="0F716A4F" w14:textId="77777777" w:rsidR="008E799F" w:rsidRDefault="00AF15D8" w:rsidP="008E799F">
      <w:pPr>
        <w:pStyle w:val="Heading1"/>
        <w:numPr>
          <w:ilvl w:val="0"/>
          <w:numId w:val="17"/>
        </w:numPr>
        <w:spacing w:before="0"/>
        <w:rPr>
          <w:b w:val="0"/>
          <w:bCs w:val="0"/>
          <w:sz w:val="24"/>
          <w:szCs w:val="24"/>
        </w:rPr>
      </w:pPr>
      <w:bookmarkStart w:id="42" w:name="_Toc225951918"/>
      <w:r w:rsidRPr="00AF15D8">
        <w:rPr>
          <w:b w:val="0"/>
          <w:bCs w:val="0"/>
          <w:sz w:val="24"/>
          <w:szCs w:val="24"/>
        </w:rPr>
        <w:t>Provide global perspective in the use of technical knowledge</w:t>
      </w:r>
      <w:bookmarkEnd w:id="42"/>
      <w:r w:rsidRPr="00AF15D8">
        <w:rPr>
          <w:b w:val="0"/>
          <w:bCs w:val="0"/>
          <w:sz w:val="24"/>
          <w:szCs w:val="24"/>
        </w:rPr>
        <w:t xml:space="preserve"> </w:t>
      </w:r>
    </w:p>
    <w:p w14:paraId="49EEBCFC" w14:textId="77777777" w:rsidR="00B07B8E" w:rsidRPr="00B07B8E" w:rsidRDefault="00B07B8E" w:rsidP="00B07B8E"/>
    <w:p w14:paraId="0E79A52A" w14:textId="328077AD" w:rsidR="00EA3EE0" w:rsidRPr="00C65A79" w:rsidRDefault="00EA3EE0" w:rsidP="00C65A79">
      <w:pPr>
        <w:pStyle w:val="Heading1"/>
        <w:spacing w:before="0" w:after="0"/>
      </w:pPr>
      <w:bookmarkStart w:id="43" w:name="_Toc303086693"/>
      <w:bookmarkStart w:id="44" w:name="_Toc303090369"/>
      <w:bookmarkStart w:id="45" w:name="_Toc225951919"/>
      <w:bookmarkEnd w:id="21"/>
      <w:bookmarkEnd w:id="22"/>
      <w:r w:rsidRPr="00C65A79">
        <w:lastRenderedPageBreak/>
        <w:t>Moving to Pullman</w:t>
      </w:r>
      <w:bookmarkEnd w:id="43"/>
      <w:bookmarkEnd w:id="44"/>
      <w:r w:rsidR="00265FDB">
        <w:t>/Richland/Puyallup</w:t>
      </w:r>
      <w:bookmarkEnd w:id="45"/>
      <w:r w:rsidRPr="00C65A79">
        <w:fldChar w:fldCharType="begin"/>
      </w:r>
      <w:r w:rsidRPr="00C65A79">
        <w:instrText xml:space="preserve"> TC "</w:instrText>
      </w:r>
      <w:bookmarkStart w:id="46" w:name="_Toc100729200"/>
      <w:bookmarkStart w:id="47" w:name="_Toc100731439"/>
      <w:r w:rsidRPr="00C65A79">
        <w:instrText>Moving to Pullman</w:instrText>
      </w:r>
      <w:bookmarkEnd w:id="46"/>
      <w:bookmarkEnd w:id="47"/>
      <w:r w:rsidRPr="00C65A79">
        <w:instrText xml:space="preserve">" \f C \l "2" </w:instrText>
      </w:r>
      <w:r w:rsidRPr="00C65A79">
        <w:fldChar w:fldCharType="end"/>
      </w:r>
    </w:p>
    <w:p w14:paraId="106FA62D" w14:textId="77777777" w:rsidR="00EA3EE0" w:rsidRPr="00C65A79" w:rsidRDefault="00EA3EE0" w:rsidP="005759AE">
      <w:pPr>
        <w:pStyle w:val="Heading2"/>
        <w:ind w:firstLine="720"/>
      </w:pPr>
      <w:bookmarkStart w:id="48" w:name="_Toc303086694"/>
      <w:bookmarkStart w:id="49" w:name="_Toc303090370"/>
      <w:bookmarkStart w:id="50" w:name="_Toc225951920"/>
      <w:r w:rsidRPr="00C65A79">
        <w:t>Living in the State of Washington</w:t>
      </w:r>
      <w:bookmarkEnd w:id="48"/>
      <w:bookmarkEnd w:id="49"/>
      <w:bookmarkEnd w:id="50"/>
      <w:r w:rsidRPr="00C65A79">
        <w:fldChar w:fldCharType="begin"/>
      </w:r>
      <w:r w:rsidRPr="00C65A79">
        <w:instrText xml:space="preserve"> TC "</w:instrText>
      </w:r>
      <w:bookmarkStart w:id="51" w:name="_Toc100729201"/>
      <w:bookmarkStart w:id="52" w:name="_Toc100731440"/>
      <w:r w:rsidRPr="00C65A79">
        <w:instrText>Living in the State of Washington</w:instrText>
      </w:r>
      <w:bookmarkEnd w:id="51"/>
      <w:bookmarkEnd w:id="52"/>
      <w:r w:rsidRPr="00C65A79">
        <w:instrText xml:space="preserve">" \f C \l "3" </w:instrText>
      </w:r>
      <w:r w:rsidRPr="00C65A79">
        <w:fldChar w:fldCharType="end"/>
      </w:r>
    </w:p>
    <w:p w14:paraId="1AFEB410" w14:textId="71EF73EB" w:rsidR="00EA3EE0" w:rsidRPr="009232A4" w:rsidRDefault="201E12A8" w:rsidP="00C65A79">
      <w:pPr>
        <w:tabs>
          <w:tab w:val="left" w:pos="720"/>
          <w:tab w:val="left" w:pos="1440"/>
          <w:tab w:val="left" w:pos="4680"/>
        </w:tabs>
        <w:ind w:left="720"/>
      </w:pPr>
      <w:r>
        <w:t xml:space="preserve">All students on assistantships </w:t>
      </w:r>
      <w:r w:rsidRPr="00B86CB2">
        <w:rPr>
          <w:u w:val="single"/>
        </w:rPr>
        <w:t>must reside</w:t>
      </w:r>
      <w:r>
        <w:t xml:space="preserve"> </w:t>
      </w:r>
      <w:r w:rsidR="003E4078">
        <w:t xml:space="preserve">in the State of Washington.  </w:t>
      </w:r>
      <w:r w:rsidR="00827808">
        <w:t xml:space="preserve">Otherwise, </w:t>
      </w:r>
      <w:r w:rsidR="00950623">
        <w:t>students will be required to pay out-of-state tuition</w:t>
      </w:r>
      <w:r w:rsidR="00800EE9">
        <w:t xml:space="preserve">. </w:t>
      </w:r>
      <w:r w:rsidR="00C53AF7">
        <w:t xml:space="preserve">BSE Department faculty </w:t>
      </w:r>
      <w:proofErr w:type="gramStart"/>
      <w:r w:rsidR="00C53AF7">
        <w:t>are located in</w:t>
      </w:r>
      <w:proofErr w:type="gramEnd"/>
      <w:r w:rsidR="00C53AF7">
        <w:t xml:space="preserve"> Pullman</w:t>
      </w:r>
      <w:r w:rsidR="00861BE7">
        <w:t xml:space="preserve">, </w:t>
      </w:r>
      <w:r w:rsidR="00B86CB2">
        <w:t>Rich</w:t>
      </w:r>
      <w:r w:rsidR="004A129D">
        <w:t>l</w:t>
      </w:r>
      <w:r w:rsidR="00B86CB2">
        <w:t>and</w:t>
      </w:r>
      <w:r w:rsidR="00861BE7">
        <w:t xml:space="preserve"> (Tri-Cities Campus)</w:t>
      </w:r>
      <w:r w:rsidR="00B86CB2">
        <w:t xml:space="preserve">, </w:t>
      </w:r>
      <w:r w:rsidR="00861BE7">
        <w:t xml:space="preserve">and </w:t>
      </w:r>
      <w:r w:rsidR="00B86CB2">
        <w:t>at the Puyallup and Prosser</w:t>
      </w:r>
      <w:r w:rsidR="00EA3EE0">
        <w:t xml:space="preserve"> </w:t>
      </w:r>
      <w:r w:rsidR="00B86CB2">
        <w:t xml:space="preserve">Research Stations. </w:t>
      </w:r>
    </w:p>
    <w:p w14:paraId="1FC39945" w14:textId="77777777" w:rsidR="00EA3EE0" w:rsidRPr="009232A4" w:rsidRDefault="00EA3EE0">
      <w:pPr>
        <w:tabs>
          <w:tab w:val="left" w:pos="720"/>
          <w:tab w:val="left" w:pos="1440"/>
          <w:tab w:val="left" w:pos="4680"/>
        </w:tabs>
        <w:ind w:left="1440"/>
      </w:pPr>
    </w:p>
    <w:p w14:paraId="5DB56412" w14:textId="153C6FA0" w:rsidR="00EA3EE0" w:rsidRPr="009232A4" w:rsidRDefault="00B2108A" w:rsidP="00E42C3E">
      <w:pPr>
        <w:tabs>
          <w:tab w:val="left" w:pos="720"/>
          <w:tab w:val="left" w:pos="1440"/>
          <w:tab w:val="left" w:pos="4680"/>
        </w:tabs>
        <w:ind w:left="720"/>
      </w:pPr>
      <w:r>
        <w:t xml:space="preserve">Domestic students who have </w:t>
      </w:r>
      <w:r w:rsidR="00385BFC">
        <w:t>residency outside of WA state are</w:t>
      </w:r>
      <w:r w:rsidR="005A3AB1">
        <w:t xml:space="preserve"> required to </w:t>
      </w:r>
      <w:r w:rsidR="00385BFC">
        <w:t>apply for</w:t>
      </w:r>
      <w:r w:rsidR="00C03DE9">
        <w:t xml:space="preserve"> residency</w:t>
      </w:r>
      <w:r w:rsidR="00A83751">
        <w:t xml:space="preserve"> immediately after arriving in WA state. </w:t>
      </w:r>
      <w:r w:rsidR="00A83751" w:rsidRPr="00A83751">
        <w:t xml:space="preserve">Please review </w:t>
      </w:r>
      <w:hyperlink r:id="rId19" w:history="1">
        <w:r w:rsidR="00A83751" w:rsidRPr="00A83751">
          <w:rPr>
            <w:rStyle w:val="Hyperlink"/>
          </w:rPr>
          <w:t>Establishing Residency</w:t>
        </w:r>
      </w:hyperlink>
      <w:r w:rsidR="00A83751" w:rsidRPr="00A83751">
        <w:t xml:space="preserve"> for more information and to ensure a successful residency application</w:t>
      </w:r>
      <w:r w:rsidR="00B07B8E">
        <w:t>.</w:t>
      </w:r>
      <w:r w:rsidR="00A83751" w:rsidRPr="00A83751">
        <w:t xml:space="preserve"> The questionnaire and supporting</w:t>
      </w:r>
      <w:r w:rsidR="00800EE9">
        <w:t xml:space="preserve"> d</w:t>
      </w:r>
      <w:r w:rsidR="00A83751" w:rsidRPr="00A83751">
        <w:t>ocumen</w:t>
      </w:r>
      <w:r w:rsidR="00800EE9">
        <w:t>ts</w:t>
      </w:r>
      <w:r w:rsidR="00A83751" w:rsidRPr="00A83751">
        <w:t xml:space="preserve"> must be received by the Graduate School by the 30th day of classes of the term for which </w:t>
      </w:r>
      <w:r w:rsidR="00B07B8E">
        <w:t>student is</w:t>
      </w:r>
      <w:r w:rsidR="00A83751" w:rsidRPr="00A83751">
        <w:t xml:space="preserve"> seeking residency. </w:t>
      </w:r>
    </w:p>
    <w:p w14:paraId="3D057C7B" w14:textId="77777777" w:rsidR="00EA3EE0" w:rsidRPr="00E42C3E" w:rsidRDefault="00EA3EE0" w:rsidP="005759AE">
      <w:pPr>
        <w:pStyle w:val="Heading2"/>
        <w:ind w:firstLine="720"/>
      </w:pPr>
      <w:bookmarkStart w:id="53" w:name="_Toc303086695"/>
      <w:bookmarkStart w:id="54" w:name="_Toc303090371"/>
      <w:bookmarkStart w:id="55" w:name="_Toc225951921"/>
      <w:r w:rsidRPr="00E42C3E">
        <w:t>Housing</w:t>
      </w:r>
      <w:bookmarkEnd w:id="53"/>
      <w:bookmarkEnd w:id="54"/>
      <w:bookmarkEnd w:id="55"/>
      <w:r w:rsidRPr="00E42C3E">
        <w:fldChar w:fldCharType="begin"/>
      </w:r>
      <w:r w:rsidRPr="00E42C3E">
        <w:instrText xml:space="preserve"> TC "</w:instrText>
      </w:r>
      <w:bookmarkStart w:id="56" w:name="_Toc100729202"/>
      <w:bookmarkStart w:id="57" w:name="_Toc100731441"/>
      <w:r w:rsidRPr="00E42C3E">
        <w:instrText>Housing</w:instrText>
      </w:r>
      <w:bookmarkEnd w:id="56"/>
      <w:bookmarkEnd w:id="57"/>
      <w:r w:rsidRPr="00E42C3E">
        <w:instrText xml:space="preserve">" \f C \l "3" </w:instrText>
      </w:r>
      <w:r w:rsidRPr="00E42C3E">
        <w:fldChar w:fldCharType="end"/>
      </w:r>
    </w:p>
    <w:p w14:paraId="463EC0E5" w14:textId="0FF255E7" w:rsidR="00EA3EE0" w:rsidRPr="009232A4" w:rsidRDefault="00EA3EE0" w:rsidP="00E42C3E">
      <w:pPr>
        <w:autoSpaceDE w:val="0"/>
        <w:autoSpaceDN w:val="0"/>
        <w:adjustRightInd w:val="0"/>
        <w:ind w:left="720"/>
      </w:pPr>
      <w:r w:rsidRPr="009232A4">
        <w:t>There are three common housing options in Pullman</w:t>
      </w:r>
      <w:r w:rsidR="00F93A55">
        <w:t>:</w:t>
      </w:r>
      <w:r w:rsidRPr="009232A4">
        <w:t xml:space="preserve"> on campus dormitory rooms, on campus apartments, and off campus housing.</w:t>
      </w:r>
    </w:p>
    <w:p w14:paraId="063CBABC" w14:textId="729A9617" w:rsidR="00EA3EE0" w:rsidRDefault="00A83751" w:rsidP="00A83751">
      <w:pPr>
        <w:autoSpaceDE w:val="0"/>
        <w:autoSpaceDN w:val="0"/>
        <w:adjustRightInd w:val="0"/>
        <w:ind w:left="720"/>
      </w:pPr>
      <w:r>
        <w:t>I</w:t>
      </w:r>
      <w:r w:rsidR="00EA3EE0">
        <w:t xml:space="preserve">nformation about </w:t>
      </w:r>
      <w:r w:rsidR="00B86CB2">
        <w:t xml:space="preserve">Pullman </w:t>
      </w:r>
      <w:r w:rsidR="00EA3EE0">
        <w:t xml:space="preserve">on-campus housing can be found at: </w:t>
      </w:r>
      <w:hyperlink r:id="rId20" w:history="1">
        <w:r w:rsidR="00273E61" w:rsidRPr="00273E61">
          <w:rPr>
            <w:rStyle w:val="Hyperlink"/>
          </w:rPr>
          <w:t>Campus Housing | Pullman Campus | Washington State University</w:t>
        </w:r>
      </w:hyperlink>
    </w:p>
    <w:p w14:paraId="532ACF91" w14:textId="34A2FC68" w:rsidR="00EA3EE0" w:rsidRDefault="00EA3EE0" w:rsidP="00E42C3E">
      <w:pPr>
        <w:autoSpaceDE w:val="0"/>
        <w:autoSpaceDN w:val="0"/>
        <w:adjustRightInd w:val="0"/>
        <w:ind w:left="720"/>
      </w:pPr>
      <w:r>
        <w:t xml:space="preserve">Information </w:t>
      </w:r>
      <w:r w:rsidR="00A83751">
        <w:t>about</w:t>
      </w:r>
      <w:r>
        <w:t xml:space="preserve"> </w:t>
      </w:r>
      <w:r w:rsidR="00B86CB2">
        <w:t xml:space="preserve">Pullman </w:t>
      </w:r>
      <w:r>
        <w:t xml:space="preserve">off campus housing can be found </w:t>
      </w:r>
      <w:r w:rsidR="006A3802">
        <w:t xml:space="preserve">at: </w:t>
      </w:r>
      <w:hyperlink r:id="rId21" w:history="1">
        <w:r w:rsidR="00F3582A" w:rsidRPr="00F3582A">
          <w:rPr>
            <w:rStyle w:val="Hyperlink"/>
          </w:rPr>
          <w:t>Off-Campus Housing Marketplace</w:t>
        </w:r>
      </w:hyperlink>
    </w:p>
    <w:p w14:paraId="65D5507C" w14:textId="2270818C" w:rsidR="00B86CB2" w:rsidRDefault="00B86CB2" w:rsidP="00E42C3E">
      <w:pPr>
        <w:autoSpaceDE w:val="0"/>
        <w:autoSpaceDN w:val="0"/>
        <w:adjustRightInd w:val="0"/>
        <w:ind w:left="720"/>
      </w:pPr>
      <w:r>
        <w:t xml:space="preserve">Information about Richland Housing: </w:t>
      </w:r>
      <w:hyperlink r:id="rId22" w:history="1">
        <w:r w:rsidRPr="00B86CB2">
          <w:rPr>
            <w:rStyle w:val="Hyperlink"/>
          </w:rPr>
          <w:t>Housing Archives - WSU Tri-Cities</w:t>
        </w:r>
      </w:hyperlink>
    </w:p>
    <w:p w14:paraId="533CE00E" w14:textId="082355C1" w:rsidR="00B86CB2" w:rsidRDefault="00B86CB2" w:rsidP="00E42C3E">
      <w:pPr>
        <w:autoSpaceDE w:val="0"/>
        <w:autoSpaceDN w:val="0"/>
        <w:adjustRightInd w:val="0"/>
        <w:ind w:left="720"/>
      </w:pPr>
      <w:r>
        <w:t xml:space="preserve">Students located in Prosser and Puyallup will receive the most up-to-date housing info from their advisors. </w:t>
      </w:r>
    </w:p>
    <w:p w14:paraId="0562CB0E" w14:textId="77777777" w:rsidR="006A3802" w:rsidRPr="006A3802" w:rsidRDefault="006A3802" w:rsidP="00E42C3E">
      <w:pPr>
        <w:autoSpaceDE w:val="0"/>
        <w:autoSpaceDN w:val="0"/>
        <w:adjustRightInd w:val="0"/>
        <w:ind w:left="720"/>
      </w:pPr>
    </w:p>
    <w:p w14:paraId="79138434" w14:textId="77777777" w:rsidR="00EA3EE0" w:rsidRPr="00EB2782" w:rsidRDefault="00EA3EE0" w:rsidP="00925DF8">
      <w:pPr>
        <w:pStyle w:val="Heading2"/>
        <w:ind w:firstLine="720"/>
      </w:pPr>
      <w:bookmarkStart w:id="58" w:name="_Toc303086696"/>
      <w:bookmarkStart w:id="59" w:name="_Toc303090372"/>
      <w:bookmarkStart w:id="60" w:name="_Toc225951922"/>
      <w:r w:rsidRPr="00EB2782">
        <w:t>Local documents</w:t>
      </w:r>
      <w:bookmarkEnd w:id="58"/>
      <w:bookmarkEnd w:id="59"/>
      <w:bookmarkEnd w:id="60"/>
      <w:r w:rsidRPr="00EB2782">
        <w:fldChar w:fldCharType="begin"/>
      </w:r>
      <w:r w:rsidRPr="00EB2782">
        <w:instrText xml:space="preserve"> TC "</w:instrText>
      </w:r>
      <w:bookmarkStart w:id="61" w:name="_Toc100729203"/>
      <w:bookmarkStart w:id="62" w:name="_Toc100731442"/>
      <w:r w:rsidRPr="00EB2782">
        <w:instrText>Local documents</w:instrText>
      </w:r>
      <w:bookmarkEnd w:id="61"/>
      <w:bookmarkEnd w:id="62"/>
      <w:r w:rsidRPr="00EB2782">
        <w:instrText xml:space="preserve">" \f C \l "3" </w:instrText>
      </w:r>
      <w:r w:rsidRPr="00EB2782">
        <w:fldChar w:fldCharType="end"/>
      </w:r>
      <w:r w:rsidRPr="00EB2782">
        <w:t xml:space="preserve"> </w:t>
      </w:r>
    </w:p>
    <w:p w14:paraId="20FA3FAD" w14:textId="7057A72C" w:rsidR="00EA3EE0" w:rsidRPr="009232A4" w:rsidRDefault="00461B5F" w:rsidP="009232A4">
      <w:pPr>
        <w:ind w:left="720"/>
      </w:pPr>
      <w:r>
        <w:t>Students who</w:t>
      </w:r>
      <w:r w:rsidR="00EA3EE0" w:rsidRPr="009232A4">
        <w:t xml:space="preserve"> you have never </w:t>
      </w:r>
      <w:r>
        <w:t>been employed at WSU</w:t>
      </w:r>
      <w:r w:rsidR="00EA3EE0" w:rsidRPr="009232A4">
        <w:t xml:space="preserve"> will need </w:t>
      </w:r>
      <w:r w:rsidR="000E723A">
        <w:t>these</w:t>
      </w:r>
      <w:r w:rsidR="00EA3EE0" w:rsidRPr="009232A4">
        <w:t xml:space="preserve"> documents </w:t>
      </w:r>
      <w:r w:rsidR="000E723A">
        <w:t xml:space="preserve">before </w:t>
      </w:r>
      <w:r w:rsidR="00833C5A">
        <w:t>they</w:t>
      </w:r>
      <w:r w:rsidR="000E723A">
        <w:t xml:space="preserve"> can be hired/</w:t>
      </w:r>
      <w:r w:rsidR="00EA3EE0" w:rsidRPr="009232A4">
        <w:t>be paid:</w:t>
      </w:r>
    </w:p>
    <w:p w14:paraId="34CE0A41" w14:textId="77777777" w:rsidR="00ED211C" w:rsidRPr="00ED211C" w:rsidRDefault="00ED211C" w:rsidP="00ED211C">
      <w:pPr>
        <w:ind w:left="1440"/>
        <w:rPr>
          <w:sz w:val="20"/>
          <w:szCs w:val="20"/>
        </w:rPr>
      </w:pPr>
    </w:p>
    <w:p w14:paraId="70A89516" w14:textId="77777777" w:rsidR="00AE7D4D" w:rsidRPr="009232A4" w:rsidRDefault="00EA3EE0" w:rsidP="00782EF6">
      <w:pPr>
        <w:pStyle w:val="Heading3"/>
        <w:ind w:firstLine="720"/>
      </w:pPr>
      <w:r w:rsidRPr="009232A4">
        <w:t>Social Security Number / Card</w:t>
      </w:r>
      <w:r w:rsidRPr="009232A4">
        <w:fldChar w:fldCharType="begin"/>
      </w:r>
      <w:r w:rsidRPr="009232A4">
        <w:instrText xml:space="preserve"> TC "</w:instrText>
      </w:r>
      <w:bookmarkStart w:id="63" w:name="_Toc100729204"/>
      <w:bookmarkStart w:id="64" w:name="_Toc100731443"/>
      <w:r w:rsidRPr="009232A4">
        <w:instrText>Social Security Number / Card</w:instrText>
      </w:r>
      <w:bookmarkEnd w:id="63"/>
      <w:bookmarkEnd w:id="64"/>
      <w:r w:rsidRPr="009232A4">
        <w:instrText xml:space="preserve">" \f C \l "5" </w:instrText>
      </w:r>
      <w:r w:rsidRPr="009232A4">
        <w:fldChar w:fldCharType="end"/>
      </w:r>
      <w:r w:rsidRPr="009232A4">
        <w:t xml:space="preserve"> </w:t>
      </w:r>
    </w:p>
    <w:p w14:paraId="09BCB860" w14:textId="5F1F013D" w:rsidR="009B4D46" w:rsidRDefault="003B1F1F" w:rsidP="00782EF6">
      <w:pPr>
        <w:ind w:left="720"/>
      </w:pPr>
      <w:r>
        <w:t xml:space="preserve">International Students: </w:t>
      </w:r>
      <w:r w:rsidR="002554B8">
        <w:t xml:space="preserve">Students who do not have </w:t>
      </w:r>
      <w:r w:rsidR="00EA3EE0" w:rsidRPr="009232A4">
        <w:t>e a Social Security Number</w:t>
      </w:r>
      <w:r w:rsidR="009B4D46">
        <w:t xml:space="preserve">, </w:t>
      </w:r>
      <w:r w:rsidR="002554B8">
        <w:t>will ne</w:t>
      </w:r>
      <w:r w:rsidR="009B4D46">
        <w:t xml:space="preserve">ed to </w:t>
      </w:r>
      <w:r w:rsidR="00EA3EE0" w:rsidRPr="009232A4">
        <w:t>apply for a number as soon as possible</w:t>
      </w:r>
      <w:r w:rsidR="009B4D46">
        <w:t xml:space="preserve"> </w:t>
      </w:r>
      <w:r w:rsidR="00B454CA">
        <w:t xml:space="preserve">upon arrival </w:t>
      </w:r>
      <w:r w:rsidR="009B4D46">
        <w:t xml:space="preserve">so </w:t>
      </w:r>
      <w:r w:rsidR="00E7797B">
        <w:t>BSE staff</w:t>
      </w:r>
      <w:r w:rsidR="009B4D46">
        <w:t xml:space="preserve"> can initiate your assistantship appointment in WSU Workday system. </w:t>
      </w:r>
    </w:p>
    <w:p w14:paraId="4D0F4550" w14:textId="77777777" w:rsidR="009B4D46" w:rsidRDefault="009B4D46" w:rsidP="00782EF6">
      <w:pPr>
        <w:ind w:left="720"/>
      </w:pPr>
    </w:p>
    <w:p w14:paraId="2D9B0809" w14:textId="3F36258B" w:rsidR="009B4D46" w:rsidRPr="009232A4" w:rsidRDefault="009B4D46" w:rsidP="00782EF6">
      <w:pPr>
        <w:tabs>
          <w:tab w:val="left" w:pos="720"/>
          <w:tab w:val="left" w:pos="1440"/>
          <w:tab w:val="left" w:pos="4680"/>
        </w:tabs>
        <w:ind w:left="720"/>
      </w:pPr>
      <w:r w:rsidRPr="003B1F1F">
        <w:t>Students must </w:t>
      </w:r>
      <w:r w:rsidRPr="003B1F1F">
        <w:rPr>
          <w:b/>
          <w:bCs/>
        </w:rPr>
        <w:t>secure individual appointments</w:t>
      </w:r>
      <w:r w:rsidRPr="003B1F1F">
        <w:t> directly by calling the SSA office at 1-877-405-9796.</w:t>
      </w:r>
      <w:r>
        <w:t xml:space="preserve"> </w:t>
      </w:r>
      <w:r w:rsidR="00B454CA">
        <w:t>Students</w:t>
      </w:r>
      <w:r>
        <w:t xml:space="preserve"> will need to travel to Lewiston, Idaho (</w:t>
      </w:r>
      <w:r w:rsidR="00365292">
        <w:t>1617 19th Avenue, Lewiston, ID 83501</w:t>
      </w:r>
      <w:r>
        <w:t xml:space="preserve">), which is 30 miles south of Pullman.  Note: there is no public transportation between Pullman and Lewiston. </w:t>
      </w:r>
      <w:r w:rsidR="00C55D82">
        <w:t>Students should</w:t>
      </w:r>
      <w:r>
        <w:t xml:space="preserve"> work </w:t>
      </w:r>
      <w:r w:rsidR="00C55D82">
        <w:t>with their</w:t>
      </w:r>
      <w:r>
        <w:t xml:space="preserve"> advisor/</w:t>
      </w:r>
      <w:r w:rsidR="00E7797B">
        <w:t>current</w:t>
      </w:r>
      <w:r>
        <w:t xml:space="preserve"> graduate students to arrange transportation.</w:t>
      </w:r>
    </w:p>
    <w:p w14:paraId="62F610F6" w14:textId="77777777" w:rsidR="009B4D46" w:rsidRDefault="009B4D46" w:rsidP="00782EF6">
      <w:pPr>
        <w:ind w:left="720"/>
      </w:pPr>
    </w:p>
    <w:p w14:paraId="7BD0ED41" w14:textId="78E2A4F3" w:rsidR="00EA3EE0" w:rsidRPr="009232A4" w:rsidRDefault="00C55D82" w:rsidP="00782EF6">
      <w:pPr>
        <w:ind w:left="720"/>
      </w:pPr>
      <w:r>
        <w:t xml:space="preserve">The following documents </w:t>
      </w:r>
      <w:r w:rsidR="0096677F">
        <w:t>will be required</w:t>
      </w:r>
      <w:r w:rsidR="001E458C">
        <w:t xml:space="preserve"> for</w:t>
      </w:r>
      <w:r>
        <w:t xml:space="preserve"> the </w:t>
      </w:r>
      <w:r w:rsidR="009B4D46">
        <w:t>in-</w:t>
      </w:r>
      <w:r w:rsidR="00E7797B">
        <w:t>person appointment</w:t>
      </w:r>
      <w:r w:rsidR="009B4D46">
        <w:t xml:space="preserve"> at the</w:t>
      </w:r>
      <w:r w:rsidR="00EA3EE0" w:rsidRPr="009232A4">
        <w:t xml:space="preserve"> Social Security office:</w:t>
      </w:r>
    </w:p>
    <w:p w14:paraId="2E083203" w14:textId="204CF386" w:rsidR="00C84BA8" w:rsidRDefault="00C84BA8" w:rsidP="00782EF6">
      <w:pPr>
        <w:pStyle w:val="ListParagraph"/>
        <w:numPr>
          <w:ilvl w:val="0"/>
          <w:numId w:val="13"/>
        </w:numPr>
        <w:ind w:left="1080"/>
      </w:pPr>
      <w:r>
        <w:t>Social Security Application: Submit online</w:t>
      </w:r>
      <w:r w:rsidR="009D3EC9">
        <w:t xml:space="preserve">: </w:t>
      </w:r>
      <w:hyperlink r:id="rId23" w:history="1">
        <w:r w:rsidR="009D3EC9" w:rsidRPr="009D3EC9">
          <w:rPr>
            <w:color w:val="0000FF"/>
            <w:u w:val="single"/>
          </w:rPr>
          <w:t>Social Security number &amp; card | SSA</w:t>
        </w:r>
      </w:hyperlink>
      <w:r>
        <w:t xml:space="preserve"> and </w:t>
      </w:r>
      <w:r w:rsidR="009D3EC9">
        <w:t>record/save</w:t>
      </w:r>
      <w:r>
        <w:t xml:space="preserve"> the reference number</w:t>
      </w:r>
      <w:r w:rsidR="00C960AA">
        <w:t>.</w:t>
      </w:r>
    </w:p>
    <w:p w14:paraId="5FBF9123" w14:textId="43271719" w:rsidR="009B4D46" w:rsidRDefault="009B4D46" w:rsidP="00782EF6">
      <w:pPr>
        <w:pStyle w:val="ListParagraph"/>
        <w:numPr>
          <w:ilvl w:val="0"/>
          <w:numId w:val="13"/>
        </w:numPr>
        <w:ind w:left="1080"/>
      </w:pPr>
      <w:r>
        <w:t>The Assistantship Appointment Offer letter from BSE Department</w:t>
      </w:r>
      <w:r w:rsidR="00C960AA">
        <w:t>.</w:t>
      </w:r>
    </w:p>
    <w:p w14:paraId="5336A286" w14:textId="3B947C03" w:rsidR="00EA3EE0" w:rsidRPr="009232A4" w:rsidRDefault="00EA3EE0" w:rsidP="00782EF6">
      <w:pPr>
        <w:pStyle w:val="ListParagraph"/>
        <w:numPr>
          <w:ilvl w:val="0"/>
          <w:numId w:val="13"/>
        </w:numPr>
        <w:ind w:left="1080"/>
      </w:pPr>
      <w:r w:rsidRPr="009232A4">
        <w:t xml:space="preserve">The </w:t>
      </w:r>
      <w:r w:rsidR="003B1F1F">
        <w:t>“social security letter”</w:t>
      </w:r>
      <w:r w:rsidR="00A1775D" w:rsidRPr="009232A4">
        <w:t xml:space="preserve"> </w:t>
      </w:r>
      <w:r w:rsidR="003E4078" w:rsidRPr="009232A4">
        <w:t xml:space="preserve">verifying </w:t>
      </w:r>
      <w:r w:rsidR="008512E5">
        <w:t>student’s</w:t>
      </w:r>
      <w:r w:rsidR="003B1F1F">
        <w:t xml:space="preserve"> </w:t>
      </w:r>
      <w:r w:rsidR="003E4078" w:rsidRPr="009232A4">
        <w:t>employment</w:t>
      </w:r>
      <w:r w:rsidR="003B1F1F">
        <w:t xml:space="preserve">, signed by BSE Chair and signed and stamped by International Programs Office. </w:t>
      </w:r>
    </w:p>
    <w:p w14:paraId="25A954C8" w14:textId="4DADF57E" w:rsidR="00EA3EE0" w:rsidRPr="009232A4" w:rsidRDefault="001E458C" w:rsidP="00782EF6">
      <w:pPr>
        <w:pStyle w:val="ListParagraph"/>
        <w:numPr>
          <w:ilvl w:val="0"/>
          <w:numId w:val="13"/>
        </w:numPr>
        <w:ind w:left="1080"/>
      </w:pPr>
      <w:r>
        <w:t xml:space="preserve">Valid </w:t>
      </w:r>
      <w:r w:rsidR="008512E5">
        <w:t>P</w:t>
      </w:r>
      <w:r w:rsidR="00EA3EE0" w:rsidRPr="009232A4">
        <w:t>asspor</w:t>
      </w:r>
      <w:r>
        <w:t>t</w:t>
      </w:r>
      <w:r w:rsidR="00543E3B">
        <w:t xml:space="preserve"> / Valid Visa</w:t>
      </w:r>
      <w:r w:rsidR="00C960AA">
        <w:t>.</w:t>
      </w:r>
    </w:p>
    <w:p w14:paraId="01C68559" w14:textId="25AFD3B1" w:rsidR="00EA3EE0" w:rsidRPr="009232A4" w:rsidRDefault="00EA3EE0" w:rsidP="00782EF6">
      <w:pPr>
        <w:pStyle w:val="ListParagraph"/>
        <w:numPr>
          <w:ilvl w:val="0"/>
          <w:numId w:val="13"/>
        </w:numPr>
        <w:ind w:left="1080"/>
      </w:pPr>
      <w:r w:rsidRPr="009232A4">
        <w:t xml:space="preserve">The I-94 form </w:t>
      </w:r>
      <w:r w:rsidR="00AB3CE3">
        <w:t>stamped or stapled in student’s</w:t>
      </w:r>
      <w:r w:rsidRPr="009232A4">
        <w:t xml:space="preserve"> passport</w:t>
      </w:r>
      <w:r w:rsidR="00C960AA">
        <w:t>.</w:t>
      </w:r>
    </w:p>
    <w:p w14:paraId="20FE833F" w14:textId="56DA7A4D" w:rsidR="00EA3EE0" w:rsidRPr="009232A4" w:rsidRDefault="00EA3EE0" w:rsidP="00782EF6">
      <w:pPr>
        <w:pStyle w:val="ListParagraph"/>
        <w:numPr>
          <w:ilvl w:val="0"/>
          <w:numId w:val="13"/>
        </w:numPr>
        <w:ind w:left="1080"/>
      </w:pPr>
      <w:r w:rsidRPr="009232A4">
        <w:t xml:space="preserve">I-20 or the DS2019, depending on </w:t>
      </w:r>
      <w:r w:rsidR="00B86CB2">
        <w:t>type of visa</w:t>
      </w:r>
      <w:r w:rsidRPr="009232A4">
        <w:t>.</w:t>
      </w:r>
    </w:p>
    <w:p w14:paraId="6D98A12B" w14:textId="77777777" w:rsidR="00EA3EE0" w:rsidRPr="009232A4" w:rsidRDefault="00EA3EE0" w:rsidP="00782EF6">
      <w:pPr>
        <w:tabs>
          <w:tab w:val="left" w:pos="720"/>
          <w:tab w:val="left" w:pos="1440"/>
          <w:tab w:val="left" w:pos="4680"/>
        </w:tabs>
        <w:ind w:left="180"/>
      </w:pPr>
    </w:p>
    <w:p w14:paraId="6AA0D1EA" w14:textId="63D82391" w:rsidR="00EA3EE0" w:rsidRDefault="00161078" w:rsidP="00782EF6">
      <w:pPr>
        <w:tabs>
          <w:tab w:val="left" w:pos="720"/>
          <w:tab w:val="left" w:pos="1440"/>
          <w:tab w:val="left" w:pos="4680"/>
        </w:tabs>
        <w:spacing w:line="259" w:lineRule="auto"/>
        <w:ind w:left="720"/>
      </w:pPr>
      <w:r>
        <w:t>Student</w:t>
      </w:r>
      <w:r w:rsidR="001716DC">
        <w:t>s</w:t>
      </w:r>
      <w:r>
        <w:t xml:space="preserve"> </w:t>
      </w:r>
      <w:r w:rsidR="00B86CB2">
        <w:t>will need to</w:t>
      </w:r>
      <w:r w:rsidR="00EA3EE0">
        <w:t xml:space="preserve"> obtain a receipt</w:t>
      </w:r>
      <w:r w:rsidR="003B1F1F">
        <w:t xml:space="preserve"> during the application process</w:t>
      </w:r>
      <w:r>
        <w:t xml:space="preserve"> and then bring this receipt </w:t>
      </w:r>
      <w:r w:rsidR="7653B93F">
        <w:t>to the main office staff</w:t>
      </w:r>
      <w:r w:rsidR="00E7797B">
        <w:t>, LJ Smith Hall 213</w:t>
      </w:r>
      <w:r w:rsidR="00626EDC">
        <w:t xml:space="preserve">. Office staff </w:t>
      </w:r>
      <w:r w:rsidR="7653B93F">
        <w:t xml:space="preserve">will request the TPPN that will allow </w:t>
      </w:r>
      <w:r w:rsidR="00626EDC">
        <w:t>department</w:t>
      </w:r>
      <w:r w:rsidR="7653B93F">
        <w:t xml:space="preserve"> to initiate </w:t>
      </w:r>
      <w:r w:rsidR="001716DC">
        <w:t xml:space="preserve">the </w:t>
      </w:r>
      <w:r w:rsidR="00626EDC">
        <w:t xml:space="preserve">student’s </w:t>
      </w:r>
      <w:r w:rsidR="7653B93F">
        <w:t xml:space="preserve">assistantship appointment in the system. </w:t>
      </w:r>
      <w:r w:rsidR="00EA3EE0">
        <w:t xml:space="preserve">  Once </w:t>
      </w:r>
      <w:r w:rsidR="00626EDC">
        <w:t xml:space="preserve">student receives the social security card in the mail, student should present it to the Payroll Office staff </w:t>
      </w:r>
      <w:r w:rsidR="73195180">
        <w:t>in person</w:t>
      </w:r>
      <w:r w:rsidR="009B4D46">
        <w:t>:</w:t>
      </w:r>
      <w:r w:rsidR="73195180">
        <w:t xml:space="preserve"> </w:t>
      </w:r>
      <w:r w:rsidR="009B4D46">
        <w:t xml:space="preserve">236 French Admin, Pullman. </w:t>
      </w:r>
      <w:r w:rsidR="73195180">
        <w:t xml:space="preserve"> </w:t>
      </w:r>
      <w:r w:rsidR="00C065E6">
        <w:t xml:space="preserve">Please DO NOT copy, scan, or email the social security card. </w:t>
      </w:r>
    </w:p>
    <w:p w14:paraId="3CC8E2D2" w14:textId="06BF2AEF" w:rsidR="00EA3EE0" w:rsidRPr="009232A4" w:rsidRDefault="00EA3EE0" w:rsidP="00782EF6">
      <w:pPr>
        <w:pStyle w:val="Heading4"/>
        <w:ind w:left="720"/>
        <w:rPr>
          <w:sz w:val="24"/>
        </w:rPr>
      </w:pPr>
      <w:r w:rsidRPr="009232A4">
        <w:rPr>
          <w:sz w:val="24"/>
        </w:rPr>
        <w:t>I-9</w:t>
      </w:r>
      <w:r w:rsidRPr="009232A4">
        <w:rPr>
          <w:sz w:val="24"/>
        </w:rPr>
        <w:fldChar w:fldCharType="begin"/>
      </w:r>
      <w:r w:rsidRPr="009232A4">
        <w:rPr>
          <w:sz w:val="24"/>
        </w:rPr>
        <w:instrText xml:space="preserve"> TC "</w:instrText>
      </w:r>
      <w:bookmarkStart w:id="65" w:name="_Toc100729205"/>
      <w:bookmarkStart w:id="66" w:name="_Toc100731444"/>
      <w:r w:rsidRPr="009232A4">
        <w:rPr>
          <w:sz w:val="24"/>
        </w:rPr>
        <w:instrText>I-9</w:instrText>
      </w:r>
      <w:bookmarkEnd w:id="65"/>
      <w:bookmarkEnd w:id="66"/>
      <w:r w:rsidRPr="009232A4">
        <w:rPr>
          <w:sz w:val="24"/>
        </w:rPr>
        <w:instrText xml:space="preserve">" \f C \l "5" </w:instrText>
      </w:r>
      <w:r w:rsidRPr="009232A4">
        <w:rPr>
          <w:sz w:val="24"/>
        </w:rPr>
        <w:fldChar w:fldCharType="end"/>
      </w:r>
      <w:r w:rsidRPr="009232A4">
        <w:rPr>
          <w:sz w:val="24"/>
        </w:rPr>
        <w:t xml:space="preserve">  </w:t>
      </w:r>
      <w:r w:rsidRPr="009232A4">
        <w:rPr>
          <w:b w:val="0"/>
          <w:sz w:val="24"/>
        </w:rPr>
        <w:t xml:space="preserve">All new employees to the university must complete an I-9 form (and sign it) showing that they are eligible for employment in the United States.  </w:t>
      </w:r>
      <w:proofErr w:type="gramStart"/>
      <w:r w:rsidRPr="009232A4">
        <w:rPr>
          <w:b w:val="0"/>
          <w:sz w:val="24"/>
        </w:rPr>
        <w:t>In order to</w:t>
      </w:r>
      <w:proofErr w:type="gramEnd"/>
      <w:r w:rsidRPr="009232A4">
        <w:rPr>
          <w:b w:val="0"/>
          <w:sz w:val="24"/>
        </w:rPr>
        <w:t xml:space="preserve"> complete the form, </w:t>
      </w:r>
      <w:r w:rsidR="00FF22BA">
        <w:rPr>
          <w:b w:val="0"/>
          <w:sz w:val="24"/>
        </w:rPr>
        <w:t>student needs to provide a</w:t>
      </w:r>
      <w:r w:rsidRPr="009232A4">
        <w:rPr>
          <w:b w:val="0"/>
          <w:sz w:val="24"/>
        </w:rPr>
        <w:t xml:space="preserve"> document </w:t>
      </w:r>
      <w:r w:rsidR="00FF22BA">
        <w:rPr>
          <w:b w:val="0"/>
          <w:sz w:val="24"/>
        </w:rPr>
        <w:t xml:space="preserve">proving their </w:t>
      </w:r>
      <w:r w:rsidRPr="009232A4">
        <w:rPr>
          <w:b w:val="0"/>
          <w:sz w:val="24"/>
        </w:rPr>
        <w:t xml:space="preserve">identity (a passport for non-citizens or usually driver’s license for citizens) and a document </w:t>
      </w:r>
      <w:r w:rsidR="00DC7300">
        <w:rPr>
          <w:b w:val="0"/>
          <w:sz w:val="24"/>
        </w:rPr>
        <w:t xml:space="preserve">allowing legal employment </w:t>
      </w:r>
      <w:r w:rsidRPr="009232A4">
        <w:rPr>
          <w:b w:val="0"/>
          <w:sz w:val="24"/>
        </w:rPr>
        <w:t>in the United States (a DS2019 or I-20 for non-citizens or an original Social Security card for citizens).  All documents must be originals.</w:t>
      </w:r>
    </w:p>
    <w:p w14:paraId="210B4059" w14:textId="60DDDB07" w:rsidR="00EA3EE0" w:rsidRPr="009232A4" w:rsidRDefault="00EA3EE0" w:rsidP="00782EF6">
      <w:pPr>
        <w:pStyle w:val="Heading4"/>
        <w:spacing w:before="0" w:beforeAutospacing="0" w:after="0" w:afterAutospacing="0"/>
        <w:ind w:left="720"/>
        <w:rPr>
          <w:sz w:val="24"/>
        </w:rPr>
      </w:pPr>
      <w:r w:rsidRPr="009232A4">
        <w:rPr>
          <w:sz w:val="24"/>
        </w:rPr>
        <w:t>W-4</w:t>
      </w:r>
      <w:r w:rsidRPr="009232A4">
        <w:rPr>
          <w:sz w:val="24"/>
        </w:rPr>
        <w:fldChar w:fldCharType="begin"/>
      </w:r>
      <w:r w:rsidRPr="009232A4">
        <w:rPr>
          <w:sz w:val="24"/>
        </w:rPr>
        <w:instrText xml:space="preserve"> TC "</w:instrText>
      </w:r>
      <w:bookmarkStart w:id="67" w:name="_Toc100729206"/>
      <w:bookmarkStart w:id="68" w:name="_Toc100731445"/>
      <w:r w:rsidRPr="009232A4">
        <w:rPr>
          <w:sz w:val="24"/>
        </w:rPr>
        <w:instrText>W-4</w:instrText>
      </w:r>
      <w:bookmarkEnd w:id="67"/>
      <w:bookmarkEnd w:id="68"/>
      <w:r w:rsidRPr="009232A4">
        <w:rPr>
          <w:sz w:val="24"/>
        </w:rPr>
        <w:instrText xml:space="preserve">" \f C \l "5" </w:instrText>
      </w:r>
      <w:r w:rsidRPr="009232A4">
        <w:rPr>
          <w:sz w:val="24"/>
        </w:rPr>
        <w:fldChar w:fldCharType="end"/>
      </w:r>
      <w:r w:rsidRPr="009232A4">
        <w:rPr>
          <w:sz w:val="24"/>
        </w:rPr>
        <w:t xml:space="preserve">  </w:t>
      </w:r>
      <w:r w:rsidR="002F229C">
        <w:rPr>
          <w:b w:val="0"/>
          <w:sz w:val="24"/>
        </w:rPr>
        <w:t>All ne</w:t>
      </w:r>
      <w:r w:rsidRPr="009232A4">
        <w:rPr>
          <w:b w:val="0"/>
          <w:sz w:val="24"/>
        </w:rPr>
        <w:t>w employee</w:t>
      </w:r>
      <w:r w:rsidR="002F229C">
        <w:rPr>
          <w:b w:val="0"/>
          <w:sz w:val="24"/>
        </w:rPr>
        <w:t xml:space="preserve">s need to </w:t>
      </w:r>
      <w:r w:rsidRPr="009232A4">
        <w:rPr>
          <w:b w:val="0"/>
          <w:sz w:val="24"/>
        </w:rPr>
        <w:t>complete a W-4 form for tax purposes.</w:t>
      </w:r>
    </w:p>
    <w:p w14:paraId="2946DB82" w14:textId="77777777" w:rsidR="00EA3EE0" w:rsidRPr="009232A4" w:rsidRDefault="00EA3EE0" w:rsidP="00782EF6">
      <w:pPr>
        <w:tabs>
          <w:tab w:val="left" w:pos="720"/>
          <w:tab w:val="left" w:pos="1440"/>
          <w:tab w:val="left" w:pos="4680"/>
        </w:tabs>
        <w:ind w:left="720"/>
      </w:pPr>
    </w:p>
    <w:p w14:paraId="0DA9287B" w14:textId="6FFBC651" w:rsidR="00EA3EE0" w:rsidRPr="009232A4" w:rsidRDefault="00E42C3E" w:rsidP="00782EF6">
      <w:pPr>
        <w:pStyle w:val="Heading4"/>
        <w:spacing w:before="0" w:beforeAutospacing="0" w:after="0" w:afterAutospacing="0"/>
        <w:ind w:left="720"/>
        <w:rPr>
          <w:b w:val="0"/>
          <w:sz w:val="24"/>
        </w:rPr>
      </w:pPr>
      <w:r w:rsidRPr="009232A4">
        <w:rPr>
          <w:sz w:val="24"/>
        </w:rPr>
        <w:t>Driver</w:t>
      </w:r>
      <w:r w:rsidR="007F3150">
        <w:rPr>
          <w:sz w:val="24"/>
        </w:rPr>
        <w:t>’</w:t>
      </w:r>
      <w:r w:rsidRPr="009232A4">
        <w:rPr>
          <w:sz w:val="24"/>
        </w:rPr>
        <w:t>s L</w:t>
      </w:r>
      <w:r w:rsidR="00EA3EE0" w:rsidRPr="009232A4">
        <w:rPr>
          <w:sz w:val="24"/>
        </w:rPr>
        <w:t>icense</w:t>
      </w:r>
      <w:r w:rsidRPr="009232A4">
        <w:rPr>
          <w:sz w:val="24"/>
        </w:rPr>
        <w:t xml:space="preserve">:  </w:t>
      </w:r>
      <w:r w:rsidR="00EA3EE0" w:rsidRPr="009232A4">
        <w:rPr>
          <w:b w:val="0"/>
          <w:sz w:val="24"/>
        </w:rPr>
        <w:fldChar w:fldCharType="begin"/>
      </w:r>
      <w:r w:rsidR="00EA3EE0" w:rsidRPr="009232A4">
        <w:rPr>
          <w:b w:val="0"/>
          <w:sz w:val="24"/>
        </w:rPr>
        <w:instrText xml:space="preserve"> TC "</w:instrText>
      </w:r>
      <w:bookmarkStart w:id="69" w:name="_Toc100729207"/>
      <w:bookmarkStart w:id="70" w:name="_Toc100731446"/>
      <w:r w:rsidR="00EA3EE0" w:rsidRPr="009232A4">
        <w:rPr>
          <w:b w:val="0"/>
          <w:sz w:val="24"/>
        </w:rPr>
        <w:instrText>Drivers license</w:instrText>
      </w:r>
      <w:bookmarkEnd w:id="69"/>
      <w:bookmarkEnd w:id="70"/>
      <w:r w:rsidR="00EA3EE0" w:rsidRPr="009232A4">
        <w:rPr>
          <w:b w:val="0"/>
          <w:sz w:val="24"/>
        </w:rPr>
        <w:instrText xml:space="preserve">" \f C \l "4" </w:instrText>
      </w:r>
      <w:r w:rsidR="00EA3EE0" w:rsidRPr="009232A4">
        <w:rPr>
          <w:b w:val="0"/>
          <w:sz w:val="24"/>
        </w:rPr>
        <w:fldChar w:fldCharType="end"/>
      </w:r>
      <w:r w:rsidR="00EA3EE0" w:rsidRPr="009232A4">
        <w:rPr>
          <w:b w:val="0"/>
          <w:sz w:val="24"/>
        </w:rPr>
        <w:t xml:space="preserve">To drive a vehicle in the United States, </w:t>
      </w:r>
      <w:r w:rsidR="002F229C">
        <w:rPr>
          <w:b w:val="0"/>
          <w:sz w:val="24"/>
        </w:rPr>
        <w:t>students</w:t>
      </w:r>
      <w:r w:rsidR="00EA3EE0" w:rsidRPr="009232A4">
        <w:rPr>
          <w:b w:val="0"/>
          <w:sz w:val="24"/>
        </w:rPr>
        <w:t xml:space="preserve"> must have a valid US or International driver</w:t>
      </w:r>
      <w:r w:rsidR="007F3150">
        <w:rPr>
          <w:b w:val="0"/>
          <w:sz w:val="24"/>
        </w:rPr>
        <w:t>’</w:t>
      </w:r>
      <w:r w:rsidR="00EA3EE0" w:rsidRPr="009232A4">
        <w:rPr>
          <w:b w:val="0"/>
          <w:sz w:val="24"/>
        </w:rPr>
        <w:t xml:space="preserve">s license. </w:t>
      </w:r>
    </w:p>
    <w:p w14:paraId="110FFD37" w14:textId="77777777" w:rsidR="00EA3EE0" w:rsidRPr="009232A4" w:rsidRDefault="00EA3EE0" w:rsidP="00782EF6">
      <w:pPr>
        <w:autoSpaceDE w:val="0"/>
        <w:autoSpaceDN w:val="0"/>
        <w:adjustRightInd w:val="0"/>
        <w:ind w:left="720"/>
      </w:pPr>
    </w:p>
    <w:p w14:paraId="516730BA" w14:textId="18E38293" w:rsidR="00EA3EE0" w:rsidRPr="009232A4" w:rsidRDefault="00EA3EE0" w:rsidP="00782EF6">
      <w:pPr>
        <w:autoSpaceDE w:val="0"/>
        <w:autoSpaceDN w:val="0"/>
        <w:adjustRightInd w:val="0"/>
        <w:ind w:left="720"/>
      </w:pPr>
      <w:r w:rsidRPr="009232A4">
        <w:t>To operate a WSU vehicle</w:t>
      </w:r>
      <w:r w:rsidR="0089262E">
        <w:t xml:space="preserve">, students </w:t>
      </w:r>
      <w:r w:rsidRPr="009232A4">
        <w:t>must:</w:t>
      </w:r>
    </w:p>
    <w:p w14:paraId="7C2BE80D" w14:textId="77777777" w:rsidR="00EA3EE0" w:rsidRPr="009232A4" w:rsidRDefault="00EA3EE0" w:rsidP="00782EF6">
      <w:pPr>
        <w:numPr>
          <w:ilvl w:val="0"/>
          <w:numId w:val="1"/>
        </w:numPr>
        <w:tabs>
          <w:tab w:val="clear" w:pos="2880"/>
          <w:tab w:val="num" w:pos="1440"/>
        </w:tabs>
        <w:autoSpaceDE w:val="0"/>
        <w:autoSpaceDN w:val="0"/>
        <w:adjustRightInd w:val="0"/>
        <w:ind w:left="1440"/>
      </w:pPr>
      <w:r w:rsidRPr="009232A4">
        <w:t>have a valid US or International license</w:t>
      </w:r>
    </w:p>
    <w:p w14:paraId="18F7C8E6" w14:textId="77777777" w:rsidR="00EA3EE0" w:rsidRPr="009232A4" w:rsidRDefault="00EA3EE0" w:rsidP="00782EF6">
      <w:pPr>
        <w:numPr>
          <w:ilvl w:val="0"/>
          <w:numId w:val="1"/>
        </w:numPr>
        <w:tabs>
          <w:tab w:val="clear" w:pos="2880"/>
          <w:tab w:val="num" w:pos="1440"/>
        </w:tabs>
        <w:autoSpaceDE w:val="0"/>
        <w:autoSpaceDN w:val="0"/>
        <w:adjustRightInd w:val="0"/>
        <w:ind w:left="1440"/>
      </w:pPr>
      <w:r w:rsidRPr="009232A4">
        <w:t>be at least 18</w:t>
      </w:r>
      <w:r w:rsidR="00552E7F" w:rsidRPr="009232A4">
        <w:t xml:space="preserve"> years old</w:t>
      </w:r>
    </w:p>
    <w:p w14:paraId="420B9BE6" w14:textId="77777777" w:rsidR="00EA3EE0" w:rsidRPr="009232A4" w:rsidRDefault="00EA3EE0" w:rsidP="00782EF6">
      <w:pPr>
        <w:numPr>
          <w:ilvl w:val="0"/>
          <w:numId w:val="1"/>
        </w:numPr>
        <w:tabs>
          <w:tab w:val="clear" w:pos="2880"/>
          <w:tab w:val="num" w:pos="1440"/>
        </w:tabs>
        <w:autoSpaceDE w:val="0"/>
        <w:autoSpaceDN w:val="0"/>
        <w:adjustRightInd w:val="0"/>
        <w:ind w:left="1440"/>
      </w:pPr>
      <w:r w:rsidRPr="009232A4">
        <w:t>have at least 3 years of experience operating a motor vehicle</w:t>
      </w:r>
    </w:p>
    <w:p w14:paraId="6B699379" w14:textId="77777777" w:rsidR="00EA3EE0" w:rsidRPr="009232A4" w:rsidRDefault="00EA3EE0" w:rsidP="00782EF6">
      <w:pPr>
        <w:autoSpaceDE w:val="0"/>
        <w:autoSpaceDN w:val="0"/>
        <w:adjustRightInd w:val="0"/>
        <w:ind w:left="720"/>
      </w:pPr>
    </w:p>
    <w:p w14:paraId="4F650D7B" w14:textId="486D8B94" w:rsidR="00EA3EE0" w:rsidRPr="009232A4" w:rsidRDefault="00EA3EE0" w:rsidP="00782EF6">
      <w:pPr>
        <w:autoSpaceDE w:val="0"/>
        <w:autoSpaceDN w:val="0"/>
        <w:adjustRightInd w:val="0"/>
        <w:ind w:left="720"/>
      </w:pPr>
      <w:r w:rsidRPr="009232A4">
        <w:t xml:space="preserve">To operate a WSU van, </w:t>
      </w:r>
      <w:r w:rsidR="0089262E">
        <w:t>students</w:t>
      </w:r>
      <w:r w:rsidRPr="009232A4">
        <w:t xml:space="preserve"> must have a current Van Driver Training II certificate.</w:t>
      </w:r>
    </w:p>
    <w:p w14:paraId="3FE9F23F" w14:textId="77777777" w:rsidR="00EF4047" w:rsidRPr="009232A4" w:rsidRDefault="00EF4047" w:rsidP="00782EF6">
      <w:pPr>
        <w:pStyle w:val="Heading4"/>
        <w:spacing w:before="0" w:beforeAutospacing="0" w:after="0" w:afterAutospacing="0"/>
        <w:ind w:left="720"/>
        <w:rPr>
          <w:sz w:val="24"/>
        </w:rPr>
      </w:pPr>
    </w:p>
    <w:p w14:paraId="30CB1B8C" w14:textId="53E1F5B6" w:rsidR="00EF4047" w:rsidRPr="009232A4" w:rsidRDefault="00EA3EE0" w:rsidP="00782EF6">
      <w:pPr>
        <w:pStyle w:val="Heading4"/>
        <w:spacing w:before="0" w:beforeAutospacing="0" w:after="0" w:afterAutospacing="0"/>
        <w:ind w:left="720"/>
        <w:rPr>
          <w:sz w:val="24"/>
        </w:rPr>
      </w:pPr>
      <w:r w:rsidRPr="00EB2782">
        <w:rPr>
          <w:rStyle w:val="Heading2Char"/>
          <w:b/>
          <w:bCs/>
        </w:rPr>
        <w:t>Office</w:t>
      </w:r>
      <w:r w:rsidR="004370F4" w:rsidRPr="00EB2782">
        <w:rPr>
          <w:rStyle w:val="Heading2Char"/>
          <w:b/>
          <w:bCs/>
        </w:rPr>
        <w:t xml:space="preserve"> Space</w:t>
      </w:r>
      <w:r w:rsidR="00E42C3E" w:rsidRPr="00EB2782">
        <w:rPr>
          <w:rStyle w:val="Heading2Char"/>
          <w:b/>
          <w:bCs/>
        </w:rPr>
        <w:t>:</w:t>
      </w:r>
      <w:r w:rsidR="00E42C3E" w:rsidRPr="32904C85">
        <w:rPr>
          <w:sz w:val="24"/>
        </w:rPr>
        <w:t xml:space="preserve">  </w:t>
      </w:r>
      <w:r w:rsidRPr="32904C85">
        <w:rPr>
          <w:b w:val="0"/>
          <w:bCs w:val="0"/>
          <w:sz w:val="24"/>
        </w:rPr>
        <w:fldChar w:fldCharType="begin"/>
      </w:r>
      <w:r w:rsidRPr="32904C85">
        <w:rPr>
          <w:b w:val="0"/>
          <w:bCs w:val="0"/>
          <w:sz w:val="24"/>
        </w:rPr>
        <w:instrText xml:space="preserve"> TC "</w:instrText>
      </w:r>
      <w:bookmarkStart w:id="71" w:name="_Toc100729208"/>
      <w:bookmarkStart w:id="72" w:name="_Toc100731447"/>
      <w:r w:rsidRPr="32904C85">
        <w:rPr>
          <w:b w:val="0"/>
          <w:bCs w:val="0"/>
          <w:sz w:val="24"/>
        </w:rPr>
        <w:instrText>Office</w:instrText>
      </w:r>
      <w:bookmarkEnd w:id="71"/>
      <w:bookmarkEnd w:id="72"/>
      <w:r w:rsidRPr="32904C85">
        <w:rPr>
          <w:b w:val="0"/>
          <w:bCs w:val="0"/>
          <w:sz w:val="24"/>
        </w:rPr>
        <w:instrText xml:space="preserve">" \f C \l "3" </w:instrText>
      </w:r>
      <w:r w:rsidRPr="32904C85">
        <w:rPr>
          <w:b w:val="0"/>
          <w:bCs w:val="0"/>
          <w:sz w:val="24"/>
        </w:rPr>
        <w:fldChar w:fldCharType="end"/>
      </w:r>
      <w:r w:rsidRPr="32904C85">
        <w:rPr>
          <w:b w:val="0"/>
          <w:bCs w:val="0"/>
          <w:sz w:val="24"/>
        </w:rPr>
        <w:t xml:space="preserve">The office staff will </w:t>
      </w:r>
      <w:r w:rsidR="000C259E" w:rsidRPr="32904C85">
        <w:rPr>
          <w:b w:val="0"/>
          <w:bCs w:val="0"/>
          <w:sz w:val="24"/>
        </w:rPr>
        <w:t xml:space="preserve">assign offices </w:t>
      </w:r>
      <w:r w:rsidRPr="32904C85">
        <w:rPr>
          <w:b w:val="0"/>
          <w:bCs w:val="0"/>
          <w:sz w:val="24"/>
        </w:rPr>
        <w:t xml:space="preserve">for new and continuing students and issue </w:t>
      </w:r>
      <w:r w:rsidR="000C259E" w:rsidRPr="32904C85">
        <w:rPr>
          <w:b w:val="0"/>
          <w:bCs w:val="0"/>
          <w:sz w:val="24"/>
        </w:rPr>
        <w:t xml:space="preserve">office/lab/building </w:t>
      </w:r>
      <w:r w:rsidRPr="32904C85">
        <w:rPr>
          <w:b w:val="0"/>
          <w:bCs w:val="0"/>
          <w:sz w:val="24"/>
        </w:rPr>
        <w:t>keys</w:t>
      </w:r>
      <w:r w:rsidR="000C259E" w:rsidRPr="32904C85">
        <w:rPr>
          <w:b w:val="0"/>
          <w:bCs w:val="0"/>
          <w:sz w:val="24"/>
        </w:rPr>
        <w:t>.</w:t>
      </w:r>
      <w:r w:rsidRPr="32904C85">
        <w:rPr>
          <w:b w:val="0"/>
          <w:bCs w:val="0"/>
          <w:sz w:val="24"/>
        </w:rPr>
        <w:t xml:space="preserve"> </w:t>
      </w:r>
    </w:p>
    <w:p w14:paraId="64E9C8D4" w14:textId="54682378" w:rsidR="32904C85" w:rsidRDefault="32904C85" w:rsidP="00782EF6">
      <w:pPr>
        <w:pStyle w:val="Heading4"/>
        <w:spacing w:before="0" w:beforeAutospacing="0" w:after="0" w:afterAutospacing="0"/>
        <w:ind w:left="720"/>
        <w:rPr>
          <w:b w:val="0"/>
          <w:bCs w:val="0"/>
          <w:sz w:val="24"/>
        </w:rPr>
      </w:pPr>
    </w:p>
    <w:p w14:paraId="7A7D0D9E" w14:textId="77777777" w:rsidR="00736048" w:rsidRDefault="008F1923" w:rsidP="00782EF6">
      <w:pPr>
        <w:pStyle w:val="Heading4"/>
        <w:spacing w:before="0" w:beforeAutospacing="0" w:after="0" w:afterAutospacing="0"/>
        <w:ind w:left="720"/>
        <w:rPr>
          <w:b w:val="0"/>
          <w:bCs w:val="0"/>
          <w:sz w:val="24"/>
        </w:rPr>
      </w:pPr>
      <w:proofErr w:type="spellStart"/>
      <w:r w:rsidRPr="00A83296">
        <w:rPr>
          <w:rStyle w:val="Heading2Char"/>
          <w:b/>
          <w:bCs/>
        </w:rPr>
        <w:t>Mywsu</w:t>
      </w:r>
      <w:proofErr w:type="spellEnd"/>
      <w:r w:rsidRPr="00A83296">
        <w:rPr>
          <w:rStyle w:val="Heading2Char"/>
          <w:b/>
          <w:bCs/>
        </w:rPr>
        <w:t>:</w:t>
      </w:r>
      <w:r w:rsidRPr="009232A4">
        <w:rPr>
          <w:sz w:val="24"/>
        </w:rPr>
        <w:t xml:space="preserve">  </w:t>
      </w:r>
      <w:r w:rsidR="000E723A" w:rsidRPr="000E723A">
        <w:rPr>
          <w:b w:val="0"/>
          <w:bCs w:val="0"/>
          <w:sz w:val="24"/>
        </w:rPr>
        <w:t xml:space="preserve">Approximately 2-5 days after </w:t>
      </w:r>
      <w:r w:rsidR="00D374D6">
        <w:rPr>
          <w:b w:val="0"/>
          <w:bCs w:val="0"/>
          <w:sz w:val="24"/>
        </w:rPr>
        <w:t>the successful</w:t>
      </w:r>
      <w:r w:rsidR="001F0533">
        <w:rPr>
          <w:b w:val="0"/>
          <w:bCs w:val="0"/>
          <w:sz w:val="24"/>
        </w:rPr>
        <w:t xml:space="preserve"> application submission</w:t>
      </w:r>
      <w:r w:rsidR="000E723A" w:rsidRPr="000E723A">
        <w:rPr>
          <w:b w:val="0"/>
          <w:bCs w:val="0"/>
          <w:sz w:val="24"/>
        </w:rPr>
        <w:t xml:space="preserve">, </w:t>
      </w:r>
      <w:r w:rsidR="00222210">
        <w:rPr>
          <w:b w:val="0"/>
          <w:bCs w:val="0"/>
          <w:sz w:val="24"/>
        </w:rPr>
        <w:t>students</w:t>
      </w:r>
      <w:r w:rsidR="000E723A" w:rsidRPr="000E723A">
        <w:rPr>
          <w:b w:val="0"/>
          <w:bCs w:val="0"/>
          <w:sz w:val="24"/>
        </w:rPr>
        <w:t xml:space="preserve"> will receive an email from the Graduate School, which will include </w:t>
      </w:r>
      <w:r w:rsidR="000E723A" w:rsidRPr="000E723A">
        <w:rPr>
          <w:b w:val="0"/>
          <w:bCs w:val="0"/>
          <w:sz w:val="24"/>
        </w:rPr>
        <w:lastRenderedPageBreak/>
        <w:t xml:space="preserve">unique WSU ID number. Please use this number each time you interact with the WSU Graduate School’s Admissions office. This number enables </w:t>
      </w:r>
      <w:r w:rsidR="001F0533">
        <w:rPr>
          <w:b w:val="0"/>
          <w:bCs w:val="0"/>
          <w:sz w:val="24"/>
        </w:rPr>
        <w:t>the student</w:t>
      </w:r>
      <w:r w:rsidR="000E723A" w:rsidRPr="000E723A">
        <w:rPr>
          <w:b w:val="0"/>
          <w:bCs w:val="0"/>
          <w:sz w:val="24"/>
        </w:rPr>
        <w:t xml:space="preserve"> to create a Network ID (NID) to access your account.</w:t>
      </w:r>
      <w:r w:rsidR="000E723A" w:rsidRPr="000E723A">
        <w:rPr>
          <w:b w:val="0"/>
          <w:bCs w:val="0"/>
          <w:sz w:val="24"/>
        </w:rPr>
        <w:br/>
      </w:r>
      <w:r w:rsidR="000E723A" w:rsidRPr="000E723A">
        <w:rPr>
          <w:b w:val="0"/>
          <w:bCs w:val="0"/>
          <w:sz w:val="24"/>
        </w:rPr>
        <w:br/>
        <w:t xml:space="preserve">Follow the steps in the account creation email </w:t>
      </w:r>
      <w:r w:rsidR="003A0BB3">
        <w:rPr>
          <w:b w:val="0"/>
          <w:bCs w:val="0"/>
          <w:sz w:val="24"/>
        </w:rPr>
        <w:t>sent</w:t>
      </w:r>
      <w:r w:rsidR="000E723A" w:rsidRPr="000E723A">
        <w:rPr>
          <w:b w:val="0"/>
          <w:bCs w:val="0"/>
          <w:sz w:val="24"/>
        </w:rPr>
        <w:t xml:space="preserve"> to the email address </w:t>
      </w:r>
      <w:r w:rsidR="003A0BB3">
        <w:rPr>
          <w:b w:val="0"/>
          <w:bCs w:val="0"/>
          <w:sz w:val="24"/>
        </w:rPr>
        <w:t>provided on the</w:t>
      </w:r>
      <w:r w:rsidR="000E723A" w:rsidRPr="000E723A">
        <w:rPr>
          <w:b w:val="0"/>
          <w:bCs w:val="0"/>
          <w:sz w:val="24"/>
        </w:rPr>
        <w:t xml:space="preserve"> admission application.</w:t>
      </w:r>
    </w:p>
    <w:p w14:paraId="179D054F" w14:textId="77777777" w:rsidR="00736048" w:rsidRDefault="00736048" w:rsidP="00782EF6">
      <w:pPr>
        <w:pStyle w:val="Heading4"/>
        <w:spacing w:before="0" w:beforeAutospacing="0" w:after="0" w:afterAutospacing="0"/>
        <w:ind w:left="720"/>
        <w:rPr>
          <w:b w:val="0"/>
          <w:bCs w:val="0"/>
          <w:sz w:val="24"/>
        </w:rPr>
      </w:pPr>
    </w:p>
    <w:p w14:paraId="7DE1741F" w14:textId="77777777" w:rsidR="00736048" w:rsidRDefault="00736048" w:rsidP="00782EF6">
      <w:pPr>
        <w:pStyle w:val="Heading4"/>
        <w:spacing w:before="0" w:beforeAutospacing="0" w:after="0" w:afterAutospacing="0"/>
        <w:ind w:left="720"/>
        <w:rPr>
          <w:b w:val="0"/>
          <w:sz w:val="24"/>
        </w:rPr>
      </w:pPr>
      <w:r w:rsidRPr="00A83296">
        <w:rPr>
          <w:rStyle w:val="Heading2Char"/>
          <w:b/>
          <w:bCs/>
        </w:rPr>
        <w:t>WSU Email Account/Network ID:</w:t>
      </w:r>
      <w:r w:rsidRPr="009232A4">
        <w:rPr>
          <w:sz w:val="24"/>
        </w:rPr>
        <w:t xml:space="preserve">  </w:t>
      </w:r>
      <w:r w:rsidRPr="009232A4">
        <w:rPr>
          <w:b w:val="0"/>
          <w:sz w:val="24"/>
        </w:rPr>
        <w:fldChar w:fldCharType="begin"/>
      </w:r>
      <w:r w:rsidRPr="009232A4">
        <w:rPr>
          <w:b w:val="0"/>
          <w:sz w:val="24"/>
        </w:rPr>
        <w:instrText xml:space="preserve"> TC "</w:instrText>
      </w:r>
      <w:bookmarkStart w:id="73" w:name="_Toc100729209"/>
      <w:bookmarkStart w:id="74" w:name="_Toc100731448"/>
      <w:r w:rsidRPr="009232A4">
        <w:rPr>
          <w:b w:val="0"/>
          <w:sz w:val="24"/>
        </w:rPr>
        <w:instrText>Electronic Mail Account</w:instrText>
      </w:r>
      <w:bookmarkEnd w:id="73"/>
      <w:bookmarkEnd w:id="74"/>
      <w:r w:rsidRPr="009232A4">
        <w:rPr>
          <w:b w:val="0"/>
          <w:sz w:val="24"/>
        </w:rPr>
        <w:instrText xml:space="preserve">" \f C \l "3" </w:instrText>
      </w:r>
      <w:r w:rsidRPr="009232A4">
        <w:rPr>
          <w:b w:val="0"/>
          <w:sz w:val="24"/>
        </w:rPr>
        <w:fldChar w:fldCharType="end"/>
      </w:r>
      <w:r w:rsidRPr="009232A4">
        <w:rPr>
          <w:b w:val="0"/>
          <w:sz w:val="24"/>
        </w:rPr>
        <w:t xml:space="preserve">The university’s Information Technology manages electronic mail. </w:t>
      </w:r>
      <w:r>
        <w:rPr>
          <w:b w:val="0"/>
          <w:sz w:val="24"/>
        </w:rPr>
        <w:t xml:space="preserve"> The e-mail account, Network ID (NID) and WSU e-mail address are set up when students are admitted to WSU.</w:t>
      </w:r>
      <w:r w:rsidRPr="009232A4">
        <w:rPr>
          <w:b w:val="0"/>
          <w:sz w:val="24"/>
        </w:rPr>
        <w:t xml:space="preserve"> </w:t>
      </w:r>
      <w:r>
        <w:rPr>
          <w:b w:val="0"/>
          <w:sz w:val="24"/>
        </w:rPr>
        <w:t xml:space="preserve"> Students will receive an email with instructions to create NID soon after </w:t>
      </w:r>
      <w:proofErr w:type="gramStart"/>
      <w:r>
        <w:rPr>
          <w:b w:val="0"/>
          <w:sz w:val="24"/>
        </w:rPr>
        <w:t>submitting an application</w:t>
      </w:r>
      <w:proofErr w:type="gramEnd"/>
      <w:r>
        <w:rPr>
          <w:b w:val="0"/>
          <w:sz w:val="24"/>
        </w:rPr>
        <w:t xml:space="preserve"> to the Graduate School (through </w:t>
      </w:r>
      <w:proofErr w:type="spellStart"/>
      <w:r>
        <w:rPr>
          <w:b w:val="0"/>
          <w:sz w:val="24"/>
        </w:rPr>
        <w:t>GradCAS</w:t>
      </w:r>
      <w:proofErr w:type="spellEnd"/>
      <w:r>
        <w:rPr>
          <w:b w:val="0"/>
          <w:sz w:val="24"/>
        </w:rPr>
        <w:t xml:space="preserve">). </w:t>
      </w:r>
    </w:p>
    <w:p w14:paraId="0817B0A7" w14:textId="418F139F" w:rsidR="00365292" w:rsidRDefault="000E723A" w:rsidP="00782EF6">
      <w:pPr>
        <w:pStyle w:val="Heading4"/>
        <w:spacing w:before="0" w:beforeAutospacing="0" w:after="0" w:afterAutospacing="0"/>
        <w:ind w:left="720"/>
        <w:rPr>
          <w:b w:val="0"/>
          <w:bCs w:val="0"/>
          <w:sz w:val="24"/>
        </w:rPr>
      </w:pPr>
      <w:r w:rsidRPr="000E723A">
        <w:rPr>
          <w:b w:val="0"/>
          <w:bCs w:val="0"/>
          <w:sz w:val="24"/>
        </w:rPr>
        <w:br/>
        <w:t xml:space="preserve">Keep a record of your Network ID and password, because </w:t>
      </w:r>
      <w:r w:rsidR="000A34A2">
        <w:rPr>
          <w:b w:val="0"/>
          <w:bCs w:val="0"/>
          <w:sz w:val="24"/>
        </w:rPr>
        <w:t xml:space="preserve">it will be used </w:t>
      </w:r>
      <w:r w:rsidRPr="000E723A">
        <w:rPr>
          <w:b w:val="0"/>
          <w:bCs w:val="0"/>
          <w:sz w:val="24"/>
        </w:rPr>
        <w:t xml:space="preserve"> throughout your time at WSU.</w:t>
      </w:r>
      <w:r w:rsidRPr="000E723A">
        <w:rPr>
          <w:b w:val="0"/>
          <w:bCs w:val="0"/>
          <w:sz w:val="24"/>
        </w:rPr>
        <w:br/>
      </w:r>
      <w:r w:rsidRPr="000E723A">
        <w:rPr>
          <w:b w:val="0"/>
          <w:bCs w:val="0"/>
          <w:sz w:val="24"/>
        </w:rPr>
        <w:br/>
      </w:r>
      <w:r w:rsidR="00B51BDB">
        <w:rPr>
          <w:b w:val="0"/>
          <w:bCs w:val="0"/>
          <w:sz w:val="24"/>
        </w:rPr>
        <w:t>P</w:t>
      </w:r>
      <w:r w:rsidR="00B51BDB" w:rsidRPr="00DC1390">
        <w:rPr>
          <w:b w:val="0"/>
          <w:bCs w:val="0"/>
          <w:sz w:val="24"/>
        </w:rPr>
        <w:t xml:space="preserve">lease contact the </w:t>
      </w:r>
      <w:r w:rsidR="00B51BDB" w:rsidRPr="00800EE9">
        <w:rPr>
          <w:b w:val="0"/>
          <w:bCs w:val="0"/>
          <w:color w:val="auto"/>
          <w:sz w:val="24"/>
        </w:rPr>
        <w:t xml:space="preserve">WSU Crimson Service Desk </w:t>
      </w:r>
      <w:r w:rsidR="00B51BDB" w:rsidRPr="00654DF3">
        <w:rPr>
          <w:b w:val="0"/>
          <w:bCs w:val="0"/>
          <w:color w:val="auto"/>
          <w:sz w:val="24"/>
        </w:rPr>
        <w:t>with a</w:t>
      </w:r>
      <w:r w:rsidR="00B161D2" w:rsidRPr="00654DF3">
        <w:rPr>
          <w:b w:val="0"/>
          <w:bCs w:val="0"/>
          <w:color w:val="auto"/>
          <w:sz w:val="24"/>
        </w:rPr>
        <w:t xml:space="preserve">ny </w:t>
      </w:r>
      <w:r w:rsidR="00B161D2">
        <w:rPr>
          <w:b w:val="0"/>
          <w:bCs w:val="0"/>
          <w:sz w:val="24"/>
        </w:rPr>
        <w:t>q</w:t>
      </w:r>
      <w:r w:rsidRPr="00DC1390">
        <w:rPr>
          <w:b w:val="0"/>
          <w:bCs w:val="0"/>
          <w:sz w:val="24"/>
        </w:rPr>
        <w:t xml:space="preserve">uestions during the Network ID/Okta account creation process, </w:t>
      </w:r>
      <w:r w:rsidR="00B161D2">
        <w:rPr>
          <w:b w:val="0"/>
          <w:bCs w:val="0"/>
          <w:sz w:val="24"/>
        </w:rPr>
        <w:t>or</w:t>
      </w:r>
      <w:r w:rsidR="00FB3F56" w:rsidRPr="00DC1390">
        <w:rPr>
          <w:b w:val="0"/>
          <w:bCs w:val="0"/>
          <w:sz w:val="24"/>
        </w:rPr>
        <w:t xml:space="preserve"> any other IT related questions, </w:t>
      </w:r>
      <w:r w:rsidRPr="00DC1390">
        <w:rPr>
          <w:b w:val="0"/>
          <w:bCs w:val="0"/>
          <w:sz w:val="24"/>
        </w:rPr>
        <w:t>Monday-Friday between 8:00 a.m. and 5:00 p.m. (PST) at 509-335-4357 or email </w:t>
      </w:r>
      <w:hyperlink r:id="rId24" w:history="1">
        <w:r w:rsidRPr="00DC1390">
          <w:rPr>
            <w:rStyle w:val="Hyperlink"/>
            <w:b w:val="0"/>
            <w:bCs w:val="0"/>
            <w:sz w:val="24"/>
          </w:rPr>
          <w:t>CrimsonServiceDesk@wsu.edu</w:t>
        </w:r>
      </w:hyperlink>
      <w:r w:rsidRPr="00DC1390">
        <w:rPr>
          <w:b w:val="0"/>
          <w:bCs w:val="0"/>
          <w:sz w:val="24"/>
        </w:rPr>
        <w:t>.</w:t>
      </w:r>
      <w:r w:rsidRPr="000E723A">
        <w:rPr>
          <w:b w:val="0"/>
          <w:bCs w:val="0"/>
          <w:sz w:val="24"/>
        </w:rPr>
        <w:br/>
      </w:r>
      <w:r w:rsidRPr="000E723A">
        <w:rPr>
          <w:b w:val="0"/>
          <w:bCs w:val="0"/>
          <w:sz w:val="24"/>
        </w:rPr>
        <w:br/>
        <w:t xml:space="preserve">Note: Please check </w:t>
      </w:r>
      <w:r w:rsidR="00654DF3">
        <w:rPr>
          <w:b w:val="0"/>
          <w:bCs w:val="0"/>
          <w:sz w:val="24"/>
        </w:rPr>
        <w:t>the</w:t>
      </w:r>
      <w:r w:rsidRPr="000E723A">
        <w:rPr>
          <w:b w:val="0"/>
          <w:bCs w:val="0"/>
          <w:sz w:val="24"/>
        </w:rPr>
        <w:t xml:space="preserve"> Junk mail and Spam folders often.</w:t>
      </w:r>
    </w:p>
    <w:p w14:paraId="58E2944D" w14:textId="77777777" w:rsidR="000E723A" w:rsidRDefault="000E723A" w:rsidP="00782EF6">
      <w:pPr>
        <w:pStyle w:val="Heading4"/>
        <w:spacing w:before="0" w:beforeAutospacing="0" w:after="0" w:afterAutospacing="0"/>
        <w:ind w:left="720"/>
        <w:rPr>
          <w:b w:val="0"/>
          <w:bCs w:val="0"/>
          <w:sz w:val="24"/>
        </w:rPr>
      </w:pPr>
    </w:p>
    <w:p w14:paraId="1BC18009" w14:textId="1D3F773E" w:rsidR="000E723A" w:rsidRPr="000E723A" w:rsidRDefault="000E723A" w:rsidP="00782EF6">
      <w:pPr>
        <w:pStyle w:val="Heading4"/>
        <w:spacing w:before="0" w:beforeAutospacing="0" w:after="0" w:afterAutospacing="0"/>
        <w:ind w:left="720"/>
        <w:rPr>
          <w:sz w:val="24"/>
        </w:rPr>
      </w:pPr>
      <w:r w:rsidRPr="000E723A">
        <w:rPr>
          <w:sz w:val="24"/>
        </w:rPr>
        <w:t xml:space="preserve">To Update </w:t>
      </w:r>
      <w:r w:rsidR="00654DF3">
        <w:rPr>
          <w:sz w:val="24"/>
        </w:rPr>
        <w:t xml:space="preserve">student’s </w:t>
      </w:r>
      <w:r w:rsidRPr="000E723A">
        <w:rPr>
          <w:sz w:val="24"/>
        </w:rPr>
        <w:t xml:space="preserve">information in </w:t>
      </w:r>
      <w:proofErr w:type="spellStart"/>
      <w:r w:rsidRPr="000E723A">
        <w:rPr>
          <w:sz w:val="24"/>
        </w:rPr>
        <w:t>myWSU</w:t>
      </w:r>
      <w:proofErr w:type="spellEnd"/>
      <w:r w:rsidRPr="000E723A">
        <w:rPr>
          <w:sz w:val="24"/>
        </w:rPr>
        <w:t>:</w:t>
      </w:r>
    </w:p>
    <w:p w14:paraId="2CB57ED6" w14:textId="463D0895" w:rsidR="000E723A" w:rsidRPr="000E723A" w:rsidRDefault="000E723A" w:rsidP="00782EF6">
      <w:pPr>
        <w:pStyle w:val="Heading4"/>
        <w:spacing w:before="0" w:beforeAutospacing="0" w:after="0" w:afterAutospacing="0"/>
        <w:ind w:left="720"/>
        <w:rPr>
          <w:b w:val="0"/>
          <w:bCs w:val="0"/>
          <w:sz w:val="24"/>
        </w:rPr>
      </w:pPr>
      <w:r w:rsidRPr="000E723A">
        <w:rPr>
          <w:b w:val="0"/>
          <w:bCs w:val="0"/>
          <w:sz w:val="24"/>
        </w:rPr>
        <w:t>1. Log in to your </w:t>
      </w:r>
      <w:proofErr w:type="spellStart"/>
      <w:r>
        <w:fldChar w:fldCharType="begin"/>
      </w:r>
      <w:r>
        <w:instrText>HYPERLINK "http://my.wsu.edu/"</w:instrText>
      </w:r>
      <w:r>
        <w:fldChar w:fldCharType="separate"/>
      </w:r>
      <w:r w:rsidRPr="000E723A">
        <w:rPr>
          <w:rStyle w:val="Hyperlink"/>
          <w:b w:val="0"/>
          <w:bCs w:val="0"/>
          <w:sz w:val="24"/>
        </w:rPr>
        <w:t>myWSU</w:t>
      </w:r>
      <w:proofErr w:type="spellEnd"/>
      <w:r>
        <w:fldChar w:fldCharType="end"/>
      </w:r>
      <w:r w:rsidRPr="000E723A">
        <w:rPr>
          <w:b w:val="0"/>
          <w:bCs w:val="0"/>
          <w:sz w:val="24"/>
        </w:rPr>
        <w:t> account.</w:t>
      </w:r>
      <w:r w:rsidRPr="000E723A">
        <w:rPr>
          <w:b w:val="0"/>
          <w:bCs w:val="0"/>
          <w:sz w:val="24"/>
        </w:rPr>
        <w:br/>
        <w:t>2. From the homepage, select the Profile tile.</w:t>
      </w:r>
      <w:r w:rsidRPr="000E723A">
        <w:rPr>
          <w:b w:val="0"/>
          <w:bCs w:val="0"/>
          <w:sz w:val="24"/>
        </w:rPr>
        <w:br/>
        <w:t>3. Select the address type to be changed, or one of the other options available.</w:t>
      </w:r>
    </w:p>
    <w:p w14:paraId="1F72F646" w14:textId="77777777" w:rsidR="00EA3EE0" w:rsidRPr="009232A4" w:rsidRDefault="00EA3EE0" w:rsidP="00782EF6">
      <w:pPr>
        <w:tabs>
          <w:tab w:val="left" w:pos="720"/>
          <w:tab w:val="left" w:pos="1440"/>
          <w:tab w:val="left" w:pos="4680"/>
        </w:tabs>
        <w:ind w:left="720"/>
        <w:jc w:val="both"/>
      </w:pPr>
    </w:p>
    <w:p w14:paraId="08CE6F91" w14:textId="77777777" w:rsidR="00EA3EE0" w:rsidRPr="007E723A" w:rsidRDefault="00EA3EE0" w:rsidP="00782EF6">
      <w:pPr>
        <w:keepNext/>
        <w:keepLines/>
        <w:tabs>
          <w:tab w:val="left" w:pos="720"/>
          <w:tab w:val="left" w:pos="1440"/>
          <w:tab w:val="left" w:pos="4680"/>
        </w:tabs>
        <w:ind w:left="720"/>
        <w:jc w:val="both"/>
      </w:pPr>
    </w:p>
    <w:p w14:paraId="488CC2E5" w14:textId="053F5F66" w:rsidR="00EA3EE0" w:rsidRPr="009232A4" w:rsidRDefault="00EA3EE0" w:rsidP="00782EF6">
      <w:pPr>
        <w:pStyle w:val="Heading4"/>
        <w:spacing w:before="0" w:beforeAutospacing="0" w:after="0" w:afterAutospacing="0"/>
        <w:ind w:left="720"/>
        <w:rPr>
          <w:b w:val="0"/>
          <w:sz w:val="24"/>
        </w:rPr>
      </w:pPr>
      <w:proofErr w:type="gramStart"/>
      <w:r w:rsidRPr="00925DF8">
        <w:rPr>
          <w:rStyle w:val="Heading2Char"/>
          <w:b/>
          <w:bCs/>
        </w:rPr>
        <w:t>Mail Box</w:t>
      </w:r>
      <w:proofErr w:type="gramEnd"/>
      <w:r w:rsidR="00EF4047" w:rsidRPr="00925DF8">
        <w:rPr>
          <w:rStyle w:val="Heading2Char"/>
          <w:b/>
          <w:bCs/>
        </w:rPr>
        <w:t>:</w:t>
      </w:r>
      <w:r w:rsidR="00EF4047">
        <w:t xml:space="preserve">  </w:t>
      </w:r>
      <w:r w:rsidRPr="009232A4">
        <w:rPr>
          <w:b w:val="0"/>
          <w:sz w:val="24"/>
        </w:rPr>
        <w:fldChar w:fldCharType="begin"/>
      </w:r>
      <w:r w:rsidRPr="009232A4">
        <w:rPr>
          <w:b w:val="0"/>
          <w:sz w:val="24"/>
        </w:rPr>
        <w:instrText xml:space="preserve"> TC "</w:instrText>
      </w:r>
      <w:r w:rsidR="00365292" w:rsidRPr="009232A4">
        <w:rPr>
          <w:b w:val="0"/>
          <w:sz w:val="24"/>
        </w:rPr>
        <w:instrText>Mailbox</w:instrText>
      </w:r>
      <w:r w:rsidRPr="009232A4">
        <w:rPr>
          <w:b w:val="0"/>
          <w:sz w:val="24"/>
        </w:rPr>
        <w:instrText xml:space="preserve">" \f C \l "3" </w:instrText>
      </w:r>
      <w:r w:rsidRPr="009232A4">
        <w:rPr>
          <w:b w:val="0"/>
          <w:sz w:val="24"/>
        </w:rPr>
        <w:fldChar w:fldCharType="end"/>
      </w:r>
      <w:r w:rsidRPr="009232A4">
        <w:rPr>
          <w:b w:val="0"/>
          <w:sz w:val="24"/>
        </w:rPr>
        <w:t xml:space="preserve">Mailboxes </w:t>
      </w:r>
      <w:proofErr w:type="gramStart"/>
      <w:r w:rsidRPr="009232A4">
        <w:rPr>
          <w:b w:val="0"/>
          <w:sz w:val="24"/>
        </w:rPr>
        <w:t xml:space="preserve">are </w:t>
      </w:r>
      <w:r w:rsidR="00141301" w:rsidRPr="009232A4">
        <w:rPr>
          <w:b w:val="0"/>
          <w:sz w:val="24"/>
        </w:rPr>
        <w:t xml:space="preserve">located </w:t>
      </w:r>
      <w:r w:rsidRPr="009232A4">
        <w:rPr>
          <w:b w:val="0"/>
          <w:sz w:val="24"/>
        </w:rPr>
        <w:t>in</w:t>
      </w:r>
      <w:proofErr w:type="gramEnd"/>
      <w:r w:rsidRPr="009232A4">
        <w:rPr>
          <w:b w:val="0"/>
          <w:sz w:val="24"/>
        </w:rPr>
        <w:t xml:space="preserve"> the department’s </w:t>
      </w:r>
      <w:proofErr w:type="gramStart"/>
      <w:r w:rsidRPr="009232A4">
        <w:rPr>
          <w:b w:val="0"/>
          <w:sz w:val="24"/>
        </w:rPr>
        <w:t>work room</w:t>
      </w:r>
      <w:proofErr w:type="gramEnd"/>
      <w:r w:rsidRPr="009232A4">
        <w:rPr>
          <w:b w:val="0"/>
          <w:sz w:val="24"/>
        </w:rPr>
        <w:t xml:space="preserve"> (213B LJ Smith Hall).  The office staff will assign mailboxes to</w:t>
      </w:r>
      <w:r w:rsidR="00141301" w:rsidRPr="009232A4">
        <w:rPr>
          <w:b w:val="0"/>
          <w:sz w:val="24"/>
        </w:rPr>
        <w:t xml:space="preserve"> new students.</w:t>
      </w:r>
      <w:r w:rsidRPr="009232A4">
        <w:rPr>
          <w:b w:val="0"/>
          <w:sz w:val="24"/>
        </w:rPr>
        <w:t xml:space="preserve">  Your address at the university is:</w:t>
      </w:r>
    </w:p>
    <w:p w14:paraId="0E51777C" w14:textId="0FAFFE22" w:rsidR="00EA3EE0" w:rsidRPr="009232A4" w:rsidRDefault="00EA3EE0" w:rsidP="00782EF6">
      <w:pPr>
        <w:keepNext/>
        <w:keepLines/>
        <w:tabs>
          <w:tab w:val="left" w:pos="720"/>
          <w:tab w:val="left" w:pos="1440"/>
          <w:tab w:val="left" w:pos="4680"/>
        </w:tabs>
        <w:ind w:left="1440"/>
      </w:pPr>
      <w:r w:rsidRPr="009232A4">
        <w:t>[</w:t>
      </w:r>
      <w:r w:rsidR="00654DF3">
        <w:t>Student’s</w:t>
      </w:r>
      <w:r w:rsidRPr="009232A4">
        <w:t xml:space="preserve"> Name]</w:t>
      </w:r>
    </w:p>
    <w:p w14:paraId="2510E979" w14:textId="77777777" w:rsidR="00EA3EE0" w:rsidRPr="009232A4" w:rsidRDefault="00EA3EE0" w:rsidP="00782EF6">
      <w:pPr>
        <w:keepNext/>
        <w:keepLines/>
        <w:tabs>
          <w:tab w:val="left" w:pos="720"/>
          <w:tab w:val="left" w:pos="1440"/>
          <w:tab w:val="left" w:pos="4680"/>
        </w:tabs>
        <w:ind w:left="1440"/>
      </w:pPr>
      <w:r w:rsidRPr="009232A4">
        <w:t>Department of Biological Systems Engineering</w:t>
      </w:r>
    </w:p>
    <w:p w14:paraId="04C52771" w14:textId="77777777" w:rsidR="00EA3EE0" w:rsidRPr="009232A4" w:rsidRDefault="00EA3EE0" w:rsidP="00782EF6">
      <w:pPr>
        <w:keepNext/>
        <w:keepLines/>
        <w:tabs>
          <w:tab w:val="left" w:pos="720"/>
          <w:tab w:val="left" w:pos="1440"/>
          <w:tab w:val="left" w:pos="4680"/>
        </w:tabs>
        <w:ind w:left="1440"/>
      </w:pPr>
      <w:r w:rsidRPr="009232A4">
        <w:t>Washington State University</w:t>
      </w:r>
    </w:p>
    <w:p w14:paraId="6977A662" w14:textId="77777777" w:rsidR="00EA3EE0" w:rsidRPr="009232A4" w:rsidRDefault="00EA3EE0" w:rsidP="00782EF6">
      <w:pPr>
        <w:keepNext/>
        <w:keepLines/>
        <w:tabs>
          <w:tab w:val="left" w:pos="720"/>
          <w:tab w:val="left" w:pos="1440"/>
          <w:tab w:val="left" w:pos="4680"/>
        </w:tabs>
        <w:ind w:left="1440"/>
      </w:pPr>
      <w:r w:rsidRPr="009232A4">
        <w:t>P.O. Box 646120</w:t>
      </w:r>
    </w:p>
    <w:p w14:paraId="2EC0FFE8" w14:textId="77777777" w:rsidR="00EA3EE0" w:rsidRPr="009232A4" w:rsidRDefault="00EA3EE0" w:rsidP="00782EF6">
      <w:pPr>
        <w:keepNext/>
        <w:keepLines/>
        <w:tabs>
          <w:tab w:val="left" w:pos="720"/>
          <w:tab w:val="left" w:pos="1440"/>
          <w:tab w:val="left" w:pos="4680"/>
        </w:tabs>
        <w:ind w:left="1440"/>
      </w:pPr>
      <w:r w:rsidRPr="009232A4">
        <w:t>Pullman, WA 99164-6120</w:t>
      </w:r>
    </w:p>
    <w:p w14:paraId="07F8255C" w14:textId="224DDCA9" w:rsidR="00EA3EE0" w:rsidRPr="009232A4" w:rsidRDefault="00EA3EE0" w:rsidP="00782EF6">
      <w:pPr>
        <w:tabs>
          <w:tab w:val="left" w:pos="720"/>
          <w:tab w:val="left" w:pos="1440"/>
          <w:tab w:val="left" w:pos="4680"/>
        </w:tabs>
        <w:ind w:left="720"/>
      </w:pPr>
      <w:r w:rsidRPr="009232A4">
        <w:t xml:space="preserve">It is not appropriate to use the university’s mailing system for personal mail (for example, bank statements, </w:t>
      </w:r>
      <w:r w:rsidR="008F1923">
        <w:t>personal letters</w:t>
      </w:r>
      <w:r w:rsidR="009232A4">
        <w:t xml:space="preserve"> or</w:t>
      </w:r>
      <w:r w:rsidRPr="009232A4">
        <w:t xml:space="preserve"> magazine</w:t>
      </w:r>
      <w:r w:rsidR="008F1923">
        <w:t xml:space="preserve"> subscriptions</w:t>
      </w:r>
      <w:r w:rsidRPr="009232A4">
        <w:t xml:space="preserve">).  </w:t>
      </w:r>
      <w:r w:rsidR="00DE46FB">
        <w:t>Students</w:t>
      </w:r>
      <w:r w:rsidRPr="009232A4">
        <w:t xml:space="preserve"> cannot use the university’s mailing system to send personal mail.</w:t>
      </w:r>
    </w:p>
    <w:p w14:paraId="61CDCEAD" w14:textId="77777777" w:rsidR="00EA3EE0" w:rsidRPr="007E723A" w:rsidRDefault="00EA3EE0" w:rsidP="00782EF6">
      <w:pPr>
        <w:autoSpaceDE w:val="0"/>
        <w:autoSpaceDN w:val="0"/>
        <w:adjustRightInd w:val="0"/>
      </w:pPr>
    </w:p>
    <w:p w14:paraId="2B0EA15D" w14:textId="77777777" w:rsidR="00ED2688" w:rsidRDefault="00ED2688" w:rsidP="00782EF6">
      <w:pPr>
        <w:pStyle w:val="Heading1"/>
      </w:pPr>
      <w:bookmarkStart w:id="75" w:name="_Toc225951923"/>
    </w:p>
    <w:p w14:paraId="655A6252" w14:textId="5C405520" w:rsidR="00EA3EE0" w:rsidRPr="00EF4047" w:rsidRDefault="00CE67E0" w:rsidP="00FF2E30">
      <w:pPr>
        <w:pStyle w:val="Heading1"/>
      </w:pPr>
      <w:r>
        <w:t>ACADEMIC STUDENT EMPLOYMENT AND PROCEDURES</w:t>
      </w:r>
      <w:bookmarkEnd w:id="75"/>
    </w:p>
    <w:p w14:paraId="4780DDE2" w14:textId="77777777" w:rsidR="005C508C" w:rsidRDefault="005C508C" w:rsidP="00937BAB">
      <w:pPr>
        <w:pStyle w:val="NormalWeb"/>
        <w:spacing w:before="0" w:beforeAutospacing="0" w:after="0" w:afterAutospacing="0"/>
      </w:pPr>
    </w:p>
    <w:p w14:paraId="3D4261BC" w14:textId="77777777" w:rsidR="005C508C" w:rsidRPr="005C508C" w:rsidRDefault="005C508C" w:rsidP="00937BAB">
      <w:pPr>
        <w:pStyle w:val="NormalWeb"/>
        <w:spacing w:before="0" w:beforeAutospacing="0" w:after="0" w:afterAutospacing="0"/>
        <w:rPr>
          <w:b/>
          <w:bCs/>
        </w:rPr>
      </w:pPr>
      <w:r w:rsidRPr="005C508C">
        <w:rPr>
          <w:b/>
          <w:bCs/>
        </w:rPr>
        <w:t xml:space="preserve">WSU/UAW Union Affiliation/Collective Bargaining Agreement </w:t>
      </w:r>
    </w:p>
    <w:p w14:paraId="1DD5107E" w14:textId="42ECAC2D" w:rsidR="00937BAB" w:rsidRPr="00937BAB" w:rsidRDefault="00EA3EE0" w:rsidP="00937BAB">
      <w:pPr>
        <w:pStyle w:val="NormalWeb"/>
        <w:spacing w:before="0" w:beforeAutospacing="0" w:after="0" w:afterAutospacing="0"/>
      </w:pPr>
      <w:r w:rsidRPr="009232A4">
        <w:t xml:space="preserve">Graduate students at WSU who are </w:t>
      </w:r>
      <w:r w:rsidR="00087064">
        <w:t>appointed</w:t>
      </w:r>
      <w:r w:rsidR="00525CC1">
        <w:t xml:space="preserve"> on Graduate Research Assistant (RA) positions</w:t>
      </w:r>
      <w:r w:rsidR="00CE73D7">
        <w:t xml:space="preserve"> </w:t>
      </w:r>
      <w:r w:rsidR="008270DB">
        <w:t xml:space="preserve">during the fall and spring semesters </w:t>
      </w:r>
      <w:r w:rsidR="005609D9">
        <w:t>engage in research</w:t>
      </w:r>
      <w:r w:rsidR="00E9474B">
        <w:t xml:space="preserve"> under a supervision of a faculty member. </w:t>
      </w:r>
      <w:r w:rsidR="00905623" w:rsidRPr="009232A4">
        <w:t xml:space="preserve"> </w:t>
      </w:r>
      <w:r w:rsidR="001F1951">
        <w:t xml:space="preserve">During the summer, </w:t>
      </w:r>
      <w:r w:rsidR="00D47FA5">
        <w:t xml:space="preserve">graduate </w:t>
      </w:r>
      <w:r w:rsidR="001F1951">
        <w:t xml:space="preserve">students are appointed </w:t>
      </w:r>
      <w:r w:rsidR="00495CBE">
        <w:t xml:space="preserve">as Graduate Summer Workers (PAP or hourly). </w:t>
      </w:r>
      <w:r w:rsidR="00937BAB" w:rsidRPr="00937BAB">
        <w:t>The</w:t>
      </w:r>
      <w:r w:rsidR="00495CBE">
        <w:t>se</w:t>
      </w:r>
      <w:r w:rsidR="00937BAB" w:rsidRPr="00937BAB">
        <w:t xml:space="preserve"> </w:t>
      </w:r>
      <w:r w:rsidR="00937BAB">
        <w:t>positions</w:t>
      </w:r>
      <w:r w:rsidR="00937BAB" w:rsidRPr="00937BAB">
        <w:t xml:space="preserve"> are covered by the Contract</w:t>
      </w:r>
      <w:r w:rsidR="00D4690D" w:rsidRPr="00D4690D">
        <w:t xml:space="preserve"> </w:t>
      </w:r>
      <w:r w:rsidR="00D4690D">
        <w:t>between Washington State University</w:t>
      </w:r>
      <w:r w:rsidR="00112586">
        <w:t xml:space="preserve"> (WSU)</w:t>
      </w:r>
      <w:r w:rsidR="00D4690D">
        <w:t xml:space="preserve"> and the United Automobile, Aerospace, and Agricultural Implement Workers of America (UAW).</w:t>
      </w:r>
      <w:r w:rsidR="00937BAB" w:rsidRPr="00937BAB">
        <w:t xml:space="preserve"> The </w:t>
      </w:r>
      <w:r w:rsidR="00112586">
        <w:t>WSU</w:t>
      </w:r>
      <w:r w:rsidR="00870EFC">
        <w:t xml:space="preserve">/UAW </w:t>
      </w:r>
      <w:r w:rsidR="00937BAB" w:rsidRPr="00937BAB">
        <w:t>union contract governs wages, hours, terms and </w:t>
      </w:r>
      <w:r w:rsidR="0053267A">
        <w:t xml:space="preserve">conditions of employment, etc. </w:t>
      </w:r>
      <w:r w:rsidR="00937BAB" w:rsidRPr="00937BAB">
        <w:t>Academic Student Employees (ASEs</w:t>
      </w:r>
      <w:r w:rsidR="0053267A">
        <w:t xml:space="preserve">) </w:t>
      </w:r>
      <w:r w:rsidR="00937BAB" w:rsidRPr="00937BAB">
        <w:t xml:space="preserve">are encouraged to familiarize themselves with this contract. </w:t>
      </w:r>
      <w:hyperlink r:id="rId25" w:history="1">
        <w:r w:rsidR="0053267A" w:rsidRPr="00640706">
          <w:rPr>
            <w:rStyle w:val="Hyperlink"/>
          </w:rPr>
          <w:t>https://hrs.wsu.edu/employees/labor-relations/collective-bargaining/wsu-uaw/wsu-uaw-contract-2024-2026/</w:t>
        </w:r>
      </w:hyperlink>
      <w:r w:rsidR="0053267A">
        <w:t xml:space="preserve"> </w:t>
      </w:r>
      <w:r w:rsidR="00937BAB" w:rsidRPr="00937BAB">
        <w:t>Contact </w:t>
      </w:r>
      <w:hyperlink r:id="rId26" w:history="1">
        <w:r w:rsidR="00937BAB" w:rsidRPr="00937BAB">
          <w:rPr>
            <w:rStyle w:val="Hyperlink"/>
          </w:rPr>
          <w:t>HRS Labor Relations</w:t>
        </w:r>
      </w:hyperlink>
      <w:r w:rsidR="00937BAB" w:rsidRPr="00937BAB">
        <w:t> with any questions pertaining to the WSU/UAW union contract.</w:t>
      </w:r>
    </w:p>
    <w:p w14:paraId="7A9358A6" w14:textId="11E6675A" w:rsidR="00EA3EE0" w:rsidRPr="009232A4" w:rsidRDefault="00EA3EE0" w:rsidP="00A95002">
      <w:pPr>
        <w:pStyle w:val="NormalWeb"/>
        <w:spacing w:before="0" w:beforeAutospacing="0" w:after="0" w:afterAutospacing="0"/>
      </w:pPr>
    </w:p>
    <w:p w14:paraId="5EE27FC5" w14:textId="77777777" w:rsidR="00EA3EE0" w:rsidRPr="00EF4047" w:rsidRDefault="00EA3EE0" w:rsidP="009D1ABF">
      <w:pPr>
        <w:pStyle w:val="Heading2"/>
        <w:ind w:firstLine="720"/>
      </w:pPr>
      <w:bookmarkStart w:id="76" w:name="_Toc100729836"/>
      <w:bookmarkStart w:id="77" w:name="_Toc100731455"/>
      <w:bookmarkStart w:id="78" w:name="_Toc303086698"/>
      <w:bookmarkStart w:id="79" w:name="_Toc303090374"/>
      <w:bookmarkStart w:id="80" w:name="_Toc225951924"/>
      <w:r w:rsidRPr="00EF4047">
        <w:t>Research Assistants</w:t>
      </w:r>
      <w:bookmarkEnd w:id="76"/>
      <w:bookmarkEnd w:id="77"/>
      <w:bookmarkEnd w:id="78"/>
      <w:bookmarkEnd w:id="79"/>
      <w:bookmarkEnd w:id="80"/>
      <w:r w:rsidRPr="00EF4047">
        <w:fldChar w:fldCharType="begin"/>
      </w:r>
      <w:r w:rsidRPr="00EF4047">
        <w:instrText xml:space="preserve"> TC "</w:instrText>
      </w:r>
      <w:bookmarkStart w:id="81" w:name="_Toc100729214"/>
      <w:bookmarkStart w:id="82" w:name="_Toc100731456"/>
      <w:r w:rsidRPr="00EF4047">
        <w:instrText>Research Assistants</w:instrText>
      </w:r>
      <w:bookmarkEnd w:id="81"/>
      <w:bookmarkEnd w:id="82"/>
      <w:r w:rsidRPr="00EF4047">
        <w:instrText xml:space="preserve">" \f C \l "2" </w:instrText>
      </w:r>
      <w:r w:rsidRPr="00EF4047">
        <w:fldChar w:fldCharType="end"/>
      </w:r>
    </w:p>
    <w:p w14:paraId="44665565" w14:textId="77777777" w:rsidR="00EA3EE0" w:rsidRDefault="00EA3EE0" w:rsidP="009D1ABF">
      <w:pPr>
        <w:pStyle w:val="NormalWeb"/>
        <w:spacing w:before="240" w:beforeAutospacing="0" w:after="0" w:afterAutospacing="0"/>
        <w:ind w:left="720"/>
      </w:pPr>
      <w:r w:rsidRPr="009232A4">
        <w:t>Employment as an RA involves commitments, not only to thesis and dissertation research, but to the goals and objectives or deliverables of the sponsored project providing salary support. RAs should, therefore, be aware of responsibilities attendant to the University's Intellectual Property and Conflict of Interest policies and procedures.</w:t>
      </w:r>
    </w:p>
    <w:p w14:paraId="603E4910" w14:textId="77777777" w:rsidR="00E6530C" w:rsidRPr="00E6530C" w:rsidRDefault="004A68F8" w:rsidP="009D1ABF">
      <w:pPr>
        <w:pStyle w:val="NormalWeb"/>
        <w:ind w:left="720"/>
      </w:pPr>
      <w:r>
        <w:t xml:space="preserve">Graduate School </w:t>
      </w:r>
      <w:proofErr w:type="gramStart"/>
      <w:r>
        <w:t>required</w:t>
      </w:r>
      <w:proofErr w:type="gramEnd"/>
      <w:r>
        <w:t xml:space="preserve"> all graduate students </w:t>
      </w:r>
      <w:r w:rsidR="00141301">
        <w:t>o</w:t>
      </w:r>
      <w:r>
        <w:t xml:space="preserve">n assistantships to complete the web-based </w:t>
      </w:r>
      <w:r w:rsidRPr="004A68F8">
        <w:t>Responsible Conduct of Research Training (</w:t>
      </w:r>
      <w:proofErr w:type="spellStart"/>
      <w:r w:rsidR="00EF24E0">
        <w:fldChar w:fldCharType="begin"/>
      </w:r>
      <w:r w:rsidR="00EF24E0">
        <w:instrText>HYPERLINK "https://myresearch.wsu.edu/Dashboard.aspx"</w:instrText>
      </w:r>
      <w:r w:rsidR="00EF24E0">
        <w:fldChar w:fldCharType="separate"/>
      </w:r>
      <w:r w:rsidR="00EF24E0" w:rsidRPr="00EF24E0">
        <w:rPr>
          <w:rStyle w:val="Hyperlink"/>
        </w:rPr>
        <w:t>MyDashboard</w:t>
      </w:r>
      <w:proofErr w:type="spellEnd"/>
      <w:r w:rsidR="00EF24E0">
        <w:fldChar w:fldCharType="end"/>
      </w:r>
      <w:r w:rsidR="00EF24E0">
        <w:t>)</w:t>
      </w:r>
      <w:r w:rsidR="009512E8" w:rsidRPr="009512E8">
        <w:t xml:space="preserve"> </w:t>
      </w:r>
      <w:r w:rsidRPr="004A68F8">
        <w:t>Please notify our office of the date you completed it.  International students have one semester upon arri</w:t>
      </w:r>
      <w:r w:rsidR="000B7E8B">
        <w:t>val</w:t>
      </w:r>
      <w:r w:rsidRPr="004A68F8">
        <w:t xml:space="preserve"> to complete this training.</w:t>
      </w:r>
      <w:r w:rsidR="00E6530C">
        <w:t xml:space="preserve"> </w:t>
      </w:r>
    </w:p>
    <w:p w14:paraId="5085C7CC" w14:textId="47FDC48B" w:rsidR="00E6530C" w:rsidRPr="00E6530C" w:rsidRDefault="00E6530C" w:rsidP="009D1ABF">
      <w:pPr>
        <w:pStyle w:val="NormalWeb"/>
        <w:ind w:left="720"/>
      </w:pPr>
      <w:r w:rsidRPr="00E6530C">
        <w:t>Effective Fall 2026</w:t>
      </w:r>
      <w:r>
        <w:t>,</w:t>
      </w:r>
      <w:r w:rsidRPr="00E6530C">
        <w:t xml:space="preserve"> CITI RCR training will need to be renewed every </w:t>
      </w:r>
      <w:r w:rsidRPr="00E6530C">
        <w:rPr>
          <w:b/>
          <w:bCs/>
        </w:rPr>
        <w:t>4 years</w:t>
      </w:r>
      <w:r>
        <w:t>.</w:t>
      </w:r>
      <w:r w:rsidRPr="00E6530C">
        <w:t xml:space="preserve"> </w:t>
      </w:r>
    </w:p>
    <w:p w14:paraId="130E489A" w14:textId="77777777" w:rsidR="00EA3EE0" w:rsidRPr="00EF4047" w:rsidRDefault="00EA3EE0" w:rsidP="009D1ABF">
      <w:pPr>
        <w:pStyle w:val="Heading2"/>
        <w:ind w:firstLine="720"/>
      </w:pPr>
      <w:bookmarkStart w:id="83" w:name="_Toc100729838"/>
      <w:bookmarkStart w:id="84" w:name="_Toc100731457"/>
      <w:bookmarkStart w:id="85" w:name="_Toc303086699"/>
      <w:bookmarkStart w:id="86" w:name="_Toc303090375"/>
      <w:bookmarkStart w:id="87" w:name="_Toc225951925"/>
      <w:r w:rsidRPr="00EF4047">
        <w:t>Research Fellows</w:t>
      </w:r>
      <w:bookmarkEnd w:id="83"/>
      <w:bookmarkEnd w:id="84"/>
      <w:bookmarkEnd w:id="85"/>
      <w:bookmarkEnd w:id="86"/>
      <w:bookmarkEnd w:id="87"/>
      <w:r w:rsidRPr="00EF4047">
        <w:fldChar w:fldCharType="begin"/>
      </w:r>
      <w:r w:rsidRPr="00EF4047">
        <w:instrText xml:space="preserve"> TC "</w:instrText>
      </w:r>
      <w:bookmarkStart w:id="88" w:name="_Toc100729215"/>
      <w:bookmarkStart w:id="89" w:name="_Toc100731458"/>
      <w:r w:rsidRPr="00EF4047">
        <w:instrText>Research Fellows</w:instrText>
      </w:r>
      <w:bookmarkEnd w:id="88"/>
      <w:bookmarkEnd w:id="89"/>
      <w:r w:rsidRPr="00EF4047">
        <w:instrText xml:space="preserve">" \f C \l "2" </w:instrText>
      </w:r>
      <w:r w:rsidRPr="00EF4047">
        <w:fldChar w:fldCharType="end"/>
      </w:r>
    </w:p>
    <w:p w14:paraId="7ECAA3BB" w14:textId="77777777" w:rsidR="00EA3EE0" w:rsidRPr="00141301" w:rsidRDefault="00EA3EE0" w:rsidP="009D1ABF">
      <w:pPr>
        <w:pStyle w:val="NormalWeb"/>
        <w:spacing w:before="240" w:beforeAutospacing="0" w:after="0" w:afterAutospacing="0"/>
        <w:ind w:left="720"/>
      </w:pPr>
      <w:r w:rsidRPr="009232A4">
        <w:t>Recipients of research fellowships should understand the goals and objectives of sponsoring programs. These goals and objectives may require completion of training modules or internships, the development of a scholarly document (e.g., thesis or dissertation), or specific uses of support funds. It is the responsibility of RFs to be aware of such expectations and to meet them as completely as possible.</w:t>
      </w:r>
    </w:p>
    <w:p w14:paraId="52E56223" w14:textId="77777777" w:rsidR="00EA3EE0" w:rsidRPr="007E723A" w:rsidRDefault="00EA3EE0" w:rsidP="009D1ABF">
      <w:pPr>
        <w:tabs>
          <w:tab w:val="left" w:pos="720"/>
          <w:tab w:val="left" w:pos="4680"/>
        </w:tabs>
      </w:pPr>
    </w:p>
    <w:p w14:paraId="50FA211E" w14:textId="3852CFA9" w:rsidR="00EA3EE0" w:rsidRPr="00EF4047" w:rsidRDefault="008A643C" w:rsidP="009D1ABF">
      <w:pPr>
        <w:pStyle w:val="Heading2"/>
        <w:ind w:firstLine="720"/>
      </w:pPr>
      <w:bookmarkStart w:id="90" w:name="_Toc225951926"/>
      <w:r>
        <w:lastRenderedPageBreak/>
        <w:t>A</w:t>
      </w:r>
      <w:r w:rsidR="00D7354F">
        <w:t xml:space="preserve">cademic Student </w:t>
      </w:r>
      <w:proofErr w:type="gramStart"/>
      <w:r w:rsidR="00D7354F">
        <w:t xml:space="preserve">Employee </w:t>
      </w:r>
      <w:r w:rsidR="007C4C25">
        <w:t xml:space="preserve"> (</w:t>
      </w:r>
      <w:proofErr w:type="gramEnd"/>
      <w:r w:rsidR="007C4C25">
        <w:t xml:space="preserve">ASE) </w:t>
      </w:r>
      <w:r w:rsidR="00D7354F">
        <w:t>Time Off</w:t>
      </w:r>
      <w:bookmarkEnd w:id="90"/>
      <w:r w:rsidR="00EA3EE0" w:rsidRPr="00EF4047">
        <w:fldChar w:fldCharType="begin"/>
      </w:r>
      <w:r w:rsidR="00EA3EE0" w:rsidRPr="00EF4047">
        <w:instrText xml:space="preserve"> TC "</w:instrText>
      </w:r>
      <w:bookmarkStart w:id="91" w:name="_Toc100729216"/>
      <w:bookmarkStart w:id="92" w:name="_Toc100731459"/>
      <w:r w:rsidR="00EA3EE0" w:rsidRPr="00EF4047">
        <w:instrText>Vacation and Sick Leave</w:instrText>
      </w:r>
      <w:bookmarkEnd w:id="91"/>
      <w:bookmarkEnd w:id="92"/>
      <w:r w:rsidR="00EA3EE0" w:rsidRPr="00EF4047">
        <w:instrText xml:space="preserve">" \f C \l "2" </w:instrText>
      </w:r>
      <w:r w:rsidR="00EA3EE0" w:rsidRPr="00EF4047">
        <w:fldChar w:fldCharType="end"/>
      </w:r>
    </w:p>
    <w:p w14:paraId="6E0FDB8F" w14:textId="5AC04D3B" w:rsidR="00EA3EE0" w:rsidRPr="009232A4" w:rsidRDefault="009652FA" w:rsidP="009D1ABF">
      <w:pPr>
        <w:tabs>
          <w:tab w:val="left" w:pos="720"/>
          <w:tab w:val="left" w:pos="4680"/>
        </w:tabs>
        <w:spacing w:before="240"/>
        <w:ind w:left="720"/>
      </w:pPr>
      <w:r>
        <w:t xml:space="preserve">Graduate </w:t>
      </w:r>
      <w:r w:rsidR="00EA3EE0">
        <w:t xml:space="preserve">students </w:t>
      </w:r>
      <w:r>
        <w:t>on assistantships</w:t>
      </w:r>
      <w:r w:rsidR="00EA3EE0">
        <w:t xml:space="preserve"> </w:t>
      </w:r>
      <w:r w:rsidR="00D7354F">
        <w:t xml:space="preserve">(ASE’s) </w:t>
      </w:r>
      <w:r w:rsidR="00EA3EE0">
        <w:t xml:space="preserve">are expected to be at work every </w:t>
      </w:r>
      <w:r w:rsidR="3E073158">
        <w:t>standard</w:t>
      </w:r>
      <w:r w:rsidR="00EA3EE0">
        <w:t xml:space="preserve"> </w:t>
      </w:r>
      <w:proofErr w:type="gramStart"/>
      <w:r w:rsidR="00DD2305">
        <w:t>work</w:t>
      </w:r>
      <w:r w:rsidR="000F2B8D">
        <w:t xml:space="preserve"> </w:t>
      </w:r>
      <w:r w:rsidR="00DD2305">
        <w:t>day</w:t>
      </w:r>
      <w:proofErr w:type="gramEnd"/>
      <w:r w:rsidR="00EA3EE0">
        <w:t>, including periods when the university is not in session (classes not in session)</w:t>
      </w:r>
      <w:r>
        <w:t xml:space="preserve"> </w:t>
      </w:r>
      <w:proofErr w:type="gramStart"/>
      <w:r>
        <w:t>with the exception of</w:t>
      </w:r>
      <w:proofErr w:type="gramEnd"/>
      <w:r>
        <w:t xml:space="preserve"> the </w:t>
      </w:r>
      <w:r w:rsidR="0068194D">
        <w:t xml:space="preserve">11 </w:t>
      </w:r>
      <w:r>
        <w:t xml:space="preserve">holidays </w:t>
      </w:r>
      <w:r w:rsidR="00586645">
        <w:t>set by State law.</w:t>
      </w:r>
      <w:r w:rsidR="00EA3EE0">
        <w:t xml:space="preserve"> </w:t>
      </w:r>
      <w:r w:rsidR="00A319BD">
        <w:t>Th</w:t>
      </w:r>
      <w:r>
        <w:t xml:space="preserve">e same schedule </w:t>
      </w:r>
      <w:r w:rsidR="00A319BD">
        <w:t xml:space="preserve">is </w:t>
      </w:r>
      <w:r>
        <w:t>followed by administrators, faculty and staff of the University</w:t>
      </w:r>
      <w:r w:rsidR="007E7754">
        <w:t>.</w:t>
      </w:r>
      <w:r w:rsidR="00EA3EE0">
        <w:t xml:space="preserve">  If you have further questions about being away from work, contact your advisor.</w:t>
      </w:r>
    </w:p>
    <w:p w14:paraId="0999BDAA" w14:textId="77777777" w:rsidR="00C701DB" w:rsidRDefault="00EA3EE0" w:rsidP="009D1ABF">
      <w:pPr>
        <w:numPr>
          <w:ilvl w:val="3"/>
          <w:numId w:val="5"/>
        </w:numPr>
        <w:tabs>
          <w:tab w:val="clear" w:pos="2880"/>
          <w:tab w:val="num" w:pos="1440"/>
        </w:tabs>
        <w:ind w:left="1440"/>
      </w:pPr>
      <w:r w:rsidRPr="009232A4">
        <w:t xml:space="preserve">Students on </w:t>
      </w:r>
      <w:r w:rsidR="00772DFA">
        <w:t>research assistantship</w:t>
      </w:r>
      <w:r w:rsidR="005F5CEE">
        <w:t>s</w:t>
      </w:r>
      <w:r w:rsidR="00631D60">
        <w:t xml:space="preserve"> </w:t>
      </w:r>
      <w:r w:rsidR="00DC45D8">
        <w:t xml:space="preserve">at 50% FTE </w:t>
      </w:r>
      <w:r w:rsidRPr="009232A4">
        <w:t>are expected to work</w:t>
      </w:r>
      <w:r w:rsidR="00E5614B">
        <w:t xml:space="preserve">, on average, </w:t>
      </w:r>
      <w:r w:rsidRPr="009232A4">
        <w:t xml:space="preserve">20 hours a week. The work may or may not be </w:t>
      </w:r>
      <w:r w:rsidRPr="008610D8">
        <w:t>related to your research, at the discretion of your faculty supervisor.</w:t>
      </w:r>
      <w:r w:rsidR="00C701DB">
        <w:t xml:space="preserve"> </w:t>
      </w:r>
    </w:p>
    <w:p w14:paraId="7C4DEE02" w14:textId="435406E8" w:rsidR="00F20FA5" w:rsidRPr="00C701DB" w:rsidRDefault="00631D60" w:rsidP="009D1ABF">
      <w:pPr>
        <w:numPr>
          <w:ilvl w:val="3"/>
          <w:numId w:val="5"/>
        </w:numPr>
        <w:tabs>
          <w:tab w:val="clear" w:pos="2880"/>
          <w:tab w:val="num" w:pos="1440"/>
        </w:tabs>
        <w:ind w:left="1440"/>
      </w:pPr>
      <w:r w:rsidRPr="008610D8">
        <w:t>Holiday</w:t>
      </w:r>
      <w:r>
        <w:t xml:space="preserve"> schedule</w:t>
      </w:r>
      <w:r w:rsidRPr="009232A4">
        <w:t xml:space="preserve"> </w:t>
      </w:r>
      <w:r>
        <w:t>is outlined</w:t>
      </w:r>
      <w:r w:rsidR="00EA3EE0" w:rsidRPr="009232A4">
        <w:t xml:space="preserve"> in the WSU </w:t>
      </w:r>
      <w:r w:rsidR="00471661" w:rsidRPr="009232A4">
        <w:t xml:space="preserve">Business Policies and Procedures Manual, </w:t>
      </w:r>
      <w:r>
        <w:t>section 60.76.2</w:t>
      </w:r>
      <w:r w:rsidR="00052892">
        <w:t>:</w:t>
      </w:r>
      <w:r w:rsidR="005D254C">
        <w:t xml:space="preserve"> </w:t>
      </w:r>
      <w:hyperlink r:id="rId27" w:history="1">
        <w:r w:rsidR="00F20FA5" w:rsidRPr="00F20FA5">
          <w:rPr>
            <w:rStyle w:val="Hyperlink"/>
          </w:rPr>
          <w:t>Holiday Schedule – Human Resource Services, Washington State University</w:t>
        </w:r>
      </w:hyperlink>
      <w:r w:rsidR="00F20FA5" w:rsidRPr="005D254C">
        <w:t xml:space="preserve"> </w:t>
      </w:r>
    </w:p>
    <w:p w14:paraId="1AF6BFEB" w14:textId="2BEA3925" w:rsidR="00323F97" w:rsidRDefault="004F0055" w:rsidP="009D1ABF">
      <w:pPr>
        <w:pStyle w:val="NormalWeb"/>
        <w:numPr>
          <w:ilvl w:val="3"/>
          <w:numId w:val="5"/>
        </w:numPr>
        <w:tabs>
          <w:tab w:val="clear" w:pos="2880"/>
          <w:tab w:val="num" w:pos="1440"/>
        </w:tabs>
        <w:spacing w:before="0" w:beforeAutospacing="0" w:after="0" w:afterAutospacing="0"/>
        <w:ind w:left="1440"/>
      </w:pPr>
      <w:r>
        <w:t>Th</w:t>
      </w:r>
      <w:r w:rsidR="00A11322">
        <w:t>e</w:t>
      </w:r>
      <w:r>
        <w:t xml:space="preserve"> </w:t>
      </w:r>
      <w:hyperlink r:id="rId28" w:history="1">
        <w:r w:rsidR="00A11322" w:rsidRPr="00B77DC6">
          <w:rPr>
            <w:color w:val="0000FF"/>
            <w:u w:val="single"/>
          </w:rPr>
          <w:t xml:space="preserve">Paid Time Off Guide </w:t>
        </w:r>
      </w:hyperlink>
      <w:r w:rsidR="00A11322">
        <w:t xml:space="preserve"> </w:t>
      </w:r>
      <w:r>
        <w:t xml:space="preserve">describes time off </w:t>
      </w:r>
      <w:r w:rsidR="000308DD">
        <w:t xml:space="preserve">options for </w:t>
      </w:r>
      <w:r>
        <w:t>ASE employees</w:t>
      </w:r>
      <w:r w:rsidR="006A0DA9">
        <w:t>:</w:t>
      </w:r>
      <w:r>
        <w:t xml:space="preserve"> </w:t>
      </w:r>
      <w:r w:rsidR="000F6295">
        <w:t>paid</w:t>
      </w:r>
      <w:r>
        <w:t xml:space="preserve"> Vacation, </w:t>
      </w:r>
      <w:r w:rsidR="00A7785C">
        <w:t>s</w:t>
      </w:r>
      <w:r>
        <w:t xml:space="preserve">ick leave, </w:t>
      </w:r>
      <w:r w:rsidR="00930C11">
        <w:t>leave without pay (LWOP)</w:t>
      </w:r>
      <w:r w:rsidR="000308DD">
        <w:t xml:space="preserve"> </w:t>
      </w:r>
      <w:r>
        <w:t xml:space="preserve">and </w:t>
      </w:r>
      <w:r w:rsidR="00A7785C">
        <w:t xml:space="preserve">other leaves such as bereavement, jury duty, military, parental and faith/conscience. </w:t>
      </w:r>
      <w:r>
        <w:t xml:space="preserve"> </w:t>
      </w:r>
      <w:r w:rsidR="00A7785C">
        <w:t>Salaried ASE with 50% FTE</w:t>
      </w:r>
      <w:r>
        <w:t xml:space="preserve"> </w:t>
      </w:r>
      <w:r w:rsidR="00A7785C">
        <w:t xml:space="preserve">on 9-month appointment receive 48 hours of paid vacation time off (24 hrs/semester). </w:t>
      </w:r>
    </w:p>
    <w:p w14:paraId="5E3DE417" w14:textId="539F0EF7" w:rsidR="00A7785C" w:rsidRDefault="00A7785C" w:rsidP="009D1ABF">
      <w:pPr>
        <w:pStyle w:val="NormalWeb"/>
        <w:spacing w:before="0" w:beforeAutospacing="0" w:after="0" w:afterAutospacing="0"/>
        <w:ind w:left="1440"/>
      </w:pPr>
      <w:r>
        <w:t>Salaried ASE with 50% FTE on 9-month appointment receive 36 hours of sick leave (18 hours/semester).</w:t>
      </w:r>
      <w:r w:rsidR="00323F97" w:rsidRPr="00323F97">
        <w:t xml:space="preserve"> </w:t>
      </w:r>
      <w:r w:rsidR="00323F97">
        <w:t xml:space="preserve">Sick leave time off may only be used for reasons described in </w:t>
      </w:r>
      <w:hyperlink r:id="rId29" w:anchor="30.1" w:history="1">
        <w:r w:rsidR="00323F97" w:rsidRPr="00323F97">
          <w:rPr>
            <w:rStyle w:val="Hyperlink"/>
          </w:rPr>
          <w:t>Article 30.1.3</w:t>
        </w:r>
      </w:hyperlink>
      <w:r w:rsidR="00323F97">
        <w:t>. When ASEs need to be absent from work for sick purpose, they must submit the sick leave request to their supervisors as soon as the need is known.</w:t>
      </w:r>
    </w:p>
    <w:p w14:paraId="2874C689" w14:textId="1DFBC193" w:rsidR="00A7785C" w:rsidRPr="00A7785C" w:rsidRDefault="00A7785C" w:rsidP="009D1ABF">
      <w:pPr>
        <w:pStyle w:val="NormalWeb"/>
        <w:numPr>
          <w:ilvl w:val="3"/>
          <w:numId w:val="5"/>
        </w:numPr>
        <w:tabs>
          <w:tab w:val="clear" w:pos="2880"/>
          <w:tab w:val="num" w:pos="1440"/>
        </w:tabs>
        <w:spacing w:before="0" w:beforeAutospacing="0" w:after="0" w:afterAutospacing="0"/>
        <w:ind w:left="1440"/>
      </w:pPr>
      <w:r w:rsidRPr="00A7785C">
        <w:t xml:space="preserve">Academic year leave balances expire May 15. Fall leave balances will rollover to Spring when reappointed. Spring balances </w:t>
      </w:r>
      <w:r w:rsidRPr="00ED203F">
        <w:rPr>
          <w:u w:val="single"/>
        </w:rPr>
        <w:t>expire May 15</w:t>
      </w:r>
      <w:r w:rsidRPr="00A7785C">
        <w:t xml:space="preserve">. </w:t>
      </w:r>
    </w:p>
    <w:p w14:paraId="66DDF58A" w14:textId="1A9D46C2" w:rsidR="00742111" w:rsidRDefault="00B77DC6" w:rsidP="009D1ABF">
      <w:pPr>
        <w:pStyle w:val="NormalWeb"/>
        <w:numPr>
          <w:ilvl w:val="3"/>
          <w:numId w:val="5"/>
        </w:numPr>
        <w:tabs>
          <w:tab w:val="clear" w:pos="2880"/>
          <w:tab w:val="num" w:pos="1440"/>
        </w:tabs>
        <w:spacing w:before="0" w:beforeAutospacing="0" w:after="0" w:afterAutospacing="0"/>
        <w:ind w:left="1440"/>
      </w:pPr>
      <w:r w:rsidRPr="00B77DC6">
        <w:t>Requesting Time Off</w:t>
      </w:r>
      <w:r w:rsidR="0034550B">
        <w:t>:</w:t>
      </w:r>
      <w:r w:rsidRPr="00B77DC6">
        <w:t xml:space="preserve"> ASEs are to enter accurate time off into Workday each pay period in which they request time off. See </w:t>
      </w:r>
      <w:hyperlink r:id="rId30" w:history="1">
        <w:r w:rsidRPr="00244007">
          <w:rPr>
            <w:rStyle w:val="Hyperlink"/>
          </w:rPr>
          <w:t>Workday Knowledge Base Employee Request and Correct Time Off</w:t>
        </w:r>
      </w:hyperlink>
      <w:r w:rsidRPr="00B77DC6">
        <w:t xml:space="preserve"> for detailed instructions. </w:t>
      </w:r>
    </w:p>
    <w:p w14:paraId="30E581E1" w14:textId="2947075C" w:rsidR="003A511D" w:rsidRDefault="00E17BC4" w:rsidP="009D1ABF">
      <w:pPr>
        <w:pStyle w:val="NormalWeb"/>
        <w:numPr>
          <w:ilvl w:val="3"/>
          <w:numId w:val="5"/>
        </w:numPr>
        <w:tabs>
          <w:tab w:val="clear" w:pos="2880"/>
          <w:tab w:val="num" w:pos="1440"/>
        </w:tabs>
        <w:spacing w:before="0" w:beforeAutospacing="0" w:after="0" w:afterAutospacing="0"/>
        <w:ind w:left="1440"/>
      </w:pPr>
      <w:r>
        <w:t>ASEs</w:t>
      </w:r>
      <w:r w:rsidR="00CD51A1">
        <w:t xml:space="preserve"> on </w:t>
      </w:r>
      <w:r>
        <w:t xml:space="preserve">summer </w:t>
      </w:r>
      <w:r w:rsidR="00CD51A1">
        <w:t xml:space="preserve">PAP </w:t>
      </w:r>
      <w:r w:rsidR="003A511D">
        <w:t>appointments are not eligible for paid vacation or sick leave.</w:t>
      </w:r>
    </w:p>
    <w:p w14:paraId="1C5488CA" w14:textId="7E0F3A93" w:rsidR="00E17BC4" w:rsidRDefault="003A511D" w:rsidP="009D1ABF">
      <w:pPr>
        <w:pStyle w:val="NormalWeb"/>
        <w:numPr>
          <w:ilvl w:val="3"/>
          <w:numId w:val="5"/>
        </w:numPr>
        <w:tabs>
          <w:tab w:val="clear" w:pos="2880"/>
          <w:tab w:val="num" w:pos="1440"/>
        </w:tabs>
        <w:spacing w:before="0" w:beforeAutospacing="0" w:after="0" w:afterAutospacing="0"/>
        <w:ind w:left="1440"/>
      </w:pPr>
      <w:r>
        <w:t>ASEs on h</w:t>
      </w:r>
      <w:r w:rsidR="00CD51A1">
        <w:t xml:space="preserve">ourly appointments </w:t>
      </w:r>
      <w:r w:rsidR="00541BA3">
        <w:t>do not earn paid vacation</w:t>
      </w:r>
      <w:r>
        <w:t>; however, they do earn</w:t>
      </w:r>
      <w:r w:rsidR="00E17BC4">
        <w:t xml:space="preserve"> 1hr of sick leave per 40 hours worked. </w:t>
      </w:r>
    </w:p>
    <w:p w14:paraId="0A64A4BA" w14:textId="7206D31D" w:rsidR="00742111" w:rsidRPr="009232A4" w:rsidRDefault="00742111" w:rsidP="009D1ABF">
      <w:pPr>
        <w:pStyle w:val="NormalWeb"/>
        <w:numPr>
          <w:ilvl w:val="3"/>
          <w:numId w:val="5"/>
        </w:numPr>
        <w:tabs>
          <w:tab w:val="clear" w:pos="2880"/>
          <w:tab w:val="num" w:pos="1440"/>
        </w:tabs>
        <w:spacing w:before="0" w:beforeAutospacing="0" w:after="0" w:afterAutospacing="0"/>
        <w:ind w:left="1440"/>
      </w:pPr>
      <w:r>
        <w:t>The Short-Term Pregnancy/Parental Leave plan provides eligible salaried ASEs up to six (6) consecutive weeks of paid leave for the period directly before or after the birth, or adoption of a child, or at a time otherwise approved by the ASE’s supervisor. In all cases, leave must be completed during the ASE’s appointment term and within the same academic year as the date of the birth or adoption of the child."</w:t>
      </w:r>
      <w:r w:rsidR="005425B7">
        <w:t xml:space="preserve"> </w:t>
      </w:r>
      <w:hyperlink r:id="rId31" w:history="1">
        <w:r w:rsidR="005425B7" w:rsidRPr="005425B7">
          <w:rPr>
            <w:rStyle w:val="Hyperlink"/>
          </w:rPr>
          <w:t>Short-Term Pregnancy/Parental Leave | The Graduate School | Washington State University</w:t>
        </w:r>
      </w:hyperlink>
    </w:p>
    <w:p w14:paraId="07547A01" w14:textId="77777777" w:rsidR="00EA3EE0" w:rsidRPr="007E723A" w:rsidRDefault="00EA3EE0">
      <w:pPr>
        <w:pStyle w:val="NormalWeb"/>
        <w:spacing w:before="0" w:beforeAutospacing="0" w:after="0" w:afterAutospacing="0"/>
        <w:ind w:left="1080"/>
        <w:rPr>
          <w:sz w:val="20"/>
          <w:szCs w:val="20"/>
        </w:rPr>
      </w:pPr>
    </w:p>
    <w:p w14:paraId="74E3C65E" w14:textId="77777777" w:rsidR="00631D60" w:rsidRPr="009232A4" w:rsidRDefault="00631D60" w:rsidP="00060233">
      <w:pPr>
        <w:pStyle w:val="Heading1"/>
      </w:pPr>
      <w:bookmarkStart w:id="93" w:name="_Toc332031266"/>
      <w:bookmarkStart w:id="94" w:name="_Toc332035583"/>
      <w:bookmarkStart w:id="95" w:name="_Toc225951927"/>
      <w:bookmarkStart w:id="96" w:name="_Toc303086701"/>
      <w:bookmarkStart w:id="97" w:name="_Toc303090377"/>
      <w:r w:rsidRPr="009232A4">
        <w:t>Graduate Leave of Absence</w:t>
      </w:r>
      <w:bookmarkEnd w:id="93"/>
      <w:bookmarkEnd w:id="94"/>
      <w:bookmarkEnd w:id="95"/>
    </w:p>
    <w:p w14:paraId="5043CB0F" w14:textId="77777777" w:rsidR="00631D60" w:rsidRPr="00631D60" w:rsidRDefault="00631D60" w:rsidP="00631D60">
      <w:pPr>
        <w:shd w:val="clear" w:color="auto" w:fill="FFFFFF"/>
        <w:spacing w:line="360" w:lineRule="atLeast"/>
        <w:textAlignment w:val="top"/>
        <w:outlineLvl w:val="4"/>
        <w:rPr>
          <w:bCs/>
        </w:rPr>
      </w:pPr>
    </w:p>
    <w:p w14:paraId="5994A82C" w14:textId="77777777" w:rsidR="00631D60" w:rsidRPr="00631D60" w:rsidRDefault="00631D60" w:rsidP="00A95002">
      <w:pPr>
        <w:shd w:val="clear" w:color="auto" w:fill="FFFFFF"/>
        <w:spacing w:line="0" w:lineRule="atLeast"/>
        <w:ind w:firstLine="720"/>
        <w:textAlignment w:val="top"/>
      </w:pPr>
      <w:r w:rsidRPr="00631D60">
        <w:lastRenderedPageBreak/>
        <w:t xml:space="preserve">Graduate Leave Status is granted for individuals who must be away from their </w:t>
      </w:r>
      <w:r w:rsidR="00A95002">
        <w:tab/>
      </w:r>
      <w:r w:rsidRPr="00631D60">
        <w:t xml:space="preserve">studies for one or more semesters for personal, family, job, financial, military or </w:t>
      </w:r>
      <w:r w:rsidR="00A95002">
        <w:tab/>
      </w:r>
      <w:r w:rsidRPr="00631D60">
        <w:t xml:space="preserve">Peace Corps service, or other compelling reasons. </w:t>
      </w:r>
      <w:r w:rsidRPr="00631D60">
        <w:rPr>
          <w:b/>
          <w:bCs/>
          <w:i/>
          <w:iCs/>
        </w:rPr>
        <w:t xml:space="preserve">Only graduate leave for </w:t>
      </w:r>
      <w:r w:rsidR="00A95002">
        <w:rPr>
          <w:b/>
          <w:bCs/>
          <w:i/>
          <w:iCs/>
        </w:rPr>
        <w:tab/>
      </w:r>
      <w:r w:rsidRPr="00631D60">
        <w:rPr>
          <w:b/>
          <w:bCs/>
          <w:i/>
          <w:iCs/>
        </w:rPr>
        <w:t xml:space="preserve">medical reasons [Emergency Family/Medical Leave (EFML)], military service, </w:t>
      </w:r>
      <w:r w:rsidR="00A95002">
        <w:rPr>
          <w:b/>
          <w:bCs/>
          <w:i/>
          <w:iCs/>
        </w:rPr>
        <w:tab/>
      </w:r>
      <w:r w:rsidRPr="00631D60">
        <w:rPr>
          <w:b/>
          <w:bCs/>
          <w:i/>
          <w:iCs/>
        </w:rPr>
        <w:t xml:space="preserve">and Peace Corps service is available to doctoral students in continuous doctoral </w:t>
      </w:r>
      <w:r w:rsidR="00A95002">
        <w:rPr>
          <w:b/>
          <w:bCs/>
          <w:i/>
          <w:iCs/>
        </w:rPr>
        <w:tab/>
      </w:r>
      <w:r w:rsidRPr="00631D60">
        <w:rPr>
          <w:b/>
          <w:bCs/>
          <w:i/>
          <w:iCs/>
        </w:rPr>
        <w:t>status.</w:t>
      </w:r>
      <w:r w:rsidRPr="00631D60">
        <w:rPr>
          <w:bCs/>
          <w:iCs/>
        </w:rPr>
        <w:t xml:space="preserve"> Students should consult the WSU Graduate School Policies and </w:t>
      </w:r>
      <w:r w:rsidR="00A95002">
        <w:rPr>
          <w:bCs/>
          <w:iCs/>
        </w:rPr>
        <w:tab/>
      </w:r>
      <w:r w:rsidRPr="00631D60">
        <w:rPr>
          <w:bCs/>
          <w:iCs/>
        </w:rPr>
        <w:t>Procedures manual for information regarding the types of leave available.</w:t>
      </w:r>
      <w:r w:rsidR="00A95002">
        <w:rPr>
          <w:bCs/>
          <w:iCs/>
        </w:rPr>
        <w:tab/>
      </w:r>
    </w:p>
    <w:p w14:paraId="77842773" w14:textId="77777777" w:rsidR="00631D60" w:rsidRPr="00631D60" w:rsidRDefault="00631D60" w:rsidP="00BA6C02">
      <w:pPr>
        <w:numPr>
          <w:ilvl w:val="0"/>
          <w:numId w:val="11"/>
        </w:numPr>
        <w:shd w:val="clear" w:color="auto" w:fill="FFFFFF"/>
        <w:spacing w:line="0" w:lineRule="atLeast"/>
        <w:contextualSpacing/>
        <w:textAlignment w:val="top"/>
      </w:pPr>
      <w:r w:rsidRPr="00631D60">
        <w:t xml:space="preserve">Students must apply for Graduate Leave through the Graduate School by completing the </w:t>
      </w:r>
      <w:hyperlink r:id="rId32" w:history="1">
        <w:r w:rsidRPr="00631D60">
          <w:t>Graduate Leave</w:t>
        </w:r>
      </w:hyperlink>
      <w:r w:rsidRPr="00631D60">
        <w:t xml:space="preserve"> form at the following link: </w:t>
      </w:r>
      <w:hyperlink r:id="rId33" w:history="1">
        <w:r w:rsidRPr="00631D60">
          <w:rPr>
            <w:color w:val="0000FF"/>
            <w:u w:val="single"/>
          </w:rPr>
          <w:t>www.gradschool.wsu.edu/Documents/PDF/GraduateLeaveStatusForm.pdf</w:t>
        </w:r>
      </w:hyperlink>
    </w:p>
    <w:p w14:paraId="50F478D3" w14:textId="77777777" w:rsidR="00631D60" w:rsidRPr="00631D60" w:rsidRDefault="00631D60" w:rsidP="00BA6C02">
      <w:pPr>
        <w:numPr>
          <w:ilvl w:val="0"/>
          <w:numId w:val="11"/>
        </w:numPr>
        <w:shd w:val="clear" w:color="auto" w:fill="FFFFFF"/>
        <w:spacing w:line="0" w:lineRule="atLeast"/>
        <w:contextualSpacing/>
        <w:textAlignment w:val="top"/>
      </w:pPr>
      <w:r w:rsidRPr="00631D60">
        <w:t xml:space="preserve">The leave must be approved by the student’s Advisor/Mentor, Graduate Program Director, International Programs (for international F-1/J-1 students only) and Dean of the Graduate School. A student may be on Graduate Leave for a total of up to one calendar year during their </w:t>
      </w:r>
      <w:proofErr w:type="gramStart"/>
      <w:r w:rsidRPr="00631D60">
        <w:t>studies, but</w:t>
      </w:r>
      <w:proofErr w:type="gramEnd"/>
      <w:r w:rsidRPr="00631D60">
        <w:t xml:space="preserve"> leave time may be extended for special circumstances (e.g., for military or Peace Corps service). </w:t>
      </w:r>
      <w:r w:rsidRPr="00631D60">
        <w:rPr>
          <w:b/>
          <w:bCs/>
          <w:i/>
          <w:iCs/>
        </w:rPr>
        <w:t>Graduate Leave beyond one calendar year during a student's studies is not guaranteed.</w:t>
      </w:r>
      <w:r w:rsidRPr="00631D60">
        <w:t xml:space="preserve"> </w:t>
      </w:r>
    </w:p>
    <w:p w14:paraId="6DFB9E20" w14:textId="62DC1C9B" w:rsidR="006D7753" w:rsidRPr="006568DA" w:rsidRDefault="00631D60" w:rsidP="00664434">
      <w:pPr>
        <w:numPr>
          <w:ilvl w:val="0"/>
          <w:numId w:val="11"/>
        </w:numPr>
        <w:contextualSpacing/>
      </w:pPr>
      <w:r w:rsidRPr="00631D60">
        <w:t>Graduate Leave entitles students to maintain access to library services if needed. At the end of the leave, the student will be able to reenroll for credits without completing the reenrollment form or paying the reenrollment fee. International students must submit information on their finances to the Graduate School if they require issuance of new immigration documents (</w:t>
      </w:r>
      <w:r w:rsidR="006D7753">
        <w:t xml:space="preserve">more information regarding graduate student leave, parental leave </w:t>
      </w:r>
      <w:r w:rsidR="006D7753" w:rsidRPr="006568DA">
        <w:t>etc. is available in Graduate School Policies and Procedure Manual, Chapter 5</w:t>
      </w:r>
      <w:r w:rsidR="006568DA">
        <w:t>:</w:t>
      </w:r>
      <w:r w:rsidR="006568DA" w:rsidRPr="006568DA">
        <w:t xml:space="preserve"> </w:t>
      </w:r>
      <w:hyperlink r:id="rId34" w:anchor="chapter-five-enrollment-and-graduate-leave" w:history="1">
        <w:r w:rsidR="006568DA" w:rsidRPr="006568DA">
          <w:rPr>
            <w:rStyle w:val="Hyperlink"/>
          </w:rPr>
          <w:t>Graduate School Policies and Procedures | The Graduate School | Washington State University</w:t>
        </w:r>
      </w:hyperlink>
    </w:p>
    <w:p w14:paraId="0291A91D" w14:textId="77777777" w:rsidR="006568DA" w:rsidRDefault="006568DA" w:rsidP="006568DA">
      <w:pPr>
        <w:pStyle w:val="ListParagraph"/>
      </w:pPr>
    </w:p>
    <w:p w14:paraId="540F8B7C" w14:textId="77777777" w:rsidR="00EA3EE0" w:rsidRPr="00EF4047" w:rsidRDefault="00EA3EE0" w:rsidP="001D09D8">
      <w:pPr>
        <w:pStyle w:val="Heading2"/>
        <w:ind w:firstLine="360"/>
      </w:pPr>
      <w:bookmarkStart w:id="98" w:name="_Toc225951928"/>
      <w:r w:rsidRPr="00EF4047">
        <w:t>Travel</w:t>
      </w:r>
      <w:r w:rsidR="003B6CD3" w:rsidRPr="00EF4047">
        <w:t xml:space="preserve"> and Purchasing</w:t>
      </w:r>
      <w:bookmarkEnd w:id="96"/>
      <w:bookmarkEnd w:id="97"/>
      <w:bookmarkEnd w:id="98"/>
      <w:r w:rsidRPr="00EF4047">
        <w:fldChar w:fldCharType="begin"/>
      </w:r>
      <w:r w:rsidRPr="00EF4047">
        <w:instrText xml:space="preserve"> TC "</w:instrText>
      </w:r>
      <w:bookmarkStart w:id="99" w:name="_Toc100729217"/>
      <w:bookmarkStart w:id="100" w:name="_Toc100731460"/>
      <w:r w:rsidRPr="00EF4047">
        <w:instrText>Travel</w:instrText>
      </w:r>
      <w:bookmarkEnd w:id="99"/>
      <w:bookmarkEnd w:id="100"/>
      <w:r w:rsidRPr="00EF4047">
        <w:instrText xml:space="preserve">" \f C \l "2" </w:instrText>
      </w:r>
      <w:r w:rsidRPr="00EF4047">
        <w:fldChar w:fldCharType="end"/>
      </w:r>
    </w:p>
    <w:p w14:paraId="16A68860" w14:textId="3812952E" w:rsidR="001A727F" w:rsidRDefault="001A727F" w:rsidP="001A727F">
      <w:pPr>
        <w:tabs>
          <w:tab w:val="left" w:pos="720"/>
          <w:tab w:val="left" w:pos="1440"/>
          <w:tab w:val="left" w:pos="4680"/>
        </w:tabs>
        <w:spacing w:before="240"/>
        <w:ind w:left="720"/>
        <w:jc w:val="both"/>
      </w:pPr>
      <w:r>
        <w:t xml:space="preserve">CAHNRS Travel Office provides guidance on all aspects of work-related travel. </w:t>
      </w:r>
      <w:hyperlink r:id="rId35" w:history="1">
        <w:r w:rsidRPr="001A727F">
          <w:rPr>
            <w:color w:val="0000FF"/>
            <w:u w:val="single"/>
          </w:rPr>
          <w:t>Travel | Finance and Administration | Washington State University</w:t>
        </w:r>
      </w:hyperlink>
    </w:p>
    <w:p w14:paraId="2029D4D8" w14:textId="04EFBC7C" w:rsidR="00EA3EE0" w:rsidRDefault="001136C4" w:rsidP="32904C85">
      <w:pPr>
        <w:tabs>
          <w:tab w:val="left" w:pos="720"/>
          <w:tab w:val="left" w:pos="1440"/>
          <w:tab w:val="left" w:pos="4680"/>
        </w:tabs>
        <w:spacing w:before="240"/>
        <w:ind w:left="720"/>
        <w:jc w:val="both"/>
      </w:pPr>
      <w:r>
        <w:t>Jorja Heinkel</w:t>
      </w:r>
      <w:r w:rsidR="2F5F26F3">
        <w:t xml:space="preserve"> </w:t>
      </w:r>
      <w:proofErr w:type="gramStart"/>
      <w:r w:rsidR="00800EE9">
        <w:t>provides assistance to</w:t>
      </w:r>
      <w:proofErr w:type="gramEnd"/>
      <w:r w:rsidR="2F5F26F3">
        <w:t xml:space="preserve"> students in Pullman with the purchasing process. </w:t>
      </w:r>
      <w:r w:rsidR="009C4611">
        <w:t>C</w:t>
      </w:r>
      <w:r w:rsidR="2F5F26F3">
        <w:t xml:space="preserve">ontact info: </w:t>
      </w:r>
      <w:hyperlink r:id="rId36" w:history="1">
        <w:r w:rsidRPr="00D5464A">
          <w:rPr>
            <w:rStyle w:val="Hyperlink"/>
          </w:rPr>
          <w:t>jorja.heinkel@wsu.edu</w:t>
        </w:r>
      </w:hyperlink>
      <w:hyperlink r:id="rId37">
        <w:r w:rsidR="63F44557" w:rsidRPr="32904C85">
          <w:rPr>
            <w:rStyle w:val="Hyperlink"/>
          </w:rPr>
          <w:t>;</w:t>
        </w:r>
      </w:hyperlink>
      <w:r w:rsidR="63F44557">
        <w:t xml:space="preserve"> Office: LJ Smith </w:t>
      </w:r>
      <w:r w:rsidR="001A727F">
        <w:t xml:space="preserve">Hall </w:t>
      </w:r>
      <w:r w:rsidR="63F44557">
        <w:t>209</w:t>
      </w:r>
      <w:r>
        <w:t>.</w:t>
      </w:r>
    </w:p>
    <w:p w14:paraId="1741ABFC" w14:textId="3BF1D3A3" w:rsidR="00EA3EE0" w:rsidRPr="00EF4047" w:rsidRDefault="00FF2E30" w:rsidP="32904C85">
      <w:pPr>
        <w:tabs>
          <w:tab w:val="left" w:pos="720"/>
          <w:tab w:val="left" w:pos="1440"/>
          <w:tab w:val="left" w:pos="4680"/>
        </w:tabs>
        <w:spacing w:before="240"/>
        <w:ind w:left="720"/>
        <w:jc w:val="both"/>
      </w:pPr>
      <w:bookmarkStart w:id="101" w:name="_Toc303086702"/>
      <w:bookmarkStart w:id="102" w:name="_Toc303090378"/>
      <w:r w:rsidRPr="001A727F">
        <w:rPr>
          <w:b/>
          <w:bCs/>
        </w:rPr>
        <w:t>Copier and Other Office S</w:t>
      </w:r>
      <w:r w:rsidR="00EA3EE0" w:rsidRPr="001A727F">
        <w:rPr>
          <w:b/>
          <w:bCs/>
        </w:rPr>
        <w:t>upplies</w:t>
      </w:r>
      <w:bookmarkEnd w:id="101"/>
      <w:bookmarkEnd w:id="102"/>
      <w:r>
        <w:fldChar w:fldCharType="begin"/>
      </w:r>
      <w:r>
        <w:instrText xml:space="preserve"> TC "</w:instrText>
      </w:r>
      <w:bookmarkStart w:id="103" w:name="_Toc100729218"/>
      <w:bookmarkStart w:id="104" w:name="_Toc100731461"/>
      <w:r>
        <w:instrText>Copier and other office supplies</w:instrText>
      </w:r>
      <w:bookmarkEnd w:id="103"/>
      <w:bookmarkEnd w:id="104"/>
      <w:r>
        <w:instrText xml:space="preserve">" \f C \l "2" </w:instrText>
      </w:r>
      <w:r>
        <w:fldChar w:fldCharType="end"/>
      </w:r>
    </w:p>
    <w:p w14:paraId="28BAA723" w14:textId="3766F7D6" w:rsidR="00EA3EE0" w:rsidRPr="009232A4" w:rsidRDefault="00EA3EE0" w:rsidP="00A95002">
      <w:pPr>
        <w:tabs>
          <w:tab w:val="left" w:pos="720"/>
          <w:tab w:val="left" w:pos="1440"/>
          <w:tab w:val="left" w:pos="4680"/>
        </w:tabs>
        <w:spacing w:before="240"/>
        <w:ind w:left="720"/>
      </w:pPr>
      <w:r w:rsidRPr="009232A4">
        <w:t>The department’s copy machine, located in the work room</w:t>
      </w:r>
      <w:r w:rsidR="001A727F">
        <w:t>, LJ Smith Hall 213B</w:t>
      </w:r>
      <w:r w:rsidRPr="009232A4">
        <w:t xml:space="preserve">, is available for use on university business.  </w:t>
      </w:r>
      <w:r w:rsidR="00856501" w:rsidRPr="009232A4">
        <w:t xml:space="preserve">It is not appropriate to copy homework or class assignments on the department’s copier.  </w:t>
      </w:r>
      <w:r w:rsidRPr="009232A4">
        <w:t xml:space="preserve">The machine requires the use of a code that enables </w:t>
      </w:r>
      <w:r w:rsidR="00411E18">
        <w:t>department</w:t>
      </w:r>
      <w:r w:rsidRPr="009232A4">
        <w:t xml:space="preserve"> to bill faculty members for using it.  </w:t>
      </w:r>
      <w:r w:rsidR="00145C49">
        <w:t xml:space="preserve">Each student will be granted unique copier code upon permission from </w:t>
      </w:r>
      <w:r w:rsidR="001A727F">
        <w:t>their</w:t>
      </w:r>
      <w:r w:rsidR="00145C49">
        <w:t xml:space="preserve"> advisor. </w:t>
      </w:r>
      <w:r w:rsidR="001A727F">
        <w:t xml:space="preserve">Contact Jorja Heinkel for the copier code once you join </w:t>
      </w:r>
      <w:r w:rsidR="00256A25">
        <w:t xml:space="preserve">the department: </w:t>
      </w:r>
      <w:hyperlink r:id="rId38" w:history="1">
        <w:r w:rsidR="00256A25" w:rsidRPr="00D5464A">
          <w:rPr>
            <w:rStyle w:val="Hyperlink"/>
          </w:rPr>
          <w:t>jorja.heinkel@wsu.edu</w:t>
        </w:r>
      </w:hyperlink>
      <w:r w:rsidR="00256A25">
        <w:t xml:space="preserve">. </w:t>
      </w:r>
    </w:p>
    <w:p w14:paraId="39D031C2" w14:textId="39C5BA9D" w:rsidR="00EA3EE0" w:rsidRPr="009232A4" w:rsidRDefault="009C4611">
      <w:pPr>
        <w:tabs>
          <w:tab w:val="left" w:pos="720"/>
          <w:tab w:val="left" w:pos="1440"/>
          <w:tab w:val="left" w:pos="4680"/>
        </w:tabs>
        <w:ind w:left="720"/>
      </w:pPr>
      <w:r>
        <w:t>Students</w:t>
      </w:r>
      <w:r w:rsidR="00EA3EE0" w:rsidRPr="009232A4">
        <w:t xml:space="preserve"> should purchase paper, pens</w:t>
      </w:r>
      <w:r w:rsidR="00856501" w:rsidRPr="009232A4">
        <w:t>,</w:t>
      </w:r>
      <w:r w:rsidR="00EA3EE0" w:rsidRPr="009232A4">
        <w:t xml:space="preserve"> notebooks and other office supplies for </w:t>
      </w:r>
      <w:r>
        <w:t xml:space="preserve">their </w:t>
      </w:r>
      <w:r w:rsidR="00EA3EE0" w:rsidRPr="009232A4">
        <w:t xml:space="preserve">coursework. Office supplies needed for research should be supplied by </w:t>
      </w:r>
      <w:r w:rsidR="00D703A2">
        <w:t xml:space="preserve">the </w:t>
      </w:r>
      <w:r w:rsidR="00411E18">
        <w:t>students’</w:t>
      </w:r>
      <w:r w:rsidR="00D703A2">
        <w:t xml:space="preserve"> </w:t>
      </w:r>
      <w:r w:rsidR="00EA3EE0" w:rsidRPr="009232A4">
        <w:t>advisor</w:t>
      </w:r>
      <w:r w:rsidR="00D703A2">
        <w:t>s</w:t>
      </w:r>
      <w:r w:rsidR="00EA3EE0" w:rsidRPr="009232A4">
        <w:t>.</w:t>
      </w:r>
    </w:p>
    <w:p w14:paraId="44E871BC" w14:textId="77777777" w:rsidR="00EA3EE0" w:rsidRPr="007E723A" w:rsidRDefault="00EA3EE0">
      <w:pPr>
        <w:tabs>
          <w:tab w:val="left" w:pos="720"/>
          <w:tab w:val="left" w:pos="1440"/>
          <w:tab w:val="left" w:pos="4680"/>
        </w:tabs>
        <w:jc w:val="both"/>
        <w:rPr>
          <w:sz w:val="20"/>
          <w:szCs w:val="20"/>
        </w:rPr>
      </w:pPr>
    </w:p>
    <w:p w14:paraId="4DF3FF9F" w14:textId="77777777" w:rsidR="00EA3EE0" w:rsidRPr="00EF4047" w:rsidRDefault="003B6CD3" w:rsidP="00A95002">
      <w:pPr>
        <w:pStyle w:val="Heading2"/>
        <w:ind w:firstLine="720"/>
      </w:pPr>
      <w:bookmarkStart w:id="105" w:name="_Toc303086703"/>
      <w:bookmarkStart w:id="106" w:name="_Toc303090379"/>
      <w:bookmarkStart w:id="107" w:name="_Toc225951929"/>
      <w:r w:rsidRPr="00EF4047">
        <w:t>Salary</w:t>
      </w:r>
      <w:bookmarkEnd w:id="105"/>
      <w:bookmarkEnd w:id="106"/>
      <w:bookmarkEnd w:id="107"/>
      <w:r w:rsidR="00EA3EE0" w:rsidRPr="00EF4047">
        <w:fldChar w:fldCharType="begin"/>
      </w:r>
      <w:r w:rsidR="00EA3EE0" w:rsidRPr="00EF4047">
        <w:instrText xml:space="preserve"> TC "</w:instrText>
      </w:r>
      <w:bookmarkStart w:id="108" w:name="_Toc100729220"/>
      <w:bookmarkStart w:id="109" w:name="_Toc100731463"/>
      <w:r w:rsidR="00EA3EE0" w:rsidRPr="00EF4047">
        <w:instrText>Stipend</w:instrText>
      </w:r>
      <w:bookmarkEnd w:id="108"/>
      <w:bookmarkEnd w:id="109"/>
      <w:r w:rsidR="00EA3EE0" w:rsidRPr="00EF4047">
        <w:instrText xml:space="preserve">" \f C \l "2" </w:instrText>
      </w:r>
      <w:r w:rsidR="00EA3EE0" w:rsidRPr="00EF4047">
        <w:fldChar w:fldCharType="end"/>
      </w:r>
    </w:p>
    <w:p w14:paraId="51AFF364" w14:textId="77777777" w:rsidR="00EA3EE0" w:rsidRPr="007E723A" w:rsidRDefault="00EA3EE0" w:rsidP="00A95002">
      <w:pPr>
        <w:pStyle w:val="Heading3"/>
        <w:ind w:firstLine="720"/>
      </w:pPr>
      <w:bookmarkStart w:id="110" w:name="_Toc303090380"/>
      <w:bookmarkStart w:id="111" w:name="_Toc225951930"/>
      <w:r w:rsidRPr="007E723A">
        <w:t>Payment Schedule</w:t>
      </w:r>
      <w:bookmarkEnd w:id="110"/>
      <w:bookmarkEnd w:id="111"/>
    </w:p>
    <w:p w14:paraId="02E5C040" w14:textId="4E6B03B8" w:rsidR="00EA3EE0" w:rsidRPr="009232A4" w:rsidRDefault="00742111" w:rsidP="0001616D">
      <w:pPr>
        <w:tabs>
          <w:tab w:val="left" w:pos="720"/>
          <w:tab w:val="left" w:pos="4680"/>
        </w:tabs>
        <w:ind w:left="720"/>
      </w:pPr>
      <w:proofErr w:type="gramStart"/>
      <w:r>
        <w:t>ASE’s</w:t>
      </w:r>
      <w:proofErr w:type="gramEnd"/>
      <w:r>
        <w:t xml:space="preserve"> on salaried and hourly appointments get</w:t>
      </w:r>
      <w:r w:rsidR="00EA3EE0" w:rsidRPr="009232A4">
        <w:t xml:space="preserve"> paid twice a month—on the 10</w:t>
      </w:r>
      <w:r w:rsidR="00EA3EE0" w:rsidRPr="009232A4">
        <w:rPr>
          <w:vertAlign w:val="superscript"/>
        </w:rPr>
        <w:t>th</w:t>
      </w:r>
      <w:r w:rsidR="00EA3EE0" w:rsidRPr="009232A4">
        <w:t xml:space="preserve"> and on the 25</w:t>
      </w:r>
      <w:r w:rsidR="00EA3EE0" w:rsidRPr="009232A4">
        <w:rPr>
          <w:vertAlign w:val="superscript"/>
        </w:rPr>
        <w:t>th</w:t>
      </w:r>
      <w:r w:rsidR="00EA3EE0" w:rsidRPr="009232A4">
        <w:t>.  For example, you will be paid on September 10 for the period August 16 – 31.  You will be paid on January 25 for the period January 1 – 15.</w:t>
      </w:r>
    </w:p>
    <w:p w14:paraId="144A5D23" w14:textId="77777777" w:rsidR="00EA3EE0" w:rsidRPr="007E723A" w:rsidRDefault="00EA3EE0">
      <w:pPr>
        <w:tabs>
          <w:tab w:val="left" w:pos="720"/>
          <w:tab w:val="left" w:pos="4680"/>
        </w:tabs>
        <w:ind w:left="720"/>
        <w:rPr>
          <w:sz w:val="20"/>
          <w:szCs w:val="20"/>
        </w:rPr>
      </w:pPr>
    </w:p>
    <w:p w14:paraId="014C26CB" w14:textId="77777777" w:rsidR="00EA3EE0" w:rsidRPr="007E723A" w:rsidRDefault="00EA3EE0" w:rsidP="00A95002">
      <w:pPr>
        <w:pStyle w:val="Heading3"/>
        <w:spacing w:before="0"/>
        <w:ind w:firstLine="720"/>
      </w:pPr>
      <w:bookmarkStart w:id="112" w:name="_Toc303090381"/>
      <w:bookmarkStart w:id="113" w:name="_Toc225951931"/>
      <w:r w:rsidRPr="007E723A">
        <w:t>Direct Deposit</w:t>
      </w:r>
      <w:bookmarkEnd w:id="112"/>
      <w:bookmarkEnd w:id="113"/>
      <w:r w:rsidRPr="007E723A">
        <w:t xml:space="preserve">  </w:t>
      </w:r>
    </w:p>
    <w:p w14:paraId="5CC3B60C" w14:textId="549F2347" w:rsidR="00EA3EE0" w:rsidRDefault="004F688E">
      <w:pPr>
        <w:tabs>
          <w:tab w:val="left" w:pos="720"/>
          <w:tab w:val="left" w:pos="4680"/>
        </w:tabs>
        <w:ind w:left="720"/>
      </w:pPr>
      <w:r>
        <w:t>Graduate Students on paid appointments may have their</w:t>
      </w:r>
      <w:r w:rsidR="00EA3EE0" w:rsidRPr="009232A4">
        <w:t xml:space="preserve"> </w:t>
      </w:r>
      <w:r w:rsidR="00742111" w:rsidRPr="009232A4">
        <w:t>paycheck</w:t>
      </w:r>
      <w:r w:rsidR="00EA3EE0" w:rsidRPr="009232A4">
        <w:t xml:space="preserve"> deposited directly into a bank account.  </w:t>
      </w:r>
      <w:r w:rsidR="00F81D91">
        <w:t>F</w:t>
      </w:r>
      <w:r w:rsidR="00784208" w:rsidRPr="009232A4">
        <w:t xml:space="preserve">urther information and the </w:t>
      </w:r>
      <w:r w:rsidR="003F4B4A">
        <w:t xml:space="preserve">request </w:t>
      </w:r>
      <w:r w:rsidR="00784208" w:rsidRPr="009232A4">
        <w:t xml:space="preserve">form to </w:t>
      </w:r>
      <w:r w:rsidR="00F81D91">
        <w:t xml:space="preserve">is available </w:t>
      </w:r>
      <w:r w:rsidR="00784208" w:rsidRPr="009232A4">
        <w:t>at:</w:t>
      </w:r>
      <w:r w:rsidR="003F4B4A">
        <w:t xml:space="preserve"> </w:t>
      </w:r>
      <w:hyperlink r:id="rId39" w:history="1">
        <w:r w:rsidR="005D1477" w:rsidRPr="009232A4">
          <w:rPr>
            <w:rStyle w:val="Hyperlink"/>
          </w:rPr>
          <w:t>http://www.wsu.edu/payroll</w:t>
        </w:r>
      </w:hyperlink>
      <w:r w:rsidR="00EA3EE0" w:rsidRPr="009232A4">
        <w:t xml:space="preserve">.  </w:t>
      </w:r>
      <w:r w:rsidR="00831D4B">
        <w:t>When student</w:t>
      </w:r>
      <w:r w:rsidR="00EA3EE0" w:rsidRPr="009232A4">
        <w:t xml:space="preserve"> </w:t>
      </w:r>
      <w:r w:rsidR="00742111">
        <w:t>opt</w:t>
      </w:r>
      <w:r w:rsidR="00831D4B">
        <w:t>s</w:t>
      </w:r>
      <w:r w:rsidR="00742111">
        <w:t xml:space="preserve"> not to set up a direct deposit, payroll </w:t>
      </w:r>
      <w:r w:rsidR="00EA3EE0" w:rsidRPr="009232A4">
        <w:t xml:space="preserve">will mail </w:t>
      </w:r>
      <w:r w:rsidR="00831D4B">
        <w:t>the</w:t>
      </w:r>
      <w:r w:rsidR="00EA3EE0" w:rsidRPr="009232A4">
        <w:t xml:space="preserve"> </w:t>
      </w:r>
      <w:r w:rsidR="00742111" w:rsidRPr="009232A4">
        <w:t>paycheck</w:t>
      </w:r>
      <w:r w:rsidR="00EA3EE0" w:rsidRPr="009232A4">
        <w:t xml:space="preserve"> to </w:t>
      </w:r>
      <w:r w:rsidR="00831D4B">
        <w:t>the student’s</w:t>
      </w:r>
      <w:r w:rsidR="00EA3EE0" w:rsidRPr="009232A4">
        <w:t xml:space="preserve"> local address.</w:t>
      </w:r>
    </w:p>
    <w:p w14:paraId="7DBA3821" w14:textId="77777777" w:rsidR="00830BBE" w:rsidRDefault="00830BBE">
      <w:pPr>
        <w:tabs>
          <w:tab w:val="left" w:pos="720"/>
          <w:tab w:val="left" w:pos="4680"/>
        </w:tabs>
        <w:ind w:left="720"/>
      </w:pPr>
    </w:p>
    <w:p w14:paraId="1421966A" w14:textId="79A2FC45" w:rsidR="00830BBE" w:rsidRPr="004F688E" w:rsidRDefault="00830BBE">
      <w:pPr>
        <w:tabs>
          <w:tab w:val="left" w:pos="720"/>
          <w:tab w:val="left" w:pos="4680"/>
        </w:tabs>
        <w:ind w:left="720"/>
        <w:rPr>
          <w:b/>
          <w:bCs/>
          <w:i/>
          <w:iCs/>
        </w:rPr>
      </w:pPr>
      <w:r w:rsidRPr="004F688E">
        <w:rPr>
          <w:b/>
          <w:bCs/>
          <w:i/>
          <w:iCs/>
        </w:rPr>
        <w:t>Payroll Deduction of Tuition and Mandatory Fees</w:t>
      </w:r>
    </w:p>
    <w:p w14:paraId="738610EB" w14:textId="6A0FFA63" w:rsidR="00EA3EE0" w:rsidRPr="007E723A" w:rsidRDefault="00830BBE">
      <w:pPr>
        <w:tabs>
          <w:tab w:val="left" w:pos="720"/>
          <w:tab w:val="left" w:pos="4680"/>
        </w:tabs>
        <w:ind w:left="720"/>
        <w:rPr>
          <w:sz w:val="20"/>
          <w:szCs w:val="20"/>
        </w:rPr>
      </w:pPr>
      <w:r>
        <w:t xml:space="preserve">Graduate Students on assistantships may enroll in payroll deduction that enables them to spread </w:t>
      </w:r>
      <w:r w:rsidR="004F688E">
        <w:t xml:space="preserve">the </w:t>
      </w:r>
      <w:r w:rsidR="004F688E" w:rsidRPr="004F688E">
        <w:t>payment of their residual tuition and mandatory fees (not already covered by waivers, scholarship, or other funding sources) over eight pay periods via payroll deduction.  This program is offered for a nominal processing fee of $8 per semester.</w:t>
      </w:r>
      <w:r w:rsidR="004F688E">
        <w:t xml:space="preserve"> </w:t>
      </w:r>
      <w:r w:rsidR="004F688E" w:rsidRPr="004F688E">
        <w:t>The payroll deduction is available for the Fall and Spring semesters only.</w:t>
      </w:r>
      <w:r w:rsidR="004F688E" w:rsidRPr="004F688E">
        <w:rPr>
          <w:b/>
          <w:bCs/>
          <w:i/>
          <w:iCs/>
        </w:rPr>
        <w:t> Graduate students must sign up each semester</w:t>
      </w:r>
      <w:r w:rsidR="004F688E">
        <w:t xml:space="preserve">. </w:t>
      </w:r>
      <w:r w:rsidR="004F688E" w:rsidRPr="004F688E">
        <w:t>Follow this </w:t>
      </w:r>
      <w:hyperlink r:id="rId40" w:history="1">
        <w:r w:rsidR="004F688E" w:rsidRPr="004F688E">
          <w:rPr>
            <w:rStyle w:val="Hyperlink"/>
          </w:rPr>
          <w:t>Reference Guide</w:t>
        </w:r>
      </w:hyperlink>
      <w:r w:rsidR="004F688E" w:rsidRPr="004F688E">
        <w:t> to enroll in Grad Voluntary Deductions.</w:t>
      </w:r>
    </w:p>
    <w:p w14:paraId="14D80761" w14:textId="77777777" w:rsidR="00EA3EE0" w:rsidRPr="007E723A" w:rsidRDefault="00EA3EE0" w:rsidP="00A95002">
      <w:pPr>
        <w:pStyle w:val="Heading3"/>
        <w:ind w:firstLine="720"/>
      </w:pPr>
      <w:bookmarkStart w:id="114" w:name="_Toc303090382"/>
      <w:bookmarkStart w:id="115" w:name="_Toc225951932"/>
      <w:r w:rsidRPr="007E723A">
        <w:t>Summer Session</w:t>
      </w:r>
      <w:bookmarkEnd w:id="114"/>
      <w:bookmarkEnd w:id="115"/>
    </w:p>
    <w:p w14:paraId="35BD237B" w14:textId="79FF3396" w:rsidR="00EA3EE0" w:rsidRPr="009232A4" w:rsidRDefault="00742111">
      <w:pPr>
        <w:tabs>
          <w:tab w:val="left" w:pos="720"/>
          <w:tab w:val="left" w:pos="4680"/>
        </w:tabs>
        <w:ind w:left="720"/>
      </w:pPr>
      <w:r>
        <w:t xml:space="preserve">Summer appointments </w:t>
      </w:r>
      <w:r w:rsidR="0001616D">
        <w:t xml:space="preserve">at BSE are </w:t>
      </w:r>
      <w:r>
        <w:t>generally: PAP (period activity pay) or hourly. These appointments follow the</w:t>
      </w:r>
      <w:r w:rsidR="0001616D">
        <w:t xml:space="preserve"> same bi-monthly payout schedule.</w:t>
      </w:r>
      <w:r w:rsidR="00EA3EE0" w:rsidRPr="009232A4">
        <w:t xml:space="preserve"> </w:t>
      </w:r>
      <w:proofErr w:type="gramStart"/>
      <w:r w:rsidR="0001616D">
        <w:t>ASE’s</w:t>
      </w:r>
      <w:proofErr w:type="gramEnd"/>
      <w:r w:rsidR="0001616D">
        <w:t xml:space="preserve"> on hourly appointments </w:t>
      </w:r>
      <w:r w:rsidR="00EA3EE0" w:rsidRPr="009232A4">
        <w:t xml:space="preserve">must </w:t>
      </w:r>
      <w:r w:rsidR="005D1477">
        <w:t xml:space="preserve">submit </w:t>
      </w:r>
      <w:r w:rsidR="0001616D">
        <w:t>their</w:t>
      </w:r>
      <w:r w:rsidR="005D1477">
        <w:t xml:space="preserve"> hours </w:t>
      </w:r>
      <w:proofErr w:type="gramStart"/>
      <w:r w:rsidR="0001616D">
        <w:t>into</w:t>
      </w:r>
      <w:proofErr w:type="gramEnd"/>
      <w:r w:rsidR="0001616D">
        <w:t xml:space="preserve"> Workday twice a month: </w:t>
      </w:r>
      <w:r w:rsidR="005D1477">
        <w:t>o</w:t>
      </w:r>
      <w:r w:rsidR="005D1477" w:rsidRPr="009232A4">
        <w:t xml:space="preserve">n </w:t>
      </w:r>
      <w:r w:rsidR="00EA3EE0" w:rsidRPr="009232A4">
        <w:t>the 15</w:t>
      </w:r>
      <w:r w:rsidR="00EA3EE0" w:rsidRPr="009232A4">
        <w:rPr>
          <w:vertAlign w:val="superscript"/>
        </w:rPr>
        <w:t>th</w:t>
      </w:r>
      <w:r w:rsidR="00EA3EE0" w:rsidRPr="009232A4">
        <w:t xml:space="preserve"> and the last day of the month</w:t>
      </w:r>
      <w:r w:rsidR="0001616D">
        <w:t>.</w:t>
      </w:r>
      <w:r w:rsidR="005D1477" w:rsidRPr="009232A4">
        <w:t xml:space="preserve"> </w:t>
      </w:r>
    </w:p>
    <w:p w14:paraId="151C4DA0" w14:textId="77777777" w:rsidR="0073494B" w:rsidRPr="008B428F" w:rsidRDefault="0073494B" w:rsidP="008B428F">
      <w:pPr>
        <w:pStyle w:val="Heading1"/>
      </w:pPr>
      <w:bookmarkStart w:id="116" w:name="_Toc303086704"/>
      <w:bookmarkStart w:id="117" w:name="_Toc303090383"/>
      <w:bookmarkStart w:id="118" w:name="_Toc225951933"/>
      <w:r w:rsidRPr="008B428F">
        <w:t>Register for Classes</w:t>
      </w:r>
      <w:bookmarkEnd w:id="116"/>
      <w:bookmarkEnd w:id="117"/>
      <w:bookmarkEnd w:id="118"/>
      <w:r w:rsidRPr="008B428F">
        <w:fldChar w:fldCharType="begin"/>
      </w:r>
      <w:r w:rsidRPr="008B428F">
        <w:instrText xml:space="preserve"> TC "Register for Classes" \f C \l "2" </w:instrText>
      </w:r>
      <w:r w:rsidRPr="008B428F">
        <w:fldChar w:fldCharType="end"/>
      </w:r>
    </w:p>
    <w:p w14:paraId="627F6622" w14:textId="6FE28B55" w:rsidR="0073494B" w:rsidRPr="009232A4" w:rsidRDefault="623F43A0" w:rsidP="32904C85">
      <w:pPr>
        <w:tabs>
          <w:tab w:val="left" w:pos="720"/>
          <w:tab w:val="left" w:pos="1440"/>
          <w:tab w:val="left" w:pos="4680"/>
        </w:tabs>
        <w:spacing w:before="240"/>
      </w:pPr>
      <w:proofErr w:type="spellStart"/>
      <w:r w:rsidRPr="32904C85">
        <w:rPr>
          <w:b/>
          <w:bCs/>
        </w:rPr>
        <w:t>MyWSU</w:t>
      </w:r>
      <w:proofErr w:type="spellEnd"/>
      <w:r w:rsidR="00C7490D" w:rsidRPr="32904C85">
        <w:rPr>
          <w:b/>
          <w:bCs/>
        </w:rPr>
        <w:t xml:space="preserve"> </w:t>
      </w:r>
      <w:r w:rsidR="00C7490D">
        <w:t xml:space="preserve">is your portal to most student account services. Log in to register for classes, set up your email account, check finances, add money to your Cougar Card, check student </w:t>
      </w:r>
      <w:r w:rsidR="3548BB93">
        <w:t xml:space="preserve">financial </w:t>
      </w:r>
      <w:r w:rsidR="00C7490D">
        <w:t xml:space="preserve">aid status, academic records, schedules, and WSU announcements. </w:t>
      </w:r>
      <w:r w:rsidR="0073494B">
        <w:t>Your advisor can help you with course selection.</w:t>
      </w:r>
      <w:r w:rsidR="00003251">
        <w:t xml:space="preserve"> Please reach out to Joanna if you have any questions/need assistance with course enrollment, your finances and your academic record. </w:t>
      </w:r>
      <w:r w:rsidR="0073494B">
        <w:t xml:space="preserve">  </w:t>
      </w:r>
    </w:p>
    <w:p w14:paraId="637805D2" w14:textId="77777777" w:rsidR="0073494B" w:rsidRPr="009232A4" w:rsidRDefault="0073494B" w:rsidP="0073494B">
      <w:pPr>
        <w:tabs>
          <w:tab w:val="left" w:pos="720"/>
          <w:tab w:val="left" w:pos="1440"/>
          <w:tab w:val="left" w:pos="4680"/>
        </w:tabs>
      </w:pPr>
    </w:p>
    <w:p w14:paraId="1FEEB552" w14:textId="1D4EEF6C" w:rsidR="00B476F2" w:rsidRPr="00B476F2" w:rsidRDefault="00B476F2" w:rsidP="00B476F2">
      <w:pPr>
        <w:tabs>
          <w:tab w:val="left" w:pos="720"/>
          <w:tab w:val="left" w:pos="1440"/>
          <w:tab w:val="left" w:pos="4680"/>
        </w:tabs>
      </w:pPr>
      <w:r w:rsidRPr="00B476F2">
        <w:t>Department recommends that students on assistantship enroll in 12 credits per semester, including</w:t>
      </w:r>
      <w:r>
        <w:t xml:space="preserve"> </w:t>
      </w:r>
      <w:r w:rsidR="00D8387E">
        <w:t>at least 2</w:t>
      </w:r>
      <w:r>
        <w:t xml:space="preserve"> research credits:</w:t>
      </w:r>
      <w:r w:rsidRPr="00B476F2">
        <w:t xml:space="preserve"> </w:t>
      </w:r>
      <w:proofErr w:type="spellStart"/>
      <w:r w:rsidRPr="00B476F2">
        <w:t>BSysE</w:t>
      </w:r>
      <w:proofErr w:type="spellEnd"/>
      <w:r w:rsidRPr="00B476F2">
        <w:t xml:space="preserve"> </w:t>
      </w:r>
      <w:r>
        <w:t>800</w:t>
      </w:r>
      <w:r w:rsidR="00D8387E">
        <w:t xml:space="preserve"> PhD / </w:t>
      </w:r>
      <w:r w:rsidRPr="00B476F2">
        <w:t>700</w:t>
      </w:r>
      <w:r w:rsidR="00D8387E">
        <w:t xml:space="preserve"> MS Thesis/ </w:t>
      </w:r>
      <w:r w:rsidRPr="00B476F2">
        <w:t>702</w:t>
      </w:r>
      <w:r w:rsidR="00D8387E">
        <w:t xml:space="preserve"> MS Non-thesis</w:t>
      </w:r>
      <w:r w:rsidRPr="00B476F2">
        <w:t xml:space="preserve">.  Full time for graduate students is defined as 10-18 credits. </w:t>
      </w:r>
      <w:r w:rsidR="00003251">
        <w:t xml:space="preserve">PhD </w:t>
      </w:r>
      <w:r w:rsidRPr="00B476F2">
        <w:t xml:space="preserve">Students must enroll in </w:t>
      </w:r>
      <w:proofErr w:type="spellStart"/>
      <w:r w:rsidRPr="00B476F2">
        <w:t>BSysE</w:t>
      </w:r>
      <w:proofErr w:type="spellEnd"/>
      <w:r w:rsidRPr="00B476F2">
        <w:t xml:space="preserve"> 598 Graduate Seminar </w:t>
      </w:r>
      <w:r w:rsidR="00003251">
        <w:t xml:space="preserve">twice and present </w:t>
      </w:r>
      <w:r w:rsidR="00D20E5F">
        <w:t>one</w:t>
      </w:r>
      <w:r w:rsidR="00003251">
        <w:t xml:space="preserve"> seminar. The Seminar should take place after student passes the preliminary exam. MS students should enroll in BSYSE 5</w:t>
      </w:r>
      <w:r w:rsidR="00D20E5F">
        <w:t>98</w:t>
      </w:r>
      <w:r w:rsidR="00003251">
        <w:t xml:space="preserve"> once and do not need to present. (S</w:t>
      </w:r>
      <w:r w:rsidRPr="00B476F2">
        <w:t xml:space="preserve">tarting Fall 2015, </w:t>
      </w:r>
      <w:proofErr w:type="spellStart"/>
      <w:r w:rsidRPr="00B476F2">
        <w:t>BsysE</w:t>
      </w:r>
      <w:proofErr w:type="spellEnd"/>
      <w:r w:rsidRPr="00B476F2">
        <w:t xml:space="preserve"> 598 will be </w:t>
      </w:r>
      <w:r w:rsidRPr="00B476F2">
        <w:lastRenderedPageBreak/>
        <w:t>offered only during Fall semester).  All other policies regarding course work, research credits, credit transfers and other policies are as defined by the WSU Graduate School.</w:t>
      </w:r>
    </w:p>
    <w:p w14:paraId="463F29E8" w14:textId="77777777" w:rsidR="0073494B" w:rsidRPr="009232A4" w:rsidRDefault="0073494B" w:rsidP="0073494B">
      <w:pPr>
        <w:tabs>
          <w:tab w:val="left" w:pos="720"/>
          <w:tab w:val="left" w:pos="1440"/>
          <w:tab w:val="left" w:pos="4680"/>
        </w:tabs>
      </w:pPr>
    </w:p>
    <w:p w14:paraId="2C764F0E" w14:textId="77777777" w:rsidR="00C96293" w:rsidRDefault="00F8544F" w:rsidP="008B428F">
      <w:pPr>
        <w:pStyle w:val="Heading1"/>
      </w:pPr>
      <w:bookmarkStart w:id="119" w:name="_Toc303086705"/>
      <w:bookmarkStart w:id="120" w:name="_Toc303090384"/>
      <w:bookmarkStart w:id="121" w:name="_Toc225951934"/>
      <w:r>
        <w:t>Guidelines for</w:t>
      </w:r>
      <w:r w:rsidR="00FF2E30">
        <w:t xml:space="preserve"> </w:t>
      </w:r>
      <w:proofErr w:type="gramStart"/>
      <w:r w:rsidR="00EA3EE0" w:rsidRPr="008B428F">
        <w:t>Master’s Degree</w:t>
      </w:r>
      <w:bookmarkEnd w:id="119"/>
      <w:bookmarkEnd w:id="120"/>
      <w:bookmarkEnd w:id="121"/>
      <w:proofErr w:type="gramEnd"/>
    </w:p>
    <w:p w14:paraId="37AC16C1" w14:textId="2D8F23D7" w:rsidR="00EA3EE0" w:rsidRPr="008B428F" w:rsidRDefault="00072DCD" w:rsidP="008B428F">
      <w:pPr>
        <w:pStyle w:val="Heading1"/>
      </w:pPr>
      <w:bookmarkStart w:id="122" w:name="_Toc225951935"/>
      <w:r>
        <w:rPr>
          <w:b w:val="0"/>
          <w:bCs w:val="0"/>
          <w:kern w:val="0"/>
          <w:sz w:val="24"/>
          <w:szCs w:val="24"/>
        </w:rPr>
        <w:t>Chapter 7</w:t>
      </w:r>
      <w:r w:rsidR="005B1952">
        <w:rPr>
          <w:b w:val="0"/>
          <w:bCs w:val="0"/>
          <w:kern w:val="0"/>
          <w:sz w:val="24"/>
          <w:szCs w:val="24"/>
        </w:rPr>
        <w:t xml:space="preserve"> of the</w:t>
      </w:r>
      <w:r w:rsidRPr="00072DCD">
        <w:rPr>
          <w:b w:val="0"/>
          <w:bCs w:val="0"/>
          <w:kern w:val="0"/>
          <w:sz w:val="24"/>
          <w:szCs w:val="24"/>
        </w:rPr>
        <w:t xml:space="preserve"> </w:t>
      </w:r>
      <w:hyperlink r:id="rId41" w:anchor="chapter-seven-masters-degree-requirements" w:history="1">
        <w:r w:rsidR="005B1952" w:rsidRPr="00C96293">
          <w:rPr>
            <w:b w:val="0"/>
            <w:bCs w:val="0"/>
            <w:color w:val="0000FF"/>
            <w:kern w:val="0"/>
            <w:sz w:val="24"/>
            <w:szCs w:val="24"/>
            <w:u w:val="single"/>
          </w:rPr>
          <w:t>Graduate School Policies and Procedures | The Graduate School | Washington State University</w:t>
        </w:r>
      </w:hyperlink>
      <w:r w:rsidR="005B1952">
        <w:rPr>
          <w:b w:val="0"/>
          <w:bCs w:val="0"/>
          <w:kern w:val="0"/>
          <w:sz w:val="24"/>
          <w:szCs w:val="24"/>
        </w:rPr>
        <w:t xml:space="preserve"> </w:t>
      </w:r>
      <w:r w:rsidRPr="00072DCD">
        <w:rPr>
          <w:b w:val="0"/>
          <w:bCs w:val="0"/>
          <w:kern w:val="0"/>
          <w:sz w:val="24"/>
          <w:szCs w:val="24"/>
        </w:rPr>
        <w:t>outlines the requirements and procedures for obtaining a master’s degree at Washington State University (WSU). It covers degree types, time limits, advisory committees, </w:t>
      </w:r>
      <w:r w:rsidRPr="00072DCD">
        <w:rPr>
          <w:b w:val="0"/>
          <w:bCs w:val="0"/>
          <w:i/>
          <w:iCs/>
          <w:kern w:val="0"/>
          <w:sz w:val="24"/>
          <w:szCs w:val="24"/>
        </w:rPr>
        <w:t>Program of Study</w:t>
      </w:r>
      <w:r w:rsidRPr="00072DCD">
        <w:rPr>
          <w:b w:val="0"/>
          <w:bCs w:val="0"/>
          <w:kern w:val="0"/>
          <w:sz w:val="24"/>
          <w:szCs w:val="24"/>
        </w:rPr>
        <w:t>, academic policies, and examination procedures.</w:t>
      </w:r>
      <w:bookmarkEnd w:id="122"/>
      <w:r w:rsidR="005B1952">
        <w:rPr>
          <w:b w:val="0"/>
          <w:bCs w:val="0"/>
          <w:kern w:val="0"/>
          <w:sz w:val="24"/>
          <w:szCs w:val="24"/>
        </w:rPr>
        <w:t xml:space="preserve"> </w:t>
      </w:r>
    </w:p>
    <w:p w14:paraId="78109477" w14:textId="77777777" w:rsidR="00C96293" w:rsidRPr="00F83892" w:rsidRDefault="00C96293" w:rsidP="00A95002">
      <w:pPr>
        <w:spacing w:before="240"/>
        <w:rPr>
          <w:b/>
          <w:bCs/>
          <w:color w:val="000000"/>
          <w:sz w:val="28"/>
          <w:szCs w:val="28"/>
        </w:rPr>
      </w:pPr>
      <w:r w:rsidRPr="00F83892">
        <w:rPr>
          <w:b/>
          <w:bCs/>
          <w:color w:val="000000"/>
          <w:sz w:val="28"/>
          <w:szCs w:val="28"/>
        </w:rPr>
        <w:t>Departmental Requirements:</w:t>
      </w:r>
    </w:p>
    <w:p w14:paraId="028C44A5" w14:textId="3C4D41D4" w:rsidR="00EA3EE0" w:rsidRPr="005D1477" w:rsidRDefault="00A9305D" w:rsidP="00A95002">
      <w:pPr>
        <w:spacing w:before="240"/>
        <w:rPr>
          <w:color w:val="000000"/>
        </w:rPr>
      </w:pPr>
      <w:r>
        <w:rPr>
          <w:color w:val="000000"/>
        </w:rPr>
        <w:t xml:space="preserve">Minimum of </w:t>
      </w:r>
      <w:r w:rsidR="00EA3EE0" w:rsidRPr="009232A4">
        <w:rPr>
          <w:color w:val="000000"/>
        </w:rPr>
        <w:t xml:space="preserve">30 </w:t>
      </w:r>
      <w:r w:rsidR="0082631A">
        <w:rPr>
          <w:color w:val="000000"/>
        </w:rPr>
        <w:t xml:space="preserve">total credits </w:t>
      </w:r>
      <w:r w:rsidR="005B1952">
        <w:rPr>
          <w:color w:val="000000"/>
        </w:rPr>
        <w:t>required.</w:t>
      </w:r>
    </w:p>
    <w:p w14:paraId="428BA82A" w14:textId="6A134D70" w:rsidR="00EA3EE0" w:rsidRPr="005D1477" w:rsidRDefault="0082631A" w:rsidP="00BA6C02">
      <w:pPr>
        <w:numPr>
          <w:ilvl w:val="0"/>
          <w:numId w:val="7"/>
        </w:numPr>
        <w:rPr>
          <w:color w:val="000000"/>
        </w:rPr>
      </w:pPr>
      <w:r>
        <w:rPr>
          <w:color w:val="000000"/>
        </w:rPr>
        <w:t xml:space="preserve">Thesis: </w:t>
      </w:r>
      <w:r w:rsidR="00EA3EE0" w:rsidRPr="009232A4">
        <w:rPr>
          <w:color w:val="000000"/>
        </w:rPr>
        <w:t xml:space="preserve">21 graded </w:t>
      </w:r>
      <w:r w:rsidR="00F01B30">
        <w:rPr>
          <w:color w:val="000000"/>
        </w:rPr>
        <w:t xml:space="preserve">A-F </w:t>
      </w:r>
      <w:r w:rsidR="00EA3EE0" w:rsidRPr="009232A4">
        <w:rPr>
          <w:color w:val="000000"/>
        </w:rPr>
        <w:t xml:space="preserve">course </w:t>
      </w:r>
      <w:r w:rsidR="00175D9D">
        <w:rPr>
          <w:color w:val="000000"/>
        </w:rPr>
        <w:t>credits</w:t>
      </w:r>
      <w:r w:rsidR="00F01B30">
        <w:rPr>
          <w:color w:val="000000"/>
        </w:rPr>
        <w:t xml:space="preserve"> (500 </w:t>
      </w:r>
      <w:r w:rsidR="00927072">
        <w:rPr>
          <w:color w:val="000000"/>
        </w:rPr>
        <w:t xml:space="preserve">level). Up </w:t>
      </w:r>
      <w:r w:rsidR="001C10F3">
        <w:rPr>
          <w:color w:val="000000"/>
        </w:rPr>
        <w:t xml:space="preserve">to </w:t>
      </w:r>
      <w:r w:rsidR="00234291">
        <w:rPr>
          <w:color w:val="000000"/>
        </w:rPr>
        <w:t xml:space="preserve">6 </w:t>
      </w:r>
      <w:r w:rsidR="001C10F3">
        <w:rPr>
          <w:color w:val="000000"/>
        </w:rPr>
        <w:t>credits of non-graduate level (</w:t>
      </w:r>
      <w:r w:rsidR="003C021F">
        <w:rPr>
          <w:color w:val="000000"/>
        </w:rPr>
        <w:t>300</w:t>
      </w:r>
      <w:r w:rsidR="001C10F3">
        <w:rPr>
          <w:color w:val="000000"/>
        </w:rPr>
        <w:t xml:space="preserve"> or </w:t>
      </w:r>
      <w:r w:rsidR="003C021F">
        <w:rPr>
          <w:color w:val="000000"/>
        </w:rPr>
        <w:t>400 level</w:t>
      </w:r>
      <w:r w:rsidR="001C10F3">
        <w:rPr>
          <w:color w:val="000000"/>
        </w:rPr>
        <w:t>) courses may be used</w:t>
      </w:r>
      <w:r w:rsidR="003C021F" w:rsidRPr="005D1477">
        <w:rPr>
          <w:color w:val="000000"/>
        </w:rPr>
        <w:t xml:space="preserve"> </w:t>
      </w:r>
    </w:p>
    <w:p w14:paraId="7F3D1B3E" w14:textId="0FB83C95" w:rsidR="001D00B2" w:rsidRDefault="0082631A" w:rsidP="00BA6C02">
      <w:pPr>
        <w:numPr>
          <w:ilvl w:val="0"/>
          <w:numId w:val="7"/>
        </w:numPr>
        <w:rPr>
          <w:color w:val="000000"/>
        </w:rPr>
      </w:pPr>
      <w:r>
        <w:rPr>
          <w:color w:val="000000"/>
        </w:rPr>
        <w:t xml:space="preserve">Non-Thesis: 26 </w:t>
      </w:r>
      <w:r w:rsidR="001D00B2">
        <w:rPr>
          <w:color w:val="000000"/>
        </w:rPr>
        <w:t>graded</w:t>
      </w:r>
      <w:r w:rsidR="001C10F3">
        <w:rPr>
          <w:color w:val="000000"/>
        </w:rPr>
        <w:t xml:space="preserve"> </w:t>
      </w:r>
      <w:r w:rsidR="001D00B2">
        <w:rPr>
          <w:color w:val="000000"/>
        </w:rPr>
        <w:t>course credits</w:t>
      </w:r>
      <w:r w:rsidR="00927072">
        <w:rPr>
          <w:color w:val="000000"/>
        </w:rPr>
        <w:t xml:space="preserve"> (500 level). U</w:t>
      </w:r>
      <w:r w:rsidR="001C10F3">
        <w:rPr>
          <w:color w:val="000000"/>
        </w:rPr>
        <w:t xml:space="preserve">p to </w:t>
      </w:r>
      <w:r w:rsidR="001D00B2">
        <w:rPr>
          <w:color w:val="000000"/>
        </w:rPr>
        <w:t xml:space="preserve">9 </w:t>
      </w:r>
      <w:r w:rsidR="001C10F3">
        <w:rPr>
          <w:color w:val="000000"/>
        </w:rPr>
        <w:t>credits of</w:t>
      </w:r>
      <w:r w:rsidR="001D00B2">
        <w:rPr>
          <w:color w:val="000000"/>
        </w:rPr>
        <w:t xml:space="preserve"> </w:t>
      </w:r>
      <w:r w:rsidR="001C10F3">
        <w:rPr>
          <w:color w:val="000000"/>
        </w:rPr>
        <w:t>non-graduate level (</w:t>
      </w:r>
      <w:r w:rsidR="001D00B2">
        <w:rPr>
          <w:color w:val="000000"/>
        </w:rPr>
        <w:t>300</w:t>
      </w:r>
      <w:r w:rsidR="001C10F3">
        <w:rPr>
          <w:color w:val="000000"/>
        </w:rPr>
        <w:t xml:space="preserve"> or </w:t>
      </w:r>
      <w:r w:rsidR="001D00B2">
        <w:rPr>
          <w:color w:val="000000"/>
        </w:rPr>
        <w:t>400 level</w:t>
      </w:r>
      <w:r w:rsidR="001C10F3">
        <w:rPr>
          <w:color w:val="000000"/>
        </w:rPr>
        <w:t>) courses may be used.</w:t>
      </w:r>
    </w:p>
    <w:p w14:paraId="62630F0B" w14:textId="4B18A2ED" w:rsidR="001D00B2" w:rsidRPr="005D1477" w:rsidRDefault="001D00B2" w:rsidP="00BA6C02">
      <w:pPr>
        <w:numPr>
          <w:ilvl w:val="0"/>
          <w:numId w:val="7"/>
        </w:numPr>
        <w:rPr>
          <w:color w:val="000000"/>
        </w:rPr>
      </w:pPr>
      <w:r>
        <w:rPr>
          <w:color w:val="000000"/>
        </w:rPr>
        <w:t>Optional graded courses may be added if desired</w:t>
      </w:r>
      <w:r w:rsidR="00234291">
        <w:rPr>
          <w:color w:val="000000"/>
        </w:rPr>
        <w:t>/recommended by the advisor/committee</w:t>
      </w:r>
      <w:r>
        <w:rPr>
          <w:color w:val="000000"/>
        </w:rPr>
        <w:t>.</w:t>
      </w:r>
    </w:p>
    <w:p w14:paraId="31BDA153" w14:textId="145F9480" w:rsidR="004B7C56" w:rsidRDefault="001D00B2" w:rsidP="00B476F2">
      <w:pPr>
        <w:numPr>
          <w:ilvl w:val="0"/>
          <w:numId w:val="7"/>
        </w:numPr>
        <w:rPr>
          <w:color w:val="000000"/>
        </w:rPr>
      </w:pPr>
      <w:r w:rsidRPr="001D00B2">
        <w:rPr>
          <w:color w:val="000000"/>
        </w:rPr>
        <w:t xml:space="preserve">A minimum of 4 credit hours of BSYSE 700 (thesis) or BSYSE 702 (non-thesis), or as many as needed to </w:t>
      </w:r>
      <w:r w:rsidR="0052462A">
        <w:rPr>
          <w:color w:val="000000"/>
        </w:rPr>
        <w:t>reach</w:t>
      </w:r>
      <w:r w:rsidRPr="001D00B2">
        <w:rPr>
          <w:color w:val="000000"/>
        </w:rPr>
        <w:t xml:space="preserve"> 30 credit hours</w:t>
      </w:r>
      <w:r w:rsidR="001A762E">
        <w:rPr>
          <w:color w:val="000000"/>
        </w:rPr>
        <w:t xml:space="preserve"> </w:t>
      </w:r>
    </w:p>
    <w:p w14:paraId="4EF6C66C" w14:textId="0F995F95" w:rsidR="001A762E" w:rsidRPr="001A762E" w:rsidRDefault="001A762E" w:rsidP="001A762E">
      <w:pPr>
        <w:pStyle w:val="ListParagraph"/>
        <w:numPr>
          <w:ilvl w:val="0"/>
          <w:numId w:val="7"/>
        </w:numPr>
        <w:rPr>
          <w:color w:val="000000"/>
        </w:rPr>
      </w:pPr>
      <w:r w:rsidRPr="001A762E">
        <w:rPr>
          <w:color w:val="000000"/>
        </w:rPr>
        <w:t>At least two credits of research (700, 702, depending on degree type) are required in the term of the final examination or project</w:t>
      </w:r>
    </w:p>
    <w:p w14:paraId="2E5F23C4" w14:textId="77777777" w:rsidR="001A762E" w:rsidRPr="00B476F2" w:rsidRDefault="001A762E" w:rsidP="001A762E">
      <w:pPr>
        <w:ind w:left="720"/>
        <w:rPr>
          <w:color w:val="000000"/>
        </w:rPr>
      </w:pPr>
    </w:p>
    <w:p w14:paraId="3A0FF5F2" w14:textId="77777777" w:rsidR="004B7C56" w:rsidRPr="001D00B2" w:rsidRDefault="004B7C56" w:rsidP="004B7C56">
      <w:pPr>
        <w:rPr>
          <w:color w:val="000000"/>
        </w:rPr>
      </w:pPr>
    </w:p>
    <w:p w14:paraId="2CE332E3" w14:textId="77777777" w:rsidR="00557743" w:rsidRPr="00A95002" w:rsidRDefault="00557743" w:rsidP="00595F32">
      <w:pPr>
        <w:pStyle w:val="Heading1"/>
        <w:rPr>
          <w:sz w:val="28"/>
          <w:szCs w:val="28"/>
          <w:lang w:val="en"/>
        </w:rPr>
      </w:pPr>
      <w:bookmarkStart w:id="123" w:name="_Toc225951936"/>
      <w:bookmarkStart w:id="124" w:name="_Toc303086706"/>
      <w:bookmarkStart w:id="125" w:name="_Toc303090385"/>
      <w:r w:rsidRPr="00A95002">
        <w:rPr>
          <w:sz w:val="28"/>
          <w:szCs w:val="28"/>
          <w:lang w:val="en"/>
        </w:rPr>
        <w:t>Other Departmental Requirements:</w:t>
      </w:r>
      <w:bookmarkEnd w:id="123"/>
    </w:p>
    <w:p w14:paraId="718C00AE" w14:textId="77777777" w:rsidR="00557743" w:rsidRPr="009232A4" w:rsidRDefault="00557743" w:rsidP="00515131">
      <w:pPr>
        <w:pStyle w:val="Heading1"/>
        <w:numPr>
          <w:ilvl w:val="0"/>
          <w:numId w:val="30"/>
        </w:numPr>
        <w:spacing w:before="0" w:after="0"/>
        <w:rPr>
          <w:b w:val="0"/>
          <w:sz w:val="24"/>
          <w:szCs w:val="24"/>
          <w:lang w:val="en"/>
        </w:rPr>
      </w:pPr>
      <w:bookmarkStart w:id="126" w:name="_Toc225951937"/>
      <w:r w:rsidRPr="009232A4">
        <w:rPr>
          <w:b w:val="0"/>
          <w:sz w:val="24"/>
          <w:szCs w:val="24"/>
          <w:lang w:val="en"/>
        </w:rPr>
        <w:t>Graduate Studies Committee - committee members selected, expected during 2</w:t>
      </w:r>
      <w:r w:rsidRPr="009232A4">
        <w:rPr>
          <w:b w:val="0"/>
          <w:sz w:val="24"/>
          <w:szCs w:val="24"/>
          <w:vertAlign w:val="superscript"/>
          <w:lang w:val="en"/>
        </w:rPr>
        <w:t>nd</w:t>
      </w:r>
      <w:r w:rsidRPr="009232A4">
        <w:rPr>
          <w:b w:val="0"/>
          <w:sz w:val="24"/>
          <w:szCs w:val="24"/>
          <w:lang w:val="en"/>
        </w:rPr>
        <w:t xml:space="preserve"> semester</w:t>
      </w:r>
      <w:bookmarkEnd w:id="126"/>
      <w:r w:rsidRPr="009232A4">
        <w:rPr>
          <w:b w:val="0"/>
          <w:sz w:val="24"/>
          <w:szCs w:val="24"/>
          <w:lang w:val="en"/>
        </w:rPr>
        <w:t xml:space="preserve"> </w:t>
      </w:r>
    </w:p>
    <w:p w14:paraId="5EAB1215" w14:textId="77777777" w:rsidR="00557743" w:rsidRPr="009232A4" w:rsidRDefault="00557743" w:rsidP="00515131">
      <w:pPr>
        <w:pStyle w:val="Heading1"/>
        <w:numPr>
          <w:ilvl w:val="0"/>
          <w:numId w:val="30"/>
        </w:numPr>
        <w:spacing w:before="0" w:after="0"/>
        <w:rPr>
          <w:b w:val="0"/>
          <w:bCs w:val="0"/>
          <w:sz w:val="24"/>
          <w:szCs w:val="24"/>
        </w:rPr>
      </w:pPr>
      <w:bookmarkStart w:id="127" w:name="_Toc225951938"/>
      <w:r w:rsidRPr="79F05D0F">
        <w:rPr>
          <w:b w:val="0"/>
          <w:bCs w:val="0"/>
          <w:sz w:val="24"/>
          <w:szCs w:val="24"/>
        </w:rPr>
        <w:t>Program of Study - submitted to Graduate School, expected during 2</w:t>
      </w:r>
      <w:r w:rsidRPr="79F05D0F">
        <w:rPr>
          <w:b w:val="0"/>
          <w:bCs w:val="0"/>
          <w:sz w:val="24"/>
          <w:szCs w:val="24"/>
          <w:vertAlign w:val="superscript"/>
        </w:rPr>
        <w:t>nd</w:t>
      </w:r>
      <w:r w:rsidRPr="79F05D0F">
        <w:rPr>
          <w:b w:val="0"/>
          <w:bCs w:val="0"/>
          <w:sz w:val="24"/>
          <w:szCs w:val="24"/>
        </w:rPr>
        <w:t xml:space="preserve"> semester</w:t>
      </w:r>
      <w:bookmarkEnd w:id="127"/>
      <w:r w:rsidRPr="79F05D0F">
        <w:rPr>
          <w:b w:val="0"/>
          <w:bCs w:val="0"/>
          <w:sz w:val="24"/>
          <w:szCs w:val="24"/>
        </w:rPr>
        <w:t xml:space="preserve"> </w:t>
      </w:r>
    </w:p>
    <w:p w14:paraId="641DD77F" w14:textId="7049FF88" w:rsidR="00557743" w:rsidRPr="009232A4" w:rsidRDefault="00557743" w:rsidP="00515131">
      <w:pPr>
        <w:pStyle w:val="Heading1"/>
        <w:numPr>
          <w:ilvl w:val="0"/>
          <w:numId w:val="30"/>
        </w:numPr>
        <w:spacing w:before="0" w:after="0"/>
        <w:rPr>
          <w:b w:val="0"/>
          <w:sz w:val="24"/>
          <w:szCs w:val="24"/>
          <w:lang w:val="en"/>
        </w:rPr>
      </w:pPr>
      <w:bookmarkStart w:id="128" w:name="_Toc225951939"/>
      <w:r w:rsidRPr="009232A4">
        <w:rPr>
          <w:b w:val="0"/>
          <w:sz w:val="24"/>
          <w:szCs w:val="24"/>
          <w:lang w:val="en"/>
        </w:rPr>
        <w:t xml:space="preserve">Research Proposal </w:t>
      </w:r>
      <w:r w:rsidR="006C2942">
        <w:rPr>
          <w:b w:val="0"/>
          <w:sz w:val="24"/>
          <w:szCs w:val="24"/>
          <w:lang w:val="en"/>
        </w:rPr>
        <w:t>(</w:t>
      </w:r>
      <w:r w:rsidR="001850EF">
        <w:rPr>
          <w:b w:val="0"/>
          <w:sz w:val="24"/>
          <w:szCs w:val="24"/>
          <w:lang w:val="en"/>
        </w:rPr>
        <w:t xml:space="preserve">recommended for </w:t>
      </w:r>
      <w:r w:rsidR="00515131">
        <w:rPr>
          <w:b w:val="0"/>
          <w:sz w:val="24"/>
          <w:szCs w:val="24"/>
          <w:lang w:val="en"/>
        </w:rPr>
        <w:t>MS Thesis</w:t>
      </w:r>
      <w:r w:rsidR="006C2942">
        <w:rPr>
          <w:b w:val="0"/>
          <w:sz w:val="24"/>
          <w:szCs w:val="24"/>
          <w:lang w:val="en"/>
        </w:rPr>
        <w:t xml:space="preserve">) </w:t>
      </w:r>
      <w:r w:rsidRPr="009232A4">
        <w:rPr>
          <w:b w:val="0"/>
          <w:sz w:val="24"/>
          <w:szCs w:val="24"/>
          <w:lang w:val="en"/>
        </w:rPr>
        <w:t>- approved by Committee and copy in office file, expected end of 1</w:t>
      </w:r>
      <w:r w:rsidRPr="009232A4">
        <w:rPr>
          <w:b w:val="0"/>
          <w:sz w:val="24"/>
          <w:szCs w:val="24"/>
          <w:vertAlign w:val="superscript"/>
          <w:lang w:val="en"/>
        </w:rPr>
        <w:t>st</w:t>
      </w:r>
      <w:r w:rsidRPr="009232A4">
        <w:rPr>
          <w:b w:val="0"/>
          <w:sz w:val="24"/>
          <w:szCs w:val="24"/>
          <w:lang w:val="en"/>
        </w:rPr>
        <w:t xml:space="preserve"> year</w:t>
      </w:r>
      <w:bookmarkEnd w:id="128"/>
      <w:r w:rsidRPr="009232A4">
        <w:rPr>
          <w:b w:val="0"/>
          <w:sz w:val="24"/>
          <w:szCs w:val="24"/>
          <w:lang w:val="en"/>
        </w:rPr>
        <w:t xml:space="preserve"> </w:t>
      </w:r>
    </w:p>
    <w:p w14:paraId="7AC36894" w14:textId="77777777" w:rsidR="00557743" w:rsidRPr="009232A4" w:rsidRDefault="00557743" w:rsidP="00515131">
      <w:pPr>
        <w:pStyle w:val="Heading1"/>
        <w:numPr>
          <w:ilvl w:val="0"/>
          <w:numId w:val="30"/>
        </w:numPr>
        <w:spacing w:before="0" w:after="0"/>
        <w:rPr>
          <w:b w:val="0"/>
          <w:sz w:val="24"/>
          <w:szCs w:val="24"/>
          <w:lang w:val="en"/>
        </w:rPr>
      </w:pPr>
      <w:bookmarkStart w:id="129" w:name="_Toc225951940"/>
      <w:r w:rsidRPr="009232A4">
        <w:rPr>
          <w:b w:val="0"/>
          <w:sz w:val="24"/>
          <w:szCs w:val="24"/>
          <w:lang w:val="en"/>
        </w:rPr>
        <w:t>Coursework - completed, expected end of 3</w:t>
      </w:r>
      <w:r w:rsidRPr="009232A4">
        <w:rPr>
          <w:b w:val="0"/>
          <w:sz w:val="24"/>
          <w:szCs w:val="24"/>
          <w:vertAlign w:val="superscript"/>
          <w:lang w:val="en"/>
        </w:rPr>
        <w:t>rd</w:t>
      </w:r>
      <w:r w:rsidRPr="009232A4">
        <w:rPr>
          <w:b w:val="0"/>
          <w:sz w:val="24"/>
          <w:szCs w:val="24"/>
          <w:lang w:val="en"/>
        </w:rPr>
        <w:t xml:space="preserve"> semester</w:t>
      </w:r>
      <w:bookmarkEnd w:id="129"/>
      <w:r w:rsidRPr="009232A4">
        <w:rPr>
          <w:b w:val="0"/>
          <w:sz w:val="24"/>
          <w:szCs w:val="24"/>
          <w:lang w:val="en"/>
        </w:rPr>
        <w:t xml:space="preserve"> </w:t>
      </w:r>
    </w:p>
    <w:p w14:paraId="7D5979CC" w14:textId="31B23F4C" w:rsidR="00E02EDD" w:rsidRDefault="00557743" w:rsidP="00515131">
      <w:pPr>
        <w:pStyle w:val="Heading1"/>
        <w:numPr>
          <w:ilvl w:val="0"/>
          <w:numId w:val="30"/>
        </w:numPr>
        <w:spacing w:before="0" w:after="0"/>
        <w:rPr>
          <w:b w:val="0"/>
          <w:sz w:val="24"/>
          <w:szCs w:val="24"/>
          <w:lang w:val="en"/>
        </w:rPr>
      </w:pPr>
      <w:bookmarkStart w:id="130" w:name="_Toc225951941"/>
      <w:r w:rsidRPr="009232A4">
        <w:rPr>
          <w:b w:val="0"/>
          <w:sz w:val="24"/>
          <w:szCs w:val="24"/>
          <w:lang w:val="en"/>
        </w:rPr>
        <w:t xml:space="preserve">Seminar Presentation and Final Defense </w:t>
      </w:r>
      <w:r w:rsidR="00E02EDD">
        <w:rPr>
          <w:b w:val="0"/>
          <w:sz w:val="24"/>
          <w:szCs w:val="24"/>
          <w:lang w:val="en"/>
        </w:rPr>
        <w:t>–</w:t>
      </w:r>
      <w:r w:rsidRPr="009232A4">
        <w:rPr>
          <w:b w:val="0"/>
          <w:sz w:val="24"/>
          <w:szCs w:val="24"/>
          <w:lang w:val="en"/>
        </w:rPr>
        <w:t xml:space="preserve"> completed</w:t>
      </w:r>
      <w:bookmarkEnd w:id="130"/>
    </w:p>
    <w:p w14:paraId="6B8DA19E" w14:textId="65C7E1F9" w:rsidR="00515131" w:rsidRDefault="00872B16" w:rsidP="00515131">
      <w:pPr>
        <w:pStyle w:val="Heading1"/>
        <w:numPr>
          <w:ilvl w:val="0"/>
          <w:numId w:val="30"/>
        </w:numPr>
        <w:spacing w:before="0" w:after="0"/>
        <w:rPr>
          <w:b w:val="0"/>
          <w:sz w:val="24"/>
          <w:szCs w:val="24"/>
          <w:lang w:val="en"/>
        </w:rPr>
      </w:pPr>
      <w:r>
        <w:rPr>
          <w:b w:val="0"/>
          <w:sz w:val="24"/>
          <w:szCs w:val="24"/>
          <w:lang w:val="en"/>
        </w:rPr>
        <w:t>Completed</w:t>
      </w:r>
      <w:r w:rsidR="00E02EDD">
        <w:rPr>
          <w:b w:val="0"/>
          <w:sz w:val="24"/>
          <w:szCs w:val="24"/>
          <w:lang w:val="en"/>
        </w:rPr>
        <w:t xml:space="preserve"> Thesis </w:t>
      </w:r>
      <w:r w:rsidR="00486665">
        <w:rPr>
          <w:b w:val="0"/>
          <w:sz w:val="24"/>
          <w:szCs w:val="24"/>
          <w:lang w:val="en"/>
        </w:rPr>
        <w:t xml:space="preserve">(MS Thesis) </w:t>
      </w:r>
      <w:r w:rsidR="00E02EDD">
        <w:rPr>
          <w:b w:val="0"/>
          <w:sz w:val="24"/>
          <w:szCs w:val="24"/>
          <w:lang w:val="en"/>
        </w:rPr>
        <w:t xml:space="preserve">submitted to </w:t>
      </w:r>
      <w:proofErr w:type="spellStart"/>
      <w:r w:rsidR="00E02EDD">
        <w:rPr>
          <w:b w:val="0"/>
          <w:sz w:val="24"/>
          <w:szCs w:val="24"/>
          <w:lang w:val="en"/>
        </w:rPr>
        <w:t>Proquest</w:t>
      </w:r>
      <w:proofErr w:type="spellEnd"/>
      <w:r w:rsidR="00E02EDD">
        <w:rPr>
          <w:b w:val="0"/>
          <w:sz w:val="24"/>
          <w:szCs w:val="24"/>
          <w:lang w:val="en"/>
        </w:rPr>
        <w:t xml:space="preserve"> </w:t>
      </w:r>
    </w:p>
    <w:p w14:paraId="17724C17" w14:textId="4DC978CD" w:rsidR="00515131" w:rsidRPr="00872B16" w:rsidRDefault="00486665" w:rsidP="00872B16">
      <w:pPr>
        <w:pStyle w:val="ListParagraph"/>
        <w:numPr>
          <w:ilvl w:val="0"/>
          <w:numId w:val="30"/>
        </w:numPr>
        <w:rPr>
          <w:lang w:val="en"/>
        </w:rPr>
      </w:pPr>
      <w:r w:rsidRPr="00872B16">
        <w:rPr>
          <w:lang w:val="en"/>
        </w:rPr>
        <w:t>Written Project (MS Non-Thesis) as defined by the Graduate St</w:t>
      </w:r>
      <w:r w:rsidR="00872B16" w:rsidRPr="00872B16">
        <w:rPr>
          <w:lang w:val="en"/>
        </w:rPr>
        <w:t>udies Committee</w:t>
      </w:r>
    </w:p>
    <w:p w14:paraId="302DCD47" w14:textId="77777777" w:rsidR="00557743" w:rsidRPr="009232A4" w:rsidRDefault="00557743" w:rsidP="00515131">
      <w:pPr>
        <w:pStyle w:val="Heading1"/>
        <w:numPr>
          <w:ilvl w:val="0"/>
          <w:numId w:val="30"/>
        </w:numPr>
        <w:spacing w:before="0" w:after="0"/>
        <w:rPr>
          <w:b w:val="0"/>
          <w:sz w:val="24"/>
          <w:szCs w:val="24"/>
          <w:lang w:val="en"/>
        </w:rPr>
      </w:pPr>
      <w:bookmarkStart w:id="131" w:name="_Toc225951942"/>
      <w:r w:rsidRPr="009232A4">
        <w:rPr>
          <w:b w:val="0"/>
          <w:sz w:val="24"/>
          <w:szCs w:val="24"/>
          <w:lang w:val="en"/>
        </w:rPr>
        <w:t>Exit Interview - schedule meeting with department Chair prior to leaving WSU</w:t>
      </w:r>
      <w:bookmarkEnd w:id="131"/>
      <w:r w:rsidRPr="009232A4">
        <w:rPr>
          <w:b w:val="0"/>
          <w:sz w:val="24"/>
          <w:szCs w:val="24"/>
          <w:lang w:val="en"/>
        </w:rPr>
        <w:t xml:space="preserve"> </w:t>
      </w:r>
    </w:p>
    <w:p w14:paraId="61829076" w14:textId="77777777" w:rsidR="00557743" w:rsidRDefault="00557743" w:rsidP="008B428F">
      <w:pPr>
        <w:pStyle w:val="Heading1"/>
        <w:spacing w:before="0" w:after="0"/>
      </w:pPr>
    </w:p>
    <w:p w14:paraId="52C78DE9" w14:textId="77777777" w:rsidR="00557743" w:rsidRPr="00A95002" w:rsidRDefault="00557743" w:rsidP="00A95002">
      <w:pPr>
        <w:pStyle w:val="Heading1"/>
        <w:ind w:firstLine="720"/>
        <w:rPr>
          <w:sz w:val="28"/>
          <w:szCs w:val="28"/>
          <w:lang w:val="en"/>
        </w:rPr>
      </w:pPr>
      <w:bookmarkStart w:id="132" w:name="_Toc225951943"/>
      <w:r w:rsidRPr="00A95002">
        <w:rPr>
          <w:sz w:val="28"/>
          <w:szCs w:val="28"/>
          <w:lang w:val="en"/>
        </w:rPr>
        <w:t>Graduate Studies Committee:</w:t>
      </w:r>
      <w:bookmarkEnd w:id="132"/>
    </w:p>
    <w:p w14:paraId="3EB91766" w14:textId="77777777" w:rsidR="00557743" w:rsidRPr="009232A4" w:rsidRDefault="00557743" w:rsidP="79F05D0F">
      <w:pPr>
        <w:pStyle w:val="Heading1"/>
        <w:ind w:left="720"/>
        <w:rPr>
          <w:b w:val="0"/>
          <w:bCs w:val="0"/>
          <w:sz w:val="24"/>
          <w:szCs w:val="24"/>
        </w:rPr>
      </w:pPr>
      <w:bookmarkStart w:id="133" w:name="_Toc225951944"/>
      <w:r w:rsidRPr="79F05D0F">
        <w:rPr>
          <w:b w:val="0"/>
          <w:bCs w:val="0"/>
          <w:sz w:val="24"/>
          <w:szCs w:val="24"/>
        </w:rPr>
        <w:t xml:space="preserve">The graduate student committees will have a minimum of three members; a minimum of two members will be tenured/tenure-track faculty in BSE, and other members may be tenured/tenure-track WSU faculty members in another </w:t>
      </w:r>
      <w:r w:rsidRPr="79F05D0F">
        <w:rPr>
          <w:b w:val="0"/>
          <w:bCs w:val="0"/>
          <w:sz w:val="24"/>
          <w:szCs w:val="24"/>
        </w:rPr>
        <w:lastRenderedPageBreak/>
        <w:t>department. Approved professionals not officially participating as Graduate Faculty within any graduate program at WSU can participate as committee members in addition to the minimum three committee members defined above.</w:t>
      </w:r>
      <w:bookmarkEnd w:id="133"/>
    </w:p>
    <w:p w14:paraId="23EF9065" w14:textId="77777777" w:rsidR="00557743" w:rsidRPr="009232A4" w:rsidRDefault="00557743" w:rsidP="00A95002">
      <w:pPr>
        <w:pStyle w:val="Heading1"/>
        <w:ind w:left="720"/>
        <w:rPr>
          <w:b w:val="0"/>
          <w:sz w:val="24"/>
          <w:szCs w:val="24"/>
          <w:lang w:val="en"/>
        </w:rPr>
      </w:pPr>
      <w:bookmarkStart w:id="134" w:name="_Toc225951945"/>
      <w:r w:rsidRPr="009232A4">
        <w:rPr>
          <w:b w:val="0"/>
          <w:sz w:val="24"/>
          <w:szCs w:val="24"/>
          <w:lang w:val="en"/>
        </w:rPr>
        <w:t>Tenured and tenure-track BSE faculty and BAE Graduate Affiliate Faculty can serve as chair or co-chair of student committees. BAE Graduate Adjunct Faculty and non-tenure-track BSE research faculty may serve as co-chairs.</w:t>
      </w:r>
      <w:bookmarkEnd w:id="134"/>
    </w:p>
    <w:p w14:paraId="1894713E" w14:textId="77777777" w:rsidR="00640D69" w:rsidRPr="00A95002" w:rsidRDefault="00640D69" w:rsidP="00A95002">
      <w:pPr>
        <w:pStyle w:val="Heading1"/>
        <w:ind w:left="720"/>
        <w:rPr>
          <w:sz w:val="28"/>
          <w:szCs w:val="28"/>
        </w:rPr>
      </w:pPr>
      <w:bookmarkStart w:id="135" w:name="_Toc225951946"/>
      <w:r w:rsidRPr="00A95002">
        <w:rPr>
          <w:sz w:val="28"/>
          <w:szCs w:val="28"/>
        </w:rPr>
        <w:t>Thesis / Dissertation Meetings</w:t>
      </w:r>
      <w:bookmarkEnd w:id="135"/>
      <w:r w:rsidRPr="00A95002">
        <w:rPr>
          <w:sz w:val="28"/>
          <w:szCs w:val="28"/>
        </w:rPr>
        <w:fldChar w:fldCharType="begin"/>
      </w:r>
      <w:r w:rsidRPr="00A95002">
        <w:rPr>
          <w:sz w:val="28"/>
          <w:szCs w:val="28"/>
        </w:rPr>
        <w:instrText xml:space="preserve"> TC "Thesis / Dissertation meetings" \f C \l "2" </w:instrText>
      </w:r>
      <w:r w:rsidRPr="00A95002">
        <w:rPr>
          <w:sz w:val="28"/>
          <w:szCs w:val="28"/>
        </w:rPr>
        <w:fldChar w:fldCharType="end"/>
      </w:r>
    </w:p>
    <w:p w14:paraId="2453135A" w14:textId="2447B3CE" w:rsidR="00640D69" w:rsidRPr="008B16DE" w:rsidRDefault="00640D69" w:rsidP="00A95002">
      <w:pPr>
        <w:autoSpaceDE w:val="0"/>
        <w:autoSpaceDN w:val="0"/>
        <w:adjustRightInd w:val="0"/>
        <w:spacing w:before="240"/>
        <w:ind w:left="720"/>
      </w:pPr>
      <w:r w:rsidRPr="008B16DE">
        <w:t xml:space="preserve">During the first two semesters </w:t>
      </w:r>
      <w:r w:rsidR="000072E7">
        <w:t>student should</w:t>
      </w:r>
      <w:r w:rsidRPr="008B16DE">
        <w:t xml:space="preserve"> meet frequently with </w:t>
      </w:r>
      <w:r w:rsidR="000072E7">
        <w:t>the</w:t>
      </w:r>
      <w:r w:rsidRPr="008B16DE">
        <w:t xml:space="preserve"> committee to develop a common vision for the research, to agree on a generalized methodology to complete the research, and to identify course work required to </w:t>
      </w:r>
      <w:r>
        <w:t xml:space="preserve">prepare you to conduct </w:t>
      </w:r>
      <w:r w:rsidRPr="008B16DE">
        <w:t>the research. After the first year, you should continue to meet with your committee on a regular basis.  At a minimum, you should meet with the committee once a</w:t>
      </w:r>
      <w:r w:rsidR="00A0774B">
        <w:t xml:space="preserve"> year</w:t>
      </w:r>
      <w:r w:rsidRPr="008B16DE">
        <w:t>.  More frequent meetings are encouraged.</w:t>
      </w:r>
    </w:p>
    <w:p w14:paraId="2BA226A1" w14:textId="77777777" w:rsidR="00640D69" w:rsidRPr="008B16DE" w:rsidRDefault="00640D69" w:rsidP="00A95002">
      <w:pPr>
        <w:autoSpaceDE w:val="0"/>
        <w:autoSpaceDN w:val="0"/>
        <w:adjustRightInd w:val="0"/>
        <w:ind w:left="720"/>
        <w:jc w:val="center"/>
      </w:pPr>
    </w:p>
    <w:p w14:paraId="2E4703D4" w14:textId="28531613" w:rsidR="00640D69" w:rsidRPr="008B16DE" w:rsidRDefault="00640D69" w:rsidP="00A95002">
      <w:pPr>
        <w:autoSpaceDE w:val="0"/>
        <w:autoSpaceDN w:val="0"/>
        <w:adjustRightInd w:val="0"/>
        <w:ind w:left="720"/>
      </w:pPr>
      <w:r w:rsidRPr="008B16DE">
        <w:t xml:space="preserve">You are responsible for consulting with your advisor and then </w:t>
      </w:r>
      <w:r w:rsidR="0064437E">
        <w:t>requesting</w:t>
      </w:r>
      <w:r w:rsidRPr="008B16DE">
        <w:t xml:space="preserve"> a committee meeting, setting an agenda and </w:t>
      </w:r>
      <w:r w:rsidR="0064437E">
        <w:t>reserving a</w:t>
      </w:r>
      <w:r w:rsidRPr="008B16DE">
        <w:t xml:space="preserve"> meeting room</w:t>
      </w:r>
      <w:r w:rsidR="0064437E">
        <w:t xml:space="preserve"> and/or scheduling a Zoom meeting</w:t>
      </w:r>
      <w:r w:rsidRPr="008B16DE">
        <w:t>.</w:t>
      </w:r>
    </w:p>
    <w:p w14:paraId="6FD45139" w14:textId="314E41F6" w:rsidR="00557743" w:rsidRPr="00A95002" w:rsidRDefault="00F037AD" w:rsidP="00A95002">
      <w:pPr>
        <w:pStyle w:val="Heading1"/>
        <w:ind w:left="720"/>
        <w:rPr>
          <w:sz w:val="28"/>
          <w:szCs w:val="28"/>
          <w:lang w:val="en"/>
        </w:rPr>
      </w:pPr>
      <w:bookmarkStart w:id="136" w:name="_Toc225951947"/>
      <w:r w:rsidRPr="00BE0FD2">
        <w:rPr>
          <w:sz w:val="28"/>
          <w:szCs w:val="28"/>
          <w:lang w:val="en"/>
        </w:rPr>
        <w:t>Assessment of Academic Performance</w:t>
      </w:r>
      <w:r w:rsidR="009F47F6">
        <w:rPr>
          <w:sz w:val="28"/>
          <w:szCs w:val="28"/>
          <w:lang w:val="en"/>
        </w:rPr>
        <w:t xml:space="preserve">, </w:t>
      </w:r>
      <w:r w:rsidR="00BE0FD2">
        <w:rPr>
          <w:sz w:val="28"/>
          <w:szCs w:val="28"/>
          <w:lang w:val="en"/>
        </w:rPr>
        <w:t>ASE E</w:t>
      </w:r>
      <w:r w:rsidRPr="00BE0FD2">
        <w:rPr>
          <w:sz w:val="28"/>
          <w:szCs w:val="28"/>
          <w:lang w:val="en"/>
        </w:rPr>
        <w:t xml:space="preserve">mployment </w:t>
      </w:r>
      <w:r w:rsidR="00BE0FD2">
        <w:rPr>
          <w:sz w:val="28"/>
          <w:szCs w:val="28"/>
          <w:lang w:val="en"/>
        </w:rPr>
        <w:t>Performance</w:t>
      </w:r>
      <w:r w:rsidRPr="00BE0FD2">
        <w:rPr>
          <w:sz w:val="28"/>
          <w:szCs w:val="28"/>
          <w:lang w:val="en"/>
        </w:rPr>
        <w:t xml:space="preserve"> </w:t>
      </w:r>
      <w:r w:rsidR="00557743" w:rsidRPr="00BE0FD2">
        <w:rPr>
          <w:sz w:val="28"/>
          <w:szCs w:val="28"/>
          <w:lang w:val="en"/>
        </w:rPr>
        <w:t>Reviews</w:t>
      </w:r>
      <w:r w:rsidR="009F47F6">
        <w:rPr>
          <w:sz w:val="28"/>
          <w:szCs w:val="28"/>
          <w:lang w:val="en"/>
        </w:rPr>
        <w:t xml:space="preserve"> and Credit Expectation</w:t>
      </w:r>
      <w:r w:rsidR="005A35F0">
        <w:rPr>
          <w:sz w:val="28"/>
          <w:szCs w:val="28"/>
          <w:lang w:val="en"/>
        </w:rPr>
        <w:t>s Agreement</w:t>
      </w:r>
      <w:r w:rsidR="00557743" w:rsidRPr="00BE0FD2">
        <w:rPr>
          <w:sz w:val="28"/>
          <w:szCs w:val="28"/>
          <w:lang w:val="en"/>
        </w:rPr>
        <w:t>:</w:t>
      </w:r>
      <w:bookmarkEnd w:id="136"/>
    </w:p>
    <w:p w14:paraId="2579F1AC" w14:textId="659FDABF" w:rsidR="00557743" w:rsidRDefault="00F037AD" w:rsidP="79F05D0F">
      <w:pPr>
        <w:pStyle w:val="Heading1"/>
        <w:ind w:left="720"/>
        <w:rPr>
          <w:b w:val="0"/>
          <w:bCs w:val="0"/>
          <w:sz w:val="24"/>
          <w:szCs w:val="24"/>
        </w:rPr>
      </w:pPr>
      <w:bookmarkStart w:id="137" w:name="_Toc225951948"/>
      <w:r>
        <w:rPr>
          <w:b w:val="0"/>
          <w:bCs w:val="0"/>
          <w:sz w:val="24"/>
          <w:szCs w:val="24"/>
        </w:rPr>
        <w:t xml:space="preserve">The student’s academic performance will be assessed independently from their performance of research assistantship duties. </w:t>
      </w:r>
      <w:r w:rsidR="00831BE6">
        <w:rPr>
          <w:b w:val="0"/>
          <w:bCs w:val="0"/>
          <w:sz w:val="24"/>
          <w:szCs w:val="24"/>
        </w:rPr>
        <w:t>Advisors will conduct s</w:t>
      </w:r>
      <w:r w:rsidR="00B657E0">
        <w:rPr>
          <w:b w:val="0"/>
          <w:bCs w:val="0"/>
          <w:sz w:val="24"/>
          <w:szCs w:val="24"/>
        </w:rPr>
        <w:t xml:space="preserve">emester reviews </w:t>
      </w:r>
      <w:r w:rsidR="00831BE6">
        <w:rPr>
          <w:b w:val="0"/>
          <w:bCs w:val="0"/>
          <w:sz w:val="24"/>
          <w:szCs w:val="24"/>
        </w:rPr>
        <w:t>to</w:t>
      </w:r>
      <w:r>
        <w:rPr>
          <w:b w:val="0"/>
          <w:bCs w:val="0"/>
          <w:sz w:val="24"/>
          <w:szCs w:val="24"/>
        </w:rPr>
        <w:t xml:space="preserve"> </w:t>
      </w:r>
      <w:r w:rsidR="00B657E0">
        <w:rPr>
          <w:b w:val="0"/>
          <w:bCs w:val="0"/>
          <w:sz w:val="24"/>
          <w:szCs w:val="24"/>
        </w:rPr>
        <w:t>evaluate student’s</w:t>
      </w:r>
      <w:r w:rsidR="00557743" w:rsidRPr="79F05D0F">
        <w:rPr>
          <w:b w:val="0"/>
          <w:bCs w:val="0"/>
          <w:sz w:val="24"/>
          <w:szCs w:val="24"/>
        </w:rPr>
        <w:t xml:space="preserve"> </w:t>
      </w:r>
      <w:r w:rsidR="00B657E0">
        <w:rPr>
          <w:b w:val="0"/>
          <w:bCs w:val="0"/>
          <w:sz w:val="24"/>
          <w:szCs w:val="24"/>
        </w:rPr>
        <w:t>academic performance and</w:t>
      </w:r>
      <w:r w:rsidR="00557743" w:rsidRPr="79F05D0F">
        <w:rPr>
          <w:b w:val="0"/>
          <w:bCs w:val="0"/>
          <w:sz w:val="24"/>
          <w:szCs w:val="24"/>
        </w:rPr>
        <w:t xml:space="preserve"> progress </w:t>
      </w:r>
      <w:r w:rsidR="00831BE6">
        <w:rPr>
          <w:b w:val="0"/>
          <w:bCs w:val="0"/>
          <w:sz w:val="24"/>
          <w:szCs w:val="24"/>
        </w:rPr>
        <w:t>toward</w:t>
      </w:r>
      <w:r w:rsidR="00557743" w:rsidRPr="79F05D0F">
        <w:rPr>
          <w:b w:val="0"/>
          <w:bCs w:val="0"/>
          <w:sz w:val="24"/>
          <w:szCs w:val="24"/>
        </w:rPr>
        <w:t xml:space="preserve"> completion</w:t>
      </w:r>
      <w:r w:rsidR="00831BE6">
        <w:rPr>
          <w:b w:val="0"/>
          <w:bCs w:val="0"/>
          <w:sz w:val="24"/>
          <w:szCs w:val="24"/>
        </w:rPr>
        <w:t xml:space="preserve"> of the thesis or dissertation</w:t>
      </w:r>
      <w:r w:rsidR="00557743" w:rsidRPr="79F05D0F">
        <w:rPr>
          <w:b w:val="0"/>
          <w:bCs w:val="0"/>
          <w:sz w:val="24"/>
          <w:szCs w:val="24"/>
        </w:rPr>
        <w:t xml:space="preserve">.  Review forms will be completed </w:t>
      </w:r>
      <w:r w:rsidR="00BE0FD2">
        <w:rPr>
          <w:b w:val="0"/>
          <w:bCs w:val="0"/>
          <w:sz w:val="24"/>
          <w:szCs w:val="24"/>
        </w:rPr>
        <w:t xml:space="preserve">every semester </w:t>
      </w:r>
      <w:r w:rsidR="00831BE6">
        <w:rPr>
          <w:b w:val="0"/>
          <w:bCs w:val="0"/>
          <w:sz w:val="24"/>
          <w:szCs w:val="24"/>
        </w:rPr>
        <w:t xml:space="preserve">by set deadlines, </w:t>
      </w:r>
      <w:r w:rsidR="00557743" w:rsidRPr="79F05D0F">
        <w:rPr>
          <w:b w:val="0"/>
          <w:bCs w:val="0"/>
          <w:sz w:val="24"/>
          <w:szCs w:val="24"/>
        </w:rPr>
        <w:t xml:space="preserve">signed by both the advisor and the student and will be retained in </w:t>
      </w:r>
      <w:r w:rsidR="00831BE6">
        <w:rPr>
          <w:b w:val="0"/>
          <w:bCs w:val="0"/>
          <w:sz w:val="24"/>
          <w:szCs w:val="24"/>
        </w:rPr>
        <w:t>departmental student files.</w:t>
      </w:r>
      <w:bookmarkEnd w:id="137"/>
      <w:r w:rsidR="00831BE6">
        <w:rPr>
          <w:b w:val="0"/>
          <w:bCs w:val="0"/>
          <w:sz w:val="24"/>
          <w:szCs w:val="24"/>
        </w:rPr>
        <w:t xml:space="preserve"> </w:t>
      </w:r>
    </w:p>
    <w:p w14:paraId="09CB01BF" w14:textId="77777777" w:rsidR="003C550B" w:rsidRDefault="003C550B" w:rsidP="003C550B"/>
    <w:p w14:paraId="76D5A365" w14:textId="0B80C75D" w:rsidR="003C550B" w:rsidRPr="003C550B" w:rsidRDefault="003C550B" w:rsidP="009D6C6F">
      <w:pPr>
        <w:ind w:left="720"/>
      </w:pPr>
      <w:r>
        <w:t xml:space="preserve">In addition to the </w:t>
      </w:r>
      <w:r w:rsidR="00660EB2">
        <w:t>review forms, each student enrolled in research credits</w:t>
      </w:r>
      <w:r w:rsidR="00ED3B3D">
        <w:t xml:space="preserve"> </w:t>
      </w:r>
      <w:r w:rsidR="00ED3B3D" w:rsidRPr="003C550B">
        <w:rPr>
          <w:b/>
          <w:bCs/>
        </w:rPr>
        <w:t>(BSYSE 700/702/800)</w:t>
      </w:r>
      <w:r w:rsidR="00ED3B3D">
        <w:rPr>
          <w:b/>
          <w:bCs/>
        </w:rPr>
        <w:t>,</w:t>
      </w:r>
      <w:r w:rsidR="008818AD">
        <w:rPr>
          <w:b/>
          <w:bCs/>
        </w:rPr>
        <w:t xml:space="preserve"> </w:t>
      </w:r>
      <w:r w:rsidR="00700B7B">
        <w:t xml:space="preserve">needs to complete the Credit Expectation Agreement for the following semester. </w:t>
      </w:r>
      <w:r w:rsidRPr="003C550B">
        <w:t>This agreement establishes expectations</w:t>
      </w:r>
      <w:r w:rsidR="008818AD">
        <w:t xml:space="preserve"> between Faculty Advisor and their student </w:t>
      </w:r>
      <w:r w:rsidR="009D6C6F">
        <w:t xml:space="preserve">enrolled in research credits. </w:t>
      </w:r>
    </w:p>
    <w:p w14:paraId="0E95FFDB" w14:textId="2B85220B" w:rsidR="00DB51FB" w:rsidRDefault="00DB51FB" w:rsidP="00DB51FB"/>
    <w:p w14:paraId="2D77BD4A" w14:textId="7DDF212D" w:rsidR="00DB51FB" w:rsidRDefault="00DB51FB" w:rsidP="00D12562">
      <w:pPr>
        <w:ind w:left="720"/>
      </w:pPr>
      <w:r>
        <w:t xml:space="preserve">BSE Academic Performance Semester Evaluation Template: </w:t>
      </w:r>
      <w:hyperlink r:id="rId42" w:history="1">
        <w:r w:rsidR="00D12562" w:rsidRPr="00D12562">
          <w:rPr>
            <w:color w:val="0000FF"/>
            <w:u w:val="single"/>
          </w:rPr>
          <w:t>Current Students | Biological Systems Engineering | Washington State University</w:t>
        </w:r>
      </w:hyperlink>
    </w:p>
    <w:p w14:paraId="5D1ED024" w14:textId="0223E147" w:rsidR="00DB51FB" w:rsidRDefault="00DB51FB" w:rsidP="00DB51FB">
      <w:pPr>
        <w:ind w:firstLine="720"/>
      </w:pPr>
    </w:p>
    <w:p w14:paraId="35861F5C" w14:textId="2DB34513" w:rsidR="00DB51FB" w:rsidRDefault="00DB51FB" w:rsidP="00D12562">
      <w:pPr>
        <w:ind w:left="720"/>
      </w:pPr>
      <w:r>
        <w:t>ASE Evaluation Template</w:t>
      </w:r>
      <w:r w:rsidR="00D12562">
        <w:t xml:space="preserve"> available under FORMS</w:t>
      </w:r>
      <w:r>
        <w:t xml:space="preserve">: </w:t>
      </w:r>
      <w:hyperlink r:id="rId43" w:history="1">
        <w:r w:rsidRPr="00DB51FB">
          <w:rPr>
            <w:color w:val="0000FF"/>
            <w:u w:val="single"/>
          </w:rPr>
          <w:t>ASE Offer Letter Templates | Graduate School Finance | Washington State University</w:t>
        </w:r>
      </w:hyperlink>
      <w:r w:rsidR="00D12562">
        <w:t xml:space="preserve"> </w:t>
      </w:r>
    </w:p>
    <w:p w14:paraId="2D4EC5D1" w14:textId="77777777" w:rsidR="00DF3D9F" w:rsidRDefault="00DF3D9F" w:rsidP="00D12562">
      <w:pPr>
        <w:ind w:left="720"/>
      </w:pPr>
    </w:p>
    <w:p w14:paraId="3CDBE8A5" w14:textId="0315DB57" w:rsidR="00DF3D9F" w:rsidRDefault="00DF3D9F" w:rsidP="00D12562">
      <w:pPr>
        <w:ind w:left="720"/>
      </w:pPr>
      <w:r>
        <w:t xml:space="preserve">Credit Expectations Agreement: </w:t>
      </w:r>
      <w:hyperlink r:id="rId44" w:history="1">
        <w:r w:rsidR="005B3E52" w:rsidRPr="005B3E52">
          <w:rPr>
            <w:rStyle w:val="Hyperlink"/>
          </w:rPr>
          <w:t>Credit_Expectations_Agreement_Template.docx</w:t>
        </w:r>
      </w:hyperlink>
    </w:p>
    <w:p w14:paraId="4FE6E033" w14:textId="77777777" w:rsidR="00E62D13" w:rsidRPr="00DB51FB" w:rsidRDefault="00E62D13" w:rsidP="00D12562">
      <w:pPr>
        <w:ind w:left="720"/>
      </w:pPr>
    </w:p>
    <w:p w14:paraId="17AD93B2" w14:textId="360E2DF6" w:rsidR="00557743" w:rsidRPr="00557743" w:rsidRDefault="00DF3AEB" w:rsidP="00D12562">
      <w:pPr>
        <w:rPr>
          <w:lang w:val="en"/>
        </w:rPr>
      </w:pPr>
      <w:r>
        <w:rPr>
          <w:noProof/>
        </w:rPr>
        <w:lastRenderedPageBreak/>
        <mc:AlternateContent>
          <mc:Choice Requires="wps">
            <w:drawing>
              <wp:inline distT="0" distB="0" distL="0" distR="0" wp14:anchorId="2F186108" wp14:editId="554F2E9F">
                <wp:extent cx="304800" cy="3048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F1BB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31DB7C" w14:textId="77777777" w:rsidR="00557743" w:rsidRPr="00A95002" w:rsidRDefault="00557743" w:rsidP="00A95002">
      <w:pPr>
        <w:pStyle w:val="Heading1"/>
        <w:ind w:left="720"/>
        <w:rPr>
          <w:sz w:val="28"/>
          <w:szCs w:val="28"/>
          <w:lang w:val="en"/>
        </w:rPr>
      </w:pPr>
      <w:bookmarkStart w:id="138" w:name="_Toc225951949"/>
      <w:r w:rsidRPr="00A95002">
        <w:rPr>
          <w:sz w:val="28"/>
          <w:szCs w:val="28"/>
          <w:lang w:val="en"/>
        </w:rPr>
        <w:t>Forms, Signatures and Deadlines:</w:t>
      </w:r>
      <w:bookmarkEnd w:id="138"/>
    </w:p>
    <w:p w14:paraId="46CE63BC" w14:textId="4E38861F" w:rsidR="00557743" w:rsidRPr="009232A4" w:rsidRDefault="00557743" w:rsidP="79F05D0F">
      <w:pPr>
        <w:pStyle w:val="Heading1"/>
        <w:ind w:left="720"/>
        <w:rPr>
          <w:b w:val="0"/>
          <w:bCs w:val="0"/>
          <w:sz w:val="24"/>
          <w:szCs w:val="24"/>
        </w:rPr>
      </w:pPr>
      <w:bookmarkStart w:id="139" w:name="_Toc225951950"/>
      <w:r w:rsidRPr="79F05D0F">
        <w:rPr>
          <w:b w:val="0"/>
          <w:bCs w:val="0"/>
          <w:sz w:val="24"/>
          <w:szCs w:val="24"/>
        </w:rPr>
        <w:t xml:space="preserve">All forms </w:t>
      </w:r>
      <w:r w:rsidR="00E61807">
        <w:rPr>
          <w:b w:val="0"/>
          <w:bCs w:val="0"/>
          <w:sz w:val="24"/>
          <w:szCs w:val="24"/>
        </w:rPr>
        <w:t>needed</w:t>
      </w:r>
      <w:r w:rsidRPr="79F05D0F">
        <w:rPr>
          <w:b w:val="0"/>
          <w:bCs w:val="0"/>
          <w:sz w:val="24"/>
          <w:szCs w:val="24"/>
        </w:rPr>
        <w:t xml:space="preserve"> to progress through </w:t>
      </w:r>
      <w:r w:rsidR="00E61807">
        <w:rPr>
          <w:b w:val="0"/>
          <w:bCs w:val="0"/>
          <w:sz w:val="24"/>
          <w:szCs w:val="24"/>
        </w:rPr>
        <w:t xml:space="preserve">the graduate </w:t>
      </w:r>
      <w:r w:rsidRPr="79F05D0F">
        <w:rPr>
          <w:b w:val="0"/>
          <w:bCs w:val="0"/>
          <w:sz w:val="24"/>
          <w:szCs w:val="24"/>
        </w:rPr>
        <w:t xml:space="preserve">program are located on the Graduate School web site at </w:t>
      </w:r>
      <w:hyperlink r:id="rId45">
        <w:r w:rsidRPr="79F05D0F">
          <w:rPr>
            <w:rStyle w:val="Hyperlink"/>
            <w:b w:val="0"/>
            <w:bCs w:val="0"/>
            <w:sz w:val="24"/>
            <w:szCs w:val="24"/>
          </w:rPr>
          <w:t>http://gradschool.wsu.edu/forms</w:t>
        </w:r>
      </w:hyperlink>
      <w:r w:rsidRPr="79F05D0F">
        <w:rPr>
          <w:b w:val="0"/>
          <w:bCs w:val="0"/>
          <w:sz w:val="24"/>
          <w:szCs w:val="24"/>
        </w:rPr>
        <w:t>  Please contact the Academic Coordinator, Joanna Dreger (</w:t>
      </w:r>
      <w:hyperlink r:id="rId46">
        <w:r w:rsidRPr="79F05D0F">
          <w:rPr>
            <w:rStyle w:val="Hyperlink"/>
            <w:b w:val="0"/>
            <w:bCs w:val="0"/>
            <w:sz w:val="24"/>
            <w:szCs w:val="24"/>
          </w:rPr>
          <w:t>Joanna-dreger@wsu.edu</w:t>
        </w:r>
      </w:hyperlink>
      <w:r w:rsidRPr="79F05D0F">
        <w:rPr>
          <w:b w:val="0"/>
          <w:bCs w:val="0"/>
          <w:sz w:val="24"/>
          <w:szCs w:val="24"/>
        </w:rPr>
        <w:t xml:space="preserve">; 509-335-1578)  to check the form </w:t>
      </w:r>
      <w:r w:rsidRPr="006B09C9">
        <w:rPr>
          <w:b w:val="0"/>
          <w:bCs w:val="0"/>
          <w:sz w:val="24"/>
          <w:szCs w:val="24"/>
          <w:u w:val="single"/>
        </w:rPr>
        <w:t>before</w:t>
      </w:r>
      <w:r w:rsidRPr="79F05D0F">
        <w:rPr>
          <w:b w:val="0"/>
          <w:bCs w:val="0"/>
          <w:sz w:val="24"/>
          <w:szCs w:val="24"/>
        </w:rPr>
        <w:t xml:space="preserve"> obtaining </w:t>
      </w:r>
      <w:r w:rsidR="00793D4C">
        <w:rPr>
          <w:b w:val="0"/>
          <w:bCs w:val="0"/>
          <w:sz w:val="24"/>
          <w:szCs w:val="24"/>
        </w:rPr>
        <w:t>the s</w:t>
      </w:r>
      <w:r w:rsidRPr="79F05D0F">
        <w:rPr>
          <w:b w:val="0"/>
          <w:bCs w:val="0"/>
          <w:sz w:val="24"/>
          <w:szCs w:val="24"/>
        </w:rPr>
        <w:t xml:space="preserve">ignatures of </w:t>
      </w:r>
      <w:r w:rsidR="00793D4C">
        <w:rPr>
          <w:b w:val="0"/>
          <w:bCs w:val="0"/>
          <w:sz w:val="24"/>
          <w:szCs w:val="24"/>
        </w:rPr>
        <w:t>the</w:t>
      </w:r>
      <w:r w:rsidRPr="79F05D0F">
        <w:rPr>
          <w:b w:val="0"/>
          <w:bCs w:val="0"/>
          <w:sz w:val="24"/>
          <w:szCs w:val="24"/>
        </w:rPr>
        <w:t xml:space="preserve"> committee members. This is especially important for the Program of </w:t>
      </w:r>
      <w:r w:rsidR="00D95142" w:rsidRPr="79F05D0F">
        <w:rPr>
          <w:b w:val="0"/>
          <w:bCs w:val="0"/>
          <w:sz w:val="24"/>
          <w:szCs w:val="24"/>
        </w:rPr>
        <w:t>S</w:t>
      </w:r>
      <w:r w:rsidRPr="79F05D0F">
        <w:rPr>
          <w:b w:val="0"/>
          <w:bCs w:val="0"/>
          <w:sz w:val="24"/>
          <w:szCs w:val="24"/>
        </w:rPr>
        <w:t>tudy</w:t>
      </w:r>
      <w:r w:rsidR="00DF3AEB">
        <w:rPr>
          <w:b w:val="0"/>
          <w:bCs w:val="0"/>
          <w:sz w:val="24"/>
          <w:szCs w:val="24"/>
        </w:rPr>
        <w:t xml:space="preserve"> but also for the </w:t>
      </w:r>
      <w:r w:rsidR="7D3DF011" w:rsidRPr="79F05D0F">
        <w:rPr>
          <w:b w:val="0"/>
          <w:bCs w:val="0"/>
          <w:sz w:val="24"/>
          <w:szCs w:val="24"/>
        </w:rPr>
        <w:t xml:space="preserve">Preliminary and </w:t>
      </w:r>
      <w:r w:rsidRPr="79F05D0F">
        <w:rPr>
          <w:b w:val="0"/>
          <w:bCs w:val="0"/>
          <w:sz w:val="24"/>
          <w:szCs w:val="24"/>
        </w:rPr>
        <w:t>Final Exam scheduling forms</w:t>
      </w:r>
      <w:r w:rsidR="006B3E78">
        <w:rPr>
          <w:b w:val="0"/>
          <w:bCs w:val="0"/>
          <w:sz w:val="24"/>
          <w:szCs w:val="24"/>
        </w:rPr>
        <w:t>, Program Change and petitions</w:t>
      </w:r>
      <w:r w:rsidRPr="79F05D0F">
        <w:rPr>
          <w:b w:val="0"/>
          <w:bCs w:val="0"/>
          <w:sz w:val="24"/>
          <w:szCs w:val="24"/>
        </w:rPr>
        <w:t xml:space="preserve">. After Joanna verifies the completeness of the document, student will obtain signatures of </w:t>
      </w:r>
      <w:r w:rsidR="005C5198">
        <w:rPr>
          <w:b w:val="0"/>
          <w:bCs w:val="0"/>
          <w:sz w:val="24"/>
          <w:szCs w:val="24"/>
        </w:rPr>
        <w:t>the</w:t>
      </w:r>
      <w:r w:rsidRPr="79F05D0F">
        <w:rPr>
          <w:b w:val="0"/>
          <w:bCs w:val="0"/>
          <w:sz w:val="24"/>
          <w:szCs w:val="24"/>
        </w:rPr>
        <w:t xml:space="preserve"> committee members and hand deliver or </w:t>
      </w:r>
      <w:r w:rsidR="165C8450" w:rsidRPr="79F05D0F">
        <w:rPr>
          <w:b w:val="0"/>
          <w:bCs w:val="0"/>
          <w:sz w:val="24"/>
          <w:szCs w:val="24"/>
        </w:rPr>
        <w:t>e</w:t>
      </w:r>
      <w:r w:rsidRPr="79F05D0F">
        <w:rPr>
          <w:b w:val="0"/>
          <w:bCs w:val="0"/>
          <w:sz w:val="24"/>
          <w:szCs w:val="24"/>
        </w:rPr>
        <w:t>mail the original document to Joanna, who will obtain the signature of dept. chair</w:t>
      </w:r>
      <w:r w:rsidR="22CE314A" w:rsidRPr="79F05D0F">
        <w:rPr>
          <w:b w:val="0"/>
          <w:bCs w:val="0"/>
          <w:sz w:val="24"/>
          <w:szCs w:val="24"/>
        </w:rPr>
        <w:t xml:space="preserve"> and</w:t>
      </w:r>
      <w:r w:rsidRPr="79F05D0F">
        <w:rPr>
          <w:b w:val="0"/>
          <w:bCs w:val="0"/>
          <w:sz w:val="24"/>
          <w:szCs w:val="24"/>
        </w:rPr>
        <w:t xml:space="preserve"> </w:t>
      </w:r>
      <w:r w:rsidR="22CE314A" w:rsidRPr="79F05D0F">
        <w:rPr>
          <w:b w:val="0"/>
          <w:bCs w:val="0"/>
          <w:sz w:val="24"/>
          <w:szCs w:val="24"/>
        </w:rPr>
        <w:t xml:space="preserve">submit the document to the </w:t>
      </w:r>
      <w:r w:rsidRPr="79F05D0F">
        <w:rPr>
          <w:b w:val="0"/>
          <w:bCs w:val="0"/>
          <w:sz w:val="24"/>
          <w:szCs w:val="24"/>
        </w:rPr>
        <w:t>Graduate School</w:t>
      </w:r>
      <w:r w:rsidR="50476804" w:rsidRPr="79F05D0F">
        <w:rPr>
          <w:b w:val="0"/>
          <w:bCs w:val="0"/>
          <w:sz w:val="24"/>
          <w:szCs w:val="24"/>
        </w:rPr>
        <w:t xml:space="preserve"> </w:t>
      </w:r>
      <w:r w:rsidR="00C8624D">
        <w:rPr>
          <w:b w:val="0"/>
          <w:bCs w:val="0"/>
          <w:sz w:val="24"/>
          <w:szCs w:val="24"/>
        </w:rPr>
        <w:t>through the</w:t>
      </w:r>
      <w:r w:rsidR="50476804" w:rsidRPr="79F05D0F">
        <w:rPr>
          <w:b w:val="0"/>
          <w:bCs w:val="0"/>
          <w:sz w:val="24"/>
          <w:szCs w:val="24"/>
        </w:rPr>
        <w:t xml:space="preserve"> GRM</w:t>
      </w:r>
      <w:r w:rsidRPr="79F05D0F">
        <w:rPr>
          <w:b w:val="0"/>
          <w:bCs w:val="0"/>
          <w:sz w:val="24"/>
          <w:szCs w:val="24"/>
        </w:rPr>
        <w:t>.</w:t>
      </w:r>
      <w:bookmarkEnd w:id="139"/>
      <w:r w:rsidR="001C248F">
        <w:rPr>
          <w:b w:val="0"/>
          <w:bCs w:val="0"/>
          <w:sz w:val="24"/>
          <w:szCs w:val="24"/>
        </w:rPr>
        <w:t xml:space="preserve"> All forms </w:t>
      </w:r>
      <w:r w:rsidR="00FD21FE">
        <w:rPr>
          <w:b w:val="0"/>
          <w:bCs w:val="0"/>
          <w:sz w:val="24"/>
          <w:szCs w:val="24"/>
        </w:rPr>
        <w:t xml:space="preserve">must be submitted by the Graduate School’s deadlines. </w:t>
      </w:r>
    </w:p>
    <w:p w14:paraId="0DE4B5B7" w14:textId="77777777" w:rsidR="00557743" w:rsidRDefault="00557743" w:rsidP="00557743">
      <w:pPr>
        <w:pStyle w:val="Heading1"/>
        <w:spacing w:before="0" w:after="0"/>
      </w:pPr>
    </w:p>
    <w:p w14:paraId="22E25BCC" w14:textId="77777777" w:rsidR="004B1086" w:rsidRPr="007E723A" w:rsidRDefault="004B1086" w:rsidP="00557743">
      <w:pPr>
        <w:pStyle w:val="Heading1"/>
        <w:spacing w:before="0" w:after="0"/>
      </w:pPr>
      <w:bookmarkStart w:id="140" w:name="_Toc225951951"/>
      <w:r w:rsidRPr="007E723A">
        <w:t>Guidelines for PhD Degrees</w:t>
      </w:r>
      <w:bookmarkEnd w:id="124"/>
      <w:bookmarkEnd w:id="125"/>
      <w:bookmarkEnd w:id="140"/>
      <w:r w:rsidRPr="007E723A">
        <w:t xml:space="preserve"> </w:t>
      </w:r>
    </w:p>
    <w:p w14:paraId="66204FF1" w14:textId="77777777" w:rsidR="004B1086" w:rsidRPr="007E723A" w:rsidRDefault="004B1086" w:rsidP="004B1086"/>
    <w:p w14:paraId="1342C002" w14:textId="77777777" w:rsidR="00D55959" w:rsidRPr="005D1477" w:rsidRDefault="00D55959" w:rsidP="00D55959">
      <w:pPr>
        <w:rPr>
          <w:color w:val="000000"/>
        </w:rPr>
      </w:pPr>
      <w:r>
        <w:rPr>
          <w:color w:val="000000"/>
        </w:rPr>
        <w:t>72</w:t>
      </w:r>
      <w:r w:rsidRPr="00757AB9">
        <w:rPr>
          <w:color w:val="000000"/>
        </w:rPr>
        <w:t xml:space="preserve"> </w:t>
      </w:r>
      <w:r>
        <w:rPr>
          <w:color w:val="000000"/>
        </w:rPr>
        <w:t>total credits required;</w:t>
      </w:r>
    </w:p>
    <w:p w14:paraId="0E509A49" w14:textId="1732CB81" w:rsidR="00D55959" w:rsidRPr="005D1477" w:rsidRDefault="001A762E" w:rsidP="00BA6C02">
      <w:pPr>
        <w:numPr>
          <w:ilvl w:val="0"/>
          <w:numId w:val="7"/>
        </w:numPr>
        <w:rPr>
          <w:color w:val="000000"/>
        </w:rPr>
      </w:pPr>
      <w:r>
        <w:rPr>
          <w:color w:val="000000"/>
        </w:rPr>
        <w:t>M</w:t>
      </w:r>
      <w:r w:rsidR="00D55959">
        <w:rPr>
          <w:color w:val="000000"/>
        </w:rPr>
        <w:t>inimum of 15 WSU graded course credits, 500 level only</w:t>
      </w:r>
    </w:p>
    <w:p w14:paraId="6450B853" w14:textId="0B50BD04" w:rsidR="00D55959" w:rsidRPr="005D1477" w:rsidRDefault="00D55959" w:rsidP="00BA6C02">
      <w:pPr>
        <w:numPr>
          <w:ilvl w:val="0"/>
          <w:numId w:val="7"/>
        </w:numPr>
        <w:rPr>
          <w:color w:val="000000"/>
        </w:rPr>
      </w:pPr>
      <w:r>
        <w:rPr>
          <w:color w:val="000000"/>
        </w:rPr>
        <w:t>Optional graded courses may be added if desired</w:t>
      </w:r>
      <w:r w:rsidR="005C5198">
        <w:rPr>
          <w:color w:val="000000"/>
        </w:rPr>
        <w:t>/recommended by the committee</w:t>
      </w:r>
      <w:r>
        <w:rPr>
          <w:color w:val="000000"/>
        </w:rPr>
        <w:t>.</w:t>
      </w:r>
    </w:p>
    <w:p w14:paraId="144EF41B" w14:textId="77777777" w:rsidR="00D55959" w:rsidRDefault="00D55959" w:rsidP="00BA6C02">
      <w:pPr>
        <w:numPr>
          <w:ilvl w:val="0"/>
          <w:numId w:val="7"/>
        </w:numPr>
        <w:rPr>
          <w:color w:val="000000"/>
        </w:rPr>
      </w:pPr>
      <w:r w:rsidRPr="001D00B2">
        <w:rPr>
          <w:color w:val="000000"/>
        </w:rPr>
        <w:t xml:space="preserve">A minimum of </w:t>
      </w:r>
      <w:r w:rsidR="004D755E">
        <w:rPr>
          <w:color w:val="000000"/>
        </w:rPr>
        <w:t>20</w:t>
      </w:r>
      <w:r w:rsidRPr="001D00B2">
        <w:rPr>
          <w:color w:val="000000"/>
        </w:rPr>
        <w:t xml:space="preserve"> BSYSE </w:t>
      </w:r>
      <w:r w:rsidR="004D755E">
        <w:rPr>
          <w:color w:val="000000"/>
        </w:rPr>
        <w:t>8</w:t>
      </w:r>
      <w:r w:rsidRPr="001D00B2">
        <w:rPr>
          <w:color w:val="000000"/>
        </w:rPr>
        <w:t>00</w:t>
      </w:r>
      <w:r w:rsidR="004D755E">
        <w:rPr>
          <w:color w:val="000000"/>
        </w:rPr>
        <w:t>,</w:t>
      </w:r>
      <w:r w:rsidRPr="001D00B2">
        <w:rPr>
          <w:color w:val="000000"/>
        </w:rPr>
        <w:t xml:space="preserve"> or as many as needed to complete </w:t>
      </w:r>
      <w:r w:rsidR="004D755E">
        <w:rPr>
          <w:color w:val="000000"/>
        </w:rPr>
        <w:t>72</w:t>
      </w:r>
      <w:r w:rsidRPr="001D00B2">
        <w:rPr>
          <w:color w:val="000000"/>
        </w:rPr>
        <w:t xml:space="preserve"> credit hours</w:t>
      </w:r>
    </w:p>
    <w:p w14:paraId="40B93755" w14:textId="77777777" w:rsidR="001A762E" w:rsidRPr="001A762E" w:rsidRDefault="001A762E" w:rsidP="001A762E">
      <w:pPr>
        <w:pStyle w:val="ListParagraph"/>
        <w:numPr>
          <w:ilvl w:val="0"/>
          <w:numId w:val="7"/>
        </w:numPr>
        <w:rPr>
          <w:color w:val="000000"/>
        </w:rPr>
      </w:pPr>
      <w:r w:rsidRPr="001A762E">
        <w:rPr>
          <w:color w:val="000000"/>
        </w:rPr>
        <w:t>At least two credits of research (700, 702, depending on degree type) are required in the term of the final examination or project</w:t>
      </w:r>
    </w:p>
    <w:p w14:paraId="65BDE2F8" w14:textId="77777777" w:rsidR="001A762E" w:rsidRDefault="001A762E" w:rsidP="001A762E">
      <w:pPr>
        <w:ind w:left="720"/>
        <w:rPr>
          <w:color w:val="000000"/>
        </w:rPr>
      </w:pPr>
    </w:p>
    <w:p w14:paraId="6B62F1B3" w14:textId="77777777" w:rsidR="00D55959" w:rsidRDefault="00D55959" w:rsidP="00D55959">
      <w:pPr>
        <w:pStyle w:val="Heading1"/>
        <w:spacing w:before="0" w:after="0"/>
      </w:pPr>
    </w:p>
    <w:p w14:paraId="1B972A54" w14:textId="77777777" w:rsidR="00D55959" w:rsidRPr="00A95002" w:rsidRDefault="00D55959" w:rsidP="00A95002">
      <w:pPr>
        <w:pStyle w:val="Heading1"/>
        <w:spacing w:before="0" w:after="0"/>
        <w:ind w:left="720"/>
        <w:rPr>
          <w:sz w:val="28"/>
          <w:szCs w:val="28"/>
        </w:rPr>
      </w:pPr>
      <w:bookmarkStart w:id="141" w:name="_Toc225951952"/>
      <w:r w:rsidRPr="00A95002">
        <w:rPr>
          <w:sz w:val="28"/>
          <w:szCs w:val="28"/>
        </w:rPr>
        <w:t>Courses:</w:t>
      </w:r>
      <w:bookmarkEnd w:id="141"/>
    </w:p>
    <w:p w14:paraId="15D43671" w14:textId="7F302DF4" w:rsidR="00D55959" w:rsidRPr="00757AB9" w:rsidRDefault="00D042D9" w:rsidP="79F05D0F">
      <w:pPr>
        <w:pStyle w:val="Heading1"/>
        <w:ind w:left="720"/>
        <w:rPr>
          <w:b w:val="0"/>
          <w:bCs w:val="0"/>
          <w:sz w:val="24"/>
          <w:szCs w:val="24"/>
        </w:rPr>
      </w:pPr>
      <w:bookmarkStart w:id="142" w:name="_Toc225951953"/>
      <w:r>
        <w:rPr>
          <w:b w:val="0"/>
          <w:bCs w:val="0"/>
          <w:sz w:val="24"/>
          <w:szCs w:val="24"/>
        </w:rPr>
        <w:t xml:space="preserve">Department suggests for </w:t>
      </w:r>
      <w:r w:rsidR="000063CC">
        <w:rPr>
          <w:b w:val="0"/>
          <w:bCs w:val="0"/>
          <w:sz w:val="24"/>
          <w:szCs w:val="24"/>
        </w:rPr>
        <w:t>f</w:t>
      </w:r>
      <w:r>
        <w:rPr>
          <w:b w:val="0"/>
          <w:bCs w:val="0"/>
          <w:sz w:val="24"/>
          <w:szCs w:val="24"/>
        </w:rPr>
        <w:t xml:space="preserve">ull time </w:t>
      </w:r>
      <w:r w:rsidR="00D55959" w:rsidRPr="79F05D0F">
        <w:rPr>
          <w:b w:val="0"/>
          <w:bCs w:val="0"/>
          <w:sz w:val="24"/>
          <w:szCs w:val="24"/>
        </w:rPr>
        <w:t xml:space="preserve">students </w:t>
      </w:r>
      <w:r w:rsidR="000063CC">
        <w:rPr>
          <w:b w:val="0"/>
          <w:bCs w:val="0"/>
          <w:sz w:val="24"/>
          <w:szCs w:val="24"/>
        </w:rPr>
        <w:t xml:space="preserve">to </w:t>
      </w:r>
      <w:r w:rsidR="00D55959" w:rsidRPr="79F05D0F">
        <w:rPr>
          <w:b w:val="0"/>
          <w:bCs w:val="0"/>
          <w:sz w:val="24"/>
          <w:szCs w:val="24"/>
        </w:rPr>
        <w:t>enroll in 12 credits</w:t>
      </w:r>
      <w:r w:rsidR="000063CC">
        <w:rPr>
          <w:b w:val="0"/>
          <w:bCs w:val="0"/>
          <w:sz w:val="24"/>
          <w:szCs w:val="24"/>
        </w:rPr>
        <w:t xml:space="preserve"> </w:t>
      </w:r>
      <w:r w:rsidR="00D55959" w:rsidRPr="79F05D0F">
        <w:rPr>
          <w:b w:val="0"/>
          <w:bCs w:val="0"/>
          <w:sz w:val="24"/>
          <w:szCs w:val="24"/>
        </w:rPr>
        <w:t xml:space="preserve">per semester, including at least 2 credits of </w:t>
      </w:r>
      <w:proofErr w:type="spellStart"/>
      <w:r w:rsidR="00D55959" w:rsidRPr="79F05D0F">
        <w:rPr>
          <w:b w:val="0"/>
          <w:bCs w:val="0"/>
          <w:sz w:val="24"/>
          <w:szCs w:val="24"/>
        </w:rPr>
        <w:t>BSysE</w:t>
      </w:r>
      <w:proofErr w:type="spellEnd"/>
      <w:r w:rsidR="00D55959" w:rsidRPr="79F05D0F">
        <w:rPr>
          <w:b w:val="0"/>
          <w:bCs w:val="0"/>
          <w:sz w:val="24"/>
          <w:szCs w:val="24"/>
        </w:rPr>
        <w:t xml:space="preserve"> 800. </w:t>
      </w:r>
      <w:r w:rsidR="000063CC">
        <w:rPr>
          <w:b w:val="0"/>
          <w:bCs w:val="0"/>
          <w:sz w:val="24"/>
          <w:szCs w:val="24"/>
        </w:rPr>
        <w:t xml:space="preserve">Please note that full time for graduate students is defined as 10-18 credits. </w:t>
      </w:r>
      <w:r w:rsidR="00D55959" w:rsidRPr="79F05D0F">
        <w:rPr>
          <w:b w:val="0"/>
          <w:bCs w:val="0"/>
          <w:sz w:val="24"/>
          <w:szCs w:val="24"/>
        </w:rPr>
        <w:t xml:space="preserve">Students must enroll in </w:t>
      </w:r>
      <w:proofErr w:type="spellStart"/>
      <w:r w:rsidR="00D55959" w:rsidRPr="79F05D0F">
        <w:rPr>
          <w:b w:val="0"/>
          <w:bCs w:val="0"/>
          <w:sz w:val="24"/>
          <w:szCs w:val="24"/>
        </w:rPr>
        <w:t>BSysE</w:t>
      </w:r>
      <w:proofErr w:type="spellEnd"/>
      <w:r w:rsidR="00D55959" w:rsidRPr="79F05D0F">
        <w:rPr>
          <w:b w:val="0"/>
          <w:bCs w:val="0"/>
          <w:sz w:val="24"/>
          <w:szCs w:val="24"/>
        </w:rPr>
        <w:t xml:space="preserve"> 598 Graduate Seminar two times and present one seminar (starting Fall 2015, </w:t>
      </w:r>
      <w:proofErr w:type="spellStart"/>
      <w:r w:rsidR="00D55959" w:rsidRPr="79F05D0F">
        <w:rPr>
          <w:b w:val="0"/>
          <w:bCs w:val="0"/>
          <w:sz w:val="24"/>
          <w:szCs w:val="24"/>
        </w:rPr>
        <w:t>BsysE</w:t>
      </w:r>
      <w:proofErr w:type="spellEnd"/>
      <w:r w:rsidR="00D55959" w:rsidRPr="79F05D0F">
        <w:rPr>
          <w:b w:val="0"/>
          <w:bCs w:val="0"/>
          <w:sz w:val="24"/>
          <w:szCs w:val="24"/>
        </w:rPr>
        <w:t xml:space="preserve"> 598 will </w:t>
      </w:r>
      <w:r w:rsidR="001276EE" w:rsidRPr="79F05D0F">
        <w:rPr>
          <w:b w:val="0"/>
          <w:bCs w:val="0"/>
          <w:sz w:val="24"/>
          <w:szCs w:val="24"/>
        </w:rPr>
        <w:t xml:space="preserve">be </w:t>
      </w:r>
      <w:r w:rsidR="00D55959" w:rsidRPr="79F05D0F">
        <w:rPr>
          <w:b w:val="0"/>
          <w:bCs w:val="0"/>
          <w:sz w:val="24"/>
          <w:szCs w:val="24"/>
        </w:rPr>
        <w:t>offered only during Fall semester).  All policies regarding course work, research credits, credit transfers and other policies are defined by the WSU Graduate School</w:t>
      </w:r>
      <w:r w:rsidR="00050007">
        <w:rPr>
          <w:b w:val="0"/>
          <w:bCs w:val="0"/>
          <w:sz w:val="24"/>
          <w:szCs w:val="24"/>
        </w:rPr>
        <w:t xml:space="preserve"> </w:t>
      </w:r>
      <w:hyperlink r:id="rId47" w:anchor="chapter-eight-doctoral-degree-requirements" w:history="1">
        <w:r w:rsidR="00050007" w:rsidRPr="00050007">
          <w:rPr>
            <w:b w:val="0"/>
            <w:bCs w:val="0"/>
            <w:color w:val="0000FF"/>
            <w:kern w:val="0"/>
            <w:sz w:val="24"/>
            <w:szCs w:val="24"/>
            <w:u w:val="single"/>
          </w:rPr>
          <w:t>Graduate School Policies and Procedures | The Graduate School | Washington State University</w:t>
        </w:r>
      </w:hyperlink>
      <w:r w:rsidR="00050007">
        <w:rPr>
          <w:b w:val="0"/>
          <w:bCs w:val="0"/>
          <w:kern w:val="0"/>
          <w:sz w:val="24"/>
          <w:szCs w:val="24"/>
        </w:rPr>
        <w:t>.</w:t>
      </w:r>
      <w:bookmarkEnd w:id="142"/>
    </w:p>
    <w:p w14:paraId="02F2C34E" w14:textId="77777777" w:rsidR="00D55959" w:rsidRDefault="00D55959" w:rsidP="00A95002">
      <w:pPr>
        <w:ind w:left="720"/>
      </w:pPr>
    </w:p>
    <w:p w14:paraId="00D3236B" w14:textId="77777777" w:rsidR="00EA3EE0" w:rsidRPr="007E723A" w:rsidRDefault="002638BE" w:rsidP="00A95002">
      <w:pPr>
        <w:pStyle w:val="Heading2"/>
        <w:ind w:left="720"/>
      </w:pPr>
      <w:bookmarkStart w:id="143" w:name="_Toc303090387"/>
      <w:bookmarkStart w:id="144" w:name="_Toc225951954"/>
      <w:r>
        <w:t xml:space="preserve">Ph.D. </w:t>
      </w:r>
      <w:r w:rsidR="00D0608C">
        <w:t>Departmental</w:t>
      </w:r>
      <w:r w:rsidR="00EA3EE0" w:rsidRPr="007E723A">
        <w:t xml:space="preserve"> Requirements</w:t>
      </w:r>
      <w:bookmarkEnd w:id="143"/>
      <w:r w:rsidR="00D0608C">
        <w:t>:</w:t>
      </w:r>
      <w:bookmarkEnd w:id="144"/>
      <w:r w:rsidR="00EA3EE0" w:rsidRPr="007E723A">
        <w:fldChar w:fldCharType="begin"/>
      </w:r>
      <w:r w:rsidR="00EA3EE0" w:rsidRPr="007E723A">
        <w:instrText xml:space="preserve"> TC "</w:instrText>
      </w:r>
      <w:bookmarkStart w:id="145" w:name="_Toc100729228"/>
      <w:bookmarkStart w:id="146" w:name="_Toc100731472"/>
      <w:r w:rsidR="00193DB9" w:rsidRPr="007E723A">
        <w:instrText>B</w:instrText>
      </w:r>
      <w:r w:rsidR="00EA3EE0" w:rsidRPr="007E723A">
        <w:instrText>SE Ph.D. Program Requirements</w:instrText>
      </w:r>
      <w:bookmarkEnd w:id="145"/>
      <w:bookmarkEnd w:id="146"/>
      <w:r w:rsidR="00EA3EE0" w:rsidRPr="007E723A">
        <w:instrText xml:space="preserve">" \f C \l "3" </w:instrText>
      </w:r>
      <w:r w:rsidR="00EA3EE0" w:rsidRPr="007E723A">
        <w:fldChar w:fldCharType="end"/>
      </w:r>
    </w:p>
    <w:p w14:paraId="070126AD" w14:textId="77777777" w:rsidR="001B30FF" w:rsidRPr="009232A4" w:rsidRDefault="001B30FF" w:rsidP="00BA6C02">
      <w:pPr>
        <w:numPr>
          <w:ilvl w:val="0"/>
          <w:numId w:val="8"/>
        </w:numPr>
        <w:tabs>
          <w:tab w:val="left" w:pos="360"/>
          <w:tab w:val="left" w:pos="720"/>
          <w:tab w:val="left" w:pos="1080"/>
          <w:tab w:val="left" w:pos="1440"/>
          <w:tab w:val="left" w:pos="1800"/>
          <w:tab w:val="left" w:pos="2160"/>
          <w:tab w:val="left" w:pos="2520"/>
        </w:tabs>
        <w:spacing w:before="240"/>
        <w:jc w:val="both"/>
      </w:pPr>
      <w:proofErr w:type="spellStart"/>
      <w:r w:rsidRPr="79F05D0F">
        <w:t>BSysE</w:t>
      </w:r>
      <w:proofErr w:type="spellEnd"/>
      <w:r w:rsidRPr="79F05D0F">
        <w:t xml:space="preserve"> 512 Research and Teaching Methods (3 credits) </w:t>
      </w:r>
    </w:p>
    <w:p w14:paraId="3B66FB3F" w14:textId="77777777" w:rsidR="001B30FF" w:rsidRPr="009232A4" w:rsidRDefault="001B30FF" w:rsidP="00BA6C02">
      <w:pPr>
        <w:numPr>
          <w:ilvl w:val="0"/>
          <w:numId w:val="8"/>
        </w:numPr>
        <w:tabs>
          <w:tab w:val="left" w:pos="360"/>
          <w:tab w:val="left" w:pos="720"/>
          <w:tab w:val="left" w:pos="1080"/>
          <w:tab w:val="left" w:pos="1440"/>
          <w:tab w:val="left" w:pos="1800"/>
          <w:tab w:val="left" w:pos="2160"/>
          <w:tab w:val="left" w:pos="2520"/>
        </w:tabs>
        <w:jc w:val="both"/>
      </w:pPr>
      <w:proofErr w:type="spellStart"/>
      <w:r w:rsidRPr="79F05D0F">
        <w:t>BSysE</w:t>
      </w:r>
      <w:proofErr w:type="spellEnd"/>
      <w:r w:rsidRPr="79F05D0F">
        <w:t xml:space="preserve"> 598 Graduate Seminar – must </w:t>
      </w:r>
      <w:r w:rsidR="0037112C" w:rsidRPr="79F05D0F">
        <w:t>enroll two times and present one seminar</w:t>
      </w:r>
    </w:p>
    <w:p w14:paraId="6C64475B" w14:textId="77777777" w:rsidR="001B30FF" w:rsidRPr="009232A4" w:rsidRDefault="001B30FF" w:rsidP="00BA6C02">
      <w:pPr>
        <w:numPr>
          <w:ilvl w:val="0"/>
          <w:numId w:val="8"/>
        </w:numPr>
        <w:tabs>
          <w:tab w:val="left" w:pos="360"/>
          <w:tab w:val="left" w:pos="720"/>
          <w:tab w:val="left" w:pos="1080"/>
          <w:tab w:val="left" w:pos="1440"/>
          <w:tab w:val="left" w:pos="1800"/>
          <w:tab w:val="left" w:pos="2160"/>
          <w:tab w:val="left" w:pos="2520"/>
        </w:tabs>
        <w:jc w:val="both"/>
      </w:pPr>
      <w:proofErr w:type="spellStart"/>
      <w:r w:rsidRPr="79F05D0F">
        <w:t>BSysE</w:t>
      </w:r>
      <w:proofErr w:type="spellEnd"/>
      <w:r w:rsidRPr="79F05D0F">
        <w:t xml:space="preserve"> 800 Research Credits – must be enrolled each semester </w:t>
      </w:r>
    </w:p>
    <w:p w14:paraId="7F5908D0" w14:textId="38390C27" w:rsidR="001B30FF" w:rsidRPr="009232A4" w:rsidRDefault="001B30FF" w:rsidP="00BA6C02">
      <w:pPr>
        <w:numPr>
          <w:ilvl w:val="0"/>
          <w:numId w:val="8"/>
        </w:numPr>
        <w:tabs>
          <w:tab w:val="left" w:pos="-1180"/>
          <w:tab w:val="left" w:pos="-720"/>
          <w:tab w:val="left" w:pos="0"/>
          <w:tab w:val="left" w:pos="360"/>
          <w:tab w:val="left" w:pos="720"/>
          <w:tab w:val="left" w:pos="1080"/>
          <w:tab w:val="left" w:pos="1440"/>
          <w:tab w:val="left" w:pos="1800"/>
          <w:tab w:val="left" w:pos="2160"/>
          <w:tab w:val="left" w:pos="2520"/>
        </w:tabs>
        <w:jc w:val="both"/>
        <w:rPr>
          <w:lang w:val="en"/>
        </w:rPr>
      </w:pPr>
      <w:r w:rsidRPr="009232A4">
        <w:rPr>
          <w:lang w:val="en"/>
        </w:rPr>
        <w:lastRenderedPageBreak/>
        <w:t>A graduate math</w:t>
      </w:r>
      <w:r w:rsidR="00D12562">
        <w:rPr>
          <w:lang w:val="en"/>
        </w:rPr>
        <w:t>/statistics</w:t>
      </w:r>
      <w:r w:rsidRPr="009232A4">
        <w:rPr>
          <w:lang w:val="en"/>
        </w:rPr>
        <w:t xml:space="preserve"> course beyond differential equations</w:t>
      </w:r>
      <w:r w:rsidR="00D12562">
        <w:rPr>
          <w:lang w:val="en"/>
        </w:rPr>
        <w:t xml:space="preserve">. For example (not limited to): </w:t>
      </w:r>
      <w:r w:rsidRPr="009232A4">
        <w:rPr>
          <w:lang w:val="en"/>
        </w:rPr>
        <w:t xml:space="preserve">Stat 512 Analysis of Variance of Designed Experiments (3 credits) or Stat 523 Statistical Methods for Engineers and Scientists (3 credits) or Soils 502 Introduction to Statistics in R (3 credits). </w:t>
      </w:r>
    </w:p>
    <w:p w14:paraId="680A4E5D" w14:textId="77777777" w:rsidR="00EA3EE0" w:rsidRPr="007E723A" w:rsidRDefault="00EA3EE0">
      <w:pPr>
        <w:tabs>
          <w:tab w:val="left" w:pos="-1180"/>
          <w:tab w:val="left" w:pos="-720"/>
          <w:tab w:val="left" w:pos="0"/>
          <w:tab w:val="left" w:pos="360"/>
          <w:tab w:val="left" w:pos="720"/>
          <w:tab w:val="left" w:pos="1080"/>
          <w:tab w:val="left" w:pos="1440"/>
          <w:tab w:val="left" w:pos="1800"/>
          <w:tab w:val="left" w:pos="2160"/>
          <w:tab w:val="left" w:pos="2520"/>
        </w:tabs>
        <w:ind w:left="1080" w:firstLine="360"/>
        <w:jc w:val="both"/>
        <w:rPr>
          <w:sz w:val="20"/>
          <w:szCs w:val="20"/>
        </w:rPr>
      </w:pPr>
    </w:p>
    <w:p w14:paraId="22E60B66" w14:textId="77777777" w:rsidR="00D0608C" w:rsidRPr="009232A4" w:rsidRDefault="00D0608C" w:rsidP="00A95002">
      <w:pPr>
        <w:pStyle w:val="Heading3"/>
        <w:ind w:left="720"/>
        <w:rPr>
          <w:i w:val="0"/>
          <w:sz w:val="28"/>
          <w:szCs w:val="28"/>
        </w:rPr>
      </w:pPr>
      <w:bookmarkStart w:id="147" w:name="_Toc225951955"/>
      <w:bookmarkStart w:id="148" w:name="_Toc303090388"/>
      <w:r>
        <w:rPr>
          <w:i w:val="0"/>
          <w:sz w:val="28"/>
          <w:szCs w:val="28"/>
        </w:rPr>
        <w:t xml:space="preserve">Area </w:t>
      </w:r>
      <w:r w:rsidRPr="009232A4">
        <w:rPr>
          <w:i w:val="0"/>
          <w:sz w:val="28"/>
          <w:szCs w:val="28"/>
        </w:rPr>
        <w:t>Require</w:t>
      </w:r>
      <w:r>
        <w:rPr>
          <w:i w:val="0"/>
          <w:sz w:val="28"/>
          <w:szCs w:val="28"/>
        </w:rPr>
        <w:t>d Courses:</w:t>
      </w:r>
      <w:bookmarkEnd w:id="147"/>
    </w:p>
    <w:p w14:paraId="34DE78E6" w14:textId="77777777" w:rsidR="006927B9" w:rsidRPr="007E723A" w:rsidRDefault="006927B9" w:rsidP="006927B9">
      <w:pPr>
        <w:pStyle w:val="Heading3"/>
        <w:ind w:left="720"/>
      </w:pPr>
      <w:bookmarkStart w:id="149" w:name="_Toc303090390"/>
      <w:bookmarkStart w:id="150" w:name="_Toc225951956"/>
      <w:r w:rsidRPr="007E723A">
        <w:t>Agricultural Automation Engineering Requirements</w:t>
      </w:r>
      <w:bookmarkEnd w:id="149"/>
      <w:bookmarkEnd w:id="150"/>
      <w:r w:rsidRPr="007E723A">
        <w:fldChar w:fldCharType="begin"/>
      </w:r>
      <w:r w:rsidRPr="007E723A">
        <w:instrText xml:space="preserve"> TC "</w:instrText>
      </w:r>
      <w:bookmarkStart w:id="151" w:name="_Toc100729231"/>
      <w:bookmarkStart w:id="152" w:name="_Toc100731475"/>
      <w:r w:rsidRPr="007E723A">
        <w:instrText>Environmental Engineering Requirements</w:instrText>
      </w:r>
      <w:bookmarkEnd w:id="151"/>
      <w:bookmarkEnd w:id="152"/>
      <w:r w:rsidRPr="007E723A">
        <w:instrText xml:space="preserve">" \f C \l "3" </w:instrText>
      </w:r>
      <w:r w:rsidRPr="007E723A">
        <w:fldChar w:fldCharType="end"/>
      </w:r>
    </w:p>
    <w:p w14:paraId="55D0D071" w14:textId="77777777" w:rsidR="006927B9" w:rsidRPr="007E723A" w:rsidRDefault="006927B9" w:rsidP="006927B9">
      <w:pPr>
        <w:tabs>
          <w:tab w:val="left" w:pos="-1180"/>
          <w:tab w:val="left" w:pos="-720"/>
          <w:tab w:val="left" w:pos="0"/>
          <w:tab w:val="left" w:pos="360"/>
          <w:tab w:val="left" w:pos="720"/>
          <w:tab w:val="left" w:pos="1080"/>
          <w:tab w:val="left" w:pos="1440"/>
          <w:tab w:val="left" w:pos="1800"/>
          <w:tab w:val="left" w:pos="2160"/>
          <w:tab w:val="left" w:pos="2520"/>
        </w:tabs>
        <w:ind w:left="720" w:firstLine="360"/>
        <w:jc w:val="both"/>
        <w:rPr>
          <w:bCs/>
          <w:iCs/>
          <w:sz w:val="20"/>
          <w:szCs w:val="20"/>
        </w:rPr>
      </w:pPr>
    </w:p>
    <w:p w14:paraId="53B01090" w14:textId="216AEECB" w:rsidR="006927B9" w:rsidRPr="006927B9" w:rsidRDefault="006927B9" w:rsidP="00BE0FD2">
      <w:pPr>
        <w:tabs>
          <w:tab w:val="left" w:pos="-1180"/>
          <w:tab w:val="left" w:pos="-720"/>
          <w:tab w:val="left" w:pos="0"/>
          <w:tab w:val="left" w:pos="360"/>
          <w:tab w:val="left" w:pos="720"/>
          <w:tab w:val="left" w:pos="1080"/>
          <w:tab w:val="left" w:pos="1440"/>
          <w:tab w:val="left" w:pos="1800"/>
          <w:tab w:val="left" w:pos="2160"/>
          <w:tab w:val="left" w:pos="2520"/>
        </w:tabs>
        <w:ind w:left="720"/>
        <w:rPr>
          <w:bCs/>
        </w:rPr>
      </w:pPr>
      <w:proofErr w:type="spellStart"/>
      <w:r w:rsidRPr="006927B9">
        <w:rPr>
          <w:bCs/>
        </w:rPr>
        <w:t>BSyse</w:t>
      </w:r>
      <w:proofErr w:type="spellEnd"/>
      <w:r w:rsidRPr="006927B9">
        <w:rPr>
          <w:bCs/>
        </w:rPr>
        <w:t xml:space="preserve"> 541: Instrumentation and Measurements (3 credits)</w:t>
      </w:r>
      <w:r w:rsidRPr="006927B9">
        <w:rPr>
          <w:bCs/>
        </w:rPr>
        <w:br/>
        <w:t xml:space="preserve">plus </w:t>
      </w:r>
      <w:r>
        <w:rPr>
          <w:bCs/>
        </w:rPr>
        <w:t xml:space="preserve">at least </w:t>
      </w:r>
      <w:r w:rsidRPr="006927B9">
        <w:rPr>
          <w:bCs/>
        </w:rPr>
        <w:t>5 credits from two or more of the following courses:</w:t>
      </w:r>
    </w:p>
    <w:p w14:paraId="24784E0A"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proofErr w:type="spellStart"/>
      <w:r w:rsidRPr="006927B9">
        <w:rPr>
          <w:bCs/>
        </w:rPr>
        <w:t>BSysE</w:t>
      </w:r>
      <w:proofErr w:type="spellEnd"/>
      <w:r w:rsidRPr="006927B9">
        <w:rPr>
          <w:bCs/>
        </w:rPr>
        <w:t xml:space="preserve"> 530: Machine Vision for Biological Systems (3 credits)</w:t>
      </w:r>
    </w:p>
    <w:p w14:paraId="3656946C"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proofErr w:type="spellStart"/>
      <w:r w:rsidRPr="006927B9">
        <w:rPr>
          <w:bCs/>
        </w:rPr>
        <w:t>BSysE</w:t>
      </w:r>
      <w:proofErr w:type="spellEnd"/>
      <w:r w:rsidRPr="006927B9">
        <w:rPr>
          <w:bCs/>
        </w:rPr>
        <w:t xml:space="preserve"> 551: Special Topics: Sensors in Phenomics (1-2 credits</w:t>
      </w:r>
    </w:p>
    <w:p w14:paraId="3288D551"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proofErr w:type="spellStart"/>
      <w:r w:rsidRPr="006927B9">
        <w:rPr>
          <w:bCs/>
        </w:rPr>
        <w:t>BSysE</w:t>
      </w:r>
      <w:proofErr w:type="spellEnd"/>
      <w:r w:rsidRPr="006927B9">
        <w:rPr>
          <w:bCs/>
        </w:rPr>
        <w:t xml:space="preserve"> 552: Special Topics: UAS in Agriculture (2 credits)</w:t>
      </w:r>
    </w:p>
    <w:p w14:paraId="466C5559"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proofErr w:type="spellStart"/>
      <w:r w:rsidRPr="006927B9">
        <w:rPr>
          <w:bCs/>
        </w:rPr>
        <w:t>BSysE</w:t>
      </w:r>
      <w:proofErr w:type="spellEnd"/>
      <w:r w:rsidRPr="006927B9">
        <w:rPr>
          <w:bCs/>
        </w:rPr>
        <w:t xml:space="preserve"> 532: Electrohydraulic Systems and Control (3 credits)</w:t>
      </w:r>
    </w:p>
    <w:p w14:paraId="451317C4"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SOIL_SCI 568: GIS Spatial Analysis (4 credits)</w:t>
      </w:r>
    </w:p>
    <w:p w14:paraId="08838B47"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SOIL_SCI 574: Remote Sensing and Geospatial Analysis (3 credits)</w:t>
      </w:r>
    </w:p>
    <w:p w14:paraId="3982EACD"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ME 581: Control Systems (3 credits)</w:t>
      </w:r>
    </w:p>
    <w:p w14:paraId="6E76834D"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EE 501: Linear System Theory (3 credits)</w:t>
      </w:r>
    </w:p>
    <w:p w14:paraId="53981017"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CPT_S 541: Artificial Intelligence (3 credits)</w:t>
      </w:r>
    </w:p>
    <w:p w14:paraId="0BAE2A96"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CPT_S 558: Wireless Sensor Networks (3 credits)</w:t>
      </w:r>
    </w:p>
    <w:p w14:paraId="33A46302"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CPT_S 570: Machine Learning (3 credits)</w:t>
      </w:r>
    </w:p>
    <w:p w14:paraId="44770524"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CPT_S 555: Computer Communication Network (3 credits)</w:t>
      </w:r>
    </w:p>
    <w:p w14:paraId="250CFF83"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AFS 505: Computational and Analytical Methods for Scientists (1-6 credits)</w:t>
      </w:r>
    </w:p>
    <w:p w14:paraId="7EB2F85D" w14:textId="77777777" w:rsidR="006927B9" w:rsidRPr="006927B9" w:rsidRDefault="006927B9" w:rsidP="006927B9">
      <w:pPr>
        <w:numPr>
          <w:ilvl w:val="0"/>
          <w:numId w:val="18"/>
        </w:numPr>
        <w:tabs>
          <w:tab w:val="left" w:pos="-1180"/>
          <w:tab w:val="left" w:pos="-720"/>
          <w:tab w:val="left" w:pos="0"/>
          <w:tab w:val="left" w:pos="360"/>
          <w:tab w:val="left" w:pos="720"/>
          <w:tab w:val="left" w:pos="1080"/>
          <w:tab w:val="left" w:pos="1440"/>
          <w:tab w:val="left" w:pos="1800"/>
          <w:tab w:val="left" w:pos="2160"/>
          <w:tab w:val="left" w:pos="2520"/>
        </w:tabs>
        <w:ind w:left="1080"/>
        <w:jc w:val="both"/>
        <w:rPr>
          <w:bCs/>
        </w:rPr>
      </w:pPr>
      <w:r w:rsidRPr="006927B9">
        <w:rPr>
          <w:bCs/>
        </w:rPr>
        <w:t>CPT_S 575: Data Science (3 credits)</w:t>
      </w:r>
    </w:p>
    <w:p w14:paraId="6C3E915A" w14:textId="77777777" w:rsidR="000225E7" w:rsidRPr="007E723A" w:rsidRDefault="000225E7" w:rsidP="000225E7">
      <w:pPr>
        <w:pStyle w:val="Heading3"/>
        <w:ind w:left="720"/>
      </w:pPr>
      <w:bookmarkStart w:id="153" w:name="_Toc303090391"/>
      <w:bookmarkStart w:id="154" w:name="_Toc225951957"/>
      <w:bookmarkStart w:id="155" w:name="_Toc303090389"/>
      <w:bookmarkEnd w:id="148"/>
      <w:proofErr w:type="gramStart"/>
      <w:r w:rsidRPr="007E723A">
        <w:t>Bio-energy</w:t>
      </w:r>
      <w:proofErr w:type="gramEnd"/>
      <w:r w:rsidRPr="007E723A">
        <w:t xml:space="preserve"> and Bio-product Engineering Requirements</w:t>
      </w:r>
      <w:bookmarkEnd w:id="153"/>
      <w:bookmarkEnd w:id="154"/>
      <w:r w:rsidRPr="007E723A">
        <w:fldChar w:fldCharType="begin"/>
      </w:r>
      <w:r w:rsidRPr="007E723A">
        <w:instrText xml:space="preserve"> TC "</w:instrText>
      </w:r>
      <w:bookmarkStart w:id="156" w:name="_Toc100729232"/>
      <w:bookmarkStart w:id="157" w:name="_Toc100731476"/>
      <w:r w:rsidRPr="007E723A">
        <w:instrText>Biomass Processing and Bioproduct Engineering Requirements</w:instrText>
      </w:r>
      <w:bookmarkEnd w:id="156"/>
      <w:bookmarkEnd w:id="157"/>
      <w:r w:rsidRPr="007E723A">
        <w:instrText xml:space="preserve">" \f C \l "3" </w:instrText>
      </w:r>
      <w:r w:rsidRPr="007E723A">
        <w:fldChar w:fldCharType="end"/>
      </w:r>
    </w:p>
    <w:p w14:paraId="375B1571" w14:textId="77777777" w:rsidR="000225E7" w:rsidRPr="006927B9" w:rsidRDefault="000225E7" w:rsidP="00BE0FD2">
      <w:pPr>
        <w:numPr>
          <w:ilvl w:val="0"/>
          <w:numId w:val="19"/>
        </w:numPr>
        <w:tabs>
          <w:tab w:val="left" w:pos="-1180"/>
          <w:tab w:val="left" w:pos="-720"/>
          <w:tab w:val="left" w:pos="0"/>
          <w:tab w:val="left" w:pos="360"/>
          <w:tab w:val="left" w:pos="720"/>
          <w:tab w:val="left" w:pos="1080"/>
          <w:tab w:val="left" w:pos="1440"/>
          <w:tab w:val="left" w:pos="1800"/>
          <w:tab w:val="left" w:pos="2160"/>
          <w:tab w:val="left" w:pos="2520"/>
        </w:tabs>
        <w:rPr>
          <w:bCs/>
        </w:rPr>
      </w:pPr>
      <w:proofErr w:type="spellStart"/>
      <w:r w:rsidRPr="006927B9">
        <w:rPr>
          <w:bCs/>
        </w:rPr>
        <w:t>BSysE</w:t>
      </w:r>
      <w:proofErr w:type="spellEnd"/>
      <w:r w:rsidRPr="006927B9">
        <w:rPr>
          <w:bCs/>
        </w:rPr>
        <w:t xml:space="preserve"> 593 Renewable Energy Technologies (3 credits) – This course is required for students who joined in Fall 2024 and thereafter.</w:t>
      </w:r>
    </w:p>
    <w:p w14:paraId="3C5271AF" w14:textId="77777777" w:rsidR="000225E7" w:rsidRPr="006927B9" w:rsidRDefault="000225E7" w:rsidP="00BE0FD2">
      <w:pPr>
        <w:numPr>
          <w:ilvl w:val="0"/>
          <w:numId w:val="19"/>
        </w:numPr>
        <w:tabs>
          <w:tab w:val="left" w:pos="-1180"/>
          <w:tab w:val="left" w:pos="-720"/>
          <w:tab w:val="left" w:pos="0"/>
          <w:tab w:val="left" w:pos="360"/>
          <w:tab w:val="left" w:pos="720"/>
          <w:tab w:val="left" w:pos="1080"/>
          <w:tab w:val="left" w:pos="1440"/>
          <w:tab w:val="left" w:pos="1800"/>
          <w:tab w:val="left" w:pos="2160"/>
          <w:tab w:val="left" w:pos="2520"/>
        </w:tabs>
        <w:rPr>
          <w:bCs/>
        </w:rPr>
      </w:pPr>
      <w:proofErr w:type="spellStart"/>
      <w:r w:rsidRPr="006927B9">
        <w:rPr>
          <w:bCs/>
        </w:rPr>
        <w:t>BSysE</w:t>
      </w:r>
      <w:proofErr w:type="spellEnd"/>
      <w:r w:rsidRPr="006927B9">
        <w:rPr>
          <w:bCs/>
        </w:rPr>
        <w:t xml:space="preserve"> 596 Biomass Thermo-chemical Conversion (3 credits) or CHE 575 Biochemical Engineering</w:t>
      </w:r>
    </w:p>
    <w:p w14:paraId="41E0140D" w14:textId="77777777" w:rsidR="000225E7" w:rsidRPr="006927B9" w:rsidRDefault="000225E7" w:rsidP="00BE0FD2">
      <w:pPr>
        <w:numPr>
          <w:ilvl w:val="0"/>
          <w:numId w:val="19"/>
        </w:numPr>
        <w:tabs>
          <w:tab w:val="left" w:pos="-1180"/>
          <w:tab w:val="left" w:pos="-720"/>
          <w:tab w:val="left" w:pos="0"/>
          <w:tab w:val="left" w:pos="360"/>
          <w:tab w:val="left" w:pos="720"/>
          <w:tab w:val="left" w:pos="1080"/>
          <w:tab w:val="left" w:pos="1440"/>
          <w:tab w:val="left" w:pos="1800"/>
          <w:tab w:val="left" w:pos="2160"/>
          <w:tab w:val="left" w:pos="2520"/>
        </w:tabs>
        <w:rPr>
          <w:bCs/>
        </w:rPr>
      </w:pPr>
      <w:proofErr w:type="spellStart"/>
      <w:r w:rsidRPr="006927B9">
        <w:rPr>
          <w:bCs/>
        </w:rPr>
        <w:t>BSysE</w:t>
      </w:r>
      <w:proofErr w:type="spellEnd"/>
      <w:r w:rsidRPr="006927B9">
        <w:rPr>
          <w:bCs/>
        </w:rPr>
        <w:t xml:space="preserve"> 597 Biomass Biological Process Engineering (3 credits)</w:t>
      </w:r>
    </w:p>
    <w:p w14:paraId="4C6E0985" w14:textId="77777777" w:rsidR="000225E7" w:rsidRPr="006927B9" w:rsidRDefault="000225E7" w:rsidP="00BE0FD2">
      <w:pPr>
        <w:numPr>
          <w:ilvl w:val="0"/>
          <w:numId w:val="19"/>
        </w:numPr>
        <w:tabs>
          <w:tab w:val="left" w:pos="-1180"/>
          <w:tab w:val="left" w:pos="-720"/>
          <w:tab w:val="left" w:pos="0"/>
          <w:tab w:val="left" w:pos="360"/>
          <w:tab w:val="left" w:pos="720"/>
          <w:tab w:val="left" w:pos="1080"/>
          <w:tab w:val="left" w:pos="1440"/>
          <w:tab w:val="left" w:pos="1800"/>
          <w:tab w:val="left" w:pos="2160"/>
          <w:tab w:val="left" w:pos="2520"/>
        </w:tabs>
        <w:rPr>
          <w:bCs/>
        </w:rPr>
      </w:pPr>
      <w:proofErr w:type="spellStart"/>
      <w:r w:rsidRPr="006927B9">
        <w:rPr>
          <w:bCs/>
        </w:rPr>
        <w:t>BSysE</w:t>
      </w:r>
      <w:proofErr w:type="spellEnd"/>
      <w:r w:rsidRPr="006927B9">
        <w:rPr>
          <w:bCs/>
        </w:rPr>
        <w:t xml:space="preserve"> 594 Design and Analysis of Biomass Conversion Processes and Systems (3 credits) This course is only required for students without an engineering background.</w:t>
      </w:r>
    </w:p>
    <w:p w14:paraId="34700224" w14:textId="77777777" w:rsidR="000225E7" w:rsidRPr="009232A4" w:rsidRDefault="000225E7" w:rsidP="000225E7">
      <w:pPr>
        <w:tabs>
          <w:tab w:val="left" w:pos="-1180"/>
          <w:tab w:val="left" w:pos="-720"/>
          <w:tab w:val="left" w:pos="0"/>
          <w:tab w:val="left" w:pos="360"/>
          <w:tab w:val="left" w:pos="720"/>
          <w:tab w:val="left" w:pos="1080"/>
          <w:tab w:val="left" w:pos="1440"/>
          <w:tab w:val="left" w:pos="1800"/>
          <w:tab w:val="left" w:pos="2160"/>
          <w:tab w:val="left" w:pos="2520"/>
        </w:tabs>
        <w:jc w:val="both"/>
      </w:pPr>
    </w:p>
    <w:p w14:paraId="480EFC37" w14:textId="77777777" w:rsidR="000225E7" w:rsidRPr="009232A4" w:rsidRDefault="000225E7" w:rsidP="000225E7">
      <w:pPr>
        <w:tabs>
          <w:tab w:val="left" w:pos="-1180"/>
          <w:tab w:val="left" w:pos="-720"/>
          <w:tab w:val="left" w:pos="0"/>
          <w:tab w:val="left" w:pos="360"/>
          <w:tab w:val="left" w:pos="720"/>
          <w:tab w:val="left" w:pos="1080"/>
          <w:tab w:val="left" w:pos="1440"/>
          <w:tab w:val="left" w:pos="1800"/>
          <w:tab w:val="left" w:pos="2160"/>
          <w:tab w:val="left" w:pos="2520"/>
        </w:tabs>
        <w:ind w:left="360" w:firstLine="360"/>
        <w:jc w:val="both"/>
        <w:rPr>
          <w:i/>
        </w:rPr>
      </w:pPr>
      <w:r w:rsidRPr="009232A4">
        <w:rPr>
          <w:bCs/>
          <w:i/>
          <w:iCs/>
        </w:rPr>
        <w:t>Suggested Elective Courses</w:t>
      </w:r>
    </w:p>
    <w:p w14:paraId="01EE9B5B" w14:textId="6A3895F3" w:rsidR="000225E7" w:rsidRPr="009232A4" w:rsidRDefault="000225E7" w:rsidP="000225E7">
      <w:pPr>
        <w:tabs>
          <w:tab w:val="left" w:pos="-1180"/>
          <w:tab w:val="left" w:pos="-720"/>
          <w:tab w:val="left" w:pos="0"/>
          <w:tab w:val="left" w:pos="360"/>
          <w:tab w:val="left" w:pos="720"/>
          <w:tab w:val="left" w:pos="1080"/>
          <w:tab w:val="left" w:pos="1440"/>
          <w:tab w:val="left" w:pos="1800"/>
          <w:tab w:val="left" w:pos="2160"/>
          <w:tab w:val="left" w:pos="2520"/>
        </w:tabs>
        <w:ind w:left="1620" w:hanging="1620"/>
        <w:jc w:val="both"/>
      </w:pPr>
      <w:r>
        <w:tab/>
      </w:r>
      <w:r>
        <w:tab/>
      </w:r>
      <w:r w:rsidRPr="009232A4">
        <w:t>ChE 529</w:t>
      </w:r>
      <w:r w:rsidRPr="009232A4">
        <w:tab/>
      </w:r>
      <w:r>
        <w:tab/>
      </w:r>
      <w:r>
        <w:tab/>
      </w:r>
      <w:r w:rsidR="00D12562">
        <w:tab/>
      </w:r>
      <w:r w:rsidR="00D12562">
        <w:tab/>
      </w:r>
      <w:r w:rsidRPr="009232A4">
        <w:t xml:space="preserve">Chemical Engineering Kinetics </w:t>
      </w:r>
    </w:p>
    <w:p w14:paraId="39CAAF93" w14:textId="77777777" w:rsidR="000225E7" w:rsidRPr="009232A4" w:rsidRDefault="000225E7" w:rsidP="000225E7">
      <w:pPr>
        <w:ind w:left="1620" w:hanging="900"/>
      </w:pPr>
      <w:r w:rsidRPr="009232A4">
        <w:t>ChE 541</w:t>
      </w:r>
      <w:r w:rsidRPr="009232A4">
        <w:tab/>
      </w:r>
      <w:r>
        <w:tab/>
      </w:r>
      <w:r>
        <w:tab/>
      </w:r>
      <w:r w:rsidRPr="009232A4">
        <w:t xml:space="preserve">Chemical Engineering Analysis </w:t>
      </w:r>
    </w:p>
    <w:p w14:paraId="2FBE791E" w14:textId="77777777" w:rsidR="000225E7" w:rsidRPr="009232A4" w:rsidRDefault="000225E7" w:rsidP="000225E7">
      <w:pPr>
        <w:ind w:left="1620" w:hanging="900"/>
      </w:pPr>
      <w:r w:rsidRPr="009232A4">
        <w:t>ChE 546</w:t>
      </w:r>
      <w:r w:rsidRPr="009232A4">
        <w:tab/>
      </w:r>
      <w:r>
        <w:tab/>
      </w:r>
      <w:r>
        <w:tab/>
      </w:r>
      <w:r w:rsidRPr="009232A4">
        <w:t xml:space="preserve">Mass Transfer Operations </w:t>
      </w:r>
    </w:p>
    <w:p w14:paraId="39392ECB" w14:textId="77777777" w:rsidR="000225E7" w:rsidRPr="009232A4" w:rsidRDefault="000225E7" w:rsidP="000225E7">
      <w:pPr>
        <w:ind w:left="1620" w:hanging="900"/>
      </w:pPr>
      <w:r w:rsidRPr="009232A4">
        <w:t>ChE 552</w:t>
      </w:r>
      <w:r w:rsidRPr="009232A4">
        <w:tab/>
      </w:r>
      <w:r>
        <w:tab/>
      </w:r>
      <w:r>
        <w:tab/>
      </w:r>
      <w:r w:rsidRPr="009232A4">
        <w:t xml:space="preserve">Process Optimization </w:t>
      </w:r>
    </w:p>
    <w:p w14:paraId="61C4F2BE" w14:textId="77777777" w:rsidR="000225E7" w:rsidRPr="009232A4" w:rsidRDefault="000225E7" w:rsidP="000225E7">
      <w:pPr>
        <w:ind w:left="1620" w:hanging="900"/>
      </w:pPr>
      <w:r w:rsidRPr="009232A4">
        <w:t xml:space="preserve">ChE 560 </w:t>
      </w:r>
      <w:r w:rsidRPr="009232A4">
        <w:tab/>
      </w:r>
      <w:r>
        <w:tab/>
      </w:r>
      <w:r w:rsidRPr="009232A4">
        <w:t xml:space="preserve">Biochemical Engineering </w:t>
      </w:r>
    </w:p>
    <w:p w14:paraId="5BA14A6C" w14:textId="77777777" w:rsidR="000225E7" w:rsidRPr="009232A4" w:rsidRDefault="000225E7" w:rsidP="000225E7">
      <w:pPr>
        <w:ind w:left="1620" w:hanging="900"/>
      </w:pPr>
      <w:r w:rsidRPr="009232A4">
        <w:t>ChE 575</w:t>
      </w:r>
      <w:r w:rsidRPr="009232A4">
        <w:tab/>
      </w:r>
      <w:r>
        <w:tab/>
      </w:r>
      <w:r>
        <w:tab/>
      </w:r>
      <w:r w:rsidRPr="009232A4">
        <w:t xml:space="preserve">Introduction to Biochemical Engineering </w:t>
      </w:r>
    </w:p>
    <w:p w14:paraId="55B1048C" w14:textId="77777777" w:rsidR="000225E7" w:rsidRPr="009232A4" w:rsidRDefault="000225E7" w:rsidP="000225E7">
      <w:pPr>
        <w:ind w:left="1620" w:hanging="900"/>
      </w:pPr>
      <w:r w:rsidRPr="009232A4">
        <w:t>MBIOS 503</w:t>
      </w:r>
      <w:r w:rsidRPr="009232A4">
        <w:tab/>
      </w:r>
      <w:r>
        <w:tab/>
      </w:r>
      <w:r w:rsidRPr="009232A4">
        <w:t>Molecular Biology I</w:t>
      </w:r>
    </w:p>
    <w:p w14:paraId="03085D9C" w14:textId="77777777" w:rsidR="000225E7" w:rsidRPr="009232A4" w:rsidRDefault="000225E7" w:rsidP="000225E7">
      <w:pPr>
        <w:ind w:left="1620" w:hanging="900"/>
      </w:pPr>
      <w:r w:rsidRPr="009232A4">
        <w:lastRenderedPageBreak/>
        <w:t>MBIOS 503</w:t>
      </w:r>
      <w:r w:rsidRPr="009232A4">
        <w:tab/>
      </w:r>
      <w:r>
        <w:tab/>
      </w:r>
      <w:r w:rsidRPr="009232A4">
        <w:t>Molecular Biology II</w:t>
      </w:r>
    </w:p>
    <w:p w14:paraId="72FBC89D" w14:textId="77777777" w:rsidR="000225E7" w:rsidRPr="009232A4" w:rsidRDefault="000225E7" w:rsidP="000225E7">
      <w:pPr>
        <w:ind w:left="1620" w:hanging="900"/>
      </w:pPr>
      <w:r w:rsidRPr="009232A4">
        <w:t>MBIOS 506</w:t>
      </w:r>
      <w:r w:rsidRPr="009232A4">
        <w:tab/>
      </w:r>
      <w:r>
        <w:tab/>
      </w:r>
      <w:r w:rsidRPr="009232A4">
        <w:t xml:space="preserve">Molecular Techniques in Microbiology </w:t>
      </w:r>
    </w:p>
    <w:p w14:paraId="404C2FEA" w14:textId="77777777" w:rsidR="000225E7" w:rsidRPr="009232A4" w:rsidRDefault="000225E7" w:rsidP="000225E7">
      <w:pPr>
        <w:ind w:left="1620" w:hanging="900"/>
      </w:pPr>
      <w:r w:rsidRPr="009232A4">
        <w:t>MBIOS 513</w:t>
      </w:r>
      <w:r w:rsidRPr="009232A4">
        <w:tab/>
      </w:r>
      <w:r>
        <w:tab/>
      </w:r>
      <w:r w:rsidRPr="009232A4">
        <w:t>General Biochemistry I</w:t>
      </w:r>
    </w:p>
    <w:p w14:paraId="45D6FEBF" w14:textId="77777777" w:rsidR="000225E7" w:rsidRPr="009232A4" w:rsidRDefault="000225E7" w:rsidP="000225E7">
      <w:pPr>
        <w:ind w:left="1620" w:hanging="900"/>
      </w:pPr>
      <w:r w:rsidRPr="009232A4">
        <w:t>MBIOS 513</w:t>
      </w:r>
      <w:r w:rsidRPr="009232A4">
        <w:tab/>
      </w:r>
      <w:r>
        <w:tab/>
      </w:r>
      <w:r w:rsidRPr="009232A4">
        <w:t>General Biochemistry II</w:t>
      </w:r>
    </w:p>
    <w:p w14:paraId="63F7BDF3" w14:textId="77777777" w:rsidR="000225E7" w:rsidRDefault="000225E7" w:rsidP="000225E7">
      <w:pPr>
        <w:autoSpaceDE w:val="0"/>
        <w:autoSpaceDN w:val="0"/>
        <w:adjustRightInd w:val="0"/>
      </w:pPr>
    </w:p>
    <w:p w14:paraId="323F07F1" w14:textId="77777777" w:rsidR="000225E7" w:rsidRDefault="000225E7" w:rsidP="000225E7">
      <w:pPr>
        <w:autoSpaceDE w:val="0"/>
        <w:autoSpaceDN w:val="0"/>
        <w:adjustRightInd w:val="0"/>
      </w:pPr>
    </w:p>
    <w:p w14:paraId="672636D6" w14:textId="1841E7E2" w:rsidR="00EA3EE0" w:rsidRPr="007E723A" w:rsidRDefault="00EA3EE0" w:rsidP="00A95002">
      <w:pPr>
        <w:pStyle w:val="Heading3"/>
        <w:ind w:left="720"/>
      </w:pPr>
      <w:bookmarkStart w:id="158" w:name="_Toc225951958"/>
      <w:r w:rsidRPr="007E723A">
        <w:t>Food Engineering Requirements</w:t>
      </w:r>
      <w:bookmarkEnd w:id="155"/>
      <w:bookmarkEnd w:id="158"/>
      <w:r w:rsidRPr="007E723A">
        <w:fldChar w:fldCharType="begin"/>
      </w:r>
      <w:r w:rsidRPr="007E723A">
        <w:instrText xml:space="preserve"> TC "</w:instrText>
      </w:r>
      <w:bookmarkStart w:id="159" w:name="_Toc100729230"/>
      <w:bookmarkStart w:id="160" w:name="_Toc100731474"/>
      <w:r w:rsidRPr="007E723A">
        <w:instrText>Food Engineering Requirements</w:instrText>
      </w:r>
      <w:bookmarkEnd w:id="159"/>
      <w:bookmarkEnd w:id="160"/>
      <w:r w:rsidRPr="007E723A">
        <w:instrText xml:space="preserve">" \f C \l "3" </w:instrText>
      </w:r>
      <w:r w:rsidRPr="007E723A">
        <w:fldChar w:fldCharType="end"/>
      </w:r>
    </w:p>
    <w:p w14:paraId="7194DBDC" w14:textId="77777777" w:rsidR="00EA3EE0" w:rsidRPr="007E723A" w:rsidRDefault="00EA3EE0" w:rsidP="0004356C">
      <w:pPr>
        <w:ind w:left="360"/>
        <w:rPr>
          <w:sz w:val="20"/>
          <w:szCs w:val="20"/>
        </w:rPr>
      </w:pPr>
    </w:p>
    <w:p w14:paraId="1B6E231C" w14:textId="77777777" w:rsidR="006927B9" w:rsidRPr="006927B9" w:rsidRDefault="006927B9" w:rsidP="006927B9">
      <w:pPr>
        <w:numPr>
          <w:ilvl w:val="0"/>
          <w:numId w:val="20"/>
        </w:numPr>
        <w:tabs>
          <w:tab w:val="num" w:pos="720"/>
        </w:tabs>
      </w:pPr>
      <w:proofErr w:type="spellStart"/>
      <w:r w:rsidRPr="006927B9">
        <w:t>BSysE</w:t>
      </w:r>
      <w:proofErr w:type="spellEnd"/>
      <w:r w:rsidRPr="006927B9">
        <w:t xml:space="preserve"> 581 Advanced Physical Properties of Foods (3 credits)</w:t>
      </w:r>
    </w:p>
    <w:p w14:paraId="6B45A676" w14:textId="77777777" w:rsidR="006927B9" w:rsidRPr="006927B9" w:rsidRDefault="006927B9" w:rsidP="006927B9">
      <w:pPr>
        <w:numPr>
          <w:ilvl w:val="0"/>
          <w:numId w:val="20"/>
        </w:numPr>
        <w:tabs>
          <w:tab w:val="num" w:pos="720"/>
        </w:tabs>
      </w:pPr>
      <w:proofErr w:type="spellStart"/>
      <w:r w:rsidRPr="006927B9">
        <w:t>BSysE</w:t>
      </w:r>
      <w:proofErr w:type="spellEnd"/>
      <w:r w:rsidRPr="006927B9">
        <w:t xml:space="preserve"> 582 Food Process Engineering I (3 credits)</w:t>
      </w:r>
    </w:p>
    <w:p w14:paraId="6A0FED08" w14:textId="77777777" w:rsidR="006927B9" w:rsidRPr="006927B9" w:rsidRDefault="006927B9" w:rsidP="006927B9">
      <w:pPr>
        <w:numPr>
          <w:ilvl w:val="0"/>
          <w:numId w:val="20"/>
        </w:numPr>
        <w:tabs>
          <w:tab w:val="num" w:pos="720"/>
        </w:tabs>
      </w:pPr>
      <w:proofErr w:type="spellStart"/>
      <w:r w:rsidRPr="006927B9">
        <w:t>BSysE</w:t>
      </w:r>
      <w:proofErr w:type="spellEnd"/>
      <w:r w:rsidRPr="006927B9">
        <w:t xml:space="preserve"> 583 Food Process Engineering II (3 credits)</w:t>
      </w:r>
    </w:p>
    <w:p w14:paraId="000548F7" w14:textId="77777777" w:rsidR="006927B9" w:rsidRPr="006927B9" w:rsidRDefault="006927B9" w:rsidP="006927B9">
      <w:pPr>
        <w:numPr>
          <w:ilvl w:val="0"/>
          <w:numId w:val="20"/>
        </w:numPr>
        <w:tabs>
          <w:tab w:val="num" w:pos="720"/>
        </w:tabs>
      </w:pPr>
      <w:proofErr w:type="spellStart"/>
      <w:r w:rsidRPr="006927B9">
        <w:t>BSysE</w:t>
      </w:r>
      <w:proofErr w:type="spellEnd"/>
      <w:r w:rsidRPr="006927B9">
        <w:t xml:space="preserve"> 584 Thermal and Non-thermal Processing of Foods (3 credits)</w:t>
      </w:r>
    </w:p>
    <w:p w14:paraId="586343F5" w14:textId="77777777" w:rsidR="006927B9" w:rsidRDefault="006927B9" w:rsidP="00A95002">
      <w:pPr>
        <w:ind w:left="720"/>
        <w:rPr>
          <w:i/>
        </w:rPr>
      </w:pPr>
    </w:p>
    <w:p w14:paraId="4B5B107A" w14:textId="0B6E8A1E" w:rsidR="00EA3EE0" w:rsidRPr="009232A4" w:rsidRDefault="000225E7" w:rsidP="00A95002">
      <w:pPr>
        <w:ind w:left="720"/>
        <w:rPr>
          <w:i/>
        </w:rPr>
      </w:pPr>
      <w:r>
        <w:rPr>
          <w:i/>
        </w:rPr>
        <w:t xml:space="preserve">Suggested </w:t>
      </w:r>
      <w:r w:rsidR="00EA3EE0" w:rsidRPr="009232A4">
        <w:rPr>
          <w:i/>
        </w:rPr>
        <w:t>Elective Courses</w:t>
      </w:r>
    </w:p>
    <w:p w14:paraId="682ED938" w14:textId="77777777" w:rsidR="00EA3EE0" w:rsidRPr="009232A4" w:rsidRDefault="00EA3EE0" w:rsidP="0004356C">
      <w:pPr>
        <w:tabs>
          <w:tab w:val="right" w:pos="8460"/>
        </w:tabs>
        <w:ind w:left="2340" w:hanging="1620"/>
      </w:pPr>
      <w:r w:rsidRPr="009232A4">
        <w:t>FSHN 416</w:t>
      </w:r>
      <w:r w:rsidRPr="009232A4">
        <w:tab/>
        <w:t>Food Microbiology</w:t>
      </w:r>
      <w:r w:rsidRPr="009232A4">
        <w:tab/>
        <w:t>2</w:t>
      </w:r>
    </w:p>
    <w:p w14:paraId="00A3658C" w14:textId="77777777" w:rsidR="00EA3EE0" w:rsidRPr="009232A4" w:rsidRDefault="00EA3EE0" w:rsidP="0004356C">
      <w:pPr>
        <w:tabs>
          <w:tab w:val="right" w:pos="8460"/>
        </w:tabs>
        <w:ind w:left="2340" w:hanging="1620"/>
      </w:pPr>
      <w:r w:rsidRPr="009232A4">
        <w:t>FSHN 417</w:t>
      </w:r>
      <w:r w:rsidRPr="009232A4">
        <w:tab/>
        <w:t>Food Microbiology Laboratory</w:t>
      </w:r>
      <w:r w:rsidRPr="009232A4">
        <w:tab/>
        <w:t>2</w:t>
      </w:r>
    </w:p>
    <w:p w14:paraId="73F28FA1" w14:textId="77777777" w:rsidR="00EA3EE0" w:rsidRPr="009232A4" w:rsidRDefault="00EA3EE0" w:rsidP="0004356C">
      <w:pPr>
        <w:tabs>
          <w:tab w:val="right" w:pos="8460"/>
        </w:tabs>
        <w:ind w:left="2340" w:hanging="1620"/>
      </w:pPr>
      <w:r w:rsidRPr="009232A4">
        <w:t>FSHN 460</w:t>
      </w:r>
      <w:r w:rsidRPr="009232A4">
        <w:tab/>
        <w:t>Food Chemistry</w:t>
      </w:r>
      <w:r w:rsidRPr="009232A4">
        <w:tab/>
        <w:t>3</w:t>
      </w:r>
    </w:p>
    <w:p w14:paraId="1FE428F9" w14:textId="77777777" w:rsidR="00EA3EE0" w:rsidRPr="009232A4" w:rsidRDefault="00EA3EE0" w:rsidP="0004356C">
      <w:pPr>
        <w:tabs>
          <w:tab w:val="right" w:pos="8460"/>
        </w:tabs>
        <w:ind w:left="2340" w:hanging="1620"/>
      </w:pPr>
      <w:r w:rsidRPr="009232A4">
        <w:t>FSHN 462</w:t>
      </w:r>
      <w:r w:rsidRPr="009232A4">
        <w:tab/>
        <w:t>Food Analyses</w:t>
      </w:r>
      <w:r w:rsidRPr="009232A4">
        <w:tab/>
        <w:t>3</w:t>
      </w:r>
    </w:p>
    <w:p w14:paraId="66270914" w14:textId="77777777" w:rsidR="00EA3EE0" w:rsidRPr="009232A4" w:rsidRDefault="00EA3EE0" w:rsidP="0004356C">
      <w:pPr>
        <w:tabs>
          <w:tab w:val="right" w:pos="8460"/>
        </w:tabs>
        <w:ind w:left="2340" w:hanging="1620"/>
      </w:pPr>
      <w:r w:rsidRPr="009232A4">
        <w:t>FSHN 470</w:t>
      </w:r>
      <w:r w:rsidRPr="009232A4">
        <w:tab/>
        <w:t>Advanced Food Processing Technologies</w:t>
      </w:r>
      <w:r w:rsidRPr="009232A4">
        <w:tab/>
        <w:t>3</w:t>
      </w:r>
    </w:p>
    <w:p w14:paraId="27FFD674" w14:textId="77777777" w:rsidR="00EA3EE0" w:rsidRPr="009232A4" w:rsidRDefault="00EA3EE0" w:rsidP="0004356C">
      <w:pPr>
        <w:tabs>
          <w:tab w:val="right" w:pos="8460"/>
        </w:tabs>
        <w:ind w:left="2340" w:hanging="1620"/>
      </w:pPr>
      <w:r w:rsidRPr="009232A4">
        <w:t>ME 404</w:t>
      </w:r>
      <w:r w:rsidRPr="009232A4">
        <w:tab/>
        <w:t>Heat Transfer</w:t>
      </w:r>
      <w:r w:rsidRPr="009232A4">
        <w:tab/>
        <w:t>3</w:t>
      </w:r>
    </w:p>
    <w:p w14:paraId="0733142A" w14:textId="77777777" w:rsidR="00EA3EE0" w:rsidRPr="009232A4" w:rsidRDefault="00EA3EE0" w:rsidP="0004356C">
      <w:pPr>
        <w:tabs>
          <w:tab w:val="right" w:pos="8460"/>
        </w:tabs>
        <w:ind w:left="2340" w:hanging="1620"/>
      </w:pPr>
      <w:r w:rsidRPr="009232A4">
        <w:t>ME 513</w:t>
      </w:r>
      <w:r w:rsidRPr="009232A4">
        <w:tab/>
        <w:t>Conduction Heat Transfer</w:t>
      </w:r>
      <w:r w:rsidRPr="009232A4">
        <w:tab/>
        <w:t>3</w:t>
      </w:r>
    </w:p>
    <w:p w14:paraId="009D4EA4" w14:textId="77777777" w:rsidR="00EA3EE0" w:rsidRPr="009232A4" w:rsidRDefault="00EA3EE0" w:rsidP="0004356C">
      <w:pPr>
        <w:tabs>
          <w:tab w:val="right" w:pos="8460"/>
        </w:tabs>
        <w:ind w:left="2340" w:hanging="1620"/>
      </w:pPr>
      <w:r w:rsidRPr="009232A4">
        <w:t>ME 514</w:t>
      </w:r>
      <w:r w:rsidRPr="009232A4">
        <w:tab/>
        <w:t>Thermal Radiation Processes</w:t>
      </w:r>
      <w:r w:rsidRPr="009232A4">
        <w:tab/>
        <w:t>3</w:t>
      </w:r>
    </w:p>
    <w:p w14:paraId="70A6EE02" w14:textId="77777777" w:rsidR="00EA3EE0" w:rsidRPr="009232A4" w:rsidRDefault="00EA3EE0" w:rsidP="0004356C">
      <w:pPr>
        <w:tabs>
          <w:tab w:val="right" w:pos="8460"/>
        </w:tabs>
        <w:ind w:left="2340" w:hanging="1620"/>
      </w:pPr>
      <w:r w:rsidRPr="009232A4">
        <w:t>ME 515</w:t>
      </w:r>
      <w:r w:rsidRPr="009232A4">
        <w:tab/>
        <w:t>Advanced Heat Transfer</w:t>
      </w:r>
      <w:r w:rsidRPr="009232A4">
        <w:tab/>
        <w:t>3</w:t>
      </w:r>
    </w:p>
    <w:p w14:paraId="48F58B6D" w14:textId="77777777" w:rsidR="00EA3EE0" w:rsidRPr="009232A4" w:rsidRDefault="00EA3EE0" w:rsidP="0004356C">
      <w:pPr>
        <w:tabs>
          <w:tab w:val="right" w:pos="8460"/>
        </w:tabs>
        <w:ind w:left="2340" w:hanging="1620"/>
      </w:pPr>
      <w:r w:rsidRPr="009232A4">
        <w:t>ME 521</w:t>
      </w:r>
      <w:r w:rsidRPr="009232A4">
        <w:tab/>
        <w:t>Fundamentals of Fluids I</w:t>
      </w:r>
      <w:r w:rsidRPr="009232A4">
        <w:tab/>
        <w:t>3</w:t>
      </w:r>
    </w:p>
    <w:p w14:paraId="77833463" w14:textId="77777777" w:rsidR="00EA3EE0" w:rsidRPr="009232A4" w:rsidRDefault="00EA3EE0" w:rsidP="0004356C">
      <w:pPr>
        <w:tabs>
          <w:tab w:val="right" w:pos="8460"/>
        </w:tabs>
        <w:ind w:left="2340" w:hanging="1620"/>
      </w:pPr>
      <w:r w:rsidRPr="009232A4">
        <w:t>ME 522</w:t>
      </w:r>
      <w:r w:rsidRPr="009232A4">
        <w:tab/>
        <w:t>Fundamentals of Fluids II</w:t>
      </w:r>
      <w:r w:rsidRPr="009232A4">
        <w:tab/>
        <w:t>3</w:t>
      </w:r>
    </w:p>
    <w:p w14:paraId="0AF48F22" w14:textId="77777777" w:rsidR="00EA3EE0" w:rsidRPr="009232A4" w:rsidRDefault="00EA3EE0" w:rsidP="0004356C">
      <w:pPr>
        <w:tabs>
          <w:tab w:val="right" w:pos="8460"/>
        </w:tabs>
        <w:ind w:left="2340" w:hanging="1620"/>
      </w:pPr>
      <w:r w:rsidRPr="009232A4">
        <w:t>EE 517</w:t>
      </w:r>
      <w:r w:rsidRPr="009232A4">
        <w:tab/>
        <w:t>Numerical Solutions to EM problems</w:t>
      </w:r>
      <w:r w:rsidRPr="009232A4">
        <w:tab/>
        <w:t>3</w:t>
      </w:r>
    </w:p>
    <w:p w14:paraId="3B363FFD" w14:textId="77777777" w:rsidR="00EA3EE0" w:rsidRPr="009232A4" w:rsidRDefault="00EA3EE0" w:rsidP="0004356C">
      <w:pPr>
        <w:tabs>
          <w:tab w:val="right" w:pos="8460"/>
        </w:tabs>
        <w:ind w:left="2340" w:hanging="1620"/>
      </w:pPr>
      <w:r w:rsidRPr="009232A4">
        <w:t>EE 518</w:t>
      </w:r>
      <w:r w:rsidRPr="009232A4">
        <w:tab/>
        <w:t>Advanced Electromagnetic Theory I</w:t>
      </w:r>
      <w:r w:rsidRPr="009232A4">
        <w:tab/>
        <w:t>3</w:t>
      </w:r>
    </w:p>
    <w:p w14:paraId="052A3C1A" w14:textId="77777777" w:rsidR="00EA3EE0" w:rsidRPr="009232A4" w:rsidRDefault="00EA3EE0" w:rsidP="0004356C">
      <w:pPr>
        <w:tabs>
          <w:tab w:val="right" w:pos="8460"/>
        </w:tabs>
        <w:ind w:left="2340" w:hanging="1620"/>
        <w:rPr>
          <w:lang w:val="fr-FR"/>
        </w:rPr>
      </w:pPr>
      <w:r w:rsidRPr="009232A4">
        <w:rPr>
          <w:lang w:val="fr-FR"/>
        </w:rPr>
        <w:t>EE 538</w:t>
      </w:r>
      <w:r w:rsidRPr="009232A4">
        <w:rPr>
          <w:lang w:val="fr-FR"/>
        </w:rPr>
        <w:tab/>
        <w:t>EM Simulation</w:t>
      </w:r>
      <w:r w:rsidRPr="009232A4">
        <w:rPr>
          <w:lang w:val="fr-FR"/>
        </w:rPr>
        <w:tab/>
        <w:t>3</w:t>
      </w:r>
    </w:p>
    <w:p w14:paraId="1DBA7DD7" w14:textId="77777777" w:rsidR="00EA3EE0" w:rsidRPr="009232A4" w:rsidRDefault="00EA3EE0" w:rsidP="0004356C">
      <w:pPr>
        <w:tabs>
          <w:tab w:val="right" w:pos="8460"/>
        </w:tabs>
        <w:ind w:left="2340" w:hanging="1620"/>
        <w:rPr>
          <w:lang w:val="fr-FR"/>
        </w:rPr>
      </w:pPr>
      <w:r w:rsidRPr="009232A4">
        <w:rPr>
          <w:lang w:val="fr-FR"/>
        </w:rPr>
        <w:t>CE 534</w:t>
      </w:r>
      <w:r w:rsidRPr="009232A4">
        <w:rPr>
          <w:lang w:val="fr-FR"/>
        </w:rPr>
        <w:tab/>
      </w:r>
      <w:proofErr w:type="spellStart"/>
      <w:r w:rsidRPr="009232A4">
        <w:rPr>
          <w:lang w:val="fr-FR"/>
        </w:rPr>
        <w:t>Finite</w:t>
      </w:r>
      <w:proofErr w:type="spellEnd"/>
      <w:r w:rsidRPr="009232A4">
        <w:rPr>
          <w:lang w:val="fr-FR"/>
        </w:rPr>
        <w:t xml:space="preserve"> </w:t>
      </w:r>
      <w:proofErr w:type="spellStart"/>
      <w:r w:rsidRPr="009232A4">
        <w:rPr>
          <w:lang w:val="fr-FR"/>
        </w:rPr>
        <w:t>Elements</w:t>
      </w:r>
      <w:proofErr w:type="spellEnd"/>
      <w:r w:rsidRPr="009232A4">
        <w:rPr>
          <w:lang w:val="fr-FR"/>
        </w:rPr>
        <w:tab/>
        <w:t>3</w:t>
      </w:r>
    </w:p>
    <w:p w14:paraId="625B41C6" w14:textId="77777777" w:rsidR="00EA3EE0" w:rsidRPr="009232A4" w:rsidRDefault="00EA3EE0" w:rsidP="0004356C">
      <w:pPr>
        <w:tabs>
          <w:tab w:val="right" w:pos="8460"/>
        </w:tabs>
        <w:ind w:left="2340" w:hanging="1620"/>
      </w:pPr>
      <w:r w:rsidRPr="009232A4">
        <w:t>CE 556</w:t>
      </w:r>
      <w:r w:rsidRPr="009232A4">
        <w:tab/>
        <w:t>Numeric Modeling in Fluid Mechanics</w:t>
      </w:r>
      <w:r w:rsidRPr="009232A4">
        <w:tab/>
        <w:t>3</w:t>
      </w:r>
    </w:p>
    <w:p w14:paraId="18CF201D" w14:textId="77777777" w:rsidR="00EA3EE0" w:rsidRPr="009232A4" w:rsidRDefault="00EA3EE0" w:rsidP="0004356C">
      <w:pPr>
        <w:tabs>
          <w:tab w:val="right" w:pos="8460"/>
        </w:tabs>
        <w:ind w:left="2340" w:hanging="1620"/>
      </w:pPr>
      <w:r w:rsidRPr="009232A4">
        <w:t>ChE 441</w:t>
      </w:r>
      <w:r w:rsidRPr="009232A4">
        <w:tab/>
        <w:t>Process Control</w:t>
      </w:r>
      <w:r w:rsidRPr="009232A4">
        <w:tab/>
        <w:t>3</w:t>
      </w:r>
    </w:p>
    <w:p w14:paraId="509E9C91" w14:textId="77777777" w:rsidR="00EA3EE0" w:rsidRPr="009232A4" w:rsidRDefault="00EA3EE0" w:rsidP="0004356C">
      <w:pPr>
        <w:tabs>
          <w:tab w:val="right" w:pos="8460"/>
        </w:tabs>
        <w:ind w:left="2340" w:hanging="1620"/>
      </w:pPr>
      <w:r w:rsidRPr="009232A4">
        <w:t>ChE 510</w:t>
      </w:r>
      <w:r w:rsidRPr="009232A4">
        <w:tab/>
        <w:t>Transport Processes</w:t>
      </w:r>
      <w:r w:rsidRPr="009232A4">
        <w:tab/>
        <w:t>3</w:t>
      </w:r>
    </w:p>
    <w:p w14:paraId="54CD245A" w14:textId="77777777" w:rsidR="00EA3EE0" w:rsidRPr="009232A4" w:rsidRDefault="00EA3EE0" w:rsidP="0004356C"/>
    <w:p w14:paraId="30D7AA69" w14:textId="77777777" w:rsidR="00EA3EE0" w:rsidRDefault="00EA3EE0" w:rsidP="0004356C">
      <w:pPr>
        <w:rPr>
          <w:sz w:val="20"/>
          <w:szCs w:val="20"/>
        </w:rPr>
      </w:pPr>
    </w:p>
    <w:p w14:paraId="65D886B8" w14:textId="77777777" w:rsidR="006927B9" w:rsidRDefault="006927B9" w:rsidP="0004356C">
      <w:pPr>
        <w:rPr>
          <w:sz w:val="20"/>
          <w:szCs w:val="20"/>
        </w:rPr>
      </w:pPr>
    </w:p>
    <w:p w14:paraId="23009C93" w14:textId="77777777" w:rsidR="000225E7" w:rsidRPr="007E723A" w:rsidRDefault="000225E7" w:rsidP="000225E7">
      <w:pPr>
        <w:pStyle w:val="Heading3"/>
        <w:ind w:left="720"/>
      </w:pPr>
      <w:bookmarkStart w:id="161" w:name="_Toc225951959"/>
      <w:r w:rsidRPr="007E723A">
        <w:t>Land, Air, Water and Environmental Engineering Requirements</w:t>
      </w:r>
      <w:bookmarkEnd w:id="161"/>
      <w:r w:rsidRPr="007E723A">
        <w:fldChar w:fldCharType="begin"/>
      </w:r>
      <w:r w:rsidRPr="007E723A">
        <w:instrText xml:space="preserve"> TC "</w:instrText>
      </w:r>
      <w:bookmarkStart w:id="162" w:name="_Toc100729229"/>
      <w:bookmarkStart w:id="163" w:name="_Toc100731473"/>
      <w:r w:rsidRPr="007E723A">
        <w:instrText>Land and Water Engineering Requirements</w:instrText>
      </w:r>
      <w:bookmarkEnd w:id="162"/>
      <w:bookmarkEnd w:id="163"/>
      <w:r w:rsidRPr="007E723A">
        <w:instrText xml:space="preserve">" \f C \l "3" </w:instrText>
      </w:r>
      <w:r w:rsidRPr="007E723A">
        <w:fldChar w:fldCharType="end"/>
      </w:r>
    </w:p>
    <w:p w14:paraId="69836BF9" w14:textId="77777777" w:rsidR="000225E7" w:rsidRDefault="000225E7" w:rsidP="000225E7">
      <w:pPr>
        <w:pStyle w:val="ListParagraph"/>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12 credits from three or more of the following courses:</w:t>
      </w:r>
    </w:p>
    <w:p w14:paraId="71D20E9D"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proofErr w:type="spellStart"/>
      <w:r w:rsidRPr="00507D56">
        <w:rPr>
          <w:bCs/>
        </w:rPr>
        <w:t>BSysE</w:t>
      </w:r>
      <w:proofErr w:type="spellEnd"/>
      <w:r w:rsidRPr="00507D56">
        <w:rPr>
          <w:bCs/>
        </w:rPr>
        <w:t xml:space="preserve"> 541: Instrumentation and Measurements (3 credits)</w:t>
      </w:r>
    </w:p>
    <w:p w14:paraId="2287911A"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SOIL_SCI 514: Environmental Biophysics (2 credits + 1 credit lab)</w:t>
      </w:r>
    </w:p>
    <w:p w14:paraId="45D653DC"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proofErr w:type="spellStart"/>
      <w:r w:rsidRPr="00507D56">
        <w:rPr>
          <w:bCs/>
        </w:rPr>
        <w:t>BSysE</w:t>
      </w:r>
      <w:proofErr w:type="spellEnd"/>
      <w:r w:rsidRPr="00507D56">
        <w:rPr>
          <w:bCs/>
        </w:rPr>
        <w:t xml:space="preserve"> 552: Agroecosystems Data &amp; Modeling (3 credits), or</w:t>
      </w:r>
    </w:p>
    <w:p w14:paraId="4A5BE85A"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proofErr w:type="spellStart"/>
      <w:r w:rsidRPr="00507D56">
        <w:rPr>
          <w:bCs/>
        </w:rPr>
        <w:t>BSysE</w:t>
      </w:r>
      <w:proofErr w:type="spellEnd"/>
      <w:r w:rsidRPr="00507D56">
        <w:rPr>
          <w:bCs/>
        </w:rPr>
        <w:t xml:space="preserve"> 556: Surface Hydrological Processes and Modeling (3 credits)</w:t>
      </w:r>
    </w:p>
    <w:p w14:paraId="42ED9ED6"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SOIL_SCI 568: GIS Spatial Analysis (4 credits)</w:t>
      </w:r>
    </w:p>
    <w:p w14:paraId="30F33EED"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lastRenderedPageBreak/>
        <w:t>SOIL_SCI 574: Remote Sensing and Geospatial Analysis (3 credits)</w:t>
      </w:r>
    </w:p>
    <w:p w14:paraId="7EC1D300"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CPT_S 570: Machine Learning (3 credits)</w:t>
      </w:r>
    </w:p>
    <w:p w14:paraId="6CC89D16"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SOIL_SCI 513: Environmental Soil Physics (3 credits)</w:t>
      </w:r>
    </w:p>
    <w:p w14:paraId="673F3905"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CE 502: Applied Meteorology (3 credits)</w:t>
      </w:r>
    </w:p>
    <w:p w14:paraId="7F7B6189"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 xml:space="preserve">CE 550: </w:t>
      </w:r>
      <w:proofErr w:type="spellStart"/>
      <w:r w:rsidRPr="00507D56">
        <w:rPr>
          <w:bCs/>
        </w:rPr>
        <w:t>Hydroclimatology</w:t>
      </w:r>
      <w:proofErr w:type="spellEnd"/>
      <w:r w:rsidRPr="00507D56">
        <w:rPr>
          <w:bCs/>
        </w:rPr>
        <w:t xml:space="preserve"> (3 credits)</w:t>
      </w:r>
    </w:p>
    <w:p w14:paraId="3B59B41D"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CE 545: Stochastic hydrology</w:t>
      </w:r>
    </w:p>
    <w:p w14:paraId="7B5F9360"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CE 560: Advanced Hydrology (3 credits)</w:t>
      </w:r>
    </w:p>
    <w:p w14:paraId="1CA5B7B9"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CE 562: Environmental Flow and Transport Processes (3 credits)</w:t>
      </w:r>
    </w:p>
    <w:p w14:paraId="1C85F2C6"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CPT_S 575: Data Science (which is easier for many new students than the Machine Learning Class) (3 credits)</w:t>
      </w:r>
    </w:p>
    <w:p w14:paraId="59BF631B" w14:textId="77777777" w:rsidR="000225E7" w:rsidRPr="00507D56" w:rsidRDefault="000225E7" w:rsidP="000225E7">
      <w:pPr>
        <w:numPr>
          <w:ilvl w:val="1"/>
          <w:numId w:val="22"/>
        </w:numPr>
        <w:tabs>
          <w:tab w:val="left" w:pos="-1180"/>
          <w:tab w:val="left" w:pos="-720"/>
          <w:tab w:val="left" w:pos="0"/>
          <w:tab w:val="left" w:pos="360"/>
          <w:tab w:val="left" w:pos="720"/>
          <w:tab w:val="left" w:pos="1080"/>
          <w:tab w:val="left" w:pos="1440"/>
          <w:tab w:val="left" w:pos="1800"/>
          <w:tab w:val="left" w:pos="2160"/>
          <w:tab w:val="left" w:pos="2520"/>
        </w:tabs>
        <w:jc w:val="both"/>
        <w:rPr>
          <w:bCs/>
        </w:rPr>
      </w:pPr>
      <w:r w:rsidRPr="00507D56">
        <w:rPr>
          <w:bCs/>
        </w:rPr>
        <w:t xml:space="preserve">AFS 505: Topics in Computational and Analytical Methods for </w:t>
      </w:r>
      <w:proofErr w:type="gramStart"/>
      <w:r w:rsidRPr="00507D56">
        <w:rPr>
          <w:bCs/>
        </w:rPr>
        <w:t>Scientists  (</w:t>
      </w:r>
      <w:proofErr w:type="gramEnd"/>
      <w:r w:rsidRPr="00507D56">
        <w:rPr>
          <w:bCs/>
        </w:rPr>
        <w:t xml:space="preserve">2 options – R and </w:t>
      </w:r>
      <w:proofErr w:type="gramStart"/>
      <w:r w:rsidRPr="00507D56">
        <w:rPr>
          <w:bCs/>
        </w:rPr>
        <w:t>Python )</w:t>
      </w:r>
      <w:proofErr w:type="gramEnd"/>
    </w:p>
    <w:p w14:paraId="1E49E019" w14:textId="77777777" w:rsidR="000225E7" w:rsidRDefault="000225E7" w:rsidP="000225E7">
      <w:pPr>
        <w:tabs>
          <w:tab w:val="left" w:pos="-1180"/>
          <w:tab w:val="left" w:pos="-720"/>
          <w:tab w:val="left" w:pos="0"/>
          <w:tab w:val="left" w:pos="360"/>
          <w:tab w:val="left" w:pos="720"/>
          <w:tab w:val="left" w:pos="1080"/>
          <w:tab w:val="left" w:pos="1440"/>
          <w:tab w:val="left" w:pos="1800"/>
          <w:tab w:val="left" w:pos="2160"/>
          <w:tab w:val="left" w:pos="2520"/>
        </w:tabs>
        <w:ind w:left="720"/>
        <w:jc w:val="both"/>
        <w:rPr>
          <w:bCs/>
          <w:i/>
          <w:iCs/>
        </w:rPr>
      </w:pPr>
    </w:p>
    <w:p w14:paraId="7F957042" w14:textId="77777777" w:rsidR="000225E7" w:rsidRPr="009232A4" w:rsidRDefault="000225E7" w:rsidP="006927B9">
      <w:pPr>
        <w:autoSpaceDE w:val="0"/>
        <w:autoSpaceDN w:val="0"/>
        <w:adjustRightInd w:val="0"/>
      </w:pPr>
    </w:p>
    <w:p w14:paraId="69416A6E" w14:textId="7BC6FE34" w:rsidR="006927B9" w:rsidRPr="009232A4" w:rsidRDefault="000225E7" w:rsidP="006927B9">
      <w:pPr>
        <w:tabs>
          <w:tab w:val="left" w:pos="720"/>
          <w:tab w:val="left" w:pos="4680"/>
        </w:tabs>
        <w:jc w:val="both"/>
      </w:pPr>
      <w:r w:rsidRPr="000225E7">
        <w:rPr>
          <w:b/>
          <w:bCs/>
        </w:rPr>
        <w:t>Note: </w:t>
      </w:r>
      <w:r w:rsidR="00507E81">
        <w:t>Other</w:t>
      </w:r>
      <w:r w:rsidRPr="000225E7">
        <w:t xml:space="preserve"> courses will be added to each group if</w:t>
      </w:r>
      <w:r>
        <w:t>/</w:t>
      </w:r>
      <w:r w:rsidRPr="000225E7">
        <w:t>when relevant courses become available. Course structures were defined to meet the minimum requirement of 15 credit hours for the PhD program at BSE. Students may take additional courses after consulting with their advisors. Students’ program committee may also require students to take additional courses.</w:t>
      </w:r>
    </w:p>
    <w:p w14:paraId="44F5BB6F" w14:textId="77777777" w:rsidR="006927B9" w:rsidRPr="007E723A" w:rsidRDefault="006927B9" w:rsidP="0004356C">
      <w:pPr>
        <w:rPr>
          <w:sz w:val="20"/>
          <w:szCs w:val="20"/>
        </w:rPr>
      </w:pPr>
    </w:p>
    <w:p w14:paraId="341772F0" w14:textId="77777777" w:rsidR="00B3300E" w:rsidRPr="008616A9" w:rsidRDefault="00BA2BA8" w:rsidP="008616A9">
      <w:pPr>
        <w:pStyle w:val="Heading1"/>
        <w:spacing w:before="0" w:after="0"/>
        <w:ind w:left="720"/>
        <w:rPr>
          <w:sz w:val="28"/>
          <w:szCs w:val="28"/>
        </w:rPr>
      </w:pPr>
      <w:bookmarkStart w:id="164" w:name="_Toc225951960"/>
      <w:r w:rsidRPr="008616A9">
        <w:rPr>
          <w:sz w:val="28"/>
          <w:szCs w:val="28"/>
        </w:rPr>
        <w:t xml:space="preserve">Other </w:t>
      </w:r>
      <w:r w:rsidR="002638BE" w:rsidRPr="008616A9">
        <w:rPr>
          <w:sz w:val="28"/>
          <w:szCs w:val="28"/>
        </w:rPr>
        <w:t xml:space="preserve">Ph.D. </w:t>
      </w:r>
      <w:r w:rsidRPr="008616A9">
        <w:rPr>
          <w:sz w:val="28"/>
          <w:szCs w:val="28"/>
        </w:rPr>
        <w:t>Departmental Requirements:</w:t>
      </w:r>
      <w:bookmarkEnd w:id="164"/>
      <w:r w:rsidR="00B3300E" w:rsidRPr="008616A9">
        <w:rPr>
          <w:sz w:val="28"/>
          <w:szCs w:val="28"/>
        </w:rPr>
        <w:fldChar w:fldCharType="begin"/>
      </w:r>
      <w:r w:rsidR="00B3300E" w:rsidRPr="008616A9">
        <w:rPr>
          <w:sz w:val="28"/>
          <w:szCs w:val="28"/>
        </w:rPr>
        <w:instrText xml:space="preserve"> TC "</w:instrText>
      </w:r>
      <w:bookmarkStart w:id="165" w:name="_Toc100729233"/>
      <w:bookmarkStart w:id="166" w:name="_Toc100731477"/>
      <w:r w:rsidR="00B3300E" w:rsidRPr="008616A9">
        <w:rPr>
          <w:sz w:val="28"/>
          <w:szCs w:val="28"/>
        </w:rPr>
        <w:instrText>Program of Study</w:instrText>
      </w:r>
      <w:bookmarkEnd w:id="165"/>
      <w:bookmarkEnd w:id="166"/>
      <w:r w:rsidR="00B3300E" w:rsidRPr="008616A9">
        <w:rPr>
          <w:sz w:val="28"/>
          <w:szCs w:val="28"/>
        </w:rPr>
        <w:instrText xml:space="preserve">" \f C \l "2" </w:instrText>
      </w:r>
      <w:r w:rsidR="00B3300E" w:rsidRPr="008616A9">
        <w:rPr>
          <w:sz w:val="28"/>
          <w:szCs w:val="28"/>
        </w:rPr>
        <w:fldChar w:fldCharType="end"/>
      </w:r>
    </w:p>
    <w:p w14:paraId="20AD598A" w14:textId="77777777" w:rsidR="00BA2BA8" w:rsidRPr="009232A4" w:rsidRDefault="00BA2BA8" w:rsidP="00BA6C02">
      <w:pPr>
        <w:numPr>
          <w:ilvl w:val="0"/>
          <w:numId w:val="9"/>
        </w:numPr>
        <w:autoSpaceDE w:val="0"/>
        <w:autoSpaceDN w:val="0"/>
        <w:adjustRightInd w:val="0"/>
        <w:spacing w:before="240"/>
        <w:rPr>
          <w:lang w:val="en"/>
        </w:rPr>
      </w:pPr>
      <w:r w:rsidRPr="009232A4">
        <w:rPr>
          <w:b/>
          <w:bCs/>
          <w:lang w:val="en"/>
        </w:rPr>
        <w:t xml:space="preserve">Graduate Studies Committee </w:t>
      </w:r>
      <w:r w:rsidRPr="009232A4">
        <w:rPr>
          <w:lang w:val="en"/>
        </w:rPr>
        <w:t>- committee members selected, expected end of 1</w:t>
      </w:r>
      <w:r w:rsidRPr="009232A4">
        <w:rPr>
          <w:vertAlign w:val="superscript"/>
          <w:lang w:val="en"/>
        </w:rPr>
        <w:t>st</w:t>
      </w:r>
      <w:r w:rsidRPr="009232A4">
        <w:rPr>
          <w:lang w:val="en"/>
        </w:rPr>
        <w:t xml:space="preserve"> year </w:t>
      </w:r>
    </w:p>
    <w:p w14:paraId="5D760055" w14:textId="77777777" w:rsidR="00BA2BA8" w:rsidRPr="009232A4" w:rsidRDefault="00BA2BA8" w:rsidP="00BA6C02">
      <w:pPr>
        <w:numPr>
          <w:ilvl w:val="0"/>
          <w:numId w:val="9"/>
        </w:numPr>
        <w:autoSpaceDE w:val="0"/>
        <w:autoSpaceDN w:val="0"/>
        <w:adjustRightInd w:val="0"/>
      </w:pPr>
      <w:r w:rsidRPr="79F05D0F">
        <w:rPr>
          <w:b/>
          <w:bCs/>
        </w:rPr>
        <w:t xml:space="preserve">Program of Study </w:t>
      </w:r>
      <w:r w:rsidRPr="79F05D0F">
        <w:t>- submitted to Graduate School, expected end of 1</w:t>
      </w:r>
      <w:r w:rsidRPr="79F05D0F">
        <w:rPr>
          <w:vertAlign w:val="superscript"/>
        </w:rPr>
        <w:t>st</w:t>
      </w:r>
      <w:r w:rsidRPr="79F05D0F">
        <w:t xml:space="preserve"> year </w:t>
      </w:r>
    </w:p>
    <w:p w14:paraId="56767B12" w14:textId="77777777" w:rsidR="00BA2BA8" w:rsidRPr="009232A4" w:rsidRDefault="00BA2BA8" w:rsidP="00BA6C02">
      <w:pPr>
        <w:numPr>
          <w:ilvl w:val="0"/>
          <w:numId w:val="9"/>
        </w:numPr>
        <w:autoSpaceDE w:val="0"/>
        <w:autoSpaceDN w:val="0"/>
        <w:adjustRightInd w:val="0"/>
      </w:pPr>
      <w:r w:rsidRPr="79F05D0F">
        <w:rPr>
          <w:b/>
          <w:bCs/>
        </w:rPr>
        <w:t xml:space="preserve">Research Proposal </w:t>
      </w:r>
      <w:r w:rsidRPr="79F05D0F">
        <w:t>- approved by Committee and copy in office file, expected 3</w:t>
      </w:r>
      <w:r w:rsidRPr="79F05D0F">
        <w:rPr>
          <w:vertAlign w:val="superscript"/>
        </w:rPr>
        <w:t>rd</w:t>
      </w:r>
      <w:r w:rsidRPr="79F05D0F">
        <w:t xml:space="preserve"> semester</w:t>
      </w:r>
      <w:r w:rsidR="00557743" w:rsidRPr="79F05D0F">
        <w:t xml:space="preserve"> (Research Proposal Cover pages template is located on BSYSE website, under Student Resources</w:t>
      </w:r>
      <w:r w:rsidRPr="79F05D0F">
        <w:t xml:space="preserve"> </w:t>
      </w:r>
    </w:p>
    <w:p w14:paraId="75181113" w14:textId="77777777" w:rsidR="00BA2BA8" w:rsidRPr="009232A4" w:rsidRDefault="00BA2BA8" w:rsidP="00BA6C02">
      <w:pPr>
        <w:numPr>
          <w:ilvl w:val="0"/>
          <w:numId w:val="9"/>
        </w:numPr>
        <w:autoSpaceDE w:val="0"/>
        <w:autoSpaceDN w:val="0"/>
        <w:adjustRightInd w:val="0"/>
        <w:rPr>
          <w:lang w:val="en"/>
        </w:rPr>
      </w:pPr>
      <w:r w:rsidRPr="009232A4">
        <w:rPr>
          <w:b/>
          <w:bCs/>
          <w:lang w:val="en"/>
        </w:rPr>
        <w:t xml:space="preserve">Coursework </w:t>
      </w:r>
      <w:r w:rsidRPr="009232A4">
        <w:rPr>
          <w:lang w:val="en"/>
        </w:rPr>
        <w:t>- completed, expected end of 3</w:t>
      </w:r>
      <w:r w:rsidRPr="009232A4">
        <w:rPr>
          <w:vertAlign w:val="superscript"/>
          <w:lang w:val="en"/>
        </w:rPr>
        <w:t>rd</w:t>
      </w:r>
      <w:r w:rsidRPr="009232A4">
        <w:rPr>
          <w:lang w:val="en"/>
        </w:rPr>
        <w:t xml:space="preserve"> semester </w:t>
      </w:r>
    </w:p>
    <w:p w14:paraId="3ED48205" w14:textId="336BED74" w:rsidR="00BA2BA8" w:rsidRPr="009232A4" w:rsidRDefault="00BA2BA8" w:rsidP="00BA6C02">
      <w:pPr>
        <w:numPr>
          <w:ilvl w:val="0"/>
          <w:numId w:val="9"/>
        </w:numPr>
        <w:autoSpaceDE w:val="0"/>
        <w:autoSpaceDN w:val="0"/>
        <w:adjustRightInd w:val="0"/>
      </w:pPr>
      <w:r w:rsidRPr="79F05D0F">
        <w:rPr>
          <w:b/>
          <w:bCs/>
        </w:rPr>
        <w:t xml:space="preserve">Preliminary Exam </w:t>
      </w:r>
      <w:r w:rsidRPr="79F05D0F">
        <w:t>- expected end of 2</w:t>
      </w:r>
      <w:r w:rsidRPr="79F05D0F">
        <w:rPr>
          <w:vertAlign w:val="superscript"/>
        </w:rPr>
        <w:t>nd</w:t>
      </w:r>
      <w:r w:rsidRPr="79F05D0F">
        <w:t xml:space="preserve"> year (approved research proposal required before student will be allowed to schedule an exam) </w:t>
      </w:r>
    </w:p>
    <w:p w14:paraId="223C38BA" w14:textId="77777777" w:rsidR="00BA2BA8" w:rsidRPr="009232A4" w:rsidRDefault="00BA2BA8" w:rsidP="00BA6C02">
      <w:pPr>
        <w:numPr>
          <w:ilvl w:val="0"/>
          <w:numId w:val="9"/>
        </w:numPr>
        <w:autoSpaceDE w:val="0"/>
        <w:autoSpaceDN w:val="0"/>
        <w:adjustRightInd w:val="0"/>
      </w:pPr>
      <w:r w:rsidRPr="79F05D0F">
        <w:rPr>
          <w:b/>
          <w:bCs/>
        </w:rPr>
        <w:t xml:space="preserve">First Article </w:t>
      </w:r>
      <w:r w:rsidRPr="79F05D0F">
        <w:t xml:space="preserve">- based on doctoral research submitted to peer reviewed journal </w:t>
      </w:r>
    </w:p>
    <w:p w14:paraId="7EE0AB0D" w14:textId="2406FB5D" w:rsidR="00BA2BA8" w:rsidRDefault="00BA2BA8" w:rsidP="00BA6C02">
      <w:pPr>
        <w:numPr>
          <w:ilvl w:val="0"/>
          <w:numId w:val="9"/>
        </w:numPr>
        <w:autoSpaceDE w:val="0"/>
        <w:autoSpaceDN w:val="0"/>
        <w:adjustRightInd w:val="0"/>
      </w:pPr>
      <w:r w:rsidRPr="79F05D0F">
        <w:rPr>
          <w:b/>
          <w:bCs/>
        </w:rPr>
        <w:t>Second Article</w:t>
      </w:r>
      <w:r w:rsidR="00D12562">
        <w:rPr>
          <w:b/>
          <w:bCs/>
        </w:rPr>
        <w:t xml:space="preserve"> </w:t>
      </w:r>
      <w:r w:rsidRPr="79F05D0F">
        <w:t>-</w:t>
      </w:r>
      <w:r w:rsidR="00D12562">
        <w:t xml:space="preserve"> </w:t>
      </w:r>
      <w:r w:rsidRPr="79F05D0F">
        <w:t xml:space="preserve">based on doctoral research submitted to peer reviewed journal </w:t>
      </w:r>
    </w:p>
    <w:p w14:paraId="2F0D18E5" w14:textId="18BCDAAC" w:rsidR="001B76EC" w:rsidRPr="001B76EC" w:rsidRDefault="001B76EC" w:rsidP="00BA6C02">
      <w:pPr>
        <w:numPr>
          <w:ilvl w:val="0"/>
          <w:numId w:val="9"/>
        </w:numPr>
        <w:autoSpaceDE w:val="0"/>
        <w:autoSpaceDN w:val="0"/>
        <w:adjustRightInd w:val="0"/>
      </w:pPr>
      <w:r>
        <w:rPr>
          <w:b/>
          <w:bCs/>
        </w:rPr>
        <w:t xml:space="preserve">Completed Dissertation </w:t>
      </w:r>
      <w:r w:rsidRPr="001B76EC">
        <w:t xml:space="preserve">submitted to </w:t>
      </w:r>
      <w:proofErr w:type="spellStart"/>
      <w:r w:rsidRPr="001B76EC">
        <w:t>Proquest</w:t>
      </w:r>
      <w:proofErr w:type="spellEnd"/>
    </w:p>
    <w:p w14:paraId="3FBB9965" w14:textId="5D34D3F5" w:rsidR="00BA2BA8" w:rsidRPr="009232A4" w:rsidRDefault="00BA2BA8" w:rsidP="00BA6C02">
      <w:pPr>
        <w:numPr>
          <w:ilvl w:val="0"/>
          <w:numId w:val="9"/>
        </w:numPr>
        <w:autoSpaceDE w:val="0"/>
        <w:autoSpaceDN w:val="0"/>
        <w:adjustRightInd w:val="0"/>
      </w:pPr>
      <w:r w:rsidRPr="79F05D0F">
        <w:rPr>
          <w:b/>
          <w:bCs/>
        </w:rPr>
        <w:t>Final Defense</w:t>
      </w:r>
      <w:r w:rsidR="00D12562">
        <w:rPr>
          <w:b/>
          <w:bCs/>
        </w:rPr>
        <w:t xml:space="preserve"> </w:t>
      </w:r>
      <w:r w:rsidRPr="79F05D0F">
        <w:t>-</w:t>
      </w:r>
      <w:r w:rsidR="00D12562">
        <w:t xml:space="preserve"> </w:t>
      </w:r>
      <w:r w:rsidRPr="79F05D0F">
        <w:t xml:space="preserve">public presentation and oral exam (two papers required) </w:t>
      </w:r>
    </w:p>
    <w:p w14:paraId="2BDFB29F" w14:textId="7501763D" w:rsidR="00BA2BA8" w:rsidRPr="009232A4" w:rsidRDefault="00BA2BA8" w:rsidP="00BA6C02">
      <w:pPr>
        <w:numPr>
          <w:ilvl w:val="0"/>
          <w:numId w:val="9"/>
        </w:numPr>
        <w:autoSpaceDE w:val="0"/>
        <w:autoSpaceDN w:val="0"/>
        <w:adjustRightInd w:val="0"/>
        <w:rPr>
          <w:lang w:val="en"/>
        </w:rPr>
      </w:pPr>
      <w:r w:rsidRPr="009232A4">
        <w:rPr>
          <w:b/>
          <w:bCs/>
          <w:lang w:val="en"/>
        </w:rPr>
        <w:t>Exit Interview</w:t>
      </w:r>
      <w:r w:rsidR="00D12562">
        <w:rPr>
          <w:b/>
          <w:bCs/>
          <w:lang w:val="en"/>
        </w:rPr>
        <w:t xml:space="preserve"> </w:t>
      </w:r>
      <w:r w:rsidRPr="009232A4">
        <w:rPr>
          <w:lang w:val="en"/>
        </w:rPr>
        <w:t>- meeting with department Chair prior to leaving WSU</w:t>
      </w:r>
    </w:p>
    <w:p w14:paraId="2AD3755D" w14:textId="77777777" w:rsidR="00BA2BA8" w:rsidRPr="008616A9" w:rsidRDefault="00BA2BA8" w:rsidP="008616A9">
      <w:pPr>
        <w:pStyle w:val="Heading1"/>
        <w:ind w:left="720"/>
        <w:rPr>
          <w:sz w:val="28"/>
          <w:szCs w:val="28"/>
          <w:lang w:val="en"/>
        </w:rPr>
      </w:pPr>
      <w:bookmarkStart w:id="167" w:name="_Toc225951961"/>
      <w:r w:rsidRPr="008616A9">
        <w:rPr>
          <w:sz w:val="28"/>
          <w:szCs w:val="28"/>
          <w:lang w:val="en"/>
        </w:rPr>
        <w:t>Graduate Studies Committee:</w:t>
      </w:r>
      <w:bookmarkEnd w:id="167"/>
    </w:p>
    <w:p w14:paraId="54BDFF39" w14:textId="77777777" w:rsidR="00BA2BA8" w:rsidRPr="009232A4" w:rsidRDefault="00BA2BA8" w:rsidP="79F05D0F">
      <w:pPr>
        <w:pStyle w:val="Heading1"/>
        <w:ind w:left="720"/>
        <w:rPr>
          <w:b w:val="0"/>
          <w:bCs w:val="0"/>
          <w:sz w:val="24"/>
          <w:szCs w:val="24"/>
        </w:rPr>
      </w:pPr>
      <w:bookmarkStart w:id="168" w:name="_Toc225951962"/>
      <w:r w:rsidRPr="79F05D0F">
        <w:rPr>
          <w:b w:val="0"/>
          <w:bCs w:val="0"/>
          <w:sz w:val="24"/>
          <w:szCs w:val="24"/>
        </w:rPr>
        <w:t xml:space="preserve">The graduate student committee will have a minimum of three members; a minimum of two members will be tenured/tenure-track faculty in BSE, and other members may be tenured/tenure-track WSU faculty members in another department. Approved professionals not officially participating as Graduate </w:t>
      </w:r>
      <w:r w:rsidRPr="79F05D0F">
        <w:rPr>
          <w:b w:val="0"/>
          <w:bCs w:val="0"/>
          <w:sz w:val="24"/>
          <w:szCs w:val="24"/>
        </w:rPr>
        <w:lastRenderedPageBreak/>
        <w:t>Faculty within any graduate program at WSU can participate as committee members in addition to the minimum three committee members defined above.</w:t>
      </w:r>
      <w:bookmarkEnd w:id="168"/>
    </w:p>
    <w:p w14:paraId="33E8FB36" w14:textId="77777777" w:rsidR="00BA2BA8" w:rsidRDefault="00BA2BA8" w:rsidP="008616A9">
      <w:pPr>
        <w:pStyle w:val="Heading1"/>
        <w:ind w:left="720"/>
        <w:rPr>
          <w:b w:val="0"/>
          <w:sz w:val="24"/>
          <w:szCs w:val="24"/>
          <w:lang w:val="en"/>
        </w:rPr>
      </w:pPr>
      <w:bookmarkStart w:id="169" w:name="_Toc225951963"/>
      <w:r w:rsidRPr="009232A4">
        <w:rPr>
          <w:b w:val="0"/>
          <w:sz w:val="24"/>
          <w:szCs w:val="24"/>
          <w:lang w:val="en"/>
        </w:rPr>
        <w:t>Tenured and tenure-track BSE faculty and BAE Graduate Affiliate Faculty can serve as chair or co-chair of student committees. BAE Graduate Adjunct Faculty and non-tenure-track BSE research faculty may serve as co-chairs.</w:t>
      </w:r>
      <w:bookmarkEnd w:id="169"/>
    </w:p>
    <w:p w14:paraId="637C963A" w14:textId="77777777" w:rsidR="00DD2A28" w:rsidRDefault="00DD2A28" w:rsidP="00DD2A28">
      <w:pPr>
        <w:rPr>
          <w:lang w:val="en"/>
        </w:rPr>
      </w:pPr>
    </w:p>
    <w:p w14:paraId="6DE837BF" w14:textId="27CA81F1" w:rsidR="00DD2A28" w:rsidRPr="008616A9" w:rsidRDefault="00DD2A28" w:rsidP="00DD2A28">
      <w:pPr>
        <w:pStyle w:val="Heading1"/>
        <w:ind w:left="720"/>
        <w:rPr>
          <w:sz w:val="28"/>
          <w:szCs w:val="28"/>
          <w:lang w:val="en"/>
        </w:rPr>
      </w:pPr>
      <w:r>
        <w:rPr>
          <w:sz w:val="28"/>
          <w:szCs w:val="28"/>
          <w:lang w:val="en"/>
        </w:rPr>
        <w:t>Program of Study</w:t>
      </w:r>
      <w:r w:rsidRPr="008616A9">
        <w:rPr>
          <w:sz w:val="28"/>
          <w:szCs w:val="28"/>
          <w:lang w:val="en"/>
        </w:rPr>
        <w:t>:</w:t>
      </w:r>
    </w:p>
    <w:p w14:paraId="4B33BD6B" w14:textId="77777777" w:rsidR="00813D2A" w:rsidRDefault="00C150D2" w:rsidP="008616A9">
      <w:pPr>
        <w:autoSpaceDE w:val="0"/>
        <w:autoSpaceDN w:val="0"/>
        <w:adjustRightInd w:val="0"/>
        <w:ind w:left="720"/>
      </w:pPr>
      <w:r w:rsidRPr="00C150D2">
        <w:t xml:space="preserve">The </w:t>
      </w:r>
      <w:hyperlink r:id="rId48" w:history="1">
        <w:r w:rsidR="000E54EC" w:rsidRPr="00867B7A">
          <w:rPr>
            <w:rStyle w:val="Hyperlink"/>
          </w:rPr>
          <w:t xml:space="preserve">Graduate </w:t>
        </w:r>
        <w:r w:rsidRPr="00867B7A">
          <w:rPr>
            <w:rStyle w:val="Hyperlink"/>
          </w:rPr>
          <w:t>Program of Study</w:t>
        </w:r>
      </w:hyperlink>
      <w:r w:rsidRPr="00C150D2">
        <w:t xml:space="preserve"> is an official </w:t>
      </w:r>
      <w:r w:rsidR="005A01C9">
        <w:t>document</w:t>
      </w:r>
      <w:r w:rsidR="00665434">
        <w:t xml:space="preserve"> that lists the student</w:t>
      </w:r>
      <w:r w:rsidR="00EB0D71">
        <w:t>’s research topic, Graduate Advisory Committee members, and all courses</w:t>
      </w:r>
      <w:r w:rsidR="002635C4">
        <w:t xml:space="preserve"> that will </w:t>
      </w:r>
      <w:r w:rsidR="00081D9A">
        <w:t xml:space="preserve">apply towards the graduate degree. </w:t>
      </w:r>
      <w:r w:rsidRPr="00C150D2">
        <w:t xml:space="preserve"> For master’s degree students, the Program of Study should be filed with the Graduate School </w:t>
      </w:r>
      <w:r w:rsidR="00183F5D">
        <w:t xml:space="preserve">by the </w:t>
      </w:r>
      <w:r w:rsidR="00512FA7">
        <w:t>end of first year</w:t>
      </w:r>
      <w:r w:rsidR="007C1334">
        <w:t>/</w:t>
      </w:r>
      <w:r w:rsidR="009F4934">
        <w:t>beginning of the 3</w:t>
      </w:r>
      <w:r w:rsidR="009F4934" w:rsidRPr="009F4934">
        <w:rPr>
          <w:vertAlign w:val="superscript"/>
        </w:rPr>
        <w:t>rd</w:t>
      </w:r>
      <w:r w:rsidR="009F4934">
        <w:t xml:space="preserve"> semester</w:t>
      </w:r>
      <w:r w:rsidRPr="00C150D2">
        <w:t xml:space="preserve"> but no later than </w:t>
      </w:r>
      <w:r w:rsidR="00660749">
        <w:t>one semester</w:t>
      </w:r>
      <w:r w:rsidR="00E5150E">
        <w:t xml:space="preserve"> prior to</w:t>
      </w:r>
      <w:r w:rsidRPr="00C150D2">
        <w:t xml:space="preserve"> the anticipated semester of graduation (e.g., if the anticipated graduation were spring, the Program of Study would be due no later than the beginning of the preceding fall semester). </w:t>
      </w:r>
    </w:p>
    <w:p w14:paraId="7E8E7FF8" w14:textId="77777777" w:rsidR="00813D2A" w:rsidRDefault="00813D2A" w:rsidP="008616A9">
      <w:pPr>
        <w:autoSpaceDE w:val="0"/>
        <w:autoSpaceDN w:val="0"/>
        <w:adjustRightInd w:val="0"/>
        <w:ind w:left="720"/>
      </w:pPr>
    </w:p>
    <w:p w14:paraId="48A21919" w14:textId="1AF68665" w:rsidR="00BA2BA8" w:rsidRDefault="00C150D2" w:rsidP="008616A9">
      <w:pPr>
        <w:autoSpaceDE w:val="0"/>
        <w:autoSpaceDN w:val="0"/>
        <w:adjustRightInd w:val="0"/>
        <w:ind w:left="720"/>
      </w:pPr>
      <w:r w:rsidRPr="00C150D2">
        <w:t xml:space="preserve">For doctoral students, the Program of Study should be filed with the Graduate School </w:t>
      </w:r>
      <w:r w:rsidR="007C1334">
        <w:t xml:space="preserve">by the end of the first year/beginning of third semester </w:t>
      </w:r>
      <w:r w:rsidR="001B0E74">
        <w:t xml:space="preserve">but </w:t>
      </w:r>
      <w:r w:rsidRPr="00C150D2">
        <w:t xml:space="preserve">no later than </w:t>
      </w:r>
      <w:r w:rsidR="001B0E74">
        <w:t>one</w:t>
      </w:r>
      <w:r w:rsidRPr="00C150D2">
        <w:t xml:space="preserve"> semester before the student anticipates taking the preliminary examination</w:t>
      </w:r>
      <w:r w:rsidR="00F24CC0">
        <w:t xml:space="preserve">. </w:t>
      </w:r>
      <w:r w:rsidRPr="00C150D2">
        <w:t xml:space="preserve"> The student’s advisor, in consultation with </w:t>
      </w:r>
      <w:r w:rsidR="00AF2992">
        <w:t>the</w:t>
      </w:r>
      <w:r w:rsidRPr="00C150D2">
        <w:t xml:space="preserve"> advisory committee members, should aid the student in developing the proposed Program of Study</w:t>
      </w:r>
      <w:r w:rsidR="008456DD">
        <w:t xml:space="preserve">, taking into consideration student’s </w:t>
      </w:r>
      <w:r w:rsidR="0088423A">
        <w:t>research topic</w:t>
      </w:r>
      <w:r w:rsidR="006354F8">
        <w:t xml:space="preserve"> and </w:t>
      </w:r>
      <w:r w:rsidR="0063131C">
        <w:t>their</w:t>
      </w:r>
      <w:r w:rsidR="00853662">
        <w:t xml:space="preserve"> strength</w:t>
      </w:r>
      <w:r w:rsidR="00614D68">
        <w:t>s</w:t>
      </w:r>
      <w:r w:rsidR="00186457">
        <w:t xml:space="preserve">/weaknesses. </w:t>
      </w:r>
    </w:p>
    <w:p w14:paraId="23DD5036" w14:textId="3201A42C" w:rsidR="00F24CC0" w:rsidRDefault="00F24CC0" w:rsidP="008616A9">
      <w:pPr>
        <w:autoSpaceDE w:val="0"/>
        <w:autoSpaceDN w:val="0"/>
        <w:adjustRightInd w:val="0"/>
        <w:ind w:left="720"/>
      </w:pPr>
      <w:r>
        <w:t xml:space="preserve">Please see </w:t>
      </w:r>
      <w:r w:rsidR="00B46257">
        <w:t xml:space="preserve">the </w:t>
      </w:r>
      <w:r w:rsidR="0004561F">
        <w:t xml:space="preserve">BSE </w:t>
      </w:r>
      <w:r>
        <w:t xml:space="preserve">MS and PhD </w:t>
      </w:r>
      <w:r w:rsidR="0004561F">
        <w:t xml:space="preserve">course </w:t>
      </w:r>
      <w:r w:rsidR="00B46257">
        <w:t>requirement</w:t>
      </w:r>
      <w:r w:rsidR="0004561F">
        <w:t>s</w:t>
      </w:r>
      <w:r w:rsidR="00B548FA">
        <w:t xml:space="preserve"> and guidelines. For information regarding </w:t>
      </w:r>
      <w:r w:rsidR="00C2534D">
        <w:t xml:space="preserve">grade requirements, Incomplete grades, Pass/Fail courses and </w:t>
      </w:r>
      <w:r w:rsidR="000F4B01">
        <w:t>T</w:t>
      </w:r>
      <w:r w:rsidR="00C2534D">
        <w:t>ransfer course policy</w:t>
      </w:r>
      <w:r w:rsidR="00433928">
        <w:t>, please see Chapter 6.7</w:t>
      </w:r>
      <w:r w:rsidR="008E48AE">
        <w:t>:</w:t>
      </w:r>
      <w:r w:rsidR="00433928">
        <w:t xml:space="preserve"> </w:t>
      </w:r>
      <w:r w:rsidR="0004561F">
        <w:t xml:space="preserve"> </w:t>
      </w:r>
      <w:r w:rsidR="004A38D9">
        <w:t xml:space="preserve"> </w:t>
      </w:r>
      <w:hyperlink r:id="rId49" w:anchor="chapter-six---general-academic-requirements" w:history="1">
        <w:r w:rsidR="004A38D9" w:rsidRPr="00C63E80">
          <w:rPr>
            <w:rStyle w:val="Hyperlink"/>
          </w:rPr>
          <w:t>https://gradschool.wsu.edu/graduate-school-policies-and-procedures/#chapter-six---general-academic-requirements</w:t>
        </w:r>
      </w:hyperlink>
    </w:p>
    <w:p w14:paraId="13077C9C" w14:textId="77777777" w:rsidR="00853743" w:rsidRDefault="00853743" w:rsidP="008616A9">
      <w:pPr>
        <w:autoSpaceDE w:val="0"/>
        <w:autoSpaceDN w:val="0"/>
        <w:adjustRightInd w:val="0"/>
        <w:ind w:left="720"/>
      </w:pPr>
    </w:p>
    <w:p w14:paraId="51E6410B" w14:textId="14F1414D" w:rsidR="00853743" w:rsidRDefault="00853743" w:rsidP="008616A9">
      <w:pPr>
        <w:autoSpaceDE w:val="0"/>
        <w:autoSpaceDN w:val="0"/>
        <w:adjustRightInd w:val="0"/>
        <w:ind w:left="720"/>
      </w:pPr>
      <w:r>
        <w:t xml:space="preserve">The Program’s draft should be submitted to the BSE graduate coordinator </w:t>
      </w:r>
      <w:r w:rsidR="000D19E1">
        <w:t>to ensure</w:t>
      </w:r>
      <w:r w:rsidR="007E12C4">
        <w:t xml:space="preserve"> the program meets the requirements of the BAE Graduate Program </w:t>
      </w:r>
      <w:r w:rsidR="009803EC">
        <w:t>and the</w:t>
      </w:r>
      <w:r w:rsidR="007E12C4">
        <w:t xml:space="preserve"> Graduate School</w:t>
      </w:r>
      <w:r w:rsidR="009803EC">
        <w:t>.</w:t>
      </w:r>
      <w:r w:rsidR="00B30FCE">
        <w:t xml:space="preserve"> </w:t>
      </w:r>
      <w:r w:rsidR="005B529A">
        <w:t>Once the program is approved by the graduate coordinator, it must be signed by t</w:t>
      </w:r>
      <w:r w:rsidR="0001094D">
        <w:t>he</w:t>
      </w:r>
      <w:r w:rsidR="005B529A">
        <w:t xml:space="preserve"> </w:t>
      </w:r>
      <w:r w:rsidR="00D87C9C">
        <w:t xml:space="preserve">committee members and </w:t>
      </w:r>
      <w:r w:rsidR="0007178A">
        <w:t>the Graduate Program</w:t>
      </w:r>
      <w:r w:rsidR="00D87C9C">
        <w:t xml:space="preserve"> Chair. The graduate coordinator will submit the </w:t>
      </w:r>
      <w:r w:rsidR="00431553">
        <w:t xml:space="preserve">finalized program to the Graduate School </w:t>
      </w:r>
      <w:r w:rsidR="007B482F">
        <w:t>through</w:t>
      </w:r>
      <w:r w:rsidR="00431553">
        <w:t xml:space="preserve"> the GRM and maintain </w:t>
      </w:r>
      <w:r w:rsidR="00720131">
        <w:t xml:space="preserve">the electronic </w:t>
      </w:r>
      <w:r w:rsidR="00431553">
        <w:t>cop</w:t>
      </w:r>
      <w:r w:rsidR="0007178A">
        <w:t>y</w:t>
      </w:r>
      <w:r w:rsidR="00431553">
        <w:t xml:space="preserve"> </w:t>
      </w:r>
      <w:r w:rsidR="00720131">
        <w:t xml:space="preserve">in departmental student records. </w:t>
      </w:r>
    </w:p>
    <w:p w14:paraId="75DA446D" w14:textId="77777777" w:rsidR="00813D2A" w:rsidRDefault="00813D2A" w:rsidP="008616A9">
      <w:pPr>
        <w:autoSpaceDE w:val="0"/>
        <w:autoSpaceDN w:val="0"/>
        <w:adjustRightInd w:val="0"/>
        <w:ind w:left="720"/>
      </w:pPr>
    </w:p>
    <w:p w14:paraId="0C6B837B" w14:textId="1363C71C" w:rsidR="000355B6" w:rsidRDefault="008451CB" w:rsidP="008616A9">
      <w:pPr>
        <w:autoSpaceDE w:val="0"/>
        <w:autoSpaceDN w:val="0"/>
        <w:adjustRightInd w:val="0"/>
        <w:ind w:left="720"/>
      </w:pPr>
      <w:r>
        <w:t xml:space="preserve">Once processed, </w:t>
      </w:r>
      <w:r w:rsidR="00621F5E">
        <w:t xml:space="preserve">Graduate School will </w:t>
      </w:r>
      <w:r w:rsidR="00DE76B2">
        <w:t xml:space="preserve">send the approval announcement to the </w:t>
      </w:r>
      <w:r w:rsidR="000355B6">
        <w:t xml:space="preserve">student, the </w:t>
      </w:r>
      <w:r w:rsidR="00A97A8A">
        <w:t>advisor,</w:t>
      </w:r>
      <w:r w:rsidR="000355B6">
        <w:t xml:space="preserve"> and the </w:t>
      </w:r>
      <w:r w:rsidR="00DE76B2">
        <w:t xml:space="preserve">graduate coordinator. </w:t>
      </w:r>
      <w:r w:rsidR="00A97A8A" w:rsidRPr="00A97A8A">
        <w:t>Once approved, the Program of Study becomes the basis of the requirements for the student’s degree.</w:t>
      </w:r>
    </w:p>
    <w:p w14:paraId="3686807F" w14:textId="77777777" w:rsidR="00813D2A" w:rsidRDefault="00813D2A" w:rsidP="008616A9">
      <w:pPr>
        <w:autoSpaceDE w:val="0"/>
        <w:autoSpaceDN w:val="0"/>
        <w:adjustRightInd w:val="0"/>
        <w:ind w:left="720"/>
      </w:pPr>
    </w:p>
    <w:p w14:paraId="36DB317B" w14:textId="517FFFD5" w:rsidR="00597C75" w:rsidRDefault="00597C75" w:rsidP="008616A9">
      <w:pPr>
        <w:autoSpaceDE w:val="0"/>
        <w:autoSpaceDN w:val="0"/>
        <w:adjustRightInd w:val="0"/>
        <w:ind w:left="720"/>
      </w:pPr>
      <w:r>
        <w:t xml:space="preserve">Changes to </w:t>
      </w:r>
      <w:r w:rsidR="004010D4">
        <w:t xml:space="preserve">coursework are made using the Program Change </w:t>
      </w:r>
      <w:r w:rsidR="00DB6148">
        <w:t>form, whereas changes to the faculty advisory committee are made usi</w:t>
      </w:r>
      <w:r w:rsidR="00081F46">
        <w:t xml:space="preserve">ng the Committee Change form. </w:t>
      </w:r>
      <w:hyperlink r:id="rId50" w:history="1">
        <w:r w:rsidR="00813D2A" w:rsidRPr="00C63E80">
          <w:rPr>
            <w:rStyle w:val="Hyperlink"/>
          </w:rPr>
          <w:t>https://gradschool.wsu.edu/forms/</w:t>
        </w:r>
      </w:hyperlink>
      <w:r w:rsidR="00813D2A">
        <w:t xml:space="preserve"> </w:t>
      </w:r>
    </w:p>
    <w:p w14:paraId="6A54E6C2" w14:textId="77777777" w:rsidR="004C4807" w:rsidRDefault="004C4807" w:rsidP="008616A9">
      <w:pPr>
        <w:autoSpaceDE w:val="0"/>
        <w:autoSpaceDN w:val="0"/>
        <w:adjustRightInd w:val="0"/>
        <w:ind w:left="720"/>
      </w:pPr>
    </w:p>
    <w:p w14:paraId="3F9B4483" w14:textId="77777777" w:rsidR="004C4807" w:rsidRDefault="004C4807" w:rsidP="008616A9">
      <w:pPr>
        <w:autoSpaceDE w:val="0"/>
        <w:autoSpaceDN w:val="0"/>
        <w:adjustRightInd w:val="0"/>
        <w:ind w:left="720"/>
      </w:pPr>
    </w:p>
    <w:p w14:paraId="760B9219" w14:textId="77777777" w:rsidR="00675677" w:rsidRPr="008616A9" w:rsidRDefault="00675677" w:rsidP="008616A9">
      <w:pPr>
        <w:pStyle w:val="Heading1"/>
        <w:ind w:left="720"/>
        <w:rPr>
          <w:sz w:val="28"/>
          <w:szCs w:val="28"/>
        </w:rPr>
      </w:pPr>
      <w:bookmarkStart w:id="170" w:name="_Toc225951964"/>
      <w:r w:rsidRPr="008616A9">
        <w:rPr>
          <w:sz w:val="28"/>
          <w:szCs w:val="28"/>
        </w:rPr>
        <w:lastRenderedPageBreak/>
        <w:t>Thesis / Dissertation Meetings</w:t>
      </w:r>
      <w:bookmarkEnd w:id="170"/>
      <w:r w:rsidRPr="008616A9">
        <w:rPr>
          <w:sz w:val="28"/>
          <w:szCs w:val="28"/>
        </w:rPr>
        <w:fldChar w:fldCharType="begin"/>
      </w:r>
      <w:r w:rsidRPr="008616A9">
        <w:rPr>
          <w:sz w:val="28"/>
          <w:szCs w:val="28"/>
        </w:rPr>
        <w:instrText xml:space="preserve"> TC "Thesis / Dissertation meetings" \f C \l "2" </w:instrText>
      </w:r>
      <w:r w:rsidRPr="008616A9">
        <w:rPr>
          <w:sz w:val="28"/>
          <w:szCs w:val="28"/>
        </w:rPr>
        <w:fldChar w:fldCharType="end"/>
      </w:r>
    </w:p>
    <w:p w14:paraId="70F7FFCC" w14:textId="77777777" w:rsidR="00675677" w:rsidRPr="008B16DE" w:rsidRDefault="00675677" w:rsidP="008616A9">
      <w:pPr>
        <w:autoSpaceDE w:val="0"/>
        <w:autoSpaceDN w:val="0"/>
        <w:adjustRightInd w:val="0"/>
        <w:spacing w:before="240"/>
        <w:ind w:left="720"/>
      </w:pPr>
      <w:r w:rsidRPr="008B16DE">
        <w:t xml:space="preserve">During the first two semesters you should meet frequently with your committee to develop a common vision for the research, to agree on a generalized methodology to complete the research, and to identify course work required to </w:t>
      </w:r>
      <w:r>
        <w:t xml:space="preserve">prepare you to conduct </w:t>
      </w:r>
      <w:r w:rsidRPr="008B16DE">
        <w:t>the research. After the first year, you should continue to meet with your committee on a regular basis.  At a minimum, you should meet with the committee once a year.  More frequent meetings are encouraged.</w:t>
      </w:r>
    </w:p>
    <w:p w14:paraId="6BD18F9B" w14:textId="77777777" w:rsidR="00675677" w:rsidRPr="008B16DE" w:rsidRDefault="00675677" w:rsidP="008616A9">
      <w:pPr>
        <w:autoSpaceDE w:val="0"/>
        <w:autoSpaceDN w:val="0"/>
        <w:adjustRightInd w:val="0"/>
        <w:ind w:left="720"/>
        <w:jc w:val="center"/>
      </w:pPr>
    </w:p>
    <w:p w14:paraId="3904B52C" w14:textId="77777777" w:rsidR="00675677" w:rsidRPr="008B16DE" w:rsidRDefault="00675677" w:rsidP="008616A9">
      <w:pPr>
        <w:autoSpaceDE w:val="0"/>
        <w:autoSpaceDN w:val="0"/>
        <w:adjustRightInd w:val="0"/>
        <w:ind w:left="720"/>
      </w:pPr>
      <w:r w:rsidRPr="008B16DE">
        <w:t>You are responsible for consulting with your advisor and then calling a committee meeting, setting an agenda and arranging for a meeting room.</w:t>
      </w:r>
    </w:p>
    <w:p w14:paraId="2119D900" w14:textId="77777777" w:rsidR="00BA2BA8" w:rsidRPr="008616A9" w:rsidRDefault="00BA2BA8" w:rsidP="008616A9">
      <w:pPr>
        <w:pStyle w:val="Heading1"/>
        <w:ind w:left="720"/>
        <w:rPr>
          <w:sz w:val="28"/>
          <w:szCs w:val="28"/>
          <w:lang w:val="en"/>
        </w:rPr>
      </w:pPr>
      <w:bookmarkStart w:id="171" w:name="_Toc225951965"/>
      <w:r w:rsidRPr="008616A9">
        <w:rPr>
          <w:sz w:val="28"/>
          <w:szCs w:val="28"/>
          <w:lang w:val="en"/>
        </w:rPr>
        <w:t>Preliminary Examination</w:t>
      </w:r>
      <w:r w:rsidR="00892735" w:rsidRPr="008616A9">
        <w:rPr>
          <w:sz w:val="28"/>
          <w:szCs w:val="28"/>
          <w:lang w:val="en"/>
        </w:rPr>
        <w:t xml:space="preserve"> (PhD only)</w:t>
      </w:r>
      <w:r w:rsidRPr="008616A9">
        <w:rPr>
          <w:sz w:val="28"/>
          <w:szCs w:val="28"/>
          <w:lang w:val="en"/>
        </w:rPr>
        <w:t>:</w:t>
      </w:r>
      <w:bookmarkEnd w:id="171"/>
    </w:p>
    <w:p w14:paraId="4EE1B1C4" w14:textId="2EE64A58" w:rsidR="00BA2BA8" w:rsidRPr="009232A4" w:rsidRDefault="00BA2BA8" w:rsidP="79F05D0F">
      <w:pPr>
        <w:pStyle w:val="Heading1"/>
        <w:ind w:left="720"/>
        <w:rPr>
          <w:b w:val="0"/>
          <w:bCs w:val="0"/>
          <w:sz w:val="24"/>
          <w:szCs w:val="24"/>
        </w:rPr>
      </w:pPr>
      <w:bookmarkStart w:id="172" w:name="_Toc225951966"/>
      <w:r w:rsidRPr="79F05D0F">
        <w:rPr>
          <w:sz w:val="24"/>
          <w:szCs w:val="24"/>
        </w:rPr>
        <w:t>Purpose</w:t>
      </w:r>
      <w:r w:rsidRPr="79F05D0F">
        <w:rPr>
          <w:b w:val="0"/>
          <w:bCs w:val="0"/>
          <w:sz w:val="24"/>
          <w:szCs w:val="24"/>
        </w:rPr>
        <w:t xml:space="preserve">: It serves as a check point to evaluate: 1) if the student has adequate disciplinary knowledge and understands the context of the discipline, and 2) if the student </w:t>
      </w:r>
      <w:proofErr w:type="gramStart"/>
      <w:r w:rsidRPr="79F05D0F">
        <w:rPr>
          <w:b w:val="0"/>
          <w:bCs w:val="0"/>
          <w:sz w:val="24"/>
          <w:szCs w:val="24"/>
        </w:rPr>
        <w:t>is able to</w:t>
      </w:r>
      <w:proofErr w:type="gramEnd"/>
      <w:r w:rsidRPr="79F05D0F">
        <w:rPr>
          <w:b w:val="0"/>
          <w:bCs w:val="0"/>
          <w:sz w:val="24"/>
          <w:szCs w:val="24"/>
        </w:rPr>
        <w:t xml:space="preserve"> integrate knowledge into researchable questions and demonstrates the capacity to successfully conduct </w:t>
      </w:r>
      <w:r w:rsidR="00DD573F">
        <w:rPr>
          <w:b w:val="0"/>
          <w:bCs w:val="0"/>
          <w:sz w:val="24"/>
          <w:szCs w:val="24"/>
        </w:rPr>
        <w:t>their</w:t>
      </w:r>
      <w:r w:rsidRPr="79F05D0F">
        <w:rPr>
          <w:b w:val="0"/>
          <w:bCs w:val="0"/>
          <w:sz w:val="24"/>
          <w:szCs w:val="24"/>
        </w:rPr>
        <w:t xml:space="preserve"> PhD. research.</w:t>
      </w:r>
      <w:bookmarkEnd w:id="172"/>
    </w:p>
    <w:p w14:paraId="708C91D5" w14:textId="76068503" w:rsidR="00BA2BA8" w:rsidRPr="009232A4" w:rsidRDefault="00BA2BA8" w:rsidP="008616A9">
      <w:pPr>
        <w:pStyle w:val="Heading1"/>
        <w:ind w:left="720"/>
        <w:rPr>
          <w:b w:val="0"/>
          <w:sz w:val="24"/>
          <w:szCs w:val="24"/>
          <w:lang w:val="en"/>
        </w:rPr>
      </w:pPr>
      <w:bookmarkStart w:id="173" w:name="_Toc225951967"/>
      <w:r w:rsidRPr="00B0543F">
        <w:rPr>
          <w:sz w:val="24"/>
          <w:szCs w:val="24"/>
          <w:lang w:val="en"/>
        </w:rPr>
        <w:t>When:</w:t>
      </w:r>
      <w:r w:rsidRPr="009232A4">
        <w:rPr>
          <w:b w:val="0"/>
          <w:sz w:val="24"/>
          <w:szCs w:val="24"/>
          <w:lang w:val="en"/>
        </w:rPr>
        <w:t xml:space="preserve"> The preliminary exam should be conducted before the end of the second year as a full-time PhD student.</w:t>
      </w:r>
      <w:bookmarkEnd w:id="173"/>
    </w:p>
    <w:p w14:paraId="6F6FA471" w14:textId="07458843" w:rsidR="00BA2BA8" w:rsidRPr="009232A4" w:rsidRDefault="00BA2BA8" w:rsidP="79F05D0F">
      <w:pPr>
        <w:pStyle w:val="Heading1"/>
        <w:ind w:left="720"/>
        <w:rPr>
          <w:b w:val="0"/>
          <w:bCs w:val="0"/>
          <w:sz w:val="24"/>
          <w:szCs w:val="24"/>
        </w:rPr>
      </w:pPr>
      <w:bookmarkStart w:id="174" w:name="_Toc225951968"/>
      <w:r w:rsidRPr="79F05D0F">
        <w:rPr>
          <w:sz w:val="24"/>
          <w:szCs w:val="24"/>
        </w:rPr>
        <w:t>Format:</w:t>
      </w:r>
      <w:r w:rsidRPr="79F05D0F">
        <w:rPr>
          <w:b w:val="0"/>
          <w:bCs w:val="0"/>
          <w:sz w:val="24"/>
          <w:szCs w:val="24"/>
        </w:rPr>
        <w:t xml:space="preserve"> A preliminary exam consists of two parts, </w:t>
      </w:r>
      <w:r w:rsidRPr="00B170A3">
        <w:rPr>
          <w:sz w:val="24"/>
          <w:szCs w:val="24"/>
        </w:rPr>
        <w:t>written and oral</w:t>
      </w:r>
      <w:r w:rsidRPr="79F05D0F">
        <w:rPr>
          <w:b w:val="0"/>
          <w:bCs w:val="0"/>
          <w:sz w:val="24"/>
          <w:szCs w:val="24"/>
        </w:rPr>
        <w:t xml:space="preserve">. </w:t>
      </w:r>
      <w:r w:rsidR="00B170A3" w:rsidRPr="00B170A3">
        <w:rPr>
          <w:sz w:val="24"/>
          <w:szCs w:val="24"/>
          <w:u w:val="single"/>
        </w:rPr>
        <w:t>Both parts are required.</w:t>
      </w:r>
      <w:r w:rsidR="00B170A3">
        <w:rPr>
          <w:b w:val="0"/>
          <w:bCs w:val="0"/>
          <w:sz w:val="24"/>
          <w:szCs w:val="24"/>
        </w:rPr>
        <w:t xml:space="preserve"> </w:t>
      </w:r>
      <w:r w:rsidRPr="79F05D0F">
        <w:rPr>
          <w:b w:val="0"/>
          <w:bCs w:val="0"/>
          <w:sz w:val="24"/>
          <w:szCs w:val="24"/>
        </w:rPr>
        <w:t>The goal of the written examination is to evaluate student’s command of core knowledge required for the specific area of his/her research, and his/her ability to integrate the knowledge for PhD research; the oral exam evaluates student ability to defend his/her PhD research proposal submitted prior to the Preliminary Exam.</w:t>
      </w:r>
      <w:bookmarkEnd w:id="174"/>
    </w:p>
    <w:p w14:paraId="238601FE" w14:textId="77777777" w:rsidR="00BA2BA8" w:rsidRPr="009232A4" w:rsidRDefault="00BA2BA8" w:rsidP="008616A9">
      <w:pPr>
        <w:autoSpaceDE w:val="0"/>
        <w:autoSpaceDN w:val="0"/>
        <w:adjustRightInd w:val="0"/>
        <w:ind w:left="720"/>
      </w:pPr>
    </w:p>
    <w:p w14:paraId="1BCF7374" w14:textId="1FCC56A9" w:rsidR="00892735" w:rsidRPr="009232A4" w:rsidRDefault="006D3630" w:rsidP="008616A9">
      <w:pPr>
        <w:autoSpaceDE w:val="0"/>
        <w:autoSpaceDN w:val="0"/>
        <w:adjustRightInd w:val="0"/>
        <w:ind w:left="720"/>
      </w:pPr>
      <w:r>
        <w:t>Student should start</w:t>
      </w:r>
      <w:r w:rsidR="00892735" w:rsidRPr="009232A4">
        <w:t xml:space="preserve"> preparing for </w:t>
      </w:r>
      <w:r>
        <w:t xml:space="preserve">the </w:t>
      </w:r>
      <w:r w:rsidR="00892735" w:rsidRPr="009232A4">
        <w:t xml:space="preserve">preliminary examination </w:t>
      </w:r>
      <w:r w:rsidR="007329E0">
        <w:t xml:space="preserve">during the </w:t>
      </w:r>
      <w:r w:rsidR="009644EB">
        <w:t xml:space="preserve">semester when </w:t>
      </w:r>
      <w:r w:rsidR="008335A7">
        <w:t xml:space="preserve">completing the final courses on their program of study. </w:t>
      </w:r>
      <w:r w:rsidR="007329E0">
        <w:t xml:space="preserve"> </w:t>
      </w:r>
      <w:r w:rsidR="000124D5">
        <w:t xml:space="preserve">coursework </w:t>
      </w:r>
      <w:r w:rsidR="00892735" w:rsidRPr="009232A4">
        <w:t xml:space="preserve">  Prepare a dissertation proposal and </w:t>
      </w:r>
      <w:r w:rsidR="00892735">
        <w:t>submit</w:t>
      </w:r>
      <w:r w:rsidR="00892735" w:rsidRPr="009232A4">
        <w:t xml:space="preserve"> it to all members of </w:t>
      </w:r>
      <w:r w:rsidR="008335A7">
        <w:t>the</w:t>
      </w:r>
      <w:r w:rsidR="00892735" w:rsidRPr="009232A4">
        <w:t xml:space="preserve"> committee.  Once </w:t>
      </w:r>
      <w:r w:rsidR="008335A7">
        <w:t>the</w:t>
      </w:r>
      <w:r w:rsidR="00892735">
        <w:t xml:space="preserve"> proposal is</w:t>
      </w:r>
      <w:r w:rsidR="00892735" w:rsidRPr="009232A4">
        <w:t xml:space="preserve"> approved, </w:t>
      </w:r>
      <w:r w:rsidR="00892735">
        <w:t xml:space="preserve">signed and copy submitted to </w:t>
      </w:r>
      <w:r w:rsidR="00640D69">
        <w:t xml:space="preserve">the </w:t>
      </w:r>
      <w:r w:rsidR="00892735">
        <w:t xml:space="preserve">department graduate coordinator, </w:t>
      </w:r>
      <w:r w:rsidR="008335A7">
        <w:t>student</w:t>
      </w:r>
      <w:r w:rsidR="00892735">
        <w:t xml:space="preserve"> may begin scheduling</w:t>
      </w:r>
      <w:r w:rsidR="00892735" w:rsidRPr="009232A4">
        <w:t xml:space="preserve"> a preliminary examination</w:t>
      </w:r>
      <w:r w:rsidR="00892735">
        <w:t xml:space="preserve">. </w:t>
      </w:r>
      <w:r w:rsidR="00892735" w:rsidRPr="009232A4">
        <w:t>Students must have an approved Program of Study on file with the Graduate School before scheduling a preliminary examination</w:t>
      </w:r>
      <w:r w:rsidR="00DE7DCE">
        <w:t xml:space="preserve"> (Program of Study must be submitted one semester prior to scheduling a preliminary examination)</w:t>
      </w:r>
      <w:r w:rsidR="00892735" w:rsidRPr="009232A4">
        <w:t>.</w:t>
      </w:r>
    </w:p>
    <w:p w14:paraId="0F3CABC7" w14:textId="77777777" w:rsidR="00892735" w:rsidRPr="009232A4" w:rsidRDefault="00892735" w:rsidP="008616A9">
      <w:pPr>
        <w:autoSpaceDE w:val="0"/>
        <w:autoSpaceDN w:val="0"/>
        <w:adjustRightInd w:val="0"/>
        <w:ind w:left="720"/>
      </w:pPr>
    </w:p>
    <w:p w14:paraId="79172CF7" w14:textId="775D6E4F" w:rsidR="00892735" w:rsidRDefault="00BE0FD2" w:rsidP="32904C85">
      <w:pPr>
        <w:pStyle w:val="NormalWeb"/>
        <w:spacing w:before="0" w:beforeAutospacing="0" w:after="0" w:afterAutospacing="0"/>
        <w:ind w:left="720"/>
      </w:pPr>
      <w:r>
        <w:t>Students need to enroll</w:t>
      </w:r>
      <w:r w:rsidR="00892735">
        <w:t xml:space="preserve"> </w:t>
      </w:r>
      <w:r w:rsidR="5A360D3D">
        <w:t xml:space="preserve">for at least </w:t>
      </w:r>
      <w:r w:rsidR="00892735">
        <w:t xml:space="preserve">two </w:t>
      </w:r>
      <w:r>
        <w:t>credits</w:t>
      </w:r>
      <w:r w:rsidR="00892735">
        <w:t xml:space="preserve"> of </w:t>
      </w:r>
      <w:proofErr w:type="spellStart"/>
      <w:r w:rsidR="00892735">
        <w:t>BSysE</w:t>
      </w:r>
      <w:proofErr w:type="spellEnd"/>
      <w:r w:rsidR="00892735">
        <w:t xml:space="preserve"> 800</w:t>
      </w:r>
      <w:r w:rsidR="422A06C9">
        <w:t xml:space="preserve"> in a semester</w:t>
      </w:r>
      <w:r w:rsidR="00892735">
        <w:t xml:space="preserve"> in which the preliminary examination is to be taken</w:t>
      </w:r>
      <w:r>
        <w:t>. Minimum of 3.0</w:t>
      </w:r>
      <w:r w:rsidR="00892735">
        <w:t xml:space="preserve"> cumulative grade point average</w:t>
      </w:r>
      <w:r>
        <w:t xml:space="preserve"> is required</w:t>
      </w:r>
      <w:r w:rsidR="0091447B">
        <w:t>.</w:t>
      </w:r>
      <w:r w:rsidR="00892735">
        <w:t xml:space="preserve"> </w:t>
      </w:r>
    </w:p>
    <w:p w14:paraId="5B08B5D1" w14:textId="77777777" w:rsidR="0091447B" w:rsidRDefault="0091447B" w:rsidP="008616A9">
      <w:pPr>
        <w:pStyle w:val="NormalWeb"/>
        <w:spacing w:before="0" w:beforeAutospacing="0" w:after="0" w:afterAutospacing="0"/>
        <w:ind w:left="720"/>
      </w:pPr>
    </w:p>
    <w:p w14:paraId="16DEB4AB" w14:textId="066B8727" w:rsidR="00625908" w:rsidRDefault="00625908" w:rsidP="32904C85">
      <w:pPr>
        <w:pStyle w:val="NormalWeb"/>
        <w:spacing w:before="0" w:beforeAutospacing="0" w:after="0" w:afterAutospacing="0"/>
        <w:ind w:left="720"/>
      </w:pPr>
      <w:r>
        <w:t xml:space="preserve">Once the date and time has been identified and agreed upon by your committee, book the desired conference room or classroom via </w:t>
      </w:r>
      <w:proofErr w:type="spellStart"/>
      <w:r>
        <w:t>BSysE</w:t>
      </w:r>
      <w:proofErr w:type="spellEnd"/>
      <w:r>
        <w:t xml:space="preserve"> </w:t>
      </w:r>
      <w:proofErr w:type="spellStart"/>
      <w:r>
        <w:t>Sharepoint</w:t>
      </w:r>
      <w:proofErr w:type="spellEnd"/>
      <w:r>
        <w:t xml:space="preserve">. </w:t>
      </w:r>
    </w:p>
    <w:p w14:paraId="6B5589D5" w14:textId="6CDF8ABE" w:rsidR="32904C85" w:rsidRDefault="32904C85" w:rsidP="32904C85">
      <w:pPr>
        <w:pStyle w:val="NormalWeb"/>
        <w:spacing w:before="0" w:beforeAutospacing="0" w:after="0" w:afterAutospacing="0"/>
        <w:ind w:left="720"/>
      </w:pPr>
    </w:p>
    <w:p w14:paraId="5F95A730" w14:textId="15AC51BA" w:rsidR="0091447B" w:rsidRPr="009232A4" w:rsidRDefault="00625908" w:rsidP="008616A9">
      <w:pPr>
        <w:pStyle w:val="NormalWeb"/>
        <w:spacing w:before="0" w:beforeAutospacing="0" w:after="0" w:afterAutospacing="0"/>
        <w:ind w:left="720"/>
      </w:pPr>
      <w:r>
        <w:lastRenderedPageBreak/>
        <w:t>Once rooms have been identified, please include this information on the Preliminary Exam Scheduling form before obtaining signat</w:t>
      </w:r>
      <w:r w:rsidR="001014A1">
        <w:t xml:space="preserve">ures of your committee. Once form has been signed by all committee members, submit the form to the department graduate coordinator, Joanna Dreger. Joanna will obtain </w:t>
      </w:r>
      <w:r w:rsidR="00733E22">
        <w:t xml:space="preserve">Department </w:t>
      </w:r>
      <w:r w:rsidR="001014A1">
        <w:t xml:space="preserve">Chair’s signature, make a copy </w:t>
      </w:r>
      <w:proofErr w:type="gramStart"/>
      <w:r w:rsidR="001014A1">
        <w:t>for department’s</w:t>
      </w:r>
      <w:proofErr w:type="gramEnd"/>
      <w:r w:rsidR="001014A1">
        <w:t xml:space="preserve"> record and submit the form to the Graduate School.  The </w:t>
      </w:r>
      <w:r w:rsidR="0091447B">
        <w:t>Preliminary examination scheduling form must be submitted to the Graduate school at least two weeks (</w:t>
      </w:r>
      <w:r w:rsidR="0091447B" w:rsidRPr="008B16DE">
        <w:t>ten working days</w:t>
      </w:r>
      <w:r w:rsidR="0091447B">
        <w:t>)</w:t>
      </w:r>
      <w:r w:rsidR="0091447B" w:rsidRPr="008B16DE">
        <w:t xml:space="preserve"> before the oral examination.  </w:t>
      </w:r>
    </w:p>
    <w:p w14:paraId="0AD9C6F4" w14:textId="77777777" w:rsidR="00625908" w:rsidRDefault="00625908" w:rsidP="008616A9">
      <w:pPr>
        <w:autoSpaceDE w:val="0"/>
        <w:autoSpaceDN w:val="0"/>
        <w:adjustRightInd w:val="0"/>
        <w:ind w:left="720"/>
      </w:pPr>
    </w:p>
    <w:p w14:paraId="0F3D35BC" w14:textId="00CCE1DB" w:rsidR="00892735" w:rsidRPr="009232A4" w:rsidRDefault="00892735" w:rsidP="008616A9">
      <w:pPr>
        <w:autoSpaceDE w:val="0"/>
        <w:autoSpaceDN w:val="0"/>
        <w:adjustRightInd w:val="0"/>
        <w:ind w:left="720"/>
      </w:pPr>
      <w:r>
        <w:t xml:space="preserve">The exam consists of a written and an oral section.  </w:t>
      </w:r>
      <w:r w:rsidR="1D782104">
        <w:t xml:space="preserve">Both parts are required. </w:t>
      </w:r>
      <w:r>
        <w:t>The written portion will consist of one set of questions per committee member.  Each committee member will set the format (</w:t>
      </w:r>
      <w:r w:rsidR="00502635">
        <w:t xml:space="preserve">e.g.: </w:t>
      </w:r>
      <w:r>
        <w:t>in a classroom setting or take home; open or closed book</w:t>
      </w:r>
      <w:r w:rsidR="00502635">
        <w:t>, etc.</w:t>
      </w:r>
      <w:r>
        <w:t>) for his or her portion of the written exam.</w:t>
      </w:r>
    </w:p>
    <w:p w14:paraId="4B1F511A" w14:textId="77777777" w:rsidR="00892735" w:rsidRPr="009232A4" w:rsidRDefault="00892735" w:rsidP="008616A9">
      <w:pPr>
        <w:autoSpaceDE w:val="0"/>
        <w:autoSpaceDN w:val="0"/>
        <w:adjustRightInd w:val="0"/>
        <w:ind w:left="720"/>
      </w:pPr>
    </w:p>
    <w:p w14:paraId="177B0126" w14:textId="77777777" w:rsidR="00892735" w:rsidRPr="009232A4" w:rsidRDefault="00892735" w:rsidP="008616A9">
      <w:pPr>
        <w:autoSpaceDE w:val="0"/>
        <w:autoSpaceDN w:val="0"/>
        <w:adjustRightInd w:val="0"/>
        <w:ind w:left="720"/>
      </w:pPr>
      <w:r w:rsidRPr="009232A4">
        <w:t>The format of the oral portion of the examination is determined by the dissertation committee.  You may be asked to summarize the research proposal, questioned about your answers to the written portion of the exam, and/or asked about completed course work. You should discuss the format of the preliminary exam with the committee prior to the examination date.</w:t>
      </w:r>
    </w:p>
    <w:p w14:paraId="65F9C3DC" w14:textId="77777777" w:rsidR="00892735" w:rsidRPr="009232A4" w:rsidRDefault="00892735" w:rsidP="008616A9">
      <w:pPr>
        <w:autoSpaceDE w:val="0"/>
        <w:autoSpaceDN w:val="0"/>
        <w:adjustRightInd w:val="0"/>
        <w:ind w:left="720"/>
      </w:pPr>
    </w:p>
    <w:p w14:paraId="1DC84751" w14:textId="77777777" w:rsidR="00892735" w:rsidRPr="00892735" w:rsidRDefault="00892735" w:rsidP="008616A9">
      <w:pPr>
        <w:pStyle w:val="NormalWeb"/>
        <w:spacing w:before="0" w:beforeAutospacing="0" w:after="0" w:afterAutospacing="0"/>
        <w:ind w:left="720"/>
      </w:pPr>
      <w:r w:rsidRPr="009232A4">
        <w:t xml:space="preserve">The members of the doctoral committee must be present at the examination or ballot meeting, and all must vote. Any other Department of Biological Systems Engineering faculty members may be present and may vote. At the discretion of the Department Chair or Associate Chair, members of the faculty from other departments/programs and faculty members from the major and minor departments/programs may be present, may ask questions, but shall not vote. All faculty members wishing to vote or required to vote must be in attendance during </w:t>
      </w:r>
      <w:r w:rsidR="002638BE">
        <w:t>the entire</w:t>
      </w:r>
      <w:r w:rsidRPr="009232A4">
        <w:t xml:space="preserve"> examination.  If a faculty member wishing to vote or required to vote must leave the room during the examination, the examination is to be recessed until said member returns.</w:t>
      </w:r>
    </w:p>
    <w:p w14:paraId="26A2CA46" w14:textId="77777777" w:rsidR="00892735" w:rsidRPr="00892735" w:rsidRDefault="00892735" w:rsidP="008616A9">
      <w:pPr>
        <w:pStyle w:val="NormalWeb"/>
        <w:ind w:left="720"/>
      </w:pPr>
      <w:r w:rsidRPr="009232A4">
        <w:t xml:space="preserve">The content and conduct of preliminary examinations </w:t>
      </w:r>
      <w:proofErr w:type="gramStart"/>
      <w:r w:rsidRPr="009232A4">
        <w:t>is</w:t>
      </w:r>
      <w:proofErr w:type="gramEnd"/>
      <w:r w:rsidRPr="009232A4">
        <w:t xml:space="preserve"> the responsibility of the department’s faculty and will be administered by the department chair, the associate chair, or someone delegated by the chair. The department chair shall be responsible for conducting a fair and searching examination and for affording a reasonable opportunity during the oral portion for all examiners to question the student. There is no time limit for either the written or oral examination, but all aspects of the examination must be completed within 30 days from the beginning. </w:t>
      </w:r>
    </w:p>
    <w:p w14:paraId="71B9007D" w14:textId="2C00FBE2" w:rsidR="00892735" w:rsidRDefault="00892735" w:rsidP="008616A9">
      <w:pPr>
        <w:pStyle w:val="NormalWeb"/>
        <w:ind w:left="720"/>
        <w:rPr>
          <w:color w:val="auto"/>
        </w:rPr>
      </w:pPr>
      <w:r w:rsidRPr="009232A4">
        <w:t>At the conclusion of the oral</w:t>
      </w:r>
      <w:r w:rsidR="00444CB2">
        <w:t xml:space="preserve"> exam</w:t>
      </w:r>
      <w:r w:rsidRPr="009232A4">
        <w:t xml:space="preserve">, the candidate’s total performance on the examination should be discussed and ballots cast </w:t>
      </w:r>
      <w:proofErr w:type="gramStart"/>
      <w:r w:rsidRPr="009232A4">
        <w:t>on the basis of</w:t>
      </w:r>
      <w:proofErr w:type="gramEnd"/>
      <w:r w:rsidRPr="009232A4">
        <w:t xml:space="preserve"> the entire examination. </w:t>
      </w:r>
      <w:r w:rsidR="00BE0FD2">
        <w:t xml:space="preserve">Students will be evaluated on the criteria </w:t>
      </w:r>
      <w:r w:rsidR="00E35A8E">
        <w:t>outlined</w:t>
      </w:r>
      <w:r w:rsidR="00BE0FD2">
        <w:t xml:space="preserve"> in the BSE Evaluation Rubric: </w:t>
      </w:r>
      <w:hyperlink r:id="rId51" w:history="1">
        <w:r w:rsidR="00BE0FD2" w:rsidRPr="00BE0FD2">
          <w:rPr>
            <w:color w:val="0000FF"/>
            <w:u w:val="single"/>
          </w:rPr>
          <w:t>Evaluation_-Rubric_Preliminary_-Examination_BSE.pdf</w:t>
        </w:r>
      </w:hyperlink>
    </w:p>
    <w:p w14:paraId="4EFBA8E0" w14:textId="3715868D" w:rsidR="00444CB2" w:rsidRDefault="00E35A8E" w:rsidP="00444CB2">
      <w:pPr>
        <w:pStyle w:val="NormalWeb"/>
        <w:ind w:left="720"/>
        <w:rPr>
          <w:color w:val="auto"/>
        </w:rPr>
      </w:pPr>
      <w:r>
        <w:t xml:space="preserve">Per the Graduate School’s Policies and Procedures: </w:t>
      </w:r>
      <w:hyperlink r:id="rId52" w:anchor="chapter-eight-doctoral-degree-requirements" w:history="1">
        <w:r w:rsidRPr="00E35A8E">
          <w:rPr>
            <w:color w:val="0000FF"/>
            <w:u w:val="single"/>
          </w:rPr>
          <w:t>Graduate School Policies and Procedures | The Graduate School | Washington State University</w:t>
        </w:r>
      </w:hyperlink>
      <w:r>
        <w:rPr>
          <w:color w:val="auto"/>
        </w:rPr>
        <w:t>, t</w:t>
      </w:r>
      <w:r w:rsidR="00444CB2" w:rsidRPr="00444CB2">
        <w:rPr>
          <w:color w:val="auto"/>
        </w:rPr>
        <w:t xml:space="preserve">he student will </w:t>
      </w:r>
      <w:r w:rsidR="00444CB2" w:rsidRPr="00444CB2">
        <w:rPr>
          <w:color w:val="auto"/>
        </w:rPr>
        <w:lastRenderedPageBreak/>
        <w:t>be determined to have passed the exam if the number of “passed” ballots is equal to or greater than the minimum listed in the table below:</w:t>
      </w:r>
    </w:p>
    <w:tbl>
      <w:tblPr>
        <w:tblW w:w="0" w:type="auto"/>
        <w:tblInd w:w="69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27"/>
        <w:gridCol w:w="3954"/>
      </w:tblGrid>
      <w:tr w:rsidR="00BE0366" w:rsidRPr="00BE0366" w14:paraId="127321F8" w14:textId="77777777" w:rsidTr="00BE0366">
        <w:trPr>
          <w:tblHead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hideMark/>
          </w:tcPr>
          <w:p w14:paraId="76B82BBE" w14:textId="77777777" w:rsidR="00BE0366" w:rsidRPr="00BE0366" w:rsidRDefault="00BE0366" w:rsidP="00BE0366">
            <w:pPr>
              <w:spacing w:afterAutospacing="1"/>
              <w:jc w:val="center"/>
              <w:rPr>
                <w:rFonts w:ascii="Source Sans Pro" w:hAnsi="Source Sans Pro"/>
                <w:color w:val="000000"/>
                <w:spacing w:val="2"/>
              </w:rPr>
            </w:pPr>
            <w:r w:rsidRPr="00BE0366">
              <w:rPr>
                <w:rFonts w:ascii="Source Sans Pro" w:hAnsi="Source Sans Pro"/>
                <w:color w:val="000000"/>
                <w:spacing w:val="2"/>
              </w:rPr>
              <w:t>Table of Preliminary Exam Ballots</w:t>
            </w:r>
          </w:p>
        </w:tc>
      </w:tr>
      <w:tr w:rsidR="00BE0366" w:rsidRPr="00BE0366" w14:paraId="682F28FB"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65EAEA01"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i/>
                <w:iCs/>
                <w:color w:val="000000"/>
                <w:spacing w:val="2"/>
              </w:rPr>
              <w:t>Number of Ballots</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00200A13"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i/>
                <w:iCs/>
                <w:color w:val="000000"/>
                <w:spacing w:val="2"/>
              </w:rPr>
              <w:t>Minimum Number of Affirmative Ballots</w:t>
            </w:r>
          </w:p>
        </w:tc>
      </w:tr>
      <w:tr w:rsidR="00BE0366" w:rsidRPr="00BE0366" w14:paraId="15F94425"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74441A38"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73AEDA4A"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3</w:t>
            </w:r>
          </w:p>
        </w:tc>
      </w:tr>
      <w:tr w:rsidR="00BE0366" w:rsidRPr="00BE0366" w14:paraId="5EE09589"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16B7EB47"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28C9C03C"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3</w:t>
            </w:r>
          </w:p>
        </w:tc>
      </w:tr>
      <w:tr w:rsidR="00BE0366" w:rsidRPr="00BE0366" w14:paraId="6A07C41B"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68D59D81"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66085DEA"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4</w:t>
            </w:r>
          </w:p>
        </w:tc>
      </w:tr>
      <w:tr w:rsidR="00BE0366" w:rsidRPr="00BE0366" w14:paraId="206042D7"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46FB2171"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2B3EB987"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5</w:t>
            </w:r>
          </w:p>
        </w:tc>
      </w:tr>
      <w:tr w:rsidR="00BE0366" w:rsidRPr="00BE0366" w14:paraId="7907C9F3"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27F100EF"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63BD8798"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6</w:t>
            </w:r>
          </w:p>
        </w:tc>
      </w:tr>
      <w:tr w:rsidR="00BE0366" w:rsidRPr="00BE0366" w14:paraId="5A1030AB"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3ADB7985"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10D1C21B" w14:textId="77777777" w:rsidR="00BE0366" w:rsidRPr="00BE0366" w:rsidRDefault="00BE0366" w:rsidP="00BE0366">
            <w:pPr>
              <w:jc w:val="center"/>
              <w:rPr>
                <w:rFonts w:ascii="Source Sans Pro" w:hAnsi="Source Sans Pro"/>
                <w:color w:val="000000"/>
                <w:spacing w:val="2"/>
              </w:rPr>
            </w:pPr>
            <w:r w:rsidRPr="00BE0366">
              <w:rPr>
                <w:rFonts w:ascii="Source Sans Pro" w:hAnsi="Source Sans Pro"/>
                <w:color w:val="000000"/>
                <w:spacing w:val="2"/>
              </w:rPr>
              <w:t>6</w:t>
            </w:r>
          </w:p>
        </w:tc>
      </w:tr>
    </w:tbl>
    <w:p w14:paraId="098601C8" w14:textId="77777777" w:rsidR="00892735" w:rsidRPr="009232A4" w:rsidRDefault="00892735" w:rsidP="008616A9">
      <w:pPr>
        <w:pStyle w:val="NormalWeb"/>
        <w:ind w:left="720"/>
      </w:pPr>
      <w:r w:rsidRPr="009232A4">
        <w:t xml:space="preserve">A student who has failed a preliminary examination has a right to a second examination. At least three months must elapse between a failed examination and a re-examination. During the re-examination, a Graduate School representative and the entire committee must be present and vote.  A student who has failed two preliminary examinations may not become a candidate for the doctorate degree and the student’s enrollment in the Graduate School will be terminated. </w:t>
      </w:r>
    </w:p>
    <w:p w14:paraId="3FB1396E" w14:textId="3C72CA09" w:rsidR="00892735" w:rsidRPr="008616A9" w:rsidRDefault="00892735" w:rsidP="008616A9">
      <w:pPr>
        <w:pStyle w:val="Heading1"/>
        <w:ind w:firstLine="720"/>
        <w:rPr>
          <w:sz w:val="28"/>
          <w:szCs w:val="28"/>
        </w:rPr>
      </w:pPr>
      <w:bookmarkStart w:id="175" w:name="_Toc225951969"/>
      <w:r w:rsidRPr="008616A9">
        <w:rPr>
          <w:sz w:val="28"/>
          <w:szCs w:val="28"/>
        </w:rPr>
        <w:t>Final Exam (</w:t>
      </w:r>
      <w:r w:rsidR="00900E26">
        <w:rPr>
          <w:sz w:val="28"/>
          <w:szCs w:val="28"/>
        </w:rPr>
        <w:t>Master’s</w:t>
      </w:r>
      <w:r w:rsidR="00502635" w:rsidRPr="008616A9">
        <w:rPr>
          <w:sz w:val="28"/>
          <w:szCs w:val="28"/>
        </w:rPr>
        <w:t xml:space="preserve"> </w:t>
      </w:r>
      <w:r w:rsidRPr="008616A9">
        <w:rPr>
          <w:sz w:val="28"/>
          <w:szCs w:val="28"/>
        </w:rPr>
        <w:t>and Doctoral)</w:t>
      </w:r>
      <w:bookmarkEnd w:id="175"/>
      <w:r w:rsidRPr="008616A9">
        <w:rPr>
          <w:sz w:val="28"/>
          <w:szCs w:val="28"/>
        </w:rPr>
        <w:fldChar w:fldCharType="begin"/>
      </w:r>
      <w:r w:rsidRPr="008616A9">
        <w:rPr>
          <w:sz w:val="28"/>
          <w:szCs w:val="28"/>
        </w:rPr>
        <w:instrText xml:space="preserve"> TC "Preliminary Exam (PhD only)" \f C \l "2" </w:instrText>
      </w:r>
      <w:r w:rsidRPr="008616A9">
        <w:rPr>
          <w:sz w:val="28"/>
          <w:szCs w:val="28"/>
        </w:rPr>
        <w:fldChar w:fldCharType="end"/>
      </w:r>
    </w:p>
    <w:p w14:paraId="1C158248" w14:textId="355DEA2A" w:rsidR="00B14A21" w:rsidRPr="009232A4" w:rsidRDefault="00892735" w:rsidP="00B14A21">
      <w:pPr>
        <w:autoSpaceDE w:val="0"/>
        <w:autoSpaceDN w:val="0"/>
        <w:adjustRightInd w:val="0"/>
        <w:ind w:left="720"/>
      </w:pPr>
      <w:r w:rsidRPr="00B14A21">
        <w:rPr>
          <w:b/>
          <w:bCs/>
          <w:i/>
          <w:iCs/>
        </w:rPr>
        <w:t>Deadlines and Documents</w:t>
      </w:r>
      <w:r w:rsidR="00B14A21" w:rsidRPr="00B14A21">
        <w:rPr>
          <w:b/>
          <w:bCs/>
          <w:i/>
          <w:iCs/>
        </w:rPr>
        <w:t xml:space="preserve"> </w:t>
      </w:r>
      <w:hyperlink r:id="rId53" w:history="1">
        <w:r w:rsidR="00B14A21" w:rsidRPr="000F0E7F">
          <w:rPr>
            <w:color w:val="0000FF"/>
            <w:u w:val="single"/>
          </w:rPr>
          <w:t>Deadlines | The Graduate School | Washington State University</w:t>
        </w:r>
      </w:hyperlink>
    </w:p>
    <w:p w14:paraId="41D233B5" w14:textId="42C2D37F" w:rsidR="00D40884" w:rsidRDefault="00D40884" w:rsidP="00E71984">
      <w:pPr>
        <w:pStyle w:val="ListParagraph"/>
        <w:numPr>
          <w:ilvl w:val="0"/>
          <w:numId w:val="32"/>
        </w:numPr>
        <w:tabs>
          <w:tab w:val="num" w:pos="2160"/>
        </w:tabs>
        <w:autoSpaceDE w:val="0"/>
        <w:autoSpaceDN w:val="0"/>
        <w:adjustRightInd w:val="0"/>
      </w:pPr>
      <w:r>
        <w:t xml:space="preserve">A minimum of </w:t>
      </w:r>
      <w:r w:rsidR="00786FFB">
        <w:t>one full semester</w:t>
      </w:r>
      <w:r w:rsidR="00254EC4">
        <w:t xml:space="preserve"> </w:t>
      </w:r>
      <w:r>
        <w:t>must elapse between successful completion of a preliminary examination and the scheduling of a final PhD examination.</w:t>
      </w:r>
    </w:p>
    <w:p w14:paraId="39F895B1" w14:textId="2D38CBA3" w:rsidR="00892735" w:rsidRPr="009232A4" w:rsidRDefault="001A6114" w:rsidP="00E71984">
      <w:pPr>
        <w:pStyle w:val="ListParagraph"/>
        <w:numPr>
          <w:ilvl w:val="0"/>
          <w:numId w:val="32"/>
        </w:numPr>
        <w:tabs>
          <w:tab w:val="num" w:pos="2160"/>
        </w:tabs>
        <w:autoSpaceDE w:val="0"/>
        <w:autoSpaceDN w:val="0"/>
        <w:adjustRightInd w:val="0"/>
      </w:pPr>
      <w:r>
        <w:t>Student</w:t>
      </w:r>
      <w:r w:rsidR="00892735" w:rsidRPr="009232A4">
        <w:t xml:space="preserve"> must be enrolled in at least 2 credit hours of </w:t>
      </w:r>
      <w:proofErr w:type="spellStart"/>
      <w:r w:rsidR="00892735" w:rsidRPr="009232A4">
        <w:t>BSysE</w:t>
      </w:r>
      <w:proofErr w:type="spellEnd"/>
      <w:r w:rsidR="00892735" w:rsidRPr="009232A4">
        <w:t xml:space="preserve"> 700 or </w:t>
      </w:r>
      <w:proofErr w:type="spellStart"/>
      <w:r w:rsidR="00892735" w:rsidRPr="009232A4">
        <w:t>BSysE</w:t>
      </w:r>
      <w:proofErr w:type="spellEnd"/>
      <w:r w:rsidR="00892735" w:rsidRPr="009232A4">
        <w:t xml:space="preserve"> 800 </w:t>
      </w:r>
      <w:r w:rsidR="00D40884">
        <w:t>at</w:t>
      </w:r>
      <w:r w:rsidR="00892735" w:rsidRPr="009232A4">
        <w:t xml:space="preserve"> the </w:t>
      </w:r>
      <w:r w:rsidR="00D40884">
        <w:t xml:space="preserve">beginning of the semester or summer session </w:t>
      </w:r>
      <w:r w:rsidR="00892735" w:rsidRPr="009232A4">
        <w:t xml:space="preserve">in which the exam is </w:t>
      </w:r>
      <w:r w:rsidR="00D40884">
        <w:t>to be taken</w:t>
      </w:r>
      <w:r w:rsidR="00892735" w:rsidRPr="009232A4">
        <w:t>.</w:t>
      </w:r>
    </w:p>
    <w:p w14:paraId="2C6AE175" w14:textId="38434282" w:rsidR="00892735" w:rsidRPr="009232A4" w:rsidRDefault="00892735" w:rsidP="00E71984">
      <w:pPr>
        <w:pStyle w:val="ListParagraph"/>
        <w:numPr>
          <w:ilvl w:val="0"/>
          <w:numId w:val="32"/>
        </w:numPr>
        <w:tabs>
          <w:tab w:val="num" w:pos="2160"/>
        </w:tabs>
        <w:autoSpaceDE w:val="0"/>
        <w:autoSpaceDN w:val="0"/>
        <w:adjustRightInd w:val="0"/>
      </w:pPr>
      <w:r w:rsidRPr="009232A4">
        <w:t>Application for Degree form must be on file in the Graduate School</w:t>
      </w:r>
      <w:r w:rsidR="000F0E7F">
        <w:t xml:space="preserve">. </w:t>
      </w:r>
    </w:p>
    <w:p w14:paraId="22EEF325" w14:textId="0E94F353" w:rsidR="00D40884" w:rsidRDefault="00892735" w:rsidP="00E71984">
      <w:pPr>
        <w:pStyle w:val="ListParagraph"/>
        <w:numPr>
          <w:ilvl w:val="0"/>
          <w:numId w:val="32"/>
        </w:numPr>
        <w:tabs>
          <w:tab w:val="num" w:pos="2160"/>
        </w:tabs>
        <w:autoSpaceDE w:val="0"/>
        <w:autoSpaceDN w:val="0"/>
        <w:adjustRightInd w:val="0"/>
      </w:pPr>
      <w:r w:rsidRPr="009232A4">
        <w:t xml:space="preserve">The Final Examination Scheduling Form </w:t>
      </w:r>
      <w:hyperlink r:id="rId54" w:history="1">
        <w:r w:rsidR="009A5F6B" w:rsidRPr="00E71984">
          <w:rPr>
            <w:color w:val="0000FF"/>
            <w:u w:val="single"/>
          </w:rPr>
          <w:t>Graduate School Examination Scheduling Form</w:t>
        </w:r>
      </w:hyperlink>
      <w:r w:rsidR="009A5F6B">
        <w:t xml:space="preserve"> </w:t>
      </w:r>
      <w:r w:rsidRPr="009232A4">
        <w:t>must be completed and signed by the thesis / dissertation committee</w:t>
      </w:r>
      <w:r w:rsidR="00640D69" w:rsidRPr="009232A4">
        <w:t xml:space="preserve"> </w:t>
      </w:r>
      <w:r w:rsidR="001E76A5">
        <w:t xml:space="preserve">and submitted to the Graduate School (via department graduate coordinator) at least two weeks </w:t>
      </w:r>
      <w:r w:rsidR="006A644E">
        <w:t xml:space="preserve">(10 working days) </w:t>
      </w:r>
      <w:r w:rsidR="00341B6D">
        <w:t>prior</w:t>
      </w:r>
      <w:r w:rsidR="001E76A5">
        <w:t xml:space="preserve"> the final exam. P</w:t>
      </w:r>
      <w:r w:rsidR="00640D69" w:rsidRPr="009232A4">
        <w:t xml:space="preserve">lease follow the same procedures as </w:t>
      </w:r>
      <w:r w:rsidR="001E76A5">
        <w:t>when</w:t>
      </w:r>
      <w:r w:rsidR="00640D69" w:rsidRPr="009232A4">
        <w:t xml:space="preserve"> scheduling </w:t>
      </w:r>
      <w:r w:rsidR="001E76A5">
        <w:t xml:space="preserve">the </w:t>
      </w:r>
      <w:r w:rsidR="00640D69" w:rsidRPr="009232A4">
        <w:t>preliminary exam</w:t>
      </w:r>
      <w:r w:rsidRPr="009232A4">
        <w:t>.</w:t>
      </w:r>
    </w:p>
    <w:p w14:paraId="39B5FCCB" w14:textId="03897684" w:rsidR="00892735" w:rsidRPr="009232A4" w:rsidRDefault="00D40884" w:rsidP="00E71984">
      <w:pPr>
        <w:pStyle w:val="ListParagraph"/>
        <w:numPr>
          <w:ilvl w:val="0"/>
          <w:numId w:val="32"/>
        </w:numPr>
        <w:tabs>
          <w:tab w:val="num" w:pos="2160"/>
        </w:tabs>
        <w:autoSpaceDE w:val="0"/>
        <w:autoSpaceDN w:val="0"/>
        <w:adjustRightInd w:val="0"/>
      </w:pPr>
      <w:r>
        <w:t>The</w:t>
      </w:r>
      <w:r w:rsidR="00892735" w:rsidRPr="009232A4">
        <w:t xml:space="preserve"> thesis/dissertation committee is responsible for approving all aspects of the final </w:t>
      </w:r>
      <w:r>
        <w:t>document</w:t>
      </w:r>
      <w:r w:rsidR="00892735" w:rsidRPr="009232A4">
        <w:t xml:space="preserve"> before you may schedule the final examination.  When committee members sign the Final Examination scheduling form, they indicate that a thesis</w:t>
      </w:r>
      <w:r w:rsidR="00CA5125">
        <w:t xml:space="preserve"> or dissertation</w:t>
      </w:r>
      <w:r w:rsidR="00CF4ACF">
        <w:t xml:space="preserve"> draft is</w:t>
      </w:r>
      <w:r w:rsidR="00892735" w:rsidRPr="009232A4">
        <w:t xml:space="preserve"> suitable in format for submission to </w:t>
      </w:r>
      <w:proofErr w:type="spellStart"/>
      <w:r w:rsidR="0075251F">
        <w:t>Proquest</w:t>
      </w:r>
      <w:proofErr w:type="spellEnd"/>
      <w:r w:rsidR="006943A5">
        <w:t>.</w:t>
      </w:r>
      <w:r w:rsidR="00892735" w:rsidRPr="009232A4">
        <w:t xml:space="preserve"> They also indicate their acceptance of the date, time, and place of the final examination. </w:t>
      </w:r>
    </w:p>
    <w:p w14:paraId="4E8C558E" w14:textId="0A1311DD" w:rsidR="00892735" w:rsidRPr="009232A4" w:rsidRDefault="00D42354" w:rsidP="00E71984">
      <w:pPr>
        <w:pStyle w:val="ListParagraph"/>
        <w:numPr>
          <w:ilvl w:val="0"/>
          <w:numId w:val="32"/>
        </w:numPr>
        <w:tabs>
          <w:tab w:val="num" w:pos="2160"/>
        </w:tabs>
        <w:autoSpaceDE w:val="0"/>
        <w:autoSpaceDN w:val="0"/>
        <w:adjustRightInd w:val="0"/>
      </w:pPr>
      <w:r>
        <w:t>T</w:t>
      </w:r>
      <w:r w:rsidR="001116A3">
        <w:t xml:space="preserve">hesis/dissertation draft </w:t>
      </w:r>
      <w:r>
        <w:t xml:space="preserve">must be submitted </w:t>
      </w:r>
      <w:r w:rsidR="001116A3">
        <w:t xml:space="preserve">to </w:t>
      </w:r>
      <w:proofErr w:type="spellStart"/>
      <w:r w:rsidR="001116A3">
        <w:t>Proquest</w:t>
      </w:r>
      <w:proofErr w:type="spellEnd"/>
      <w:r w:rsidR="00892735" w:rsidRPr="009232A4">
        <w:t xml:space="preserve"> </w:t>
      </w:r>
      <w:r>
        <w:t>at least two week</w:t>
      </w:r>
      <w:r w:rsidR="004949FE">
        <w:t>s (10 working days) prior the final exam</w:t>
      </w:r>
      <w:r w:rsidR="00892735" w:rsidRPr="009232A4">
        <w:t>.</w:t>
      </w:r>
    </w:p>
    <w:p w14:paraId="0631DFCC" w14:textId="414D80B8" w:rsidR="00892735" w:rsidRPr="009232A4" w:rsidRDefault="008B313A" w:rsidP="00E71984">
      <w:pPr>
        <w:pStyle w:val="ListParagraph"/>
        <w:numPr>
          <w:ilvl w:val="0"/>
          <w:numId w:val="32"/>
        </w:numPr>
        <w:tabs>
          <w:tab w:val="num" w:pos="2160"/>
        </w:tabs>
        <w:autoSpaceDE w:val="0"/>
        <w:autoSpaceDN w:val="0"/>
        <w:adjustRightInd w:val="0"/>
      </w:pPr>
      <w:r>
        <w:lastRenderedPageBreak/>
        <w:t>Students will have</w:t>
      </w:r>
      <w:r w:rsidR="000A610A">
        <w:t xml:space="preserve"> 10 working days after the final exam to</w:t>
      </w:r>
      <w:r w:rsidR="00892735" w:rsidRPr="009232A4">
        <w:t xml:space="preserve"> </w:t>
      </w:r>
      <w:r w:rsidR="000A610A">
        <w:t>submit the final version of</w:t>
      </w:r>
      <w:r w:rsidR="00892735" w:rsidRPr="009232A4">
        <w:t xml:space="preserve"> the thesis / dissertation to </w:t>
      </w:r>
      <w:proofErr w:type="spellStart"/>
      <w:r w:rsidR="000A610A">
        <w:t>Proquest</w:t>
      </w:r>
      <w:proofErr w:type="spellEnd"/>
      <w:r w:rsidR="000A610A">
        <w:t xml:space="preserve"> and to submit all other documents to the Graduate School. </w:t>
      </w:r>
      <w:r w:rsidR="002C17A2">
        <w:t>All documents are located on the Graduate School’s website under FORMS</w:t>
      </w:r>
      <w:r w:rsidR="00431D21">
        <w:t xml:space="preserve"> (type </w:t>
      </w:r>
      <w:r w:rsidR="0042071C">
        <w:t>“</w:t>
      </w:r>
      <w:r w:rsidR="00431D21">
        <w:t>FINAL</w:t>
      </w:r>
      <w:r w:rsidR="0042071C">
        <w:t>”</w:t>
      </w:r>
      <w:r w:rsidR="00431D21">
        <w:t xml:space="preserve"> in the search box for a complete list</w:t>
      </w:r>
      <w:r w:rsidR="0042071C">
        <w:t>)</w:t>
      </w:r>
      <w:r w:rsidR="002C17A2">
        <w:t xml:space="preserve">: </w:t>
      </w:r>
      <w:hyperlink r:id="rId55" w:history="1">
        <w:r w:rsidR="00774933" w:rsidRPr="00E71984">
          <w:rPr>
            <w:color w:val="0000FF"/>
            <w:u w:val="single"/>
          </w:rPr>
          <w:t>Graduate School Forms | The Graduate School | Washington State University</w:t>
        </w:r>
      </w:hyperlink>
    </w:p>
    <w:p w14:paraId="5023141B" w14:textId="77777777" w:rsidR="00892735" w:rsidRPr="007E723A" w:rsidRDefault="00892735" w:rsidP="00892735">
      <w:pPr>
        <w:autoSpaceDE w:val="0"/>
        <w:autoSpaceDN w:val="0"/>
        <w:adjustRightInd w:val="0"/>
        <w:ind w:left="720"/>
      </w:pPr>
    </w:p>
    <w:p w14:paraId="4D75A605" w14:textId="77777777" w:rsidR="00892735" w:rsidRPr="008B428F" w:rsidRDefault="00892735" w:rsidP="008616A9">
      <w:pPr>
        <w:pStyle w:val="Heading3"/>
        <w:spacing w:before="0" w:after="0"/>
        <w:ind w:left="720"/>
        <w:rPr>
          <w:rFonts w:cs="Times New Roman"/>
        </w:rPr>
      </w:pPr>
      <w:bookmarkStart w:id="176" w:name="_Toc225951970"/>
      <w:r w:rsidRPr="008B428F">
        <w:rPr>
          <w:rFonts w:cs="Times New Roman"/>
        </w:rPr>
        <w:t>Thesis / Dissertation Requirements</w:t>
      </w:r>
      <w:bookmarkEnd w:id="176"/>
      <w:r w:rsidRPr="008B428F">
        <w:rPr>
          <w:rFonts w:cs="Times New Roman"/>
        </w:rPr>
        <w:fldChar w:fldCharType="begin"/>
      </w:r>
      <w:r w:rsidRPr="008B428F">
        <w:rPr>
          <w:rFonts w:cs="Times New Roman"/>
        </w:rPr>
        <w:instrText xml:space="preserve"> TC "Thesis / Dissertation Requirements" \f C \l "3" </w:instrText>
      </w:r>
      <w:r w:rsidRPr="008B428F">
        <w:rPr>
          <w:rFonts w:cs="Times New Roman"/>
        </w:rPr>
        <w:fldChar w:fldCharType="end"/>
      </w:r>
    </w:p>
    <w:p w14:paraId="348582AD" w14:textId="77777777" w:rsidR="00892735" w:rsidRPr="009232A4" w:rsidRDefault="00892735" w:rsidP="00892735">
      <w:pPr>
        <w:autoSpaceDE w:val="0"/>
        <w:autoSpaceDN w:val="0"/>
        <w:adjustRightInd w:val="0"/>
        <w:ind w:left="1440"/>
        <w:rPr>
          <w:u w:val="single"/>
        </w:rPr>
      </w:pPr>
      <w:r w:rsidRPr="009232A4">
        <w:rPr>
          <w:u w:val="single"/>
        </w:rPr>
        <w:t>Length of Thesis / Dissertation</w:t>
      </w:r>
    </w:p>
    <w:p w14:paraId="0B0646E2" w14:textId="5D0695EA" w:rsidR="00892735" w:rsidRPr="009232A4" w:rsidRDefault="00892735" w:rsidP="00892735">
      <w:pPr>
        <w:autoSpaceDE w:val="0"/>
        <w:autoSpaceDN w:val="0"/>
        <w:adjustRightInd w:val="0"/>
        <w:ind w:left="1440"/>
      </w:pPr>
      <w:r w:rsidRPr="009232A4">
        <w:t xml:space="preserve">The length of your thesis or dissertation will depend on the research </w:t>
      </w:r>
      <w:proofErr w:type="gramStart"/>
      <w:r w:rsidRPr="009232A4">
        <w:t>topic, and</w:t>
      </w:r>
      <w:proofErr w:type="gramEnd"/>
      <w:r w:rsidRPr="009232A4">
        <w:t xml:space="preserve"> will be determined in consultation with your committee. The department’s minimum requirements are one chapter (equivalent to a peer-reviewed journal article) for a </w:t>
      </w:r>
      <w:proofErr w:type="gramStart"/>
      <w:r w:rsidRPr="009232A4">
        <w:t>Master’s</w:t>
      </w:r>
      <w:proofErr w:type="gramEnd"/>
      <w:r w:rsidRPr="009232A4">
        <w:t xml:space="preserve"> thesis and </w:t>
      </w:r>
      <w:r w:rsidR="00456AD3">
        <w:t>2</w:t>
      </w:r>
      <w:r w:rsidRPr="009232A4">
        <w:t xml:space="preserve"> chapters (equivalent to </w:t>
      </w:r>
      <w:r w:rsidR="00456AD3">
        <w:t>2</w:t>
      </w:r>
      <w:r w:rsidRPr="009232A4">
        <w:t xml:space="preserve"> peer-reviewed journal articles) for a doctoral dissertation.</w:t>
      </w:r>
      <w:r w:rsidR="00456AD3">
        <w:t xml:space="preserve"> </w:t>
      </w:r>
      <w:r w:rsidR="00661CE9">
        <w:t xml:space="preserve">PhD advisors have the </w:t>
      </w:r>
      <w:r w:rsidR="008761C7">
        <w:t>authority</w:t>
      </w:r>
      <w:r w:rsidR="00661CE9">
        <w:t xml:space="preserve"> to recommend/require </w:t>
      </w:r>
      <w:r w:rsidR="00914780">
        <w:t>additional</w:t>
      </w:r>
      <w:r w:rsidR="00907FE5">
        <w:t xml:space="preserve"> chapter</w:t>
      </w:r>
      <w:r w:rsidR="00914780">
        <w:t>(</w:t>
      </w:r>
      <w:r w:rsidR="00907FE5">
        <w:t>s</w:t>
      </w:r>
      <w:r w:rsidR="00914780">
        <w:t>)</w:t>
      </w:r>
      <w:r w:rsidR="00907FE5">
        <w:t xml:space="preserve"> for </w:t>
      </w:r>
      <w:r w:rsidR="00C94BF8">
        <w:t>students in their group.</w:t>
      </w:r>
      <w:r w:rsidR="00907FE5">
        <w:t xml:space="preserve"> </w:t>
      </w:r>
    </w:p>
    <w:p w14:paraId="23E11D40" w14:textId="77777777" w:rsidR="00892735" w:rsidRPr="008B428F" w:rsidRDefault="00892735" w:rsidP="00892735">
      <w:pPr>
        <w:pStyle w:val="Heading3"/>
        <w:ind w:left="720"/>
        <w:rPr>
          <w:rFonts w:cs="Times New Roman"/>
        </w:rPr>
      </w:pPr>
      <w:bookmarkStart w:id="177" w:name="_Toc225951971"/>
      <w:r w:rsidRPr="008B428F">
        <w:rPr>
          <w:rFonts w:cs="Times New Roman"/>
        </w:rPr>
        <w:t>Thesis / Dissertation Format Requirements</w:t>
      </w:r>
      <w:bookmarkEnd w:id="177"/>
    </w:p>
    <w:p w14:paraId="7AF52F3C" w14:textId="395A6325" w:rsidR="00421E9B" w:rsidRDefault="00106765" w:rsidP="00892735">
      <w:pPr>
        <w:keepNext/>
        <w:keepLines/>
        <w:tabs>
          <w:tab w:val="left" w:pos="720"/>
          <w:tab w:val="left" w:pos="1440"/>
          <w:tab w:val="left" w:pos="4680"/>
        </w:tabs>
        <w:ind w:left="1440"/>
      </w:pPr>
      <w:r>
        <w:t>There are specific</w:t>
      </w:r>
      <w:r w:rsidR="00892735" w:rsidRPr="009232A4">
        <w:t xml:space="preserve"> format requirements for your thesis / dissertation</w:t>
      </w:r>
      <w:r w:rsidR="00573865">
        <w:t xml:space="preserve"> that can be found on the Graduate School’s website under FORMS</w:t>
      </w:r>
      <w:r w:rsidR="00421E9B">
        <w:t>:</w:t>
      </w:r>
      <w:r w:rsidR="00CA5125">
        <w:t xml:space="preserve"> </w:t>
      </w:r>
    </w:p>
    <w:p w14:paraId="1FCFF0FE" w14:textId="384A12AF" w:rsidR="00DF089C" w:rsidRDefault="00DF089C" w:rsidP="00BA6C02">
      <w:pPr>
        <w:pStyle w:val="ListParagraph"/>
        <w:keepNext/>
        <w:keepLines/>
        <w:numPr>
          <w:ilvl w:val="0"/>
          <w:numId w:val="14"/>
        </w:numPr>
        <w:tabs>
          <w:tab w:val="left" w:pos="720"/>
          <w:tab w:val="left" w:pos="1440"/>
          <w:tab w:val="left" w:pos="4680"/>
        </w:tabs>
      </w:pPr>
      <w:r>
        <w:t xml:space="preserve">Thesis/Dissertation Formatting Guidelines: </w:t>
      </w:r>
      <w:hyperlink r:id="rId56" w:history="1">
        <w:r w:rsidR="00484E20" w:rsidRPr="00484E20">
          <w:rPr>
            <w:rStyle w:val="Hyperlink"/>
          </w:rPr>
          <w:t>gradschool.wsu.edu/documents/2014/12/dissertation-and-thesis-formatting-guidelines.pdf/</w:t>
        </w:r>
      </w:hyperlink>
    </w:p>
    <w:p w14:paraId="415E0B3B" w14:textId="4FA74AF1" w:rsidR="00484E20" w:rsidRDefault="00484E20" w:rsidP="00BA6C02">
      <w:pPr>
        <w:pStyle w:val="ListParagraph"/>
        <w:keepNext/>
        <w:keepLines/>
        <w:numPr>
          <w:ilvl w:val="0"/>
          <w:numId w:val="14"/>
        </w:numPr>
        <w:tabs>
          <w:tab w:val="left" w:pos="720"/>
          <w:tab w:val="left" w:pos="1440"/>
          <w:tab w:val="left" w:pos="4680"/>
        </w:tabs>
      </w:pPr>
      <w:r>
        <w:t>Thesis</w:t>
      </w:r>
      <w:r w:rsidR="00573865">
        <w:t>/Dissertation</w:t>
      </w:r>
      <w:r w:rsidR="00914224">
        <w:t xml:space="preserve"> Word Template:</w:t>
      </w:r>
      <w:r w:rsidR="00573865">
        <w:t xml:space="preserve"> </w:t>
      </w:r>
      <w:hyperlink r:id="rId57" w:history="1">
        <w:r w:rsidR="00573865" w:rsidRPr="00106765">
          <w:rPr>
            <w:color w:val="0000FF"/>
            <w:u w:val="single"/>
          </w:rPr>
          <w:t>thesis-dissertation-template 2025.docx</w:t>
        </w:r>
      </w:hyperlink>
    </w:p>
    <w:p w14:paraId="61FF0EA2" w14:textId="75132618" w:rsidR="00421E9B" w:rsidRDefault="00CA5125" w:rsidP="00BA6C02">
      <w:pPr>
        <w:pStyle w:val="ListParagraph"/>
        <w:keepNext/>
        <w:keepLines/>
        <w:numPr>
          <w:ilvl w:val="0"/>
          <w:numId w:val="14"/>
        </w:numPr>
        <w:tabs>
          <w:tab w:val="left" w:pos="720"/>
          <w:tab w:val="left" w:pos="1440"/>
          <w:tab w:val="left" w:pos="4680"/>
        </w:tabs>
      </w:pPr>
      <w:r>
        <w:t xml:space="preserve">Final Dissertation/Thesis Acceptance Checklist: </w:t>
      </w:r>
      <w:hyperlink r:id="rId58" w:history="1">
        <w:r w:rsidR="000E5003" w:rsidRPr="00106765">
          <w:rPr>
            <w:color w:val="0000FF"/>
            <w:u w:val="single"/>
          </w:rPr>
          <w:t>gradschool.wsu.edu/documents/2014/12/etd-formatting-checklist.pdf/</w:t>
        </w:r>
      </w:hyperlink>
      <w:r w:rsidR="00892735" w:rsidRPr="009232A4">
        <w:t xml:space="preserve"> </w:t>
      </w:r>
    </w:p>
    <w:p w14:paraId="5421E294" w14:textId="765FD4D6" w:rsidR="00892735" w:rsidRDefault="00F7253D" w:rsidP="00BA6C02">
      <w:pPr>
        <w:pStyle w:val="ListParagraph"/>
        <w:keepNext/>
        <w:keepLines/>
        <w:numPr>
          <w:ilvl w:val="0"/>
          <w:numId w:val="14"/>
        </w:numPr>
        <w:tabs>
          <w:tab w:val="left" w:pos="720"/>
          <w:tab w:val="left" w:pos="1440"/>
          <w:tab w:val="left" w:pos="4680"/>
        </w:tabs>
      </w:pPr>
      <w:r>
        <w:t xml:space="preserve">Dissertation/Thesis Submission Guidelines: </w:t>
      </w:r>
      <w:hyperlink r:id="rId59" w:history="1">
        <w:r w:rsidR="00DF5800" w:rsidRPr="00984B6D">
          <w:rPr>
            <w:rStyle w:val="Hyperlink"/>
          </w:rPr>
          <w:t>https://gradschool.wsu.edu/wp-content/uploads/sites/19/2014/07/DissertationThesesSubGdlnes.pdf</w:t>
        </w:r>
      </w:hyperlink>
    </w:p>
    <w:p w14:paraId="29D6B04F" w14:textId="77777777" w:rsidR="00892735" w:rsidRPr="009232A4" w:rsidRDefault="00892735" w:rsidP="00892735">
      <w:pPr>
        <w:keepNext/>
        <w:keepLines/>
        <w:tabs>
          <w:tab w:val="left" w:pos="720"/>
          <w:tab w:val="left" w:pos="1440"/>
          <w:tab w:val="left" w:pos="4680"/>
        </w:tabs>
        <w:ind w:left="1440"/>
      </w:pPr>
      <w:r w:rsidRPr="009232A4">
        <w:t xml:space="preserve"> </w:t>
      </w:r>
    </w:p>
    <w:p w14:paraId="1F3B1409" w14:textId="77777777" w:rsidR="00892735" w:rsidRPr="007E723A" w:rsidRDefault="00892735" w:rsidP="00892735">
      <w:pPr>
        <w:tabs>
          <w:tab w:val="left" w:pos="720"/>
          <w:tab w:val="left" w:pos="1440"/>
          <w:tab w:val="left" w:pos="4680"/>
        </w:tabs>
        <w:ind w:left="1440"/>
        <w:rPr>
          <w:sz w:val="20"/>
          <w:szCs w:val="20"/>
        </w:rPr>
      </w:pPr>
    </w:p>
    <w:p w14:paraId="0406992E" w14:textId="68D6DFDB" w:rsidR="00892735" w:rsidRPr="006647F5" w:rsidRDefault="00444CB2" w:rsidP="00892735">
      <w:pPr>
        <w:pStyle w:val="Heading3"/>
        <w:spacing w:before="0" w:after="0"/>
        <w:ind w:left="720"/>
        <w:rPr>
          <w:rFonts w:cs="Times New Roman"/>
        </w:rPr>
      </w:pPr>
      <w:bookmarkStart w:id="178" w:name="_Toc225951972"/>
      <w:r>
        <w:rPr>
          <w:rFonts w:cs="Times New Roman"/>
        </w:rPr>
        <w:t xml:space="preserve">Final Exam </w:t>
      </w:r>
      <w:r w:rsidR="00E90FFC">
        <w:rPr>
          <w:rFonts w:cs="Times New Roman"/>
        </w:rPr>
        <w:t>–</w:t>
      </w:r>
      <w:r>
        <w:rPr>
          <w:rFonts w:cs="Times New Roman"/>
        </w:rPr>
        <w:t xml:space="preserve"> Seminar</w:t>
      </w:r>
      <w:r w:rsidR="00E90FFC">
        <w:rPr>
          <w:rFonts w:cs="Times New Roman"/>
        </w:rPr>
        <w:t xml:space="preserve"> (Master’s and Doctoral)</w:t>
      </w:r>
      <w:bookmarkEnd w:id="178"/>
      <w:r w:rsidR="00892735" w:rsidRPr="006647F5">
        <w:rPr>
          <w:rFonts w:cs="Times New Roman"/>
        </w:rPr>
        <w:fldChar w:fldCharType="begin"/>
      </w:r>
      <w:r w:rsidR="00892735" w:rsidRPr="006647F5">
        <w:rPr>
          <w:rFonts w:cs="Times New Roman"/>
        </w:rPr>
        <w:instrText xml:space="preserve"> TC "Seminar" \f C \l "3" </w:instrText>
      </w:r>
      <w:r w:rsidR="00892735" w:rsidRPr="006647F5">
        <w:rPr>
          <w:rFonts w:cs="Times New Roman"/>
        </w:rPr>
        <w:fldChar w:fldCharType="end"/>
      </w:r>
    </w:p>
    <w:p w14:paraId="199ECED2" w14:textId="05760626" w:rsidR="00892735" w:rsidRPr="009232A4" w:rsidRDefault="00D265FC" w:rsidP="00892735">
      <w:pPr>
        <w:tabs>
          <w:tab w:val="left" w:pos="540"/>
          <w:tab w:val="left" w:pos="1080"/>
          <w:tab w:val="left" w:pos="4680"/>
        </w:tabs>
        <w:ind w:left="1440"/>
      </w:pPr>
      <w:r>
        <w:t xml:space="preserve">As part of </w:t>
      </w:r>
      <w:r w:rsidR="00DE3A9D">
        <w:t>the</w:t>
      </w:r>
      <w:r>
        <w:t xml:space="preserve"> final examination, </w:t>
      </w:r>
      <w:r w:rsidR="00444CB2">
        <w:t>students will</w:t>
      </w:r>
      <w:r w:rsidR="00892735" w:rsidRPr="009232A4">
        <w:t xml:space="preserve"> present a </w:t>
      </w:r>
      <w:r w:rsidR="00444CB2" w:rsidRPr="009232A4">
        <w:t>50-minute</w:t>
      </w:r>
      <w:r w:rsidR="00892735" w:rsidRPr="009232A4">
        <w:t xml:space="preserve"> seminar describing </w:t>
      </w:r>
      <w:r w:rsidR="00444CB2">
        <w:t>their</w:t>
      </w:r>
      <w:r w:rsidR="00892735" w:rsidRPr="009232A4">
        <w:t xml:space="preserve"> research prior to the oral examination</w:t>
      </w:r>
      <w:r w:rsidR="00444CB2">
        <w:t xml:space="preserve">. </w:t>
      </w:r>
      <w:r w:rsidR="00892735" w:rsidRPr="009232A4">
        <w:t xml:space="preserve"> The seminar should be prepared for a general audience of engineers and scientists.</w:t>
      </w:r>
    </w:p>
    <w:p w14:paraId="562C75D1" w14:textId="77777777" w:rsidR="00892735" w:rsidRPr="009232A4" w:rsidRDefault="00892735" w:rsidP="00892735">
      <w:pPr>
        <w:tabs>
          <w:tab w:val="left" w:pos="540"/>
          <w:tab w:val="left" w:pos="1080"/>
          <w:tab w:val="left" w:pos="4680"/>
        </w:tabs>
        <w:ind w:left="1440"/>
      </w:pPr>
    </w:p>
    <w:p w14:paraId="4645A1B0" w14:textId="03E3ABCD" w:rsidR="00892735" w:rsidRPr="009232A4" w:rsidRDefault="00D265FC" w:rsidP="00892735">
      <w:pPr>
        <w:tabs>
          <w:tab w:val="left" w:pos="540"/>
          <w:tab w:val="left" w:pos="1080"/>
          <w:tab w:val="left" w:pos="4680"/>
        </w:tabs>
        <w:ind w:left="1440"/>
      </w:pPr>
      <w:r>
        <w:t>Final exam seminar</w:t>
      </w:r>
      <w:r w:rsidR="009D2115">
        <w:t>/presentation</w:t>
      </w:r>
      <w:r>
        <w:t xml:space="preserve"> is open to the public and w</w:t>
      </w:r>
      <w:r w:rsidR="00892735" w:rsidRPr="009232A4">
        <w:t>henever possible, all graduate students are expected to attend these seminars.</w:t>
      </w:r>
      <w:r w:rsidR="0095593A">
        <w:t xml:space="preserve"> </w:t>
      </w:r>
      <w:proofErr w:type="gramStart"/>
      <w:r w:rsidR="0095593A">
        <w:t>Audience</w:t>
      </w:r>
      <w:proofErr w:type="gramEnd"/>
      <w:r w:rsidR="0095593A">
        <w:t xml:space="preserve"> at large may ask questions</w:t>
      </w:r>
      <w:r w:rsidR="0095593A" w:rsidRPr="00E90FFC">
        <w:t>; however, the</w:t>
      </w:r>
      <w:r w:rsidR="00E90FFC">
        <w:t xml:space="preserve"> </w:t>
      </w:r>
      <w:proofErr w:type="gramStart"/>
      <w:r w:rsidR="00E90FFC">
        <w:t>student’s</w:t>
      </w:r>
      <w:proofErr w:type="gramEnd"/>
      <w:r w:rsidR="00376E35" w:rsidRPr="00E90FFC">
        <w:t xml:space="preserve"> </w:t>
      </w:r>
      <w:r w:rsidR="00832FEC" w:rsidRPr="00E90FFC">
        <w:t xml:space="preserve">responses should not have any influence on the </w:t>
      </w:r>
      <w:proofErr w:type="gramStart"/>
      <w:r w:rsidR="00832FEC" w:rsidRPr="00E90FFC">
        <w:t>final outcome</w:t>
      </w:r>
      <w:proofErr w:type="gramEnd"/>
      <w:r w:rsidR="00832FEC" w:rsidRPr="00E90FFC">
        <w:t xml:space="preserve"> of the oral exam.</w:t>
      </w:r>
      <w:r w:rsidR="00832FEC">
        <w:t xml:space="preserve"> </w:t>
      </w:r>
    </w:p>
    <w:p w14:paraId="1A965116" w14:textId="77777777" w:rsidR="002638BE" w:rsidRDefault="002638BE" w:rsidP="00892735">
      <w:pPr>
        <w:tabs>
          <w:tab w:val="left" w:pos="540"/>
          <w:tab w:val="left" w:pos="1080"/>
          <w:tab w:val="left" w:pos="4680"/>
        </w:tabs>
        <w:ind w:left="1440"/>
        <w:rPr>
          <w:sz w:val="20"/>
          <w:szCs w:val="20"/>
        </w:rPr>
      </w:pPr>
    </w:p>
    <w:p w14:paraId="39CA255A" w14:textId="77777777" w:rsidR="002638BE" w:rsidRPr="006647F5" w:rsidRDefault="002638BE" w:rsidP="002638BE">
      <w:pPr>
        <w:pStyle w:val="Heading3"/>
        <w:spacing w:before="0" w:after="0"/>
        <w:ind w:left="720"/>
        <w:rPr>
          <w:rFonts w:cs="Times New Roman"/>
        </w:rPr>
      </w:pPr>
      <w:bookmarkStart w:id="179" w:name="_Toc225951973"/>
      <w:r w:rsidRPr="006647F5">
        <w:rPr>
          <w:rFonts w:cs="Times New Roman"/>
        </w:rPr>
        <w:t>Oral Examination</w:t>
      </w:r>
      <w:bookmarkEnd w:id="179"/>
      <w:r w:rsidRPr="006647F5">
        <w:rPr>
          <w:rFonts w:cs="Times New Roman"/>
        </w:rPr>
        <w:fldChar w:fldCharType="begin"/>
      </w:r>
      <w:r w:rsidRPr="006647F5">
        <w:rPr>
          <w:rFonts w:cs="Times New Roman"/>
        </w:rPr>
        <w:instrText xml:space="preserve"> TC "Oral Examination" \f C \l "3" </w:instrText>
      </w:r>
      <w:r w:rsidRPr="006647F5">
        <w:rPr>
          <w:rFonts w:cs="Times New Roman"/>
        </w:rPr>
        <w:fldChar w:fldCharType="end"/>
      </w:r>
    </w:p>
    <w:p w14:paraId="023EFCFC" w14:textId="5181675E" w:rsidR="002638BE" w:rsidRPr="009232A4" w:rsidRDefault="002638BE" w:rsidP="002638BE">
      <w:pPr>
        <w:pStyle w:val="Heading4"/>
        <w:spacing w:before="0" w:beforeAutospacing="0" w:after="0" w:afterAutospacing="0"/>
        <w:ind w:left="1440"/>
        <w:rPr>
          <w:b w:val="0"/>
          <w:sz w:val="24"/>
        </w:rPr>
      </w:pPr>
      <w:r w:rsidRPr="009232A4">
        <w:rPr>
          <w:rStyle w:val="Strong"/>
          <w:b/>
          <w:sz w:val="24"/>
        </w:rPr>
        <w:t>Master's Examination</w:t>
      </w:r>
      <w:r w:rsidRPr="009232A4">
        <w:rPr>
          <w:rStyle w:val="Strong"/>
          <w:b/>
          <w:sz w:val="24"/>
        </w:rPr>
        <w:fldChar w:fldCharType="begin"/>
      </w:r>
      <w:r w:rsidRPr="009232A4">
        <w:rPr>
          <w:sz w:val="24"/>
        </w:rPr>
        <w:instrText xml:space="preserve"> TC "</w:instrText>
      </w:r>
      <w:r w:rsidRPr="009232A4">
        <w:rPr>
          <w:rStyle w:val="Strong"/>
          <w:b/>
          <w:sz w:val="24"/>
        </w:rPr>
        <w:instrText>Master's Examination</w:instrText>
      </w:r>
      <w:r w:rsidRPr="009232A4">
        <w:rPr>
          <w:sz w:val="24"/>
        </w:rPr>
        <w:instrText xml:space="preserve">" \f C \l "4" </w:instrText>
      </w:r>
      <w:r w:rsidRPr="009232A4">
        <w:rPr>
          <w:rStyle w:val="Strong"/>
          <w:b/>
          <w:sz w:val="24"/>
        </w:rPr>
        <w:fldChar w:fldCharType="end"/>
      </w:r>
      <w:r w:rsidRPr="009232A4">
        <w:rPr>
          <w:rStyle w:val="Strong"/>
          <w:b/>
          <w:sz w:val="24"/>
        </w:rPr>
        <w:t xml:space="preserve"> </w:t>
      </w:r>
      <w:r w:rsidRPr="009232A4">
        <w:rPr>
          <w:sz w:val="24"/>
        </w:rPr>
        <w:br/>
      </w:r>
      <w:r w:rsidRPr="009232A4">
        <w:rPr>
          <w:b w:val="0"/>
          <w:sz w:val="24"/>
        </w:rPr>
        <w:t xml:space="preserve">A final </w:t>
      </w:r>
      <w:r w:rsidR="00FC4DF3">
        <w:rPr>
          <w:b w:val="0"/>
          <w:sz w:val="24"/>
        </w:rPr>
        <w:t xml:space="preserve">oral </w:t>
      </w:r>
      <w:r w:rsidRPr="009232A4">
        <w:rPr>
          <w:b w:val="0"/>
          <w:sz w:val="24"/>
        </w:rPr>
        <w:t>examination is required of all candidates</w:t>
      </w:r>
      <w:r w:rsidR="00D265FC">
        <w:rPr>
          <w:b w:val="0"/>
          <w:sz w:val="24"/>
        </w:rPr>
        <w:t xml:space="preserve"> pursuing </w:t>
      </w:r>
      <w:r w:rsidR="00991B9C">
        <w:rPr>
          <w:b w:val="0"/>
          <w:sz w:val="24"/>
        </w:rPr>
        <w:t xml:space="preserve">the </w:t>
      </w:r>
      <w:r w:rsidR="00E626D6">
        <w:rPr>
          <w:b w:val="0"/>
          <w:sz w:val="24"/>
        </w:rPr>
        <w:t>master’s</w:t>
      </w:r>
      <w:r w:rsidR="00D265FC">
        <w:rPr>
          <w:b w:val="0"/>
          <w:sz w:val="24"/>
        </w:rPr>
        <w:t xml:space="preserve"> degree</w:t>
      </w:r>
      <w:r w:rsidRPr="009232A4">
        <w:rPr>
          <w:b w:val="0"/>
          <w:sz w:val="24"/>
        </w:rPr>
        <w:t xml:space="preserve">. </w:t>
      </w:r>
      <w:r w:rsidRPr="00E6655A">
        <w:rPr>
          <w:b w:val="0"/>
          <w:sz w:val="24"/>
          <w:u w:val="single"/>
        </w:rPr>
        <w:t xml:space="preserve">This examination </w:t>
      </w:r>
      <w:r w:rsidR="00973BD8" w:rsidRPr="00E6655A">
        <w:rPr>
          <w:b w:val="0"/>
          <w:sz w:val="24"/>
          <w:u w:val="single"/>
        </w:rPr>
        <w:t>will be conducted in a closed session</w:t>
      </w:r>
      <w:r w:rsidR="00093F6F" w:rsidRPr="00E6655A">
        <w:rPr>
          <w:b w:val="0"/>
          <w:sz w:val="24"/>
          <w:u w:val="single"/>
        </w:rPr>
        <w:t xml:space="preserve"> (</w:t>
      </w:r>
      <w:r w:rsidR="00FF40E8" w:rsidRPr="00E6655A">
        <w:rPr>
          <w:b w:val="0"/>
          <w:sz w:val="24"/>
          <w:u w:val="single"/>
        </w:rPr>
        <w:t xml:space="preserve">the </w:t>
      </w:r>
      <w:r w:rsidR="00093F6F" w:rsidRPr="00E6655A">
        <w:rPr>
          <w:b w:val="0"/>
          <w:sz w:val="24"/>
          <w:u w:val="single"/>
        </w:rPr>
        <w:lastRenderedPageBreak/>
        <w:t>student</w:t>
      </w:r>
      <w:r w:rsidR="00FF40E8" w:rsidRPr="00E6655A">
        <w:rPr>
          <w:b w:val="0"/>
          <w:sz w:val="24"/>
          <w:u w:val="single"/>
        </w:rPr>
        <w:t xml:space="preserve">, </w:t>
      </w:r>
      <w:r w:rsidR="00093F6F" w:rsidRPr="00E6655A">
        <w:rPr>
          <w:b w:val="0"/>
          <w:sz w:val="24"/>
          <w:u w:val="single"/>
        </w:rPr>
        <w:t>the graduate committee</w:t>
      </w:r>
      <w:r w:rsidR="00FF40E8" w:rsidRPr="00E6655A">
        <w:rPr>
          <w:b w:val="0"/>
          <w:sz w:val="24"/>
          <w:u w:val="single"/>
        </w:rPr>
        <w:t xml:space="preserve"> and </w:t>
      </w:r>
      <w:r w:rsidR="001E08A2" w:rsidRPr="00E6655A">
        <w:rPr>
          <w:b w:val="0"/>
          <w:sz w:val="24"/>
          <w:u w:val="single"/>
        </w:rPr>
        <w:t>BAE graduate faculty if desired</w:t>
      </w:r>
      <w:r w:rsidR="00093F6F" w:rsidRPr="00E6655A">
        <w:rPr>
          <w:b w:val="0"/>
          <w:sz w:val="24"/>
          <w:u w:val="single"/>
        </w:rPr>
        <w:t>)</w:t>
      </w:r>
      <w:r w:rsidR="00093F6F">
        <w:rPr>
          <w:b w:val="0"/>
          <w:sz w:val="24"/>
        </w:rPr>
        <w:t xml:space="preserve"> </w:t>
      </w:r>
      <w:r w:rsidR="00973BD8">
        <w:rPr>
          <w:b w:val="0"/>
          <w:sz w:val="24"/>
        </w:rPr>
        <w:t xml:space="preserve">and </w:t>
      </w:r>
      <w:r w:rsidRPr="009232A4">
        <w:rPr>
          <w:b w:val="0"/>
          <w:sz w:val="24"/>
        </w:rPr>
        <w:t>is intended to test the candidate’s ability to carry out a critical dialogue integrating and interpreting material in the major and supporting fields with emphasis on the work presented in the thesis or special problem.</w:t>
      </w:r>
    </w:p>
    <w:p w14:paraId="7DF4E37C" w14:textId="77777777" w:rsidR="002638BE" w:rsidRPr="009232A4" w:rsidRDefault="002638BE" w:rsidP="002638BE">
      <w:pPr>
        <w:pStyle w:val="NormalWeb"/>
        <w:spacing w:before="0" w:beforeAutospacing="0" w:after="0" w:afterAutospacing="0"/>
        <w:ind w:left="1440"/>
      </w:pPr>
    </w:p>
    <w:p w14:paraId="353FEAB5" w14:textId="490BCF6C" w:rsidR="002638BE" w:rsidRPr="009232A4" w:rsidRDefault="002638BE" w:rsidP="002638BE">
      <w:pPr>
        <w:pStyle w:val="NormalWeb"/>
        <w:spacing w:before="0" w:beforeAutospacing="0" w:after="0" w:afterAutospacing="0"/>
        <w:ind w:left="1440"/>
      </w:pPr>
      <w:r w:rsidRPr="009232A4">
        <w:t xml:space="preserve">Examinations are to be held in an academic environment. All faculty members wishing to vote must be in attendance during </w:t>
      </w:r>
      <w:proofErr w:type="gramStart"/>
      <w:r w:rsidRPr="009232A4">
        <w:t>all of</w:t>
      </w:r>
      <w:proofErr w:type="gramEnd"/>
      <w:r w:rsidRPr="009232A4">
        <w:t xml:space="preserve"> the </w:t>
      </w:r>
      <w:proofErr w:type="gramStart"/>
      <w:r w:rsidRPr="009232A4">
        <w:t>examination</w:t>
      </w:r>
      <w:proofErr w:type="gramEnd"/>
      <w:r w:rsidRPr="009232A4">
        <w:t xml:space="preserve">. If a faculty member wishing to vote must leave the room during the examination, the examination is to be recessed until said member returns.  Final examinations shall be held during regular working hours </w:t>
      </w:r>
      <w:r w:rsidR="00C902CD">
        <w:t>on the</w:t>
      </w:r>
      <w:r w:rsidRPr="009232A4">
        <w:t xml:space="preserve"> </w:t>
      </w:r>
      <w:r w:rsidR="003B41D2" w:rsidRPr="009232A4">
        <w:t>Pullman</w:t>
      </w:r>
      <w:r w:rsidR="003B41D2">
        <w:t>, TC</w:t>
      </w:r>
      <w:r w:rsidR="003B41D2" w:rsidRPr="009232A4">
        <w:t xml:space="preserve"> campus</w:t>
      </w:r>
      <w:r w:rsidR="003B41D2">
        <w:t>, Prosser and Puyallup REC</w:t>
      </w:r>
      <w:r w:rsidR="003B41D2" w:rsidRPr="009232A4">
        <w:t xml:space="preserve"> </w:t>
      </w:r>
      <w:r w:rsidR="003B41D2">
        <w:t>and/or via</w:t>
      </w:r>
      <w:r w:rsidR="003B41D2" w:rsidRPr="009232A4">
        <w:t xml:space="preserve"> </w:t>
      </w:r>
      <w:r w:rsidR="003B41D2">
        <w:t>Zoom</w:t>
      </w:r>
      <w:r w:rsidR="00C902CD">
        <w:t xml:space="preserve"> </w:t>
      </w:r>
      <w:r w:rsidRPr="009232A4">
        <w:t xml:space="preserve">when the university is in session for classes.  Exceptions to this policy will be made by the Dean of the Graduate School only under unusual circumstances. </w:t>
      </w:r>
    </w:p>
    <w:p w14:paraId="44FB30F8" w14:textId="77777777" w:rsidR="002638BE" w:rsidRPr="00F7253D" w:rsidRDefault="002638BE" w:rsidP="002638BE">
      <w:pPr>
        <w:pStyle w:val="NormalWeb"/>
        <w:spacing w:before="0" w:beforeAutospacing="0" w:after="0" w:afterAutospacing="0"/>
        <w:ind w:left="1440"/>
      </w:pPr>
    </w:p>
    <w:p w14:paraId="4CA4F41E" w14:textId="77777777" w:rsidR="0081481F" w:rsidRDefault="002638BE" w:rsidP="0081481F">
      <w:pPr>
        <w:pStyle w:val="NormalWeb"/>
        <w:spacing w:before="0" w:beforeAutospacing="0" w:after="0" w:afterAutospacing="0"/>
        <w:ind w:left="1440"/>
      </w:pPr>
      <w:r w:rsidRPr="009232A4">
        <w:t xml:space="preserve">All faculty members, regardless of discipline, are encouraged to attend. The examining committee shall include the members of the master’s committee whose chair presides, the Graduate Studies Committee and any other member of the faculty in attendance.  </w:t>
      </w:r>
      <w:r w:rsidR="0081481F" w:rsidRPr="009232A4">
        <w:t xml:space="preserve">The chair of the committee will </w:t>
      </w:r>
      <w:r w:rsidR="0081481F">
        <w:t>lead</w:t>
      </w:r>
      <w:r w:rsidR="0081481F" w:rsidRPr="009232A4">
        <w:t xml:space="preserve"> the final examination and be responsible for its conduct.  </w:t>
      </w:r>
    </w:p>
    <w:p w14:paraId="6F360CEB" w14:textId="77777777" w:rsidR="0081481F" w:rsidRDefault="0081481F" w:rsidP="0081481F">
      <w:pPr>
        <w:pStyle w:val="NormalWeb"/>
        <w:spacing w:before="0" w:beforeAutospacing="0" w:after="0" w:afterAutospacing="0"/>
        <w:ind w:left="1440"/>
      </w:pPr>
    </w:p>
    <w:p w14:paraId="1BDC2946" w14:textId="079A9467" w:rsidR="002638BE" w:rsidRDefault="0010558B" w:rsidP="002638BE">
      <w:pPr>
        <w:pStyle w:val="NormalWeb"/>
        <w:spacing w:before="0" w:beforeAutospacing="0" w:after="0" w:afterAutospacing="0"/>
        <w:ind w:left="1440"/>
      </w:pPr>
      <w:r w:rsidRPr="008E7115">
        <w:t>Any</w:t>
      </w:r>
      <w:r w:rsidR="002638BE" w:rsidRPr="008E7115">
        <w:t xml:space="preserve"> </w:t>
      </w:r>
      <w:r w:rsidR="00657526" w:rsidRPr="008E7115">
        <w:t xml:space="preserve">faculty </w:t>
      </w:r>
      <w:r w:rsidRPr="008E7115">
        <w:t xml:space="preserve">members </w:t>
      </w:r>
      <w:r w:rsidR="002638BE" w:rsidRPr="008E7115">
        <w:t xml:space="preserve">of the </w:t>
      </w:r>
      <w:r w:rsidRPr="008E7115">
        <w:t xml:space="preserve">BAE </w:t>
      </w:r>
      <w:r w:rsidR="00657526" w:rsidRPr="008E7115">
        <w:t>Graduate Program</w:t>
      </w:r>
      <w:r w:rsidR="002638BE" w:rsidRPr="008E7115">
        <w:t xml:space="preserve"> may attend a final examination</w:t>
      </w:r>
      <w:r w:rsidRPr="008E7115">
        <w:t>, ask questions and vote</w:t>
      </w:r>
      <w:r w:rsidR="008E7115" w:rsidRPr="008E7115">
        <w:t>.</w:t>
      </w:r>
      <w:r w:rsidR="002638BE" w:rsidRPr="009232A4">
        <w:t xml:space="preserve">  </w:t>
      </w:r>
      <w:r w:rsidR="002638BE" w:rsidRPr="00B95E7B">
        <w:rPr>
          <w:u w:val="single"/>
        </w:rPr>
        <w:t>All members of the master’s committee must</w:t>
      </w:r>
      <w:r w:rsidR="002638BE" w:rsidRPr="00265947">
        <w:rPr>
          <w:u w:val="single"/>
        </w:rPr>
        <w:t xml:space="preserve"> attend and vote</w:t>
      </w:r>
      <w:r w:rsidR="002638BE" w:rsidRPr="009232A4">
        <w:t>.</w:t>
      </w:r>
    </w:p>
    <w:p w14:paraId="7CB32408" w14:textId="7F7A4D53" w:rsidR="00444CB2" w:rsidRDefault="00444CB2" w:rsidP="002638BE">
      <w:pPr>
        <w:pStyle w:val="NormalWeb"/>
        <w:spacing w:before="0" w:beforeAutospacing="0" w:after="0" w:afterAutospacing="0"/>
        <w:ind w:left="1440"/>
      </w:pPr>
    </w:p>
    <w:p w14:paraId="11F56443" w14:textId="6745E2D3" w:rsidR="00444CB2" w:rsidRPr="009232A4" w:rsidRDefault="00444CB2" w:rsidP="002638BE">
      <w:pPr>
        <w:pStyle w:val="NormalWeb"/>
        <w:spacing w:before="0" w:beforeAutospacing="0" w:after="0" w:afterAutospacing="0"/>
        <w:ind w:left="1440"/>
      </w:pPr>
      <w:bookmarkStart w:id="180" w:name="_Hlk225342988"/>
      <w:r>
        <w:t xml:space="preserve">Students will be evaluated on the criteria </w:t>
      </w:r>
      <w:r w:rsidR="00E35A8E">
        <w:t>outlined</w:t>
      </w:r>
      <w:r>
        <w:t xml:space="preserve"> in the BSE Final Exam Evaluation Rubric:</w:t>
      </w:r>
      <w:r w:rsidR="008239F6" w:rsidRPr="008239F6">
        <w:t xml:space="preserve"> </w:t>
      </w:r>
      <w:hyperlink r:id="rId60" w:history="1">
        <w:r w:rsidR="008239F6" w:rsidRPr="00994EAC">
          <w:rPr>
            <w:rStyle w:val="Hyperlink"/>
          </w:rPr>
          <w:t>https://s3.wp.wsu.edu/uploads/sites/888/2021/08/Evaluation_-Rubric_Final_-Defense_BSE.pdf</w:t>
        </w:r>
      </w:hyperlink>
      <w:r w:rsidR="008239F6">
        <w:t xml:space="preserve"> </w:t>
      </w:r>
    </w:p>
    <w:p w14:paraId="056571B8" w14:textId="2DEAEDB7" w:rsidR="002638BE" w:rsidRPr="00EA376A" w:rsidRDefault="002638BE" w:rsidP="00EA376A">
      <w:pPr>
        <w:pStyle w:val="NormalWeb"/>
        <w:spacing w:before="0" w:beforeAutospacing="0" w:after="0" w:afterAutospacing="0"/>
        <w:rPr>
          <w:b/>
          <w:bCs/>
        </w:rPr>
      </w:pPr>
    </w:p>
    <w:bookmarkEnd w:id="180"/>
    <w:p w14:paraId="0144DA62" w14:textId="6372B014" w:rsidR="00444CB2" w:rsidRPr="00444CB2" w:rsidRDefault="00E35A8E" w:rsidP="00444CB2">
      <w:pPr>
        <w:pStyle w:val="NormalWeb"/>
        <w:ind w:left="1440"/>
        <w:rPr>
          <w:color w:val="auto"/>
        </w:rPr>
      </w:pPr>
      <w:r>
        <w:rPr>
          <w:color w:val="auto"/>
        </w:rPr>
        <w:t xml:space="preserve">Per the Graduate School’s Policies and Procedures: </w:t>
      </w:r>
      <w:hyperlink r:id="rId61" w:anchor="chapter-seven-masters-degree-requirements" w:history="1">
        <w:r w:rsidRPr="00E35A8E">
          <w:rPr>
            <w:color w:val="0000FF"/>
            <w:u w:val="single"/>
          </w:rPr>
          <w:t>Graduate School Policies and Procedures | The Graduate School | Washington State University</w:t>
        </w:r>
      </w:hyperlink>
      <w:r>
        <w:rPr>
          <w:color w:val="auto"/>
        </w:rPr>
        <w:t>, t</w:t>
      </w:r>
      <w:r w:rsidR="00444CB2" w:rsidRPr="00444CB2">
        <w:rPr>
          <w:color w:val="auto"/>
        </w:rPr>
        <w:t>he student will be determined to have passed the exam if the number of “passed” ballots is equal to or greater than the minimum listed in the table below:</w:t>
      </w:r>
    </w:p>
    <w:tbl>
      <w:tblPr>
        <w:tblW w:w="0" w:type="auto"/>
        <w:tblInd w:w="141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72"/>
        <w:gridCol w:w="2909"/>
      </w:tblGrid>
      <w:tr w:rsidR="00444CB2" w14:paraId="7D5A2195" w14:textId="77777777" w:rsidTr="00444CB2">
        <w:trPr>
          <w:tblHead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hideMark/>
          </w:tcPr>
          <w:p w14:paraId="497A8C03" w14:textId="77777777" w:rsidR="00444CB2" w:rsidRDefault="00444CB2" w:rsidP="005A2992">
            <w:pPr>
              <w:jc w:val="center"/>
              <w:rPr>
                <w:rFonts w:ascii="Source Sans Pro" w:hAnsi="Source Sans Pro"/>
                <w:color w:val="000000"/>
                <w:spacing w:val="2"/>
              </w:rPr>
            </w:pPr>
            <w:r>
              <w:rPr>
                <w:rStyle w:val="Strong"/>
                <w:rFonts w:ascii="Source Sans Pro" w:hAnsi="Source Sans Pro"/>
                <w:b w:val="0"/>
                <w:bCs w:val="0"/>
                <w:color w:val="000000"/>
                <w:spacing w:val="2"/>
              </w:rPr>
              <w:t>Table of Master Final Exam Ballots</w:t>
            </w:r>
          </w:p>
        </w:tc>
      </w:tr>
      <w:tr w:rsidR="00444CB2" w14:paraId="41F56D85" w14:textId="77777777" w:rsidTr="00444CB2">
        <w:tc>
          <w:tcPr>
            <w:tcW w:w="2872" w:type="dxa"/>
            <w:tcBorders>
              <w:top w:val="single" w:sz="6" w:space="0" w:color="DDDDDD"/>
              <w:left w:val="single" w:sz="6" w:space="0" w:color="DDDDDD"/>
              <w:bottom w:val="single" w:sz="6" w:space="0" w:color="DDDDDD"/>
              <w:right w:val="single" w:sz="6" w:space="0" w:color="DDDDDD"/>
            </w:tcBorders>
            <w:shd w:val="clear" w:color="auto" w:fill="FFFFFF"/>
            <w:hideMark/>
          </w:tcPr>
          <w:p w14:paraId="05C75C46" w14:textId="77777777" w:rsidR="00444CB2" w:rsidRDefault="00444CB2" w:rsidP="005A2992">
            <w:pPr>
              <w:jc w:val="center"/>
              <w:rPr>
                <w:rFonts w:ascii="Source Sans Pro" w:hAnsi="Source Sans Pro"/>
                <w:color w:val="000000"/>
                <w:spacing w:val="2"/>
              </w:rPr>
            </w:pPr>
            <w:bookmarkStart w:id="181" w:name="_Hlk225343546"/>
            <w:r>
              <w:rPr>
                <w:rStyle w:val="Emphasis"/>
                <w:rFonts w:ascii="Source Sans Pro" w:hAnsi="Source Sans Pro"/>
                <w:color w:val="000000"/>
                <w:spacing w:val="2"/>
              </w:rPr>
              <w:t>Number of Ballots</w:t>
            </w:r>
          </w:p>
        </w:tc>
        <w:tc>
          <w:tcPr>
            <w:tcW w:w="2909" w:type="dxa"/>
            <w:tcBorders>
              <w:top w:val="single" w:sz="6" w:space="0" w:color="DDDDDD"/>
              <w:left w:val="single" w:sz="6" w:space="0" w:color="DDDDDD"/>
              <w:bottom w:val="single" w:sz="6" w:space="0" w:color="DDDDDD"/>
              <w:right w:val="single" w:sz="6" w:space="0" w:color="DDDDDD"/>
            </w:tcBorders>
            <w:shd w:val="clear" w:color="auto" w:fill="FFFFFF"/>
            <w:hideMark/>
          </w:tcPr>
          <w:p w14:paraId="4C2BA8BE" w14:textId="77777777" w:rsidR="00444CB2" w:rsidRDefault="00444CB2" w:rsidP="005A2992">
            <w:pPr>
              <w:jc w:val="center"/>
              <w:rPr>
                <w:rFonts w:ascii="Source Sans Pro" w:hAnsi="Source Sans Pro"/>
                <w:color w:val="000000"/>
                <w:spacing w:val="2"/>
              </w:rPr>
            </w:pPr>
            <w:r>
              <w:rPr>
                <w:rStyle w:val="Emphasis"/>
                <w:rFonts w:ascii="Source Sans Pro" w:hAnsi="Source Sans Pro"/>
                <w:color w:val="000000"/>
                <w:spacing w:val="2"/>
              </w:rPr>
              <w:t>Minimum Number of Affirmative Ballots</w:t>
            </w:r>
          </w:p>
        </w:tc>
      </w:tr>
      <w:bookmarkEnd w:id="181"/>
      <w:tr w:rsidR="00444CB2" w14:paraId="4455AC8E" w14:textId="77777777" w:rsidTr="00444CB2">
        <w:tc>
          <w:tcPr>
            <w:tcW w:w="2872" w:type="dxa"/>
            <w:tcBorders>
              <w:top w:val="single" w:sz="6" w:space="0" w:color="DDDDDD"/>
              <w:left w:val="single" w:sz="6" w:space="0" w:color="DDDDDD"/>
              <w:bottom w:val="single" w:sz="6" w:space="0" w:color="DDDDDD"/>
              <w:right w:val="single" w:sz="6" w:space="0" w:color="DDDDDD"/>
            </w:tcBorders>
            <w:shd w:val="clear" w:color="auto" w:fill="FFFFFF"/>
            <w:hideMark/>
          </w:tcPr>
          <w:p w14:paraId="7F7761C0"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3</w:t>
            </w:r>
          </w:p>
        </w:tc>
        <w:tc>
          <w:tcPr>
            <w:tcW w:w="2909" w:type="dxa"/>
            <w:tcBorders>
              <w:top w:val="single" w:sz="6" w:space="0" w:color="DDDDDD"/>
              <w:left w:val="single" w:sz="6" w:space="0" w:color="DDDDDD"/>
              <w:bottom w:val="single" w:sz="6" w:space="0" w:color="DDDDDD"/>
              <w:right w:val="single" w:sz="6" w:space="0" w:color="DDDDDD"/>
            </w:tcBorders>
            <w:shd w:val="clear" w:color="auto" w:fill="FFFFFF"/>
            <w:hideMark/>
          </w:tcPr>
          <w:p w14:paraId="21EE0C2C"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2</w:t>
            </w:r>
          </w:p>
        </w:tc>
      </w:tr>
      <w:tr w:rsidR="00444CB2" w14:paraId="0534FEB2" w14:textId="77777777" w:rsidTr="00444CB2">
        <w:tc>
          <w:tcPr>
            <w:tcW w:w="2872" w:type="dxa"/>
            <w:tcBorders>
              <w:top w:val="single" w:sz="6" w:space="0" w:color="DDDDDD"/>
              <w:left w:val="single" w:sz="6" w:space="0" w:color="DDDDDD"/>
              <w:bottom w:val="single" w:sz="6" w:space="0" w:color="DDDDDD"/>
              <w:right w:val="single" w:sz="6" w:space="0" w:color="DDDDDD"/>
            </w:tcBorders>
            <w:shd w:val="clear" w:color="auto" w:fill="FFFFFF"/>
            <w:hideMark/>
          </w:tcPr>
          <w:p w14:paraId="25C9A2BF"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4</w:t>
            </w:r>
          </w:p>
        </w:tc>
        <w:tc>
          <w:tcPr>
            <w:tcW w:w="2909" w:type="dxa"/>
            <w:tcBorders>
              <w:top w:val="single" w:sz="6" w:space="0" w:color="DDDDDD"/>
              <w:left w:val="single" w:sz="6" w:space="0" w:color="DDDDDD"/>
              <w:bottom w:val="single" w:sz="6" w:space="0" w:color="DDDDDD"/>
              <w:right w:val="single" w:sz="6" w:space="0" w:color="DDDDDD"/>
            </w:tcBorders>
            <w:shd w:val="clear" w:color="auto" w:fill="FFFFFF"/>
            <w:hideMark/>
          </w:tcPr>
          <w:p w14:paraId="43754716"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3</w:t>
            </w:r>
          </w:p>
        </w:tc>
      </w:tr>
      <w:tr w:rsidR="00444CB2" w14:paraId="2A114D46" w14:textId="77777777" w:rsidTr="00444CB2">
        <w:tc>
          <w:tcPr>
            <w:tcW w:w="2872" w:type="dxa"/>
            <w:tcBorders>
              <w:top w:val="single" w:sz="6" w:space="0" w:color="DDDDDD"/>
              <w:left w:val="single" w:sz="6" w:space="0" w:color="DDDDDD"/>
              <w:bottom w:val="single" w:sz="6" w:space="0" w:color="DDDDDD"/>
              <w:right w:val="single" w:sz="6" w:space="0" w:color="DDDDDD"/>
            </w:tcBorders>
            <w:shd w:val="clear" w:color="auto" w:fill="FFFFFF"/>
            <w:hideMark/>
          </w:tcPr>
          <w:p w14:paraId="5D1BB520"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5</w:t>
            </w:r>
          </w:p>
        </w:tc>
        <w:tc>
          <w:tcPr>
            <w:tcW w:w="2909" w:type="dxa"/>
            <w:tcBorders>
              <w:top w:val="single" w:sz="6" w:space="0" w:color="DDDDDD"/>
              <w:left w:val="single" w:sz="6" w:space="0" w:color="DDDDDD"/>
              <w:bottom w:val="single" w:sz="6" w:space="0" w:color="DDDDDD"/>
              <w:right w:val="single" w:sz="6" w:space="0" w:color="DDDDDD"/>
            </w:tcBorders>
            <w:shd w:val="clear" w:color="auto" w:fill="FFFFFF"/>
            <w:hideMark/>
          </w:tcPr>
          <w:p w14:paraId="0B006AE3"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4</w:t>
            </w:r>
          </w:p>
        </w:tc>
      </w:tr>
      <w:tr w:rsidR="00444CB2" w14:paraId="7E5379B1" w14:textId="77777777" w:rsidTr="00444CB2">
        <w:tc>
          <w:tcPr>
            <w:tcW w:w="2872" w:type="dxa"/>
            <w:tcBorders>
              <w:top w:val="single" w:sz="6" w:space="0" w:color="DDDDDD"/>
              <w:left w:val="single" w:sz="6" w:space="0" w:color="DDDDDD"/>
              <w:bottom w:val="single" w:sz="6" w:space="0" w:color="DDDDDD"/>
              <w:right w:val="single" w:sz="6" w:space="0" w:color="DDDDDD"/>
            </w:tcBorders>
            <w:shd w:val="clear" w:color="auto" w:fill="FFFFFF"/>
            <w:hideMark/>
          </w:tcPr>
          <w:p w14:paraId="74CE42DB"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6</w:t>
            </w:r>
          </w:p>
        </w:tc>
        <w:tc>
          <w:tcPr>
            <w:tcW w:w="2909" w:type="dxa"/>
            <w:tcBorders>
              <w:top w:val="single" w:sz="6" w:space="0" w:color="DDDDDD"/>
              <w:left w:val="single" w:sz="6" w:space="0" w:color="DDDDDD"/>
              <w:bottom w:val="single" w:sz="6" w:space="0" w:color="DDDDDD"/>
              <w:right w:val="single" w:sz="6" w:space="0" w:color="DDDDDD"/>
            </w:tcBorders>
            <w:shd w:val="clear" w:color="auto" w:fill="FFFFFF"/>
            <w:hideMark/>
          </w:tcPr>
          <w:p w14:paraId="27E7AFE4"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4</w:t>
            </w:r>
          </w:p>
        </w:tc>
      </w:tr>
      <w:tr w:rsidR="00444CB2" w14:paraId="7B063892" w14:textId="77777777" w:rsidTr="00444CB2">
        <w:tc>
          <w:tcPr>
            <w:tcW w:w="2872" w:type="dxa"/>
            <w:tcBorders>
              <w:top w:val="single" w:sz="6" w:space="0" w:color="DDDDDD"/>
              <w:left w:val="single" w:sz="6" w:space="0" w:color="DDDDDD"/>
              <w:bottom w:val="single" w:sz="6" w:space="0" w:color="DDDDDD"/>
              <w:right w:val="single" w:sz="6" w:space="0" w:color="DDDDDD"/>
            </w:tcBorders>
            <w:shd w:val="clear" w:color="auto" w:fill="FFFFFF"/>
            <w:hideMark/>
          </w:tcPr>
          <w:p w14:paraId="63708085"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lastRenderedPageBreak/>
              <w:t>7</w:t>
            </w:r>
          </w:p>
        </w:tc>
        <w:tc>
          <w:tcPr>
            <w:tcW w:w="2909" w:type="dxa"/>
            <w:tcBorders>
              <w:top w:val="single" w:sz="6" w:space="0" w:color="DDDDDD"/>
              <w:left w:val="single" w:sz="6" w:space="0" w:color="DDDDDD"/>
              <w:bottom w:val="single" w:sz="6" w:space="0" w:color="DDDDDD"/>
              <w:right w:val="single" w:sz="6" w:space="0" w:color="DDDDDD"/>
            </w:tcBorders>
            <w:shd w:val="clear" w:color="auto" w:fill="FFFFFF"/>
            <w:hideMark/>
          </w:tcPr>
          <w:p w14:paraId="6DFF6D05"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5</w:t>
            </w:r>
          </w:p>
        </w:tc>
      </w:tr>
      <w:tr w:rsidR="00444CB2" w14:paraId="1673EC8E" w14:textId="77777777" w:rsidTr="00444CB2">
        <w:tc>
          <w:tcPr>
            <w:tcW w:w="2872" w:type="dxa"/>
            <w:tcBorders>
              <w:top w:val="single" w:sz="6" w:space="0" w:color="DDDDDD"/>
              <w:left w:val="single" w:sz="6" w:space="0" w:color="DDDDDD"/>
              <w:bottom w:val="single" w:sz="6" w:space="0" w:color="DDDDDD"/>
              <w:right w:val="single" w:sz="6" w:space="0" w:color="DDDDDD"/>
            </w:tcBorders>
            <w:shd w:val="clear" w:color="auto" w:fill="FFFFFF"/>
            <w:hideMark/>
          </w:tcPr>
          <w:p w14:paraId="38B53EA3"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8</w:t>
            </w:r>
          </w:p>
        </w:tc>
        <w:tc>
          <w:tcPr>
            <w:tcW w:w="2909" w:type="dxa"/>
            <w:tcBorders>
              <w:top w:val="single" w:sz="6" w:space="0" w:color="DDDDDD"/>
              <w:left w:val="single" w:sz="6" w:space="0" w:color="DDDDDD"/>
              <w:bottom w:val="single" w:sz="6" w:space="0" w:color="DDDDDD"/>
              <w:right w:val="single" w:sz="6" w:space="0" w:color="DDDDDD"/>
            </w:tcBorders>
            <w:shd w:val="clear" w:color="auto" w:fill="FFFFFF"/>
            <w:hideMark/>
          </w:tcPr>
          <w:p w14:paraId="1C30C7F6" w14:textId="77777777" w:rsidR="00444CB2" w:rsidRDefault="00444CB2" w:rsidP="005A2992">
            <w:pPr>
              <w:jc w:val="center"/>
              <w:rPr>
                <w:rFonts w:ascii="Source Sans Pro" w:hAnsi="Source Sans Pro"/>
                <w:color w:val="000000"/>
                <w:spacing w:val="2"/>
              </w:rPr>
            </w:pPr>
            <w:r>
              <w:rPr>
                <w:rFonts w:ascii="Source Sans Pro" w:hAnsi="Source Sans Pro"/>
                <w:color w:val="000000"/>
                <w:spacing w:val="2"/>
              </w:rPr>
              <w:t>6</w:t>
            </w:r>
          </w:p>
        </w:tc>
      </w:tr>
    </w:tbl>
    <w:p w14:paraId="3D625ADE" w14:textId="77777777" w:rsidR="00444CB2" w:rsidRPr="009232A4" w:rsidRDefault="00444CB2" w:rsidP="002638BE">
      <w:pPr>
        <w:pStyle w:val="NormalWeb"/>
        <w:spacing w:before="0" w:beforeAutospacing="0" w:after="0" w:afterAutospacing="0"/>
        <w:ind w:left="1440"/>
      </w:pPr>
    </w:p>
    <w:p w14:paraId="268F41F1" w14:textId="77777777" w:rsidR="002638BE" w:rsidRPr="009232A4" w:rsidRDefault="002638BE" w:rsidP="002638BE">
      <w:pPr>
        <w:pStyle w:val="NormalWeb"/>
        <w:ind w:left="1440"/>
      </w:pPr>
      <w:r w:rsidRPr="009232A4">
        <w:t xml:space="preserve">A student who has failed a </w:t>
      </w:r>
      <w:proofErr w:type="gramStart"/>
      <w:r w:rsidRPr="009232A4">
        <w:t>Master’s</w:t>
      </w:r>
      <w:proofErr w:type="gramEnd"/>
      <w:r w:rsidRPr="009232A4">
        <w:t xml:space="preserve"> examination has </w:t>
      </w:r>
      <w:proofErr w:type="gramStart"/>
      <w:r w:rsidRPr="009232A4">
        <w:t>a right</w:t>
      </w:r>
      <w:proofErr w:type="gramEnd"/>
      <w:r w:rsidRPr="009232A4">
        <w:t xml:space="preserve"> to a second examination. During the re-examination, a Graduate School representative and the entire committee must be present and vote. A second failed Master’s examination will result in termination of the student’s enrollment in the Graduate School. </w:t>
      </w:r>
    </w:p>
    <w:p w14:paraId="08EB2026" w14:textId="42EAD628" w:rsidR="002638BE" w:rsidRPr="00E6655A" w:rsidRDefault="002638BE" w:rsidP="008616A9">
      <w:pPr>
        <w:pStyle w:val="Heading3"/>
        <w:ind w:left="720"/>
        <w:rPr>
          <w:b w:val="0"/>
          <w:szCs w:val="24"/>
          <w:u w:val="single"/>
        </w:rPr>
      </w:pPr>
      <w:bookmarkStart w:id="182" w:name="_Toc225951974"/>
      <w:r w:rsidRPr="00F7253D">
        <w:rPr>
          <w:rStyle w:val="Strong"/>
          <w:rFonts w:cs="Times New Roman"/>
          <w:b/>
          <w:szCs w:val="24"/>
        </w:rPr>
        <w:t>Doctoral Examination</w:t>
      </w:r>
      <w:r w:rsidRPr="00F7253D">
        <w:rPr>
          <w:rStyle w:val="Strong"/>
          <w:rFonts w:cs="Times New Roman"/>
          <w:b/>
          <w:szCs w:val="24"/>
        </w:rPr>
        <w:fldChar w:fldCharType="begin"/>
      </w:r>
      <w:r w:rsidRPr="00F7253D">
        <w:rPr>
          <w:rFonts w:cs="Times New Roman"/>
          <w:szCs w:val="24"/>
        </w:rPr>
        <w:instrText xml:space="preserve"> TC "</w:instrText>
      </w:r>
      <w:r w:rsidRPr="00F7253D">
        <w:rPr>
          <w:rStyle w:val="Strong"/>
          <w:rFonts w:cs="Times New Roman"/>
          <w:b/>
          <w:szCs w:val="24"/>
        </w:rPr>
        <w:instrText>Doctoral Examination</w:instrText>
      </w:r>
      <w:r w:rsidRPr="00F60BD3">
        <w:rPr>
          <w:rFonts w:cs="Times New Roman"/>
          <w:szCs w:val="24"/>
        </w:rPr>
        <w:instrText xml:space="preserve">" \f C \l "4" </w:instrText>
      </w:r>
      <w:r w:rsidRPr="00F7253D">
        <w:rPr>
          <w:rStyle w:val="Strong"/>
          <w:rFonts w:cs="Times New Roman"/>
          <w:b/>
          <w:szCs w:val="24"/>
        </w:rPr>
        <w:fldChar w:fldCharType="end"/>
      </w:r>
      <w:r w:rsidRPr="00F7253D">
        <w:rPr>
          <w:rStyle w:val="Strong"/>
          <w:rFonts w:cs="Times New Roman"/>
          <w:b/>
          <w:szCs w:val="24"/>
        </w:rPr>
        <w:t xml:space="preserve"> </w:t>
      </w:r>
      <w:r w:rsidRPr="00F7253D">
        <w:rPr>
          <w:szCs w:val="24"/>
        </w:rPr>
        <w:br/>
      </w:r>
      <w:r w:rsidRPr="009232A4">
        <w:rPr>
          <w:b w:val="0"/>
          <w:szCs w:val="24"/>
        </w:rPr>
        <w:t xml:space="preserve">A candidate for a doctorate must pass a final oral examination that primarily shall be a defense of the dissertation but may cover the general fields of knowledge pertinent to the degree. </w:t>
      </w:r>
      <w:r w:rsidR="00E67E14" w:rsidRPr="00E6655A">
        <w:rPr>
          <w:b w:val="0"/>
          <w:u w:val="single"/>
        </w:rPr>
        <w:t>This examination will be conducted in a closed session (the student, the graduate committee and BAE graduate faculty if desired)</w:t>
      </w:r>
      <w:r w:rsidR="00E6655A" w:rsidRPr="00E6655A">
        <w:rPr>
          <w:b w:val="0"/>
          <w:u w:val="single"/>
        </w:rPr>
        <w:t>.</w:t>
      </w:r>
      <w:bookmarkEnd w:id="182"/>
    </w:p>
    <w:p w14:paraId="3041E394" w14:textId="77777777" w:rsidR="002638BE" w:rsidRPr="009232A4" w:rsidRDefault="002638BE" w:rsidP="002638BE">
      <w:pPr>
        <w:pStyle w:val="NormalWeb"/>
        <w:spacing w:before="0" w:beforeAutospacing="0" w:after="0" w:afterAutospacing="0"/>
        <w:ind w:left="1440"/>
      </w:pPr>
    </w:p>
    <w:p w14:paraId="2BEFA86C" w14:textId="4618E70C" w:rsidR="002638BE" w:rsidRPr="009232A4" w:rsidRDefault="002638BE" w:rsidP="002638BE">
      <w:pPr>
        <w:pStyle w:val="NormalWeb"/>
        <w:spacing w:before="0" w:beforeAutospacing="0" w:after="0" w:afterAutospacing="0"/>
        <w:ind w:left="1440"/>
      </w:pPr>
      <w:r w:rsidRPr="009232A4">
        <w:t xml:space="preserve">Final </w:t>
      </w:r>
      <w:r w:rsidR="009E3341">
        <w:t xml:space="preserve">oral </w:t>
      </w:r>
      <w:r w:rsidRPr="009232A4">
        <w:t xml:space="preserve">examinations will be held over a completed dissertation suitable in format and content for submission to </w:t>
      </w:r>
      <w:proofErr w:type="spellStart"/>
      <w:r w:rsidR="007D080F">
        <w:t>Proquest</w:t>
      </w:r>
      <w:proofErr w:type="spellEnd"/>
      <w:r w:rsidRPr="009232A4">
        <w:t>.  Under extraordinary circumstances, on the recommendation of the student’s committee and upon the advice of the Graduate Studies Committee, the Dean of the Graduate School may approve altern</w:t>
      </w:r>
      <w:r w:rsidR="00522A5A">
        <w:t>ate</w:t>
      </w:r>
      <w:r w:rsidRPr="009232A4">
        <w:t xml:space="preserve"> arrangements. </w:t>
      </w:r>
    </w:p>
    <w:p w14:paraId="722B00AE" w14:textId="77777777" w:rsidR="002638BE" w:rsidRPr="00F7253D" w:rsidRDefault="002638BE" w:rsidP="002638BE">
      <w:pPr>
        <w:pStyle w:val="NormalWeb"/>
        <w:spacing w:before="0" w:beforeAutospacing="0" w:after="0" w:afterAutospacing="0"/>
        <w:ind w:left="1440"/>
      </w:pPr>
    </w:p>
    <w:p w14:paraId="4F7EF7DA" w14:textId="01E92164" w:rsidR="002638BE" w:rsidRPr="009232A4" w:rsidRDefault="002638BE" w:rsidP="002638BE">
      <w:pPr>
        <w:pStyle w:val="NormalWeb"/>
        <w:spacing w:before="0" w:beforeAutospacing="0" w:after="0" w:afterAutospacing="0"/>
        <w:ind w:left="1440"/>
      </w:pPr>
      <w:r w:rsidRPr="009232A4">
        <w:t>Examinations are to be held in an academic environment.  Final examinations shall be held during regular working hours on the Pullman</w:t>
      </w:r>
      <w:r w:rsidR="00522A5A">
        <w:t>, TC</w:t>
      </w:r>
      <w:r w:rsidRPr="009232A4">
        <w:t xml:space="preserve"> campus</w:t>
      </w:r>
      <w:r w:rsidR="00522A5A">
        <w:t>, Prosser and Puyallup REC</w:t>
      </w:r>
      <w:r w:rsidRPr="009232A4">
        <w:t xml:space="preserve"> </w:t>
      </w:r>
      <w:r w:rsidR="00522A5A">
        <w:t>and/or via</w:t>
      </w:r>
      <w:r w:rsidRPr="009232A4">
        <w:t xml:space="preserve"> </w:t>
      </w:r>
      <w:r w:rsidR="001D32EC">
        <w:t>Zoo</w:t>
      </w:r>
      <w:r w:rsidR="00522A5A">
        <w:t>m</w:t>
      </w:r>
      <w:r w:rsidR="00415C6E">
        <w:t xml:space="preserve"> when</w:t>
      </w:r>
      <w:r w:rsidRPr="009232A4">
        <w:t xml:space="preserve"> the university is in session for classes.  Exceptions to this policy will be made by the Dean of the Graduate School only under unusual circumstances.</w:t>
      </w:r>
    </w:p>
    <w:p w14:paraId="0A6959E7" w14:textId="77777777" w:rsidR="002638BE" w:rsidRPr="00F7253D" w:rsidRDefault="002638BE" w:rsidP="002638BE">
      <w:pPr>
        <w:pStyle w:val="NormalWeb"/>
        <w:spacing w:before="0" w:beforeAutospacing="0" w:after="0" w:afterAutospacing="0"/>
        <w:ind w:left="1440"/>
      </w:pPr>
      <w:r w:rsidRPr="009232A4">
        <w:t xml:space="preserve"> </w:t>
      </w:r>
    </w:p>
    <w:p w14:paraId="3F7DCD0B" w14:textId="77777777" w:rsidR="00BB26DB" w:rsidRDefault="002638BE" w:rsidP="002638BE">
      <w:pPr>
        <w:pStyle w:val="NormalWeb"/>
        <w:spacing w:before="0" w:beforeAutospacing="0" w:after="0" w:afterAutospacing="0"/>
        <w:ind w:left="1440"/>
      </w:pPr>
      <w:r w:rsidRPr="009232A4">
        <w:t>All faculty members, regardless of discipline, are encouraged to attend</w:t>
      </w:r>
      <w:r w:rsidR="001F7248">
        <w:t>.</w:t>
      </w:r>
      <w:r w:rsidRPr="009232A4">
        <w:t xml:space="preserve">  </w:t>
      </w:r>
    </w:p>
    <w:p w14:paraId="43AEF84F" w14:textId="776133C3" w:rsidR="00BB26DB" w:rsidRDefault="00BB26DB" w:rsidP="002638BE">
      <w:pPr>
        <w:pStyle w:val="NormalWeb"/>
        <w:spacing w:before="0" w:beforeAutospacing="0" w:after="0" w:afterAutospacing="0"/>
        <w:ind w:left="1440"/>
      </w:pPr>
      <w:r w:rsidRPr="009232A4">
        <w:t xml:space="preserve">The examining committee shall include </w:t>
      </w:r>
      <w:r w:rsidR="009B640B">
        <w:t xml:space="preserve">the members of </w:t>
      </w:r>
      <w:r w:rsidRPr="009232A4">
        <w:t xml:space="preserve">the doctoral </w:t>
      </w:r>
      <w:r w:rsidR="00617A75">
        <w:t xml:space="preserve">Graduate </w:t>
      </w:r>
      <w:r w:rsidRPr="009232A4">
        <w:t xml:space="preserve">committee </w:t>
      </w:r>
      <w:r w:rsidR="00E3462B">
        <w:t xml:space="preserve">whose chair presides, </w:t>
      </w:r>
      <w:r w:rsidRPr="009232A4">
        <w:t xml:space="preserve">and any other members of the faculty in attendance.  The chair of the committee will </w:t>
      </w:r>
      <w:r>
        <w:t>lead</w:t>
      </w:r>
      <w:r w:rsidRPr="009232A4">
        <w:t xml:space="preserve"> the final examination and be responsible for its conduct.  </w:t>
      </w:r>
    </w:p>
    <w:p w14:paraId="449FE85E" w14:textId="388B7E29" w:rsidR="00AD3E7A" w:rsidRDefault="00FE6D28" w:rsidP="002638BE">
      <w:pPr>
        <w:pStyle w:val="NormalWeb"/>
        <w:spacing w:before="0" w:beforeAutospacing="0" w:after="0" w:afterAutospacing="0"/>
        <w:ind w:left="1440"/>
      </w:pPr>
      <w:r w:rsidRPr="008E7115">
        <w:t>Any faculty members of the BAE Graduate Program may attend a final examination, ask questions and vote.</w:t>
      </w:r>
      <w:r w:rsidRPr="009232A4">
        <w:t xml:space="preserve">  </w:t>
      </w:r>
      <w:r w:rsidR="002638BE" w:rsidRPr="007B12A0">
        <w:rPr>
          <w:u w:val="single"/>
        </w:rPr>
        <w:t>All members of the doctoral committee must attend and vote</w:t>
      </w:r>
      <w:r w:rsidR="002638BE" w:rsidRPr="009232A4">
        <w:t xml:space="preserve">.  </w:t>
      </w:r>
    </w:p>
    <w:p w14:paraId="5A73CF39" w14:textId="27E19FDD" w:rsidR="000943EA" w:rsidRDefault="000943EA" w:rsidP="002638BE">
      <w:pPr>
        <w:pStyle w:val="NormalWeb"/>
        <w:spacing w:before="0" w:beforeAutospacing="0" w:after="0" w:afterAutospacing="0"/>
        <w:ind w:left="1440"/>
      </w:pPr>
    </w:p>
    <w:p w14:paraId="50D2CFA9" w14:textId="77777777" w:rsidR="000943EA" w:rsidRPr="009232A4" w:rsidRDefault="000943EA" w:rsidP="000943EA">
      <w:pPr>
        <w:pStyle w:val="NormalWeb"/>
        <w:spacing w:before="0" w:beforeAutospacing="0" w:after="0" w:afterAutospacing="0"/>
        <w:ind w:left="1440"/>
      </w:pPr>
      <w:r w:rsidRPr="009232A4">
        <w:t xml:space="preserve">All faculty members wishing to vote must be in attendance during </w:t>
      </w:r>
      <w:proofErr w:type="gramStart"/>
      <w:r w:rsidRPr="009232A4">
        <w:t>all of</w:t>
      </w:r>
      <w:proofErr w:type="gramEnd"/>
      <w:r w:rsidRPr="009232A4">
        <w:t xml:space="preserve"> the </w:t>
      </w:r>
      <w:proofErr w:type="gramStart"/>
      <w:r w:rsidRPr="009232A4">
        <w:t>examination</w:t>
      </w:r>
      <w:proofErr w:type="gramEnd"/>
      <w:r w:rsidRPr="009232A4">
        <w:t>.  If a faculty member wishing to vote must leave the room during the examination, the examination is to be recessed until said member returns.</w:t>
      </w:r>
    </w:p>
    <w:p w14:paraId="15BEB92E" w14:textId="77777777" w:rsidR="000943EA" w:rsidRDefault="000943EA" w:rsidP="002638BE">
      <w:pPr>
        <w:pStyle w:val="NormalWeb"/>
        <w:spacing w:before="0" w:beforeAutospacing="0" w:after="0" w:afterAutospacing="0"/>
        <w:ind w:left="1440"/>
      </w:pPr>
    </w:p>
    <w:p w14:paraId="2B498E2E" w14:textId="16493DE7" w:rsidR="008239F6" w:rsidRPr="009232A4" w:rsidRDefault="008239F6" w:rsidP="008239F6">
      <w:pPr>
        <w:pStyle w:val="NormalWeb"/>
        <w:spacing w:before="0" w:beforeAutospacing="0" w:after="0" w:afterAutospacing="0"/>
        <w:ind w:left="1440"/>
      </w:pPr>
      <w:r>
        <w:lastRenderedPageBreak/>
        <w:t xml:space="preserve">Students will be evaluated on the criteria </w:t>
      </w:r>
      <w:r w:rsidR="00522A5A">
        <w:t>outlined</w:t>
      </w:r>
      <w:r>
        <w:t xml:space="preserve"> in the BSE Final Exam Evaluation Rubric:</w:t>
      </w:r>
      <w:r w:rsidRPr="008239F6">
        <w:t xml:space="preserve"> </w:t>
      </w:r>
      <w:hyperlink r:id="rId62" w:history="1">
        <w:r w:rsidRPr="00994EAC">
          <w:rPr>
            <w:rStyle w:val="Hyperlink"/>
          </w:rPr>
          <w:t>https://s3.wp.wsu.edu/uploads/sites/888/2021/08/Evaluation_-Rubric_Final_-Defense_BSE.pdf</w:t>
        </w:r>
      </w:hyperlink>
      <w:r>
        <w:t xml:space="preserve"> </w:t>
      </w:r>
    </w:p>
    <w:p w14:paraId="3FE03528" w14:textId="77777777" w:rsidR="008239F6" w:rsidRPr="00F7253D" w:rsidRDefault="008239F6" w:rsidP="008239F6">
      <w:pPr>
        <w:pStyle w:val="NormalWeb"/>
        <w:spacing w:before="0" w:beforeAutospacing="0" w:after="0" w:afterAutospacing="0"/>
        <w:ind w:left="1440"/>
      </w:pPr>
    </w:p>
    <w:p w14:paraId="17640D16" w14:textId="62BC8EBC" w:rsidR="008239F6" w:rsidRDefault="008239F6" w:rsidP="008239F6">
      <w:pPr>
        <w:pStyle w:val="NormalWeb"/>
        <w:spacing w:before="0" w:beforeAutospacing="0" w:after="0" w:afterAutospacing="0"/>
        <w:ind w:left="1440"/>
      </w:pPr>
      <w:r w:rsidRPr="009232A4">
        <w:t xml:space="preserve">The </w:t>
      </w:r>
      <w:r>
        <w:t xml:space="preserve">final </w:t>
      </w:r>
      <w:r w:rsidRPr="009232A4">
        <w:t xml:space="preserve">examination </w:t>
      </w:r>
      <w:r w:rsidR="00C10547">
        <w:t xml:space="preserve">including </w:t>
      </w:r>
      <w:r w:rsidR="007C0AF0">
        <w:t xml:space="preserve">the </w:t>
      </w:r>
      <w:r w:rsidR="00C10547">
        <w:t xml:space="preserve">student’s presentation </w:t>
      </w:r>
      <w:r w:rsidRPr="009232A4">
        <w:t xml:space="preserve">is </w:t>
      </w:r>
      <w:r>
        <w:t>limited to 2.5</w:t>
      </w:r>
      <w:r w:rsidRPr="009232A4">
        <w:t xml:space="preserve"> hours.</w:t>
      </w:r>
    </w:p>
    <w:p w14:paraId="3F5D9147" w14:textId="039B259E" w:rsidR="008239F6" w:rsidRDefault="008239F6" w:rsidP="008239F6">
      <w:pPr>
        <w:pStyle w:val="NormalWeb"/>
        <w:spacing w:before="0" w:beforeAutospacing="0" w:after="0" w:afterAutospacing="0"/>
        <w:ind w:left="1440"/>
      </w:pPr>
    </w:p>
    <w:p w14:paraId="7E8411DC" w14:textId="14B0D174" w:rsidR="008239F6" w:rsidRDefault="00BE0366" w:rsidP="008239F6">
      <w:pPr>
        <w:pStyle w:val="NormalWeb"/>
        <w:spacing w:after="0" w:afterAutospacing="0"/>
        <w:ind w:left="1440"/>
      </w:pPr>
      <w:r>
        <w:t>Per the Graduate School</w:t>
      </w:r>
      <w:r w:rsidR="00E35A8E">
        <w:t xml:space="preserve">’s Policies and Procedures: </w:t>
      </w:r>
      <w:hyperlink r:id="rId63" w:anchor="chapter-eight-doctoral-degree-requirements" w:history="1">
        <w:r w:rsidR="00E35A8E" w:rsidRPr="00E35A8E">
          <w:rPr>
            <w:color w:val="0000FF"/>
            <w:u w:val="single"/>
          </w:rPr>
          <w:t>Graduate School Policies and Procedures | The Graduate School | Washington State University</w:t>
        </w:r>
      </w:hyperlink>
      <w:r w:rsidR="00E35A8E">
        <w:rPr>
          <w:color w:val="auto"/>
        </w:rPr>
        <w:t>, t</w:t>
      </w:r>
      <w:r w:rsidR="008239F6" w:rsidRPr="008239F6">
        <w:t>he student will be determined to have passed the exam if the number of affirmative ballots is equal to or greater than the minimum listed in the table below. If the number of ballots exceeds the numbers listed in the table, then a minimum of 75% of the ballots must be affirmative for the student to pass:</w:t>
      </w:r>
    </w:p>
    <w:p w14:paraId="6C5A8D82" w14:textId="77777777" w:rsidR="00BE0366" w:rsidRDefault="00BE0366" w:rsidP="008239F6">
      <w:pPr>
        <w:pStyle w:val="NormalWeb"/>
        <w:spacing w:after="0" w:afterAutospacing="0"/>
        <w:ind w:left="1440"/>
      </w:pPr>
    </w:p>
    <w:tbl>
      <w:tblPr>
        <w:tblW w:w="0" w:type="auto"/>
        <w:tblInd w:w="141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27"/>
        <w:gridCol w:w="3954"/>
      </w:tblGrid>
      <w:tr w:rsidR="00BE0366" w14:paraId="3CA3305D" w14:textId="77777777" w:rsidTr="00BE0366">
        <w:trPr>
          <w:tblHead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hideMark/>
          </w:tcPr>
          <w:p w14:paraId="1A43F88E" w14:textId="77777777" w:rsidR="00BE0366" w:rsidRDefault="00BE0366">
            <w:pPr>
              <w:jc w:val="center"/>
              <w:rPr>
                <w:rFonts w:ascii="Source Sans Pro" w:hAnsi="Source Sans Pro"/>
                <w:color w:val="000000"/>
                <w:spacing w:val="2"/>
              </w:rPr>
            </w:pPr>
            <w:r>
              <w:rPr>
                <w:rStyle w:val="Strong"/>
                <w:rFonts w:ascii="Source Sans Pro" w:hAnsi="Source Sans Pro"/>
                <w:b w:val="0"/>
                <w:bCs w:val="0"/>
                <w:color w:val="000000"/>
                <w:spacing w:val="2"/>
              </w:rPr>
              <w:t>Table of Final Exam Ballots</w:t>
            </w:r>
          </w:p>
        </w:tc>
      </w:tr>
      <w:tr w:rsidR="00BE0366" w14:paraId="2A7096A1"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5B8322EB" w14:textId="77777777" w:rsidR="00BE0366" w:rsidRDefault="00BE0366">
            <w:pPr>
              <w:jc w:val="center"/>
              <w:rPr>
                <w:rFonts w:ascii="Source Sans Pro" w:hAnsi="Source Sans Pro"/>
                <w:color w:val="000000"/>
                <w:spacing w:val="2"/>
              </w:rPr>
            </w:pPr>
            <w:r>
              <w:rPr>
                <w:rStyle w:val="Emphasis"/>
                <w:rFonts w:ascii="Source Sans Pro" w:hAnsi="Source Sans Pro"/>
                <w:color w:val="000000"/>
                <w:spacing w:val="2"/>
              </w:rPr>
              <w:t>Number of Ballots</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50DF87FB" w14:textId="77777777" w:rsidR="00BE0366" w:rsidRDefault="00BE0366">
            <w:pPr>
              <w:jc w:val="center"/>
              <w:rPr>
                <w:rFonts w:ascii="Source Sans Pro" w:hAnsi="Source Sans Pro"/>
                <w:color w:val="000000"/>
                <w:spacing w:val="2"/>
              </w:rPr>
            </w:pPr>
            <w:r>
              <w:rPr>
                <w:rStyle w:val="Emphasis"/>
                <w:rFonts w:ascii="Source Sans Pro" w:hAnsi="Source Sans Pro"/>
                <w:color w:val="000000"/>
                <w:spacing w:val="2"/>
              </w:rPr>
              <w:t>Minimum Number of Affirmative Ballots</w:t>
            </w:r>
          </w:p>
        </w:tc>
      </w:tr>
      <w:tr w:rsidR="00BE0366" w14:paraId="0DE09D7B"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3C4F6E4A" w14:textId="77777777" w:rsidR="00BE0366" w:rsidRDefault="00BE0366">
            <w:pPr>
              <w:jc w:val="center"/>
              <w:rPr>
                <w:rFonts w:ascii="Source Sans Pro" w:hAnsi="Source Sans Pro"/>
                <w:color w:val="000000"/>
                <w:spacing w:val="2"/>
              </w:rPr>
            </w:pPr>
            <w:r>
              <w:rPr>
                <w:rFonts w:ascii="Source Sans Pro" w:hAnsi="Source Sans Pro"/>
                <w:color w:val="000000"/>
                <w:spacing w:val="2"/>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4E46D184" w14:textId="77777777" w:rsidR="00BE0366" w:rsidRDefault="00BE0366">
            <w:pPr>
              <w:jc w:val="center"/>
              <w:rPr>
                <w:rFonts w:ascii="Source Sans Pro" w:hAnsi="Source Sans Pro"/>
                <w:color w:val="000000"/>
                <w:spacing w:val="2"/>
              </w:rPr>
            </w:pPr>
            <w:r>
              <w:rPr>
                <w:rFonts w:ascii="Source Sans Pro" w:hAnsi="Source Sans Pro"/>
                <w:color w:val="000000"/>
                <w:spacing w:val="2"/>
              </w:rPr>
              <w:t>3</w:t>
            </w:r>
          </w:p>
        </w:tc>
      </w:tr>
      <w:tr w:rsidR="00BE0366" w14:paraId="46DD0562"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7D063A11" w14:textId="77777777" w:rsidR="00BE0366" w:rsidRDefault="00BE0366">
            <w:pPr>
              <w:jc w:val="center"/>
              <w:rPr>
                <w:rFonts w:ascii="Source Sans Pro" w:hAnsi="Source Sans Pro"/>
                <w:color w:val="000000"/>
                <w:spacing w:val="2"/>
              </w:rPr>
            </w:pPr>
            <w:r>
              <w:rPr>
                <w:rFonts w:ascii="Source Sans Pro" w:hAnsi="Source Sans Pro"/>
                <w:color w:val="000000"/>
                <w:spacing w:val="2"/>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72EE9BD4" w14:textId="77777777" w:rsidR="00BE0366" w:rsidRDefault="00BE0366">
            <w:pPr>
              <w:jc w:val="center"/>
              <w:rPr>
                <w:rFonts w:ascii="Source Sans Pro" w:hAnsi="Source Sans Pro"/>
                <w:color w:val="000000"/>
                <w:spacing w:val="2"/>
              </w:rPr>
            </w:pPr>
            <w:r>
              <w:rPr>
                <w:rFonts w:ascii="Source Sans Pro" w:hAnsi="Source Sans Pro"/>
                <w:color w:val="000000"/>
                <w:spacing w:val="2"/>
              </w:rPr>
              <w:t>3</w:t>
            </w:r>
          </w:p>
        </w:tc>
      </w:tr>
      <w:tr w:rsidR="00BE0366" w14:paraId="1BB2C270"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282453B3" w14:textId="77777777" w:rsidR="00BE0366" w:rsidRDefault="00BE0366">
            <w:pPr>
              <w:jc w:val="center"/>
              <w:rPr>
                <w:rFonts w:ascii="Source Sans Pro" w:hAnsi="Source Sans Pro"/>
                <w:color w:val="000000"/>
                <w:spacing w:val="2"/>
              </w:rPr>
            </w:pPr>
            <w:r>
              <w:rPr>
                <w:rFonts w:ascii="Source Sans Pro" w:hAnsi="Source Sans Pro"/>
                <w:color w:val="000000"/>
                <w:spacing w:val="2"/>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14ABBE5D" w14:textId="77777777" w:rsidR="00BE0366" w:rsidRDefault="00BE0366">
            <w:pPr>
              <w:jc w:val="center"/>
              <w:rPr>
                <w:rFonts w:ascii="Source Sans Pro" w:hAnsi="Source Sans Pro"/>
                <w:color w:val="000000"/>
                <w:spacing w:val="2"/>
              </w:rPr>
            </w:pPr>
            <w:r>
              <w:rPr>
                <w:rFonts w:ascii="Source Sans Pro" w:hAnsi="Source Sans Pro"/>
                <w:color w:val="000000"/>
                <w:spacing w:val="2"/>
              </w:rPr>
              <w:t>4</w:t>
            </w:r>
          </w:p>
        </w:tc>
      </w:tr>
      <w:tr w:rsidR="00BE0366" w14:paraId="6F492609"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33DA158F" w14:textId="77777777" w:rsidR="00BE0366" w:rsidRDefault="00BE0366">
            <w:pPr>
              <w:jc w:val="center"/>
              <w:rPr>
                <w:rFonts w:ascii="Source Sans Pro" w:hAnsi="Source Sans Pro"/>
                <w:color w:val="000000"/>
                <w:spacing w:val="2"/>
              </w:rPr>
            </w:pPr>
            <w:r>
              <w:rPr>
                <w:rFonts w:ascii="Source Sans Pro" w:hAnsi="Source Sans Pro"/>
                <w:color w:val="000000"/>
                <w:spacing w:val="2"/>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5079E4BE" w14:textId="77777777" w:rsidR="00BE0366" w:rsidRDefault="00BE0366">
            <w:pPr>
              <w:jc w:val="center"/>
              <w:rPr>
                <w:rFonts w:ascii="Source Sans Pro" w:hAnsi="Source Sans Pro"/>
                <w:color w:val="000000"/>
                <w:spacing w:val="2"/>
              </w:rPr>
            </w:pPr>
            <w:r>
              <w:rPr>
                <w:rFonts w:ascii="Source Sans Pro" w:hAnsi="Source Sans Pro"/>
                <w:color w:val="000000"/>
                <w:spacing w:val="2"/>
              </w:rPr>
              <w:t>5</w:t>
            </w:r>
          </w:p>
        </w:tc>
      </w:tr>
      <w:tr w:rsidR="00BE0366" w14:paraId="68DA138E"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64451F61" w14:textId="77777777" w:rsidR="00BE0366" w:rsidRDefault="00BE0366">
            <w:pPr>
              <w:jc w:val="center"/>
              <w:rPr>
                <w:rFonts w:ascii="Source Sans Pro" w:hAnsi="Source Sans Pro"/>
                <w:color w:val="000000"/>
                <w:spacing w:val="2"/>
              </w:rPr>
            </w:pPr>
            <w:r>
              <w:rPr>
                <w:rFonts w:ascii="Source Sans Pro" w:hAnsi="Source Sans Pro"/>
                <w:color w:val="000000"/>
                <w:spacing w:val="2"/>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4AD1ACAC" w14:textId="77777777" w:rsidR="00BE0366" w:rsidRDefault="00BE0366">
            <w:pPr>
              <w:jc w:val="center"/>
              <w:rPr>
                <w:rFonts w:ascii="Source Sans Pro" w:hAnsi="Source Sans Pro"/>
                <w:color w:val="000000"/>
                <w:spacing w:val="2"/>
              </w:rPr>
            </w:pPr>
            <w:r>
              <w:rPr>
                <w:rFonts w:ascii="Source Sans Pro" w:hAnsi="Source Sans Pro"/>
                <w:color w:val="000000"/>
                <w:spacing w:val="2"/>
              </w:rPr>
              <w:t>6</w:t>
            </w:r>
          </w:p>
        </w:tc>
      </w:tr>
      <w:tr w:rsidR="00BE0366" w14:paraId="0318F980" w14:textId="77777777" w:rsidTr="00BE0366">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112D1CF5" w14:textId="77777777" w:rsidR="00BE0366" w:rsidRDefault="00BE0366">
            <w:pPr>
              <w:jc w:val="center"/>
              <w:rPr>
                <w:rFonts w:ascii="Source Sans Pro" w:hAnsi="Source Sans Pro"/>
                <w:color w:val="000000"/>
                <w:spacing w:val="2"/>
              </w:rPr>
            </w:pPr>
            <w:r>
              <w:rPr>
                <w:rFonts w:ascii="Source Sans Pro" w:hAnsi="Source Sans Pro"/>
                <w:color w:val="000000"/>
                <w:spacing w:val="2"/>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14:paraId="0ABCABD6" w14:textId="77777777" w:rsidR="00BE0366" w:rsidRDefault="00BE0366">
            <w:pPr>
              <w:jc w:val="center"/>
              <w:rPr>
                <w:rFonts w:ascii="Source Sans Pro" w:hAnsi="Source Sans Pro"/>
                <w:color w:val="000000"/>
                <w:spacing w:val="2"/>
              </w:rPr>
            </w:pPr>
            <w:r>
              <w:rPr>
                <w:rFonts w:ascii="Source Sans Pro" w:hAnsi="Source Sans Pro"/>
                <w:color w:val="000000"/>
                <w:spacing w:val="2"/>
              </w:rPr>
              <w:t>6</w:t>
            </w:r>
          </w:p>
        </w:tc>
      </w:tr>
    </w:tbl>
    <w:p w14:paraId="11319009" w14:textId="356F69C9" w:rsidR="00BE0366" w:rsidRDefault="00BE0366" w:rsidP="008239F6">
      <w:pPr>
        <w:pStyle w:val="NormalWeb"/>
        <w:spacing w:after="0" w:afterAutospacing="0"/>
        <w:ind w:left="1440"/>
      </w:pPr>
    </w:p>
    <w:p w14:paraId="01B83D4D" w14:textId="77777777" w:rsidR="002638BE" w:rsidRPr="009232A4" w:rsidRDefault="002638BE" w:rsidP="002638BE">
      <w:pPr>
        <w:pStyle w:val="NormalWeb"/>
        <w:ind w:left="1440"/>
      </w:pPr>
      <w:r w:rsidRPr="009232A4">
        <w:t xml:space="preserve">A student who has failed a Doctoral examination has a right to a second examination.  During the re-examination, a Graduate School representative and the entire committee must be present and vote. A second failed doctoral examination will result in termination of the student’s enrollment in the Graduate School. </w:t>
      </w:r>
    </w:p>
    <w:p w14:paraId="6E1831B3" w14:textId="77777777" w:rsidR="002638BE" w:rsidRPr="009232A4" w:rsidRDefault="002638BE" w:rsidP="00892735">
      <w:pPr>
        <w:tabs>
          <w:tab w:val="left" w:pos="540"/>
          <w:tab w:val="left" w:pos="1080"/>
          <w:tab w:val="left" w:pos="4680"/>
        </w:tabs>
        <w:ind w:left="1440"/>
      </w:pPr>
    </w:p>
    <w:p w14:paraId="235C5BB5" w14:textId="77777777" w:rsidR="00BA2BA8" w:rsidRPr="00BA2BA8" w:rsidRDefault="00BA2BA8" w:rsidP="00BA2BA8">
      <w:pPr>
        <w:pStyle w:val="Heading1"/>
        <w:rPr>
          <w:lang w:val="en"/>
        </w:rPr>
      </w:pPr>
      <w:bookmarkStart w:id="183" w:name="_Toc225951975"/>
      <w:bookmarkStart w:id="184" w:name="_Toc303086709"/>
      <w:bookmarkStart w:id="185" w:name="_Toc303090393"/>
      <w:r>
        <w:rPr>
          <w:lang w:val="en"/>
        </w:rPr>
        <w:t>F</w:t>
      </w:r>
      <w:r w:rsidRPr="00BA2BA8">
        <w:rPr>
          <w:lang w:val="en"/>
        </w:rPr>
        <w:t>orms, Signatures, and Deadlines:</w:t>
      </w:r>
      <w:bookmarkEnd w:id="183"/>
    </w:p>
    <w:p w14:paraId="7F114665" w14:textId="1EE9EC4A" w:rsidR="00BA2BA8" w:rsidRPr="009232A4" w:rsidRDefault="00BA2BA8" w:rsidP="79F05D0F">
      <w:pPr>
        <w:pStyle w:val="Heading1"/>
        <w:rPr>
          <w:b w:val="0"/>
          <w:bCs w:val="0"/>
          <w:sz w:val="24"/>
          <w:szCs w:val="24"/>
        </w:rPr>
      </w:pPr>
      <w:bookmarkStart w:id="186" w:name="_Toc225951976"/>
      <w:r w:rsidRPr="79F05D0F">
        <w:rPr>
          <w:b w:val="0"/>
          <w:bCs w:val="0"/>
          <w:sz w:val="24"/>
          <w:szCs w:val="24"/>
        </w:rPr>
        <w:t xml:space="preserve">All forms </w:t>
      </w:r>
      <w:r w:rsidR="00EA376A">
        <w:rPr>
          <w:b w:val="0"/>
          <w:bCs w:val="0"/>
          <w:sz w:val="24"/>
          <w:szCs w:val="24"/>
        </w:rPr>
        <w:t>needed</w:t>
      </w:r>
      <w:r w:rsidRPr="79F05D0F">
        <w:rPr>
          <w:b w:val="0"/>
          <w:bCs w:val="0"/>
          <w:sz w:val="24"/>
          <w:szCs w:val="24"/>
        </w:rPr>
        <w:t xml:space="preserve"> progress through </w:t>
      </w:r>
      <w:r w:rsidR="00EA376A">
        <w:rPr>
          <w:b w:val="0"/>
          <w:bCs w:val="0"/>
          <w:sz w:val="24"/>
          <w:szCs w:val="24"/>
        </w:rPr>
        <w:t>the graduate program</w:t>
      </w:r>
      <w:r w:rsidRPr="79F05D0F">
        <w:rPr>
          <w:b w:val="0"/>
          <w:bCs w:val="0"/>
          <w:sz w:val="24"/>
          <w:szCs w:val="24"/>
        </w:rPr>
        <w:t xml:space="preserve"> are located on the Graduate School website</w:t>
      </w:r>
      <w:r w:rsidR="00EA376A">
        <w:rPr>
          <w:b w:val="0"/>
          <w:bCs w:val="0"/>
          <w:sz w:val="24"/>
          <w:szCs w:val="24"/>
        </w:rPr>
        <w:t xml:space="preserve">: </w:t>
      </w:r>
      <w:hyperlink r:id="rId64" w:history="1">
        <w:r w:rsidR="00EA376A" w:rsidRPr="003020D5">
          <w:rPr>
            <w:rStyle w:val="Hyperlink"/>
            <w:b w:val="0"/>
            <w:bCs w:val="0"/>
            <w:sz w:val="24"/>
            <w:szCs w:val="24"/>
          </w:rPr>
          <w:t>http://gradschool.wsu.edu/forms</w:t>
        </w:r>
        <w:bookmarkEnd w:id="186"/>
      </w:hyperlink>
    </w:p>
    <w:p w14:paraId="7B3A4393" w14:textId="287682E2" w:rsidR="00BA2BA8" w:rsidRDefault="00BA2BA8" w:rsidP="00BA2BA8">
      <w:pPr>
        <w:pStyle w:val="Heading1"/>
        <w:rPr>
          <w:b w:val="0"/>
          <w:sz w:val="24"/>
          <w:szCs w:val="24"/>
          <w:lang w:val="en"/>
        </w:rPr>
      </w:pPr>
      <w:bookmarkStart w:id="187" w:name="_Toc225951977"/>
      <w:r w:rsidRPr="009232A4">
        <w:rPr>
          <w:b w:val="0"/>
          <w:sz w:val="24"/>
          <w:szCs w:val="24"/>
          <w:lang w:val="en"/>
        </w:rPr>
        <w:t>Please contact the Academic Coordinator, Joanna Dreger (</w:t>
      </w:r>
      <w:hyperlink r:id="rId65" w:history="1">
        <w:r w:rsidRPr="009232A4">
          <w:rPr>
            <w:rStyle w:val="Hyperlink"/>
            <w:b w:val="0"/>
            <w:sz w:val="24"/>
            <w:szCs w:val="24"/>
            <w:lang w:val="en"/>
          </w:rPr>
          <w:t>Joanna-dreger@wsu.edu</w:t>
        </w:r>
      </w:hyperlink>
      <w:r w:rsidRPr="009232A4">
        <w:rPr>
          <w:b w:val="0"/>
          <w:sz w:val="24"/>
          <w:szCs w:val="24"/>
          <w:lang w:val="en"/>
        </w:rPr>
        <w:t xml:space="preserve">; 509-335-1578) to check the form before obtaining signatures of your committee members. </w:t>
      </w:r>
      <w:r w:rsidRPr="009232A4">
        <w:rPr>
          <w:b w:val="0"/>
          <w:sz w:val="24"/>
          <w:szCs w:val="24"/>
          <w:lang w:val="en"/>
        </w:rPr>
        <w:lastRenderedPageBreak/>
        <w:t xml:space="preserve">This is especially important for the Program of study and Preliminary Exam and Final Exam scheduling forms. After Joanna verifies the completeness of the document, student will obtain signatures of </w:t>
      </w:r>
      <w:r w:rsidR="00BA51BC">
        <w:rPr>
          <w:b w:val="0"/>
          <w:sz w:val="24"/>
          <w:szCs w:val="24"/>
          <w:lang w:val="en"/>
        </w:rPr>
        <w:t>the</w:t>
      </w:r>
      <w:r w:rsidRPr="009232A4">
        <w:rPr>
          <w:b w:val="0"/>
          <w:sz w:val="24"/>
          <w:szCs w:val="24"/>
          <w:lang w:val="en"/>
        </w:rPr>
        <w:t xml:space="preserve"> committee members and hand deliver or </w:t>
      </w:r>
      <w:r w:rsidR="00BA51BC">
        <w:rPr>
          <w:b w:val="0"/>
          <w:sz w:val="24"/>
          <w:szCs w:val="24"/>
          <w:lang w:val="en"/>
        </w:rPr>
        <w:t>e</w:t>
      </w:r>
      <w:r w:rsidRPr="009232A4">
        <w:rPr>
          <w:b w:val="0"/>
          <w:sz w:val="24"/>
          <w:szCs w:val="24"/>
          <w:lang w:val="en"/>
        </w:rPr>
        <w:t xml:space="preserve">mail the original document to Joanna, who will obtain the signature of </w:t>
      </w:r>
      <w:proofErr w:type="spellStart"/>
      <w:r w:rsidRPr="009232A4">
        <w:rPr>
          <w:b w:val="0"/>
          <w:sz w:val="24"/>
          <w:szCs w:val="24"/>
          <w:lang w:val="en"/>
        </w:rPr>
        <w:t>dept</w:t>
      </w:r>
      <w:r w:rsidR="00A12402">
        <w:rPr>
          <w:b w:val="0"/>
          <w:sz w:val="24"/>
          <w:szCs w:val="24"/>
          <w:lang w:val="en"/>
        </w:rPr>
        <w:t>artment</w:t>
      </w:r>
      <w:proofErr w:type="spellEnd"/>
      <w:r w:rsidRPr="009232A4">
        <w:rPr>
          <w:b w:val="0"/>
          <w:sz w:val="24"/>
          <w:szCs w:val="24"/>
          <w:lang w:val="en"/>
        </w:rPr>
        <w:t xml:space="preserve"> chair, make a copy for </w:t>
      </w:r>
      <w:r w:rsidR="00A12402">
        <w:rPr>
          <w:b w:val="0"/>
          <w:sz w:val="24"/>
          <w:szCs w:val="24"/>
          <w:lang w:val="en"/>
        </w:rPr>
        <w:t>departmental</w:t>
      </w:r>
      <w:r w:rsidRPr="009232A4">
        <w:rPr>
          <w:b w:val="0"/>
          <w:sz w:val="24"/>
          <w:szCs w:val="24"/>
          <w:lang w:val="en"/>
        </w:rPr>
        <w:t xml:space="preserve"> records and deliver the document to the Graduate School.</w:t>
      </w:r>
      <w:bookmarkEnd w:id="187"/>
    </w:p>
    <w:p w14:paraId="364C0BC1" w14:textId="77777777" w:rsidR="00EA376A" w:rsidRDefault="00EA376A" w:rsidP="00EA376A">
      <w:pPr>
        <w:rPr>
          <w:lang w:val="en"/>
        </w:rPr>
      </w:pPr>
    </w:p>
    <w:p w14:paraId="279D943F" w14:textId="753D2002" w:rsidR="00EA376A" w:rsidRPr="00EA376A" w:rsidRDefault="00EA376A" w:rsidP="00EA376A">
      <w:pPr>
        <w:rPr>
          <w:lang w:val="en"/>
        </w:rPr>
      </w:pPr>
      <w:r>
        <w:rPr>
          <w:lang w:val="en"/>
        </w:rPr>
        <w:t>All deadlines can be found on p</w:t>
      </w:r>
      <w:r w:rsidR="00762692">
        <w:rPr>
          <w:lang w:val="en"/>
        </w:rPr>
        <w:t>ages</w:t>
      </w:r>
      <w:r>
        <w:rPr>
          <w:lang w:val="en"/>
        </w:rPr>
        <w:t xml:space="preserve"> 3</w:t>
      </w:r>
      <w:r w:rsidR="00F61B44">
        <w:rPr>
          <w:lang w:val="en"/>
        </w:rPr>
        <w:t>0-34</w:t>
      </w:r>
      <w:r>
        <w:rPr>
          <w:lang w:val="en"/>
        </w:rPr>
        <w:t xml:space="preserve"> of this handbook as well as on the Graduate School’s </w:t>
      </w:r>
      <w:r w:rsidR="00762692">
        <w:rPr>
          <w:lang w:val="en"/>
        </w:rPr>
        <w:t>site</w:t>
      </w:r>
      <w:r>
        <w:rPr>
          <w:lang w:val="en"/>
        </w:rPr>
        <w:t xml:space="preserve">: </w:t>
      </w:r>
      <w:hyperlink r:id="rId66" w:history="1">
        <w:r w:rsidRPr="003020D5">
          <w:rPr>
            <w:rStyle w:val="Hyperlink"/>
            <w:lang w:val="en"/>
          </w:rPr>
          <w:t>https://gradschool.wsu.edu/deadlines/</w:t>
        </w:r>
      </w:hyperlink>
      <w:r>
        <w:rPr>
          <w:lang w:val="en"/>
        </w:rPr>
        <w:t xml:space="preserve"> </w:t>
      </w:r>
    </w:p>
    <w:p w14:paraId="31126E5D" w14:textId="77777777" w:rsidR="00BA2BA8" w:rsidRDefault="00BA2BA8" w:rsidP="008B428F">
      <w:pPr>
        <w:pStyle w:val="Heading1"/>
      </w:pPr>
    </w:p>
    <w:p w14:paraId="0F463CF2" w14:textId="77777777" w:rsidR="00B3300E" w:rsidRPr="007E723A" w:rsidRDefault="008B428F" w:rsidP="008B428F">
      <w:pPr>
        <w:pStyle w:val="Heading1"/>
      </w:pPr>
      <w:bookmarkStart w:id="188" w:name="_Toc225951978"/>
      <w:r>
        <w:t>Length of Time to Complete Graduate S</w:t>
      </w:r>
      <w:r w:rsidR="00B3300E" w:rsidRPr="007E723A">
        <w:t>tudy</w:t>
      </w:r>
      <w:bookmarkEnd w:id="184"/>
      <w:bookmarkEnd w:id="185"/>
      <w:bookmarkEnd w:id="188"/>
    </w:p>
    <w:p w14:paraId="49678B23" w14:textId="0EA5D55B" w:rsidR="008B428F" w:rsidRPr="009232A4" w:rsidRDefault="00B3300E">
      <w:pPr>
        <w:autoSpaceDE w:val="0"/>
        <w:autoSpaceDN w:val="0"/>
        <w:adjustRightInd w:val="0"/>
      </w:pPr>
      <w:r w:rsidRPr="009232A4">
        <w:t>The length of time required to complete a graduate degree can vary widely.</w:t>
      </w:r>
      <w:r w:rsidR="00B57843" w:rsidRPr="009232A4">
        <w:t xml:space="preserve"> </w:t>
      </w:r>
      <w:r w:rsidRPr="009232A4">
        <w:t xml:space="preserve"> Factors that affect the length of time to complete the degree </w:t>
      </w:r>
      <w:proofErr w:type="gramStart"/>
      <w:r w:rsidRPr="009232A4">
        <w:t>include:</w:t>
      </w:r>
      <w:proofErr w:type="gramEnd"/>
      <w:r w:rsidRPr="009232A4">
        <w:t xml:space="preserve"> academic background, scheduling of courses, the amount of preparation needed to prepare experiments, and the time demands of employment.</w:t>
      </w:r>
      <w:r w:rsidR="00DD6AB3" w:rsidRPr="009232A4">
        <w:t xml:space="preserve"> Except under unusual circumstances, </w:t>
      </w:r>
      <w:r w:rsidR="000D2542">
        <w:t>Department</w:t>
      </w:r>
      <w:r w:rsidR="00EA376A">
        <w:t>al</w:t>
      </w:r>
      <w:r w:rsidR="000D2542">
        <w:t xml:space="preserve"> expectations </w:t>
      </w:r>
      <w:proofErr w:type="gramStart"/>
      <w:r w:rsidR="000D2542">
        <w:t>are:</w:t>
      </w:r>
      <w:proofErr w:type="gramEnd"/>
      <w:r w:rsidR="001E2FFC">
        <w:t xml:space="preserve"> a</w:t>
      </w:r>
      <w:r w:rsidR="00DD6AB3" w:rsidRPr="009232A4">
        <w:t xml:space="preserve"> </w:t>
      </w:r>
      <w:proofErr w:type="gramStart"/>
      <w:r w:rsidR="00DD6AB3" w:rsidRPr="009232A4">
        <w:t>Master</w:t>
      </w:r>
      <w:r w:rsidR="00B57843" w:rsidRPr="009232A4">
        <w:t>’</w:t>
      </w:r>
      <w:r w:rsidR="00DD6AB3" w:rsidRPr="009232A4">
        <w:t>s</w:t>
      </w:r>
      <w:proofErr w:type="gramEnd"/>
      <w:r w:rsidR="00B57843" w:rsidRPr="009232A4">
        <w:t xml:space="preserve"> degree</w:t>
      </w:r>
      <w:r w:rsidR="00DD6AB3" w:rsidRPr="009232A4">
        <w:t xml:space="preserve"> student is expected to complete the degree requirements with</w:t>
      </w:r>
      <w:r w:rsidR="00B91569">
        <w:t>in</w:t>
      </w:r>
      <w:r w:rsidR="00DD6AB3" w:rsidRPr="009232A4">
        <w:t xml:space="preserve"> two years, and a </w:t>
      </w:r>
      <w:r w:rsidR="00B57843" w:rsidRPr="009232A4">
        <w:t xml:space="preserve">Doctoral </w:t>
      </w:r>
      <w:r w:rsidR="00DD6AB3" w:rsidRPr="009232A4">
        <w:t xml:space="preserve">student is expected to complete the degree requirements within three years of study past the </w:t>
      </w:r>
      <w:proofErr w:type="gramStart"/>
      <w:r w:rsidR="00DD6AB3" w:rsidRPr="009232A4">
        <w:t>Master</w:t>
      </w:r>
      <w:r w:rsidR="00B57843" w:rsidRPr="009232A4">
        <w:t>’</w:t>
      </w:r>
      <w:r w:rsidR="00DD6AB3" w:rsidRPr="009232A4">
        <w:t>s</w:t>
      </w:r>
      <w:proofErr w:type="gramEnd"/>
      <w:r w:rsidR="00B57843" w:rsidRPr="009232A4">
        <w:t xml:space="preserve"> degree</w:t>
      </w:r>
      <w:r w:rsidR="00DD6AB3" w:rsidRPr="009232A4">
        <w:t xml:space="preserve">.  </w:t>
      </w:r>
    </w:p>
    <w:p w14:paraId="4DA48409" w14:textId="77777777" w:rsidR="008C2896" w:rsidRDefault="008B428F" w:rsidP="008B428F">
      <w:pPr>
        <w:pStyle w:val="Heading1"/>
      </w:pPr>
      <w:bookmarkStart w:id="189" w:name="_Toc303086710"/>
      <w:bookmarkStart w:id="190" w:name="_Toc303090394"/>
      <w:bookmarkStart w:id="191" w:name="_Toc225951979"/>
      <w:r>
        <w:t>Research Portion of Graduate E</w:t>
      </w:r>
      <w:r w:rsidR="00EA3EE0" w:rsidRPr="008B428F">
        <w:t>ducation</w:t>
      </w:r>
      <w:bookmarkEnd w:id="189"/>
      <w:bookmarkEnd w:id="190"/>
      <w:bookmarkEnd w:id="191"/>
    </w:p>
    <w:p w14:paraId="590AD215" w14:textId="396D1268" w:rsidR="008C2896" w:rsidRPr="008C2896" w:rsidRDefault="008C2896" w:rsidP="008C2896">
      <w:pPr>
        <w:pStyle w:val="Heading1"/>
        <w:rPr>
          <w:b w:val="0"/>
          <w:bCs w:val="0"/>
          <w:kern w:val="0"/>
          <w:sz w:val="24"/>
          <w:szCs w:val="24"/>
        </w:rPr>
      </w:pPr>
      <w:r w:rsidRPr="008C2896">
        <w:rPr>
          <w:b w:val="0"/>
          <w:bCs w:val="0"/>
          <w:kern w:val="0"/>
          <w:sz w:val="24"/>
          <w:szCs w:val="24"/>
        </w:rPr>
        <w:t>Research is the cornerstone of graduate student training. The Graduate School</w:t>
      </w:r>
      <w:r w:rsidR="00B70315">
        <w:rPr>
          <w:b w:val="0"/>
          <w:bCs w:val="0"/>
          <w:kern w:val="0"/>
          <w:sz w:val="24"/>
          <w:szCs w:val="24"/>
        </w:rPr>
        <w:t xml:space="preserve"> and Biological Systems Department are</w:t>
      </w:r>
      <w:r w:rsidRPr="008C2896">
        <w:rPr>
          <w:b w:val="0"/>
          <w:bCs w:val="0"/>
          <w:kern w:val="0"/>
          <w:sz w:val="24"/>
          <w:szCs w:val="24"/>
        </w:rPr>
        <w:t xml:space="preserve"> committed to fostering high ethical standards among graduate students engaged in research and supports faculty in educating students on the responsible conduct of research. Responsible research requires an environment that encourages open communication, upholds best practices, and cultivates a culture of integrity and scholarly excellence.</w:t>
      </w:r>
    </w:p>
    <w:p w14:paraId="6442F2E9" w14:textId="77777777" w:rsidR="008C2896" w:rsidRDefault="008C2896" w:rsidP="008C2896">
      <w:pPr>
        <w:pStyle w:val="Heading1"/>
        <w:rPr>
          <w:b w:val="0"/>
          <w:bCs w:val="0"/>
          <w:kern w:val="0"/>
          <w:sz w:val="24"/>
          <w:szCs w:val="24"/>
        </w:rPr>
      </w:pPr>
      <w:r w:rsidRPr="008C2896">
        <w:rPr>
          <w:b w:val="0"/>
          <w:bCs w:val="0"/>
          <w:kern w:val="0"/>
          <w:sz w:val="24"/>
          <w:szCs w:val="24"/>
        </w:rPr>
        <w:t>Graduate students are guided on topics such as human subjects, animal welfare, and conflicts of interest as they develop into responsible researchers. Understanding data acquisition, management, sharing, and ownership is crucial, as is adhering to publication practices and responsible authorship.</w:t>
      </w:r>
    </w:p>
    <w:p w14:paraId="0D0A7B21" w14:textId="77777777" w:rsidR="00606C93" w:rsidRPr="00606C93" w:rsidRDefault="00606C93" w:rsidP="00606C93"/>
    <w:p w14:paraId="69AAF244" w14:textId="1DDE7292" w:rsidR="00EA3EE0" w:rsidRPr="008C2896" w:rsidRDefault="0006284A" w:rsidP="008C2896">
      <w:hyperlink r:id="rId67" w:anchor="chapter-eleven---special-issues-concerning-researc" w:history="1">
        <w:r w:rsidRPr="00127BEA">
          <w:rPr>
            <w:rStyle w:val="Hyperlink"/>
          </w:rPr>
          <w:t xml:space="preserve">Chapter </w:t>
        </w:r>
        <w:r w:rsidR="00304EB3" w:rsidRPr="00127BEA">
          <w:rPr>
            <w:rStyle w:val="Hyperlink"/>
          </w:rPr>
          <w:t xml:space="preserve">11 of the Graduate School’s </w:t>
        </w:r>
        <w:r w:rsidR="00A96757" w:rsidRPr="00127BEA">
          <w:rPr>
            <w:rStyle w:val="Hyperlink"/>
          </w:rPr>
          <w:t>P</w:t>
        </w:r>
        <w:r w:rsidR="008C2896" w:rsidRPr="00127BEA">
          <w:rPr>
            <w:rStyle w:val="Hyperlink"/>
          </w:rPr>
          <w:t xml:space="preserve">olicies and </w:t>
        </w:r>
        <w:r w:rsidR="00A96757" w:rsidRPr="00127BEA">
          <w:rPr>
            <w:rStyle w:val="Hyperlink"/>
          </w:rPr>
          <w:t>P</w:t>
        </w:r>
        <w:r w:rsidR="008C2896" w:rsidRPr="00127BEA">
          <w:rPr>
            <w:rStyle w:val="Hyperlink"/>
          </w:rPr>
          <w:t>rocedures</w:t>
        </w:r>
      </w:hyperlink>
      <w:r w:rsidR="008C2896" w:rsidRPr="008C2896">
        <w:t xml:space="preserve"> manual </w:t>
      </w:r>
      <w:r w:rsidR="0078219C">
        <w:t xml:space="preserve">provides </w:t>
      </w:r>
      <w:r w:rsidR="008C2896" w:rsidRPr="008C2896">
        <w:t xml:space="preserve">an overview of the essential </w:t>
      </w:r>
      <w:r w:rsidR="005F33DF">
        <w:t xml:space="preserve">guidelines and </w:t>
      </w:r>
      <w:r w:rsidR="008C2896" w:rsidRPr="008C2896">
        <w:t>links to policies, procedures, and resources that graduate students should consult to conduct responsible research at WSU</w:t>
      </w:r>
      <w:r w:rsidR="0078219C">
        <w:t>, including Research Conduct</w:t>
      </w:r>
      <w:r w:rsidR="0015527F">
        <w:t xml:space="preserve">, </w:t>
      </w:r>
      <w:r w:rsidR="00BB1CC8">
        <w:t xml:space="preserve">Conflict of Interest, Export Controls, </w:t>
      </w:r>
      <w:r w:rsidR="0015527F">
        <w:t>Grants</w:t>
      </w:r>
      <w:r w:rsidR="00F816C3">
        <w:t xml:space="preserve"> submission support, Patents and Copyrights, Research Involving Animal and Human Subjects, Research Involving the Use of B</w:t>
      </w:r>
      <w:r w:rsidR="003D46E0">
        <w:t>iohazards, Hazardous Chemicals, Ionizing Radiation</w:t>
      </w:r>
      <w:r w:rsidR="008C2896" w:rsidRPr="008C2896">
        <w:t>.</w:t>
      </w:r>
      <w:r w:rsidR="00EA3EE0" w:rsidRPr="008C2896">
        <w:fldChar w:fldCharType="begin"/>
      </w:r>
      <w:r w:rsidR="00EA3EE0" w:rsidRPr="008C2896">
        <w:instrText xml:space="preserve"> TC "</w:instrText>
      </w:r>
      <w:bookmarkStart w:id="192" w:name="_Toc100729235"/>
      <w:bookmarkStart w:id="193" w:name="_Toc100731479"/>
      <w:r w:rsidR="00EA3EE0" w:rsidRPr="008C2896">
        <w:instrText>Research portion of your graduate education</w:instrText>
      </w:r>
      <w:bookmarkEnd w:id="192"/>
      <w:bookmarkEnd w:id="193"/>
      <w:r w:rsidR="00EA3EE0" w:rsidRPr="008C2896">
        <w:instrText xml:space="preserve">" \f C \l "1" </w:instrText>
      </w:r>
      <w:r w:rsidR="00EA3EE0" w:rsidRPr="008C2896">
        <w:fldChar w:fldCharType="end"/>
      </w:r>
    </w:p>
    <w:p w14:paraId="24117FBF" w14:textId="3F770742" w:rsidR="00EA3EE0" w:rsidRPr="008B428F" w:rsidRDefault="00EA3EE0" w:rsidP="00185934">
      <w:pPr>
        <w:pStyle w:val="Heading2"/>
      </w:pPr>
      <w:bookmarkStart w:id="194" w:name="_Toc303086711"/>
      <w:bookmarkStart w:id="195" w:name="_Toc303090395"/>
      <w:bookmarkStart w:id="196" w:name="_Toc225951980"/>
      <w:r w:rsidRPr="008B428F">
        <w:lastRenderedPageBreak/>
        <w:t>Advisor</w:t>
      </w:r>
      <w:bookmarkEnd w:id="194"/>
      <w:bookmarkEnd w:id="195"/>
      <w:bookmarkEnd w:id="196"/>
      <w:r w:rsidRPr="008B428F">
        <w:fldChar w:fldCharType="begin"/>
      </w:r>
      <w:r w:rsidR="008041C6" w:rsidRPr="008B428F">
        <w:instrText xml:space="preserve"> TC “</w:instrText>
      </w:r>
      <w:bookmarkStart w:id="197" w:name="_Toc100731480"/>
      <w:r w:rsidRPr="008B428F">
        <w:instrText>Advisor</w:instrText>
      </w:r>
      <w:bookmarkEnd w:id="197"/>
      <w:r w:rsidRPr="008B428F">
        <w:instrText xml:space="preserve">" \f C \l "2" </w:instrText>
      </w:r>
      <w:r w:rsidRPr="008B428F">
        <w:fldChar w:fldCharType="end"/>
      </w:r>
    </w:p>
    <w:p w14:paraId="1F30F5A3" w14:textId="0082FE13" w:rsidR="00EA3EE0" w:rsidRPr="009232A4" w:rsidRDefault="00EA3EE0" w:rsidP="0004356C">
      <w:pPr>
        <w:autoSpaceDE w:val="0"/>
        <w:autoSpaceDN w:val="0"/>
        <w:adjustRightInd w:val="0"/>
      </w:pPr>
      <w:r w:rsidRPr="009232A4">
        <w:t xml:space="preserve">In most cases the advisor – student relationship is identified before the student arrives on campus. For </w:t>
      </w:r>
      <w:r w:rsidR="00B57843" w:rsidRPr="009232A4">
        <w:t xml:space="preserve">a </w:t>
      </w:r>
      <w:r w:rsidRPr="009232A4">
        <w:t xml:space="preserve">student </w:t>
      </w:r>
      <w:r w:rsidR="001A661F">
        <w:t>admitted with funding support</w:t>
      </w:r>
      <w:r w:rsidRPr="009232A4">
        <w:t xml:space="preserve">, </w:t>
      </w:r>
      <w:r w:rsidR="001A661F">
        <w:t xml:space="preserve">the </w:t>
      </w:r>
      <w:r w:rsidRPr="009232A4">
        <w:t xml:space="preserve">faculty member </w:t>
      </w:r>
      <w:r w:rsidR="001A661F">
        <w:t xml:space="preserve">providing the funding will serve as their main advisor. </w:t>
      </w:r>
    </w:p>
    <w:p w14:paraId="62431CDC" w14:textId="77777777" w:rsidR="00EA3EE0" w:rsidRPr="009232A4" w:rsidRDefault="00EA3EE0" w:rsidP="0004356C">
      <w:pPr>
        <w:autoSpaceDE w:val="0"/>
        <w:autoSpaceDN w:val="0"/>
        <w:adjustRightInd w:val="0"/>
      </w:pPr>
    </w:p>
    <w:p w14:paraId="61F8596B" w14:textId="6C79A457" w:rsidR="00EA3EE0" w:rsidRPr="009232A4" w:rsidRDefault="001A661F" w:rsidP="0004356C">
      <w:pPr>
        <w:autoSpaceDE w:val="0"/>
        <w:autoSpaceDN w:val="0"/>
        <w:adjustRightInd w:val="0"/>
      </w:pPr>
      <w:r>
        <w:t xml:space="preserve">In case </w:t>
      </w:r>
      <w:r w:rsidR="00BE0366">
        <w:t xml:space="preserve">the </w:t>
      </w:r>
      <w:r>
        <w:t xml:space="preserve">student </w:t>
      </w:r>
      <w:r w:rsidR="00BE0366">
        <w:t>is</w:t>
      </w:r>
      <w:r>
        <w:t xml:space="preserve"> admitted w</w:t>
      </w:r>
      <w:r w:rsidR="00052153">
        <w:t>ith</w:t>
      </w:r>
      <w:r>
        <w:t xml:space="preserve"> external funding sources (</w:t>
      </w:r>
      <w:r w:rsidR="00EA3EE0" w:rsidRPr="009232A4">
        <w:t>personal support, fellowships</w:t>
      </w:r>
      <w:r>
        <w:t>, foreign scholarships</w:t>
      </w:r>
      <w:r w:rsidR="00EA3EE0" w:rsidRPr="009232A4">
        <w:t>)</w:t>
      </w:r>
      <w:r>
        <w:t xml:space="preserve">, </w:t>
      </w:r>
      <w:r w:rsidR="00BE0366">
        <w:t>and the advisor has not been identified, the student will</w:t>
      </w:r>
      <w:r w:rsidR="00EA3EE0" w:rsidRPr="009232A4">
        <w:t xml:space="preserve"> </w:t>
      </w:r>
      <w:r w:rsidR="00BE0366">
        <w:t xml:space="preserve">be </w:t>
      </w:r>
      <w:r w:rsidR="00EA3EE0" w:rsidRPr="009232A4">
        <w:t>assigned a “</w:t>
      </w:r>
      <w:r w:rsidR="00052153">
        <w:t>temporary</w:t>
      </w:r>
      <w:r w:rsidR="007E442E" w:rsidRPr="009232A4">
        <w:t>” advisor</w:t>
      </w:r>
      <w:r w:rsidR="004A60A5">
        <w:t xml:space="preserve"> upon joining the program. </w:t>
      </w:r>
      <w:r w:rsidR="00EA3EE0" w:rsidRPr="009232A4">
        <w:t xml:space="preserve">The student has the responsibility to interview the </w:t>
      </w:r>
      <w:r w:rsidR="00B57843" w:rsidRPr="009232A4">
        <w:t>department’s faculty members</w:t>
      </w:r>
      <w:r w:rsidR="00EA3EE0" w:rsidRPr="009232A4">
        <w:t xml:space="preserve">, and to reach a mutual advisor-student agreement with </w:t>
      </w:r>
      <w:r w:rsidR="00B57843" w:rsidRPr="009232A4">
        <w:t>one of them</w:t>
      </w:r>
      <w:r w:rsidR="000853CF">
        <w:t xml:space="preserve"> during the first semester</w:t>
      </w:r>
      <w:r w:rsidR="00EA3EE0" w:rsidRPr="009232A4">
        <w:t>.</w:t>
      </w:r>
    </w:p>
    <w:p w14:paraId="49E398E2" w14:textId="77777777" w:rsidR="00EA3EE0" w:rsidRPr="009232A4" w:rsidRDefault="00EA3EE0">
      <w:pPr>
        <w:autoSpaceDE w:val="0"/>
        <w:autoSpaceDN w:val="0"/>
        <w:adjustRightInd w:val="0"/>
        <w:ind w:left="720"/>
      </w:pPr>
    </w:p>
    <w:p w14:paraId="1B0658E2" w14:textId="3D055E48" w:rsidR="00EA3EE0" w:rsidRPr="007E723A" w:rsidRDefault="008B428F" w:rsidP="008B428F">
      <w:pPr>
        <w:pStyle w:val="Heading1"/>
        <w:spacing w:before="0"/>
      </w:pPr>
      <w:bookmarkStart w:id="198" w:name="_Hlk225430632"/>
      <w:bookmarkStart w:id="199" w:name="_Toc303086712"/>
      <w:bookmarkStart w:id="200" w:name="_Toc303090396"/>
      <w:bookmarkStart w:id="201" w:name="_Toc225951981"/>
      <w:r>
        <w:t xml:space="preserve">Resolving </w:t>
      </w:r>
      <w:bookmarkEnd w:id="198"/>
      <w:r>
        <w:t>Conflicts Between Students and A</w:t>
      </w:r>
      <w:r w:rsidR="00EA3EE0" w:rsidRPr="007E723A">
        <w:t>dvisors</w:t>
      </w:r>
      <w:bookmarkEnd w:id="199"/>
      <w:bookmarkEnd w:id="200"/>
      <w:bookmarkEnd w:id="201"/>
      <w:r w:rsidR="00EA3EE0" w:rsidRPr="007E723A">
        <w:fldChar w:fldCharType="begin"/>
      </w:r>
      <w:r w:rsidR="00EA3EE0" w:rsidRPr="007E723A">
        <w:instrText xml:space="preserve"> TC "</w:instrText>
      </w:r>
      <w:bookmarkStart w:id="202" w:name="_Toc100729237"/>
      <w:bookmarkStart w:id="203" w:name="_Toc100731481"/>
      <w:r w:rsidR="00EA3EE0" w:rsidRPr="007E723A">
        <w:instrText xml:space="preserve">Resolving conflicts between students and </w:instrText>
      </w:r>
      <w:bookmarkEnd w:id="202"/>
      <w:r w:rsidR="008041C6" w:rsidRPr="007E723A">
        <w:instrText>advisors</w:instrText>
      </w:r>
      <w:bookmarkEnd w:id="203"/>
      <w:r w:rsidR="00EA3EE0" w:rsidRPr="007E723A">
        <w:instrText xml:space="preserve">" \f C \l "2" </w:instrText>
      </w:r>
      <w:r w:rsidR="00EA3EE0" w:rsidRPr="007E723A">
        <w:fldChar w:fldCharType="end"/>
      </w:r>
    </w:p>
    <w:p w14:paraId="1FB8B566" w14:textId="7C4515BD" w:rsidR="0002206D" w:rsidRDefault="00297F34" w:rsidP="0004356C">
      <w:pPr>
        <w:autoSpaceDE w:val="0"/>
        <w:autoSpaceDN w:val="0"/>
        <w:adjustRightInd w:val="0"/>
        <w:jc w:val="both"/>
      </w:pPr>
      <w:r>
        <w:t>Chapter 12 of the</w:t>
      </w:r>
      <w:r w:rsidR="008603C8" w:rsidRPr="009232A4">
        <w:t xml:space="preserve"> </w:t>
      </w:r>
      <w:hyperlink r:id="rId68" w:anchor="chapter-twelve---graduate-student-rights-and-respo" w:history="1">
        <w:r w:rsidRPr="00297F34">
          <w:rPr>
            <w:color w:val="0000FF"/>
            <w:u w:val="single"/>
          </w:rPr>
          <w:t>Graduate School Policies and Procedures | The Graduate School | Washington State University</w:t>
        </w:r>
      </w:hyperlink>
      <w:r>
        <w:t xml:space="preserve"> </w:t>
      </w:r>
      <w:r w:rsidR="00490512">
        <w:t>provides guidelines on</w:t>
      </w:r>
      <w:r w:rsidR="00990696">
        <w:t xml:space="preserve"> the</w:t>
      </w:r>
      <w:r w:rsidR="009E10B8">
        <w:t xml:space="preserve"> Graduate Student’s Rights and Responsibilities</w:t>
      </w:r>
      <w:r w:rsidR="00672FAD">
        <w:t>, including</w:t>
      </w:r>
      <w:r w:rsidR="00490512">
        <w:t xml:space="preserve"> guidelines</w:t>
      </w:r>
      <w:r w:rsidR="009E10B8">
        <w:t xml:space="preserve"> </w:t>
      </w:r>
      <w:r w:rsidR="00990696">
        <w:t xml:space="preserve">pertaining to academic advancement and related </w:t>
      </w:r>
      <w:r w:rsidR="000929E5">
        <w:t>grievance procedures</w:t>
      </w:r>
      <w:r w:rsidR="0002206D">
        <w:t xml:space="preserve">. It provides resources </w:t>
      </w:r>
      <w:r w:rsidR="0002206D" w:rsidRPr="0002206D">
        <w:t>regarding student conduct, academic dishonesty, discrimination, sexual harassment, and drug and alcohol policies.</w:t>
      </w:r>
    </w:p>
    <w:p w14:paraId="3941D9A6" w14:textId="135CACDA" w:rsidR="00B929F5" w:rsidRDefault="00B929F5" w:rsidP="0004356C">
      <w:pPr>
        <w:autoSpaceDE w:val="0"/>
        <w:autoSpaceDN w:val="0"/>
        <w:adjustRightInd w:val="0"/>
        <w:jc w:val="both"/>
      </w:pPr>
    </w:p>
    <w:p w14:paraId="773D3BF4" w14:textId="31EFFFF0" w:rsidR="00B929F5" w:rsidRDefault="004D29A0" w:rsidP="0004356C">
      <w:pPr>
        <w:autoSpaceDE w:val="0"/>
        <w:autoSpaceDN w:val="0"/>
        <w:adjustRightInd w:val="0"/>
        <w:jc w:val="both"/>
      </w:pPr>
      <w:r w:rsidRPr="009232A4">
        <w:t xml:space="preserve">The department, the college, the Graduate School, and the </w:t>
      </w:r>
      <w:r w:rsidR="00541EEA">
        <w:t>U</w:t>
      </w:r>
      <w:r w:rsidRPr="009232A4">
        <w:t xml:space="preserve">niversity are all committed to ensuring that graduate students are treated fairly </w:t>
      </w:r>
      <w:proofErr w:type="gramStart"/>
      <w:r w:rsidRPr="009232A4">
        <w:t>during the course of</w:t>
      </w:r>
      <w:proofErr w:type="gramEnd"/>
      <w:r w:rsidRPr="009232A4">
        <w:t xml:space="preserve"> </w:t>
      </w:r>
      <w:r w:rsidR="000A252A">
        <w:t xml:space="preserve">their </w:t>
      </w:r>
      <w:r w:rsidRPr="009232A4">
        <w:t>graduate studies.</w:t>
      </w:r>
      <w:r w:rsidR="008C2002">
        <w:t xml:space="preserve"> </w:t>
      </w:r>
    </w:p>
    <w:p w14:paraId="2E4DE8F2" w14:textId="5F3A712D" w:rsidR="00B929F5" w:rsidRDefault="00F501F6" w:rsidP="0004356C">
      <w:pPr>
        <w:autoSpaceDE w:val="0"/>
        <w:autoSpaceDN w:val="0"/>
        <w:adjustRightInd w:val="0"/>
        <w:jc w:val="both"/>
      </w:pPr>
      <w:r>
        <w:rPr>
          <w:noProof/>
        </w:rPr>
        <w:lastRenderedPageBreak/>
        <w:drawing>
          <wp:anchor distT="0" distB="0" distL="114300" distR="114300" simplePos="0" relativeHeight="251658240" behindDoc="1" locked="0" layoutInCell="1" allowOverlap="1" wp14:anchorId="630140D6" wp14:editId="6A6F1218">
            <wp:simplePos x="0" y="0"/>
            <wp:positionH relativeFrom="page">
              <wp:posOffset>3929610</wp:posOffset>
            </wp:positionH>
            <wp:positionV relativeFrom="paragraph">
              <wp:posOffset>24103</wp:posOffset>
            </wp:positionV>
            <wp:extent cx="3342005" cy="4140835"/>
            <wp:effectExtent l="0" t="0" r="0" b="0"/>
            <wp:wrapTight wrapText="bothSides">
              <wp:wrapPolygon edited="0">
                <wp:start x="10219" y="497"/>
                <wp:lineTo x="8988" y="795"/>
                <wp:lineTo x="7757" y="1590"/>
                <wp:lineTo x="7757" y="2484"/>
                <wp:lineTo x="10096" y="3875"/>
                <wp:lineTo x="2216" y="4770"/>
                <wp:lineTo x="1231" y="4969"/>
                <wp:lineTo x="1108" y="12123"/>
                <wp:lineTo x="8865" y="13415"/>
                <wp:lineTo x="7757" y="13813"/>
                <wp:lineTo x="7757" y="15005"/>
                <wp:lineTo x="6526" y="16595"/>
                <wp:lineTo x="4802" y="18185"/>
                <wp:lineTo x="2955" y="18185"/>
                <wp:lineTo x="2216" y="18682"/>
                <wp:lineTo x="2216" y="20470"/>
                <wp:lineTo x="3571" y="20570"/>
                <wp:lineTo x="12805" y="20769"/>
                <wp:lineTo x="19454" y="20769"/>
                <wp:lineTo x="19823" y="19775"/>
                <wp:lineTo x="19700" y="18781"/>
                <wp:lineTo x="14529" y="15005"/>
                <wp:lineTo x="14652" y="14309"/>
                <wp:lineTo x="13297" y="13415"/>
                <wp:lineTo x="20439" y="12223"/>
                <wp:lineTo x="20685" y="4969"/>
                <wp:lineTo x="11451" y="3875"/>
                <wp:lineTo x="13790" y="2484"/>
                <wp:lineTo x="13913" y="1689"/>
                <wp:lineTo x="12559" y="795"/>
                <wp:lineTo x="11327" y="497"/>
                <wp:lineTo x="10219" y="497"/>
              </wp:wrapPolygon>
            </wp:wrapTight>
            <wp:docPr id="8" name="Picture 8" descr="Diagram illustrating organizational structure and communication flow for resolution of grievances, complaints or appeal procedures. It shows Advisors linked to Graduate Coordinators, who connect with Department Heads, then Graduate School Team, branching to Offices of Student Affairs and Committee on Graduate Student Rights and Responsibilities, with arrows indicating two-way communication with Offices for Graduate Students and Graduate Student Righ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illustrating organizational structure and communication flow for resolution of grievances, complaints or appeal procedures. It shows Advisors linked to Graduate Coordinators, who connect with Department Heads, then Graduate School Team, branching to Offices of Student Affairs and Committee on Graduate Student Rights and Responsibilities, with arrows indicating two-way communication with Offices for Graduate Students and Graduate Student Rights.&#10;&#10;"/>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bwMode="auto">
                    <a:xfrm>
                      <a:off x="0" y="0"/>
                      <a:ext cx="3342005" cy="414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0B15D" w14:textId="77777777" w:rsidR="00F501F6" w:rsidRDefault="008C2002" w:rsidP="0004356C">
      <w:pPr>
        <w:autoSpaceDE w:val="0"/>
        <w:autoSpaceDN w:val="0"/>
        <w:adjustRightInd w:val="0"/>
        <w:jc w:val="both"/>
      </w:pPr>
      <w:r>
        <w:t xml:space="preserve">Graduate students seeking assistance </w:t>
      </w:r>
    </w:p>
    <w:p w14:paraId="240480F9" w14:textId="1D630AA9" w:rsidR="00253EB6" w:rsidRDefault="003B6CDE" w:rsidP="0004356C">
      <w:pPr>
        <w:autoSpaceDE w:val="0"/>
        <w:autoSpaceDN w:val="0"/>
        <w:adjustRightInd w:val="0"/>
        <w:jc w:val="both"/>
      </w:pPr>
      <w:r>
        <w:t xml:space="preserve">in </w:t>
      </w:r>
      <w:r w:rsidR="00F501F6">
        <w:t>r</w:t>
      </w:r>
      <w:r>
        <w:t>esolving</w:t>
      </w:r>
      <w:r w:rsidR="00253EB6">
        <w:t xml:space="preserve"> </w:t>
      </w:r>
      <w:r>
        <w:t xml:space="preserve">concerns related to </w:t>
      </w:r>
      <w:proofErr w:type="gramStart"/>
      <w:r>
        <w:t>their</w:t>
      </w:r>
      <w:proofErr w:type="gramEnd"/>
    </w:p>
    <w:p w14:paraId="4E7C58D2" w14:textId="13684017" w:rsidR="00253EB6" w:rsidRDefault="003B6CDE" w:rsidP="0004356C">
      <w:pPr>
        <w:autoSpaceDE w:val="0"/>
        <w:autoSpaceDN w:val="0"/>
        <w:adjustRightInd w:val="0"/>
        <w:jc w:val="both"/>
      </w:pPr>
      <w:r>
        <w:t>graduate program</w:t>
      </w:r>
      <w:r w:rsidR="002516AE">
        <w:t xml:space="preserve"> </w:t>
      </w:r>
      <w:r w:rsidR="00E16EFB">
        <w:t xml:space="preserve">may seek </w:t>
      </w:r>
      <w:r w:rsidR="004F3D6B">
        <w:t xml:space="preserve">assistance </w:t>
      </w:r>
    </w:p>
    <w:p w14:paraId="3A177750" w14:textId="06D5ADE2" w:rsidR="00DD6B07" w:rsidRDefault="004F3D6B" w:rsidP="0004356C">
      <w:pPr>
        <w:autoSpaceDE w:val="0"/>
        <w:autoSpaceDN w:val="0"/>
        <w:adjustRightInd w:val="0"/>
        <w:jc w:val="both"/>
      </w:pPr>
      <w:r>
        <w:t xml:space="preserve">from the </w:t>
      </w:r>
      <w:hyperlink r:id="rId71" w:history="1">
        <w:r w:rsidRPr="0004463F">
          <w:rPr>
            <w:rStyle w:val="Hyperlink"/>
          </w:rPr>
          <w:t>Office of the University Ombudsman</w:t>
        </w:r>
      </w:hyperlink>
      <w:r>
        <w:t xml:space="preserve">. </w:t>
      </w:r>
    </w:p>
    <w:p w14:paraId="4C34B06F" w14:textId="77777777" w:rsidR="00253EB6" w:rsidRDefault="008F0C83" w:rsidP="0004356C">
      <w:pPr>
        <w:autoSpaceDE w:val="0"/>
        <w:autoSpaceDN w:val="0"/>
        <w:adjustRightInd w:val="0"/>
        <w:jc w:val="both"/>
      </w:pPr>
      <w:r>
        <w:t xml:space="preserve">The </w:t>
      </w:r>
      <w:r w:rsidR="008C080E">
        <w:t xml:space="preserve">ombudsman </w:t>
      </w:r>
      <w:r w:rsidR="00362606">
        <w:t>is</w:t>
      </w:r>
      <w:r w:rsidR="00CC5213" w:rsidRPr="00CC5213">
        <w:t xml:space="preserve"> an impartial and </w:t>
      </w:r>
    </w:p>
    <w:p w14:paraId="2FA9ED6B" w14:textId="77777777" w:rsidR="00253EB6" w:rsidRDefault="00CC5213" w:rsidP="0004356C">
      <w:pPr>
        <w:autoSpaceDE w:val="0"/>
        <w:autoSpaceDN w:val="0"/>
        <w:adjustRightInd w:val="0"/>
        <w:jc w:val="both"/>
      </w:pPr>
      <w:r w:rsidRPr="00CC5213">
        <w:t xml:space="preserve">neutral resource to assist all members </w:t>
      </w:r>
    </w:p>
    <w:p w14:paraId="69B59525" w14:textId="2F8580C6" w:rsidR="00DD6B07" w:rsidRDefault="00CC5213" w:rsidP="0004356C">
      <w:pPr>
        <w:autoSpaceDE w:val="0"/>
        <w:autoSpaceDN w:val="0"/>
        <w:adjustRightInd w:val="0"/>
        <w:jc w:val="both"/>
      </w:pPr>
      <w:r w:rsidRPr="00CC5213">
        <w:t xml:space="preserve">of the university community. </w:t>
      </w:r>
    </w:p>
    <w:p w14:paraId="702C1715" w14:textId="77777777" w:rsidR="00253EB6" w:rsidRDefault="00CC5213" w:rsidP="0004356C">
      <w:pPr>
        <w:autoSpaceDE w:val="0"/>
        <w:autoSpaceDN w:val="0"/>
        <w:adjustRightInd w:val="0"/>
        <w:jc w:val="both"/>
      </w:pPr>
      <w:r w:rsidRPr="00CC5213">
        <w:t xml:space="preserve">The ombudsman provides information </w:t>
      </w:r>
    </w:p>
    <w:p w14:paraId="56A8F45F" w14:textId="3BD22FCE" w:rsidR="00DD6B07" w:rsidRDefault="00F501F6" w:rsidP="0004356C">
      <w:pPr>
        <w:autoSpaceDE w:val="0"/>
        <w:autoSpaceDN w:val="0"/>
        <w:adjustRightInd w:val="0"/>
        <w:jc w:val="both"/>
      </w:pPr>
      <w:r w:rsidRPr="00CC5213">
        <w:t>relat</w:t>
      </w:r>
      <w:r>
        <w:t>ed</w:t>
      </w:r>
      <w:r w:rsidRPr="00CC5213">
        <w:t xml:space="preserve"> </w:t>
      </w:r>
      <w:r>
        <w:t>to</w:t>
      </w:r>
      <w:r w:rsidR="00CC5213" w:rsidRPr="00CC5213">
        <w:t xml:space="preserve"> university policies and procedures </w:t>
      </w:r>
    </w:p>
    <w:p w14:paraId="5204B865" w14:textId="77777777" w:rsidR="00253EB6" w:rsidRDefault="00CC5213" w:rsidP="0004356C">
      <w:pPr>
        <w:autoSpaceDE w:val="0"/>
        <w:autoSpaceDN w:val="0"/>
        <w:adjustRightInd w:val="0"/>
        <w:jc w:val="both"/>
      </w:pPr>
      <w:r w:rsidRPr="00CC5213">
        <w:t xml:space="preserve">and facilitates the resolution of problems </w:t>
      </w:r>
    </w:p>
    <w:p w14:paraId="1648AC1A" w14:textId="77777777" w:rsidR="00253EB6" w:rsidRDefault="00CC5213" w:rsidP="0004356C">
      <w:pPr>
        <w:autoSpaceDE w:val="0"/>
        <w:autoSpaceDN w:val="0"/>
        <w:adjustRightInd w:val="0"/>
        <w:jc w:val="both"/>
      </w:pPr>
      <w:r w:rsidRPr="00CC5213">
        <w:t>and grievances</w:t>
      </w:r>
      <w:r w:rsidR="00253EB6">
        <w:t xml:space="preserve"> </w:t>
      </w:r>
      <w:r w:rsidRPr="00CC5213">
        <w:t xml:space="preserve">through informal </w:t>
      </w:r>
    </w:p>
    <w:p w14:paraId="38C201A6" w14:textId="1EFE211A" w:rsidR="00CC5213" w:rsidRDefault="00CC5213" w:rsidP="0004356C">
      <w:pPr>
        <w:autoSpaceDE w:val="0"/>
        <w:autoSpaceDN w:val="0"/>
        <w:adjustRightInd w:val="0"/>
        <w:jc w:val="both"/>
      </w:pPr>
      <w:r w:rsidRPr="00CC5213">
        <w:t>investigation and mediation.</w:t>
      </w:r>
    </w:p>
    <w:p w14:paraId="294AA176" w14:textId="77777777" w:rsidR="00BC4785" w:rsidRDefault="00BC4785" w:rsidP="0004356C">
      <w:pPr>
        <w:autoSpaceDE w:val="0"/>
        <w:autoSpaceDN w:val="0"/>
        <w:adjustRightInd w:val="0"/>
        <w:jc w:val="both"/>
      </w:pPr>
    </w:p>
    <w:p w14:paraId="1E9E3C39" w14:textId="7A948650" w:rsidR="008B428F" w:rsidRPr="009232A4" w:rsidRDefault="008B428F" w:rsidP="0004356C">
      <w:pPr>
        <w:autoSpaceDE w:val="0"/>
        <w:autoSpaceDN w:val="0"/>
        <w:adjustRightInd w:val="0"/>
        <w:jc w:val="both"/>
      </w:pPr>
    </w:p>
    <w:p w14:paraId="16287F21" w14:textId="66E9046D" w:rsidR="00EA3EE0" w:rsidRPr="007E723A" w:rsidRDefault="00EA3EE0">
      <w:pPr>
        <w:autoSpaceDE w:val="0"/>
        <w:autoSpaceDN w:val="0"/>
        <w:adjustRightInd w:val="0"/>
        <w:ind w:left="720"/>
        <w:rPr>
          <w:sz w:val="20"/>
          <w:szCs w:val="20"/>
        </w:rPr>
      </w:pPr>
    </w:p>
    <w:p w14:paraId="5BE93A62" w14:textId="47D776AC" w:rsidR="00EA3EE0" w:rsidRDefault="00EA3EE0">
      <w:pPr>
        <w:autoSpaceDE w:val="0"/>
        <w:autoSpaceDN w:val="0"/>
        <w:adjustRightInd w:val="0"/>
        <w:ind w:left="720"/>
        <w:rPr>
          <w:sz w:val="20"/>
          <w:szCs w:val="20"/>
        </w:rPr>
      </w:pPr>
    </w:p>
    <w:p w14:paraId="384BA73E" w14:textId="5150819F" w:rsidR="007372A3" w:rsidRDefault="007372A3">
      <w:pPr>
        <w:autoSpaceDE w:val="0"/>
        <w:autoSpaceDN w:val="0"/>
        <w:adjustRightInd w:val="0"/>
        <w:ind w:left="720"/>
        <w:rPr>
          <w:sz w:val="20"/>
          <w:szCs w:val="20"/>
        </w:rPr>
      </w:pPr>
    </w:p>
    <w:p w14:paraId="34B3F2EB" w14:textId="77777777" w:rsidR="00190423" w:rsidRDefault="00190423">
      <w:pPr>
        <w:autoSpaceDE w:val="0"/>
        <w:autoSpaceDN w:val="0"/>
        <w:adjustRightInd w:val="0"/>
        <w:ind w:left="720"/>
        <w:rPr>
          <w:sz w:val="20"/>
          <w:szCs w:val="20"/>
        </w:rPr>
      </w:pPr>
    </w:p>
    <w:p w14:paraId="7D34F5C7" w14:textId="77777777" w:rsidR="00190423" w:rsidRDefault="00190423">
      <w:pPr>
        <w:autoSpaceDE w:val="0"/>
        <w:autoSpaceDN w:val="0"/>
        <w:adjustRightInd w:val="0"/>
        <w:ind w:left="720"/>
        <w:rPr>
          <w:sz w:val="20"/>
          <w:szCs w:val="20"/>
        </w:rPr>
      </w:pPr>
    </w:p>
    <w:p w14:paraId="0B4020A7" w14:textId="77777777" w:rsidR="00190423" w:rsidRDefault="00190423">
      <w:pPr>
        <w:autoSpaceDE w:val="0"/>
        <w:autoSpaceDN w:val="0"/>
        <w:adjustRightInd w:val="0"/>
        <w:ind w:left="720"/>
        <w:rPr>
          <w:sz w:val="20"/>
          <w:szCs w:val="20"/>
        </w:rPr>
      </w:pPr>
    </w:p>
    <w:p w14:paraId="1D7B270A" w14:textId="77777777" w:rsidR="00190423" w:rsidRDefault="00190423">
      <w:pPr>
        <w:autoSpaceDE w:val="0"/>
        <w:autoSpaceDN w:val="0"/>
        <w:adjustRightInd w:val="0"/>
        <w:ind w:left="720"/>
        <w:rPr>
          <w:sz w:val="20"/>
          <w:szCs w:val="20"/>
        </w:rPr>
      </w:pPr>
    </w:p>
    <w:p w14:paraId="4F904CB7" w14:textId="77777777" w:rsidR="00190423" w:rsidRDefault="00190423">
      <w:pPr>
        <w:autoSpaceDE w:val="0"/>
        <w:autoSpaceDN w:val="0"/>
        <w:adjustRightInd w:val="0"/>
        <w:ind w:left="720"/>
        <w:rPr>
          <w:sz w:val="20"/>
          <w:szCs w:val="20"/>
        </w:rPr>
      </w:pPr>
    </w:p>
    <w:p w14:paraId="06971CD3" w14:textId="77777777" w:rsidR="00190423" w:rsidRDefault="00190423">
      <w:pPr>
        <w:autoSpaceDE w:val="0"/>
        <w:autoSpaceDN w:val="0"/>
        <w:adjustRightInd w:val="0"/>
        <w:ind w:left="720"/>
        <w:rPr>
          <w:sz w:val="20"/>
          <w:szCs w:val="20"/>
        </w:rPr>
      </w:pPr>
    </w:p>
    <w:p w14:paraId="1F3A608F" w14:textId="1D97223F" w:rsidR="00052153" w:rsidRDefault="00052153" w:rsidP="00052153">
      <w:bookmarkStart w:id="204" w:name="_Toc303086726"/>
      <w:bookmarkStart w:id="205" w:name="_Toc303090410"/>
    </w:p>
    <w:p w14:paraId="75541E8F" w14:textId="442F4A40" w:rsidR="00444A20" w:rsidRPr="00444A20" w:rsidRDefault="00295195" w:rsidP="00444A20">
      <w:pPr>
        <w:autoSpaceDE w:val="0"/>
        <w:autoSpaceDN w:val="0"/>
        <w:adjustRightInd w:val="0"/>
      </w:pPr>
      <w:r>
        <w:t>T</w:t>
      </w:r>
      <w:r w:rsidRPr="00295195">
        <w:t>he policies and procedures in </w:t>
      </w:r>
      <w:hyperlink r:id="rId72" w:tgtFrame="_blank" w:history="1">
        <w:r w:rsidRPr="00295195">
          <w:rPr>
            <w:rStyle w:val="Hyperlink"/>
          </w:rPr>
          <w:t>WAC 504-26-415</w:t>
        </w:r>
      </w:hyperlink>
      <w:r w:rsidRPr="00295195">
        <w:t> cover </w:t>
      </w:r>
      <w:r>
        <w:t xml:space="preserve">student disciplinary </w:t>
      </w:r>
      <w:r w:rsidR="008F299D" w:rsidRPr="00CC31A1">
        <w:t>proceedings for misconduct, including plagiarism and cheating</w:t>
      </w:r>
      <w:r w:rsidR="0066078A">
        <w:t xml:space="preserve">. </w:t>
      </w:r>
      <w:r w:rsidR="00444A20" w:rsidRPr="00444A20">
        <w:t>For disciplinary matters, please view the information at the following links:</w:t>
      </w:r>
    </w:p>
    <w:p w14:paraId="37255A5F" w14:textId="77777777" w:rsidR="00444A20" w:rsidRPr="00444A20" w:rsidRDefault="00444A20" w:rsidP="00444A20">
      <w:pPr>
        <w:numPr>
          <w:ilvl w:val="0"/>
          <w:numId w:val="25"/>
        </w:numPr>
        <w:autoSpaceDE w:val="0"/>
        <w:autoSpaceDN w:val="0"/>
        <w:adjustRightInd w:val="0"/>
      </w:pPr>
      <w:hyperlink r:id="rId73" w:tgtFrame="_blank" w:history="1">
        <w:r w:rsidRPr="00444A20">
          <w:rPr>
            <w:rStyle w:val="Hyperlink"/>
          </w:rPr>
          <w:t>Center for Community Standards</w:t>
        </w:r>
      </w:hyperlink>
    </w:p>
    <w:p w14:paraId="2F08C342" w14:textId="77777777" w:rsidR="00444A20" w:rsidRPr="00444A20" w:rsidRDefault="00444A20" w:rsidP="00444A20">
      <w:pPr>
        <w:numPr>
          <w:ilvl w:val="0"/>
          <w:numId w:val="25"/>
        </w:numPr>
        <w:autoSpaceDE w:val="0"/>
        <w:autoSpaceDN w:val="0"/>
        <w:adjustRightInd w:val="0"/>
      </w:pPr>
      <w:hyperlink r:id="rId74" w:tgtFrame="_blank" w:history="1">
        <w:r w:rsidRPr="00444A20">
          <w:rPr>
            <w:rStyle w:val="Hyperlink"/>
          </w:rPr>
          <w:t>Compliance and Civil Rights</w:t>
        </w:r>
      </w:hyperlink>
    </w:p>
    <w:p w14:paraId="17868E07" w14:textId="77777777" w:rsidR="00916BC4" w:rsidRDefault="00916BC4" w:rsidP="008F299D">
      <w:pPr>
        <w:autoSpaceDE w:val="0"/>
        <w:autoSpaceDN w:val="0"/>
        <w:adjustRightInd w:val="0"/>
      </w:pPr>
    </w:p>
    <w:p w14:paraId="4814E167" w14:textId="77777777" w:rsidR="00AA0D34" w:rsidRDefault="00AA0D34" w:rsidP="008F299D">
      <w:pPr>
        <w:autoSpaceDE w:val="0"/>
        <w:autoSpaceDN w:val="0"/>
        <w:adjustRightInd w:val="0"/>
      </w:pPr>
    </w:p>
    <w:p w14:paraId="5B88088F" w14:textId="2B1E335C" w:rsidR="00522A5A" w:rsidRDefault="00444563" w:rsidP="007372A3">
      <w:pPr>
        <w:pStyle w:val="Heading1"/>
      </w:pPr>
      <w:bookmarkStart w:id="206" w:name="_Toc225951982"/>
      <w:r>
        <w:t xml:space="preserve">Requesting Reasonable </w:t>
      </w:r>
      <w:r w:rsidR="0070042C">
        <w:t>Accommodations</w:t>
      </w:r>
      <w:bookmarkEnd w:id="206"/>
    </w:p>
    <w:p w14:paraId="38EEC76C" w14:textId="77777777" w:rsidR="00135312" w:rsidRDefault="0070042C" w:rsidP="00135312">
      <w:r w:rsidRPr="0070042C">
        <w:t>The Graduate School is committed to providing equal opportunity in its services, programs, and employment for individuals with disabilities. Reasonable accommodations are available for students with a documented disability. Students are responsible for initiating requests for reasonable accommodations and services that they need.</w:t>
      </w:r>
      <w:r w:rsidR="00690330">
        <w:t xml:space="preserve"> </w:t>
      </w:r>
    </w:p>
    <w:p w14:paraId="372AF790" w14:textId="77777777" w:rsidR="00135312" w:rsidRDefault="00135312" w:rsidP="00135312"/>
    <w:p w14:paraId="771E2787" w14:textId="77777777" w:rsidR="00C90A41" w:rsidRDefault="00135312" w:rsidP="00135312">
      <w:r w:rsidRPr="00135312">
        <w:t xml:space="preserve">Graduate students with identified disabilities should contact Student Accommodations and Disability Resources before the semester they plan to attend and initiate the accommodations process. </w:t>
      </w:r>
      <w:proofErr w:type="gramStart"/>
      <w:r w:rsidRPr="00135312">
        <w:t>Accommodations are</w:t>
      </w:r>
      <w:proofErr w:type="gramEnd"/>
      <w:r w:rsidRPr="00135312">
        <w:t xml:space="preserve"> unique for </w:t>
      </w:r>
      <w:proofErr w:type="gramStart"/>
      <w:r w:rsidRPr="00135312">
        <w:t>each individual</w:t>
      </w:r>
      <w:proofErr w:type="gramEnd"/>
      <w:r w:rsidRPr="00135312">
        <w:t xml:space="preserve">, and some require a significant amount of time to prepare, so students must notify Student Accommodations and Disability Resources as soon as possible. Students with a disability identified during the semester should contact Student Accommodations and Disability Resources as soon as possible to arrange an appointment and have an advisor review their documentation. </w:t>
      </w:r>
    </w:p>
    <w:p w14:paraId="353DE76F" w14:textId="77DF9522" w:rsidR="00135312" w:rsidRPr="00135312" w:rsidRDefault="00135312" w:rsidP="00135312">
      <w:r w:rsidRPr="00135312">
        <w:lastRenderedPageBreak/>
        <w:t>All accommodations must be approved through Student Accommodations and Disability Resources located on each campus</w:t>
      </w:r>
      <w:r w:rsidR="00B474D7">
        <w:t>:</w:t>
      </w:r>
    </w:p>
    <w:p w14:paraId="22E45A81" w14:textId="77777777" w:rsidR="00135312" w:rsidRPr="00135312" w:rsidRDefault="00135312" w:rsidP="00135312">
      <w:pPr>
        <w:numPr>
          <w:ilvl w:val="0"/>
          <w:numId w:val="26"/>
        </w:numPr>
      </w:pPr>
      <w:hyperlink r:id="rId75" w:tgtFrame="_blank" w:history="1">
        <w:r w:rsidRPr="00135312">
          <w:rPr>
            <w:rStyle w:val="Hyperlink"/>
          </w:rPr>
          <w:t>Pullman Resources</w:t>
        </w:r>
      </w:hyperlink>
    </w:p>
    <w:p w14:paraId="2D70BDCA" w14:textId="77777777" w:rsidR="00135312" w:rsidRPr="00135312" w:rsidRDefault="00135312" w:rsidP="00135312">
      <w:pPr>
        <w:numPr>
          <w:ilvl w:val="0"/>
          <w:numId w:val="26"/>
        </w:numPr>
      </w:pPr>
      <w:hyperlink r:id="rId76" w:tgtFrame="_blank" w:history="1">
        <w:r w:rsidRPr="00135312">
          <w:rPr>
            <w:rStyle w:val="Hyperlink"/>
          </w:rPr>
          <w:t>Spokane Resources</w:t>
        </w:r>
      </w:hyperlink>
    </w:p>
    <w:p w14:paraId="592DA754" w14:textId="77777777" w:rsidR="00135312" w:rsidRPr="00135312" w:rsidRDefault="00135312" w:rsidP="00135312">
      <w:pPr>
        <w:numPr>
          <w:ilvl w:val="0"/>
          <w:numId w:val="26"/>
        </w:numPr>
      </w:pPr>
      <w:hyperlink r:id="rId77" w:tgtFrame="_blank" w:history="1">
        <w:r w:rsidRPr="00135312">
          <w:rPr>
            <w:rStyle w:val="Hyperlink"/>
          </w:rPr>
          <w:t>Tri-Cities Resources</w:t>
        </w:r>
      </w:hyperlink>
    </w:p>
    <w:p w14:paraId="47791D27" w14:textId="77777777" w:rsidR="00135312" w:rsidRPr="00135312" w:rsidRDefault="00135312" w:rsidP="00135312">
      <w:pPr>
        <w:numPr>
          <w:ilvl w:val="0"/>
          <w:numId w:val="26"/>
        </w:numPr>
      </w:pPr>
      <w:hyperlink r:id="rId78" w:tgtFrame="_blank" w:history="1">
        <w:r w:rsidRPr="00135312">
          <w:rPr>
            <w:rStyle w:val="Hyperlink"/>
          </w:rPr>
          <w:t>Vancouver Resources</w:t>
        </w:r>
      </w:hyperlink>
    </w:p>
    <w:p w14:paraId="0C6040A1" w14:textId="57693881" w:rsidR="00135312" w:rsidRDefault="00135312" w:rsidP="00135312">
      <w:pPr>
        <w:numPr>
          <w:ilvl w:val="0"/>
          <w:numId w:val="26"/>
        </w:numPr>
      </w:pPr>
      <w:r w:rsidRPr="00135312">
        <w:t>Students not on one of these campuses should contact the </w:t>
      </w:r>
      <w:hyperlink r:id="rId79" w:tgtFrame="_blank" w:history="1">
        <w:r w:rsidRPr="00135312">
          <w:rPr>
            <w:rStyle w:val="Hyperlink"/>
          </w:rPr>
          <w:t>WSU Pullman Student Accommodations and Disability Resources</w:t>
        </w:r>
      </w:hyperlink>
      <w:r w:rsidRPr="00135312">
        <w:t> for more information.</w:t>
      </w:r>
    </w:p>
    <w:p w14:paraId="7AA99024" w14:textId="77777777" w:rsidR="00B474D7" w:rsidRPr="00135312" w:rsidRDefault="00B474D7" w:rsidP="00B474D7">
      <w:pPr>
        <w:ind w:left="720"/>
      </w:pPr>
    </w:p>
    <w:p w14:paraId="639C23B2" w14:textId="5D4B85D1" w:rsidR="00135312" w:rsidRPr="00135312" w:rsidRDefault="00135312" w:rsidP="00135312">
      <w:r w:rsidRPr="00135312">
        <w:t>All students requesting reasonable accommodation must meet with the instructor before or during the first week of the course to review all proposed accommodations concerning course content and requirements. Exceptions to this timeframe will be granted only upon a showing of good cause.</w:t>
      </w:r>
      <w:r w:rsidR="002D6FFF">
        <w:t xml:space="preserve"> </w:t>
      </w:r>
    </w:p>
    <w:p w14:paraId="2D12012F" w14:textId="62E675A6" w:rsidR="00AB33D2" w:rsidRDefault="00AB33D2" w:rsidP="00AB33D2">
      <w:pPr>
        <w:pStyle w:val="Heading1"/>
      </w:pPr>
      <w:bookmarkStart w:id="207" w:name="_Toc225951983"/>
      <w:r>
        <w:t>Discrimination and Harassment</w:t>
      </w:r>
      <w:bookmarkEnd w:id="207"/>
    </w:p>
    <w:p w14:paraId="3A8AB34F" w14:textId="27DD3DD1" w:rsidR="002D6FFF" w:rsidRDefault="002D6FFF" w:rsidP="002D6FFF">
      <w:r w:rsidRPr="002D6FFF">
        <w:t>WSU prohibits sex discrimination in any education program or activity that it operates in compliance with Title IX. Inquiries regarding Title IX and reports of sex discrimination can be directed to the WSU Title IX Coordinator. More information on WSU’s policies and procedures for responding to discrimination and harassment is available here: Nondiscrimination Statement.</w:t>
      </w:r>
    </w:p>
    <w:p w14:paraId="6D995117" w14:textId="77777777" w:rsidR="00695A54" w:rsidRPr="002D6FFF" w:rsidRDefault="00695A54" w:rsidP="002D6FFF"/>
    <w:p w14:paraId="760DA208" w14:textId="1AC071B7" w:rsidR="002D6FFF" w:rsidRDefault="002D6FFF" w:rsidP="002D6FFF">
      <w:r w:rsidRPr="002D6FFF">
        <w:t>WSU does not discriminate and prohibits discrimination on the basis of sex, race, color, national origin, disability, age, religion, creed, genetic information, marital status, protected veteran/military status, or immigration or citizenship status in any education program or activity that it operates in compliance with Title IX and other civil rights laws and regulations. Inquiries regarding Title IX, ADA, or other civil rights laws, as well as reports of discrimination can be directed to the Compliance and Civil Rights, WSU ADA Coordinator, or WSU Title IX Coordinator. More information on WSU’s policies and procedures for responding to discrimination and harassment is found in the Nondiscrimination Statement.</w:t>
      </w:r>
    </w:p>
    <w:p w14:paraId="63D735DF" w14:textId="523A9549" w:rsidR="00695A54" w:rsidRDefault="00695A54" w:rsidP="002D6FFF"/>
    <w:p w14:paraId="2C7DF33A" w14:textId="5D88644F" w:rsidR="00695A54" w:rsidRPr="002D6FFF" w:rsidRDefault="00695A54" w:rsidP="002D6FFF">
      <w:r w:rsidRPr="00695A54">
        <w:t>A graduate student who believes that there has been unlawful discrimination, including sexual harassment, is strongly encouraged to contact </w:t>
      </w:r>
      <w:hyperlink r:id="rId80" w:tgtFrame="_blank" w:history="1">
        <w:r w:rsidRPr="00695A54">
          <w:rPr>
            <w:rStyle w:val="Hyperlink"/>
          </w:rPr>
          <w:t>Compliance and Civil Rights</w:t>
        </w:r>
      </w:hyperlink>
      <w:r w:rsidRPr="00695A54">
        <w:t>. If the complaint involves discrimination or harassment by a student, a complaint may also be filed with the </w:t>
      </w:r>
      <w:hyperlink r:id="rId81" w:tgtFrame="_blank" w:history="1">
        <w:r w:rsidRPr="00695A54">
          <w:rPr>
            <w:rStyle w:val="Hyperlink"/>
          </w:rPr>
          <w:t>Center for Community Standards</w:t>
        </w:r>
      </w:hyperlink>
      <w:r w:rsidRPr="00695A54">
        <w:t>.</w:t>
      </w:r>
    </w:p>
    <w:p w14:paraId="3E3C3A9F" w14:textId="77777777" w:rsidR="00AB33D2" w:rsidRPr="00AB33D2" w:rsidRDefault="00AB33D2" w:rsidP="00AB33D2"/>
    <w:p w14:paraId="52BBE1C0" w14:textId="7812613E" w:rsidR="00203563" w:rsidRDefault="00203563" w:rsidP="00690330"/>
    <w:p w14:paraId="3DEB7104" w14:textId="427625A3" w:rsidR="00A03A05" w:rsidRDefault="00A03A05" w:rsidP="00A03A05">
      <w:pPr>
        <w:pStyle w:val="Heading1"/>
      </w:pPr>
      <w:bookmarkStart w:id="208" w:name="_Toc225951984"/>
      <w:r>
        <w:t>Academic Integrity</w:t>
      </w:r>
      <w:bookmarkEnd w:id="208"/>
    </w:p>
    <w:p w14:paraId="7ABEF5D1" w14:textId="77777777" w:rsidR="00FD428E" w:rsidRPr="00FD428E" w:rsidRDefault="00FD428E" w:rsidP="00FD428E">
      <w:r w:rsidRPr="00FD428E">
        <w:t>Students and faculty are responsible for upholding and protecting academic honesty standards within the university. At WSU, all cases of academic dishonesty or academic misconduct, including cases of plagiarism, will be handled according to the process in WAC 504-26-415. Through the </w:t>
      </w:r>
      <w:hyperlink r:id="rId82" w:tgtFrame="_blank" w:history="1">
        <w:r w:rsidRPr="00FD428E">
          <w:rPr>
            <w:rStyle w:val="Hyperlink"/>
          </w:rPr>
          <w:t>Academic Integrity Process</w:t>
        </w:r>
      </w:hyperlink>
      <w:r w:rsidRPr="00FD428E">
        <w:t>, the reported student will receive notice of the concerning information and be given an opportunity to respond. The Standards of Conduct for Students covers cheating, plagiarism, or other forms of academic dishonesty, including but not limited to the following:</w:t>
      </w:r>
    </w:p>
    <w:p w14:paraId="0AE95694" w14:textId="77777777" w:rsidR="00FD428E" w:rsidRPr="00FD428E" w:rsidRDefault="00FD428E" w:rsidP="00FD428E">
      <w:pPr>
        <w:numPr>
          <w:ilvl w:val="0"/>
          <w:numId w:val="27"/>
        </w:numPr>
      </w:pPr>
      <w:r w:rsidRPr="00FD428E">
        <w:lastRenderedPageBreak/>
        <w:t>Unauthorized collaboration on assignments;</w:t>
      </w:r>
    </w:p>
    <w:p w14:paraId="34AB24C9" w14:textId="77777777" w:rsidR="00FD428E" w:rsidRPr="00FD428E" w:rsidRDefault="00FD428E" w:rsidP="00FD428E">
      <w:pPr>
        <w:numPr>
          <w:ilvl w:val="0"/>
          <w:numId w:val="27"/>
        </w:numPr>
      </w:pPr>
      <w:r w:rsidRPr="00FD428E">
        <w:t>Facilitation of dishonesty, including not challenging academic integrity violations by others;</w:t>
      </w:r>
    </w:p>
    <w:p w14:paraId="24AF15A1" w14:textId="77777777" w:rsidR="00FD428E" w:rsidRPr="00FD428E" w:rsidRDefault="00FD428E" w:rsidP="00FD428E">
      <w:pPr>
        <w:numPr>
          <w:ilvl w:val="0"/>
          <w:numId w:val="27"/>
        </w:numPr>
      </w:pPr>
      <w:r w:rsidRPr="00FD428E">
        <w:t>Obtaining unauthorized knowledge of course assignments or exam materials;</w:t>
      </w:r>
    </w:p>
    <w:p w14:paraId="6BDD7676" w14:textId="77777777" w:rsidR="00FD428E" w:rsidRPr="00FD428E" w:rsidRDefault="00FD428E" w:rsidP="00FD428E">
      <w:pPr>
        <w:numPr>
          <w:ilvl w:val="0"/>
          <w:numId w:val="27"/>
        </w:numPr>
      </w:pPr>
      <w:r w:rsidRPr="00FD428E">
        <w:t>Unauthorized multiple submissions of the same work for different course assignments;</w:t>
      </w:r>
    </w:p>
    <w:p w14:paraId="2A1676D1" w14:textId="77777777" w:rsidR="00FD428E" w:rsidRPr="00FD428E" w:rsidRDefault="00FD428E" w:rsidP="00FD428E">
      <w:pPr>
        <w:numPr>
          <w:ilvl w:val="0"/>
          <w:numId w:val="27"/>
        </w:numPr>
      </w:pPr>
      <w:r w:rsidRPr="00FD428E">
        <w:t>Sabotage of another student’s work;</w:t>
      </w:r>
    </w:p>
    <w:p w14:paraId="3AD903C5" w14:textId="77777777" w:rsidR="00FD428E" w:rsidRPr="00FD428E" w:rsidRDefault="00FD428E" w:rsidP="00FD428E">
      <w:pPr>
        <w:numPr>
          <w:ilvl w:val="0"/>
          <w:numId w:val="27"/>
        </w:numPr>
      </w:pPr>
      <w:r w:rsidRPr="00FD428E">
        <w:t>Knowingly furnishing false information or data to any university official, faculty, or staff; and</w:t>
      </w:r>
    </w:p>
    <w:p w14:paraId="32728039" w14:textId="77777777" w:rsidR="00FD428E" w:rsidRPr="00FD428E" w:rsidRDefault="00FD428E" w:rsidP="00FD428E">
      <w:pPr>
        <w:numPr>
          <w:ilvl w:val="0"/>
          <w:numId w:val="27"/>
        </w:numPr>
      </w:pPr>
      <w:r w:rsidRPr="00FD428E">
        <w:t>Forgery, alteration, or misuse of any university document, record, or form of personal identification.</w:t>
      </w:r>
    </w:p>
    <w:p w14:paraId="6DADD482" w14:textId="77777777" w:rsidR="00FD428E" w:rsidRPr="00FD428E" w:rsidRDefault="00FD428E" w:rsidP="00FD428E">
      <w:r w:rsidRPr="00FD428E">
        <w:t>Note. For a complete definition of academic dishonesty, see WAC 504-26-415 </w:t>
      </w:r>
      <w:hyperlink r:id="rId83" w:tgtFrame="_blank" w:history="1">
        <w:r w:rsidRPr="00FD428E">
          <w:rPr>
            <w:rStyle w:val="Hyperlink"/>
          </w:rPr>
          <w:t>Standards of Conduct for Students</w:t>
        </w:r>
      </w:hyperlink>
      <w:r w:rsidRPr="00FD428E">
        <w:t>.</w:t>
      </w:r>
    </w:p>
    <w:p w14:paraId="6F0305C6" w14:textId="77777777" w:rsidR="00CD515D" w:rsidRDefault="00CD515D" w:rsidP="00FD428E"/>
    <w:p w14:paraId="40BE7C35" w14:textId="61B4C554" w:rsidR="00FD428E" w:rsidRPr="00FD428E" w:rsidRDefault="00FD428E" w:rsidP="00FD428E">
      <w:r w:rsidRPr="00FD428E">
        <w:t>Given the accessibility of electronic information, further discussion of commonly observed examples of plagiarism is warranted. Examples may include:</w:t>
      </w:r>
    </w:p>
    <w:p w14:paraId="66AFD631" w14:textId="77777777" w:rsidR="00FD428E" w:rsidRPr="00FD428E" w:rsidRDefault="00FD428E" w:rsidP="00FD428E">
      <w:pPr>
        <w:numPr>
          <w:ilvl w:val="0"/>
          <w:numId w:val="28"/>
        </w:numPr>
      </w:pPr>
      <w:r w:rsidRPr="00FD428E">
        <w:t>Copying material (e.g., copy and paste) from any source without proper citation;</w:t>
      </w:r>
    </w:p>
    <w:p w14:paraId="02B906F2" w14:textId="77777777" w:rsidR="00FD428E" w:rsidRPr="00FD428E" w:rsidRDefault="00FD428E" w:rsidP="00FD428E">
      <w:pPr>
        <w:numPr>
          <w:ilvl w:val="0"/>
          <w:numId w:val="28"/>
        </w:numPr>
      </w:pPr>
      <w:r w:rsidRPr="00FD428E">
        <w:t xml:space="preserve">Copying homework solutions from online sources such as CHEGG, Bartleby, </w:t>
      </w:r>
      <w:proofErr w:type="spellStart"/>
      <w:r w:rsidRPr="00FD428E">
        <w:t>StackExchange</w:t>
      </w:r>
      <w:proofErr w:type="spellEnd"/>
      <w:r w:rsidRPr="00FD428E">
        <w:t>, and solutions manuals; or</w:t>
      </w:r>
    </w:p>
    <w:p w14:paraId="0F4C3008" w14:textId="77777777" w:rsidR="00FD428E" w:rsidRPr="00FD428E" w:rsidRDefault="00FD428E" w:rsidP="00FD428E">
      <w:pPr>
        <w:numPr>
          <w:ilvl w:val="0"/>
          <w:numId w:val="28"/>
        </w:numPr>
      </w:pPr>
      <w:r w:rsidRPr="00FD428E">
        <w:t>Using an essay-for-hire service or copying material from another student</w:t>
      </w:r>
    </w:p>
    <w:p w14:paraId="78DB6CA3" w14:textId="77777777" w:rsidR="00FD428E" w:rsidRPr="00FD428E" w:rsidRDefault="00FD428E" w:rsidP="00FD428E">
      <w:r w:rsidRPr="00FD428E">
        <w:t>When submitting group projects, any example of plagiarism may result in the entire group facing disciplinary action. It is appropriate to ask professors for further clarification of proper protocol. In addition to increasing the availability of information, technology also provided enhanced methods for identifying copied work. Plagiarizing another’s work denies learning opportunities and does not advance one’s academic pursuits.</w:t>
      </w:r>
    </w:p>
    <w:p w14:paraId="28B344F1" w14:textId="77777777" w:rsidR="00FD428E" w:rsidRDefault="00FD428E" w:rsidP="00FD428E"/>
    <w:p w14:paraId="14E38FDF" w14:textId="3C79D37D" w:rsidR="00FD428E" w:rsidRPr="00FD428E" w:rsidRDefault="00FD428E" w:rsidP="00FD428E">
      <w:r w:rsidRPr="00FD428E">
        <w:t>If a graduate student becomes aware of any incidents of academic dishonesty, the graduate student should report the incident to the appropriate faculty member. The faculty member is responsible for contacting the reported student and notifying the Center for Community Standards. Sanctions imposed by the faculty member may include failure of the assignment, test, or entire course – or recommendation for dismissal from the graduate program. The Center for Community Standards will assign additional educational outcomes to a student found responsible for an academic integrity violation. See </w:t>
      </w:r>
      <w:hyperlink r:id="rId84" w:tgtFrame="_blank" w:history="1">
        <w:r w:rsidRPr="00FD428E">
          <w:rPr>
            <w:rStyle w:val="Hyperlink"/>
          </w:rPr>
          <w:t>Violations and Possible Sections</w:t>
        </w:r>
      </w:hyperlink>
      <w:r w:rsidRPr="00FD428E">
        <w:t> for information about possible outcomes from the community standards process. If a student is uncomfortable reporting another student to a faculty member, other resources, including the ombudsman, the Graduate School, and the Center for Community Standards, are available.</w:t>
      </w:r>
    </w:p>
    <w:p w14:paraId="498EBD26" w14:textId="77777777" w:rsidR="00A03A05" w:rsidRPr="00A03A05" w:rsidRDefault="00A03A05" w:rsidP="00A03A05"/>
    <w:p w14:paraId="199CC4F2" w14:textId="77777777" w:rsidR="00203563" w:rsidRDefault="00203563" w:rsidP="007372A3">
      <w:pPr>
        <w:pStyle w:val="Heading1"/>
      </w:pPr>
    </w:p>
    <w:p w14:paraId="1E915AB4" w14:textId="2F42329F" w:rsidR="007372A3" w:rsidRPr="006647F5" w:rsidRDefault="007372A3" w:rsidP="007372A3">
      <w:pPr>
        <w:pStyle w:val="Heading1"/>
      </w:pPr>
      <w:bookmarkStart w:id="209" w:name="_Toc225951985"/>
      <w:r w:rsidRPr="006647F5">
        <w:t>Finalizing/Cleaning Up</w:t>
      </w:r>
      <w:bookmarkEnd w:id="204"/>
      <w:bookmarkEnd w:id="205"/>
      <w:bookmarkEnd w:id="209"/>
      <w:r w:rsidRPr="006647F5">
        <w:fldChar w:fldCharType="begin"/>
      </w:r>
      <w:r w:rsidRPr="006647F5">
        <w:instrText xml:space="preserve"> TC "</w:instrText>
      </w:r>
      <w:bookmarkStart w:id="210" w:name="_Toc100729249"/>
      <w:bookmarkStart w:id="211" w:name="_Toc100731493"/>
      <w:r w:rsidRPr="006647F5">
        <w:instrText>Finalizing / cleaning up</w:instrText>
      </w:r>
      <w:bookmarkEnd w:id="210"/>
      <w:bookmarkEnd w:id="211"/>
      <w:r w:rsidRPr="006647F5">
        <w:instrText xml:space="preserve">" \f C \l "1" </w:instrText>
      </w:r>
      <w:r w:rsidRPr="006647F5">
        <w:fldChar w:fldCharType="end"/>
      </w:r>
    </w:p>
    <w:p w14:paraId="62D94839" w14:textId="0DBCCBF5" w:rsidR="007372A3" w:rsidRDefault="007372A3" w:rsidP="00BA6C02">
      <w:pPr>
        <w:numPr>
          <w:ilvl w:val="0"/>
          <w:numId w:val="4"/>
        </w:numPr>
        <w:tabs>
          <w:tab w:val="clear" w:pos="2160"/>
          <w:tab w:val="num" w:pos="1440"/>
        </w:tabs>
        <w:autoSpaceDE w:val="0"/>
        <w:autoSpaceDN w:val="0"/>
        <w:adjustRightInd w:val="0"/>
        <w:ind w:left="1440"/>
      </w:pPr>
      <w:r>
        <w:t xml:space="preserve">An electronic copy of the </w:t>
      </w:r>
      <w:r w:rsidR="090AA24A">
        <w:t>final</w:t>
      </w:r>
      <w:r>
        <w:t xml:space="preserve"> thesis / dissertation must be submitted to the Graduate School</w:t>
      </w:r>
      <w:r w:rsidR="53315185">
        <w:t xml:space="preserve"> (</w:t>
      </w:r>
      <w:proofErr w:type="spellStart"/>
      <w:r w:rsidR="53315185">
        <w:t>Proquest</w:t>
      </w:r>
      <w:proofErr w:type="spellEnd"/>
      <w:r w:rsidR="53315185">
        <w:t>)</w:t>
      </w:r>
      <w:r>
        <w:t xml:space="preserve"> within </w:t>
      </w:r>
      <w:r w:rsidR="00C04A0E">
        <w:t>10</w:t>
      </w:r>
      <w:r>
        <w:t xml:space="preserve"> working days following the </w:t>
      </w:r>
      <w:r w:rsidR="00131702">
        <w:t xml:space="preserve">final </w:t>
      </w:r>
      <w:r>
        <w:t xml:space="preserve">examination.  </w:t>
      </w:r>
    </w:p>
    <w:p w14:paraId="585B027F" w14:textId="052DB7AB" w:rsidR="005C6C9B" w:rsidRDefault="005C6C9B" w:rsidP="00BA6C02">
      <w:pPr>
        <w:numPr>
          <w:ilvl w:val="0"/>
          <w:numId w:val="4"/>
        </w:numPr>
        <w:tabs>
          <w:tab w:val="clear" w:pos="2160"/>
          <w:tab w:val="num" w:pos="1440"/>
        </w:tabs>
        <w:autoSpaceDE w:val="0"/>
        <w:autoSpaceDN w:val="0"/>
        <w:adjustRightInd w:val="0"/>
        <w:ind w:left="1440"/>
      </w:pPr>
      <w:r>
        <w:t>Submit a</w:t>
      </w:r>
      <w:r w:rsidR="00D55C15">
        <w:t xml:space="preserve"> Thesis</w:t>
      </w:r>
      <w:r w:rsidR="009857B7">
        <w:t>/Dissertation approval form</w:t>
      </w:r>
      <w:r w:rsidR="00B7292F">
        <w:t xml:space="preserve"> via </w:t>
      </w:r>
      <w:proofErr w:type="spellStart"/>
      <w:r w:rsidR="00B7292F">
        <w:t>mywsu</w:t>
      </w:r>
      <w:proofErr w:type="spellEnd"/>
      <w:r w:rsidR="009857B7">
        <w:t xml:space="preserve">. </w:t>
      </w:r>
    </w:p>
    <w:p w14:paraId="2C2739CA" w14:textId="45EBBF89" w:rsidR="007372A3" w:rsidRPr="009232A4" w:rsidRDefault="00C04A0E" w:rsidP="00BA6C02">
      <w:pPr>
        <w:numPr>
          <w:ilvl w:val="0"/>
          <w:numId w:val="4"/>
        </w:numPr>
        <w:tabs>
          <w:tab w:val="clear" w:pos="2160"/>
          <w:tab w:val="num" w:pos="1440"/>
        </w:tabs>
        <w:autoSpaceDE w:val="0"/>
        <w:autoSpaceDN w:val="0"/>
        <w:adjustRightInd w:val="0"/>
        <w:ind w:left="1440"/>
      </w:pPr>
      <w:r>
        <w:t>S</w:t>
      </w:r>
      <w:r w:rsidR="007372A3" w:rsidRPr="009232A4">
        <w:t xml:space="preserve">ubmit a “Hold Harmless/Copyright Acknowledgement” form </w:t>
      </w:r>
      <w:r>
        <w:t xml:space="preserve">via email via </w:t>
      </w:r>
      <w:proofErr w:type="spellStart"/>
      <w:r>
        <w:t>mywsu</w:t>
      </w:r>
      <w:proofErr w:type="spellEnd"/>
      <w:r w:rsidR="007372A3" w:rsidRPr="009232A4">
        <w:t>.</w:t>
      </w:r>
    </w:p>
    <w:p w14:paraId="6B53EDF2" w14:textId="1D33EB13" w:rsidR="007372A3" w:rsidRPr="009232A4" w:rsidRDefault="007372A3" w:rsidP="00BA6C02">
      <w:pPr>
        <w:numPr>
          <w:ilvl w:val="0"/>
          <w:numId w:val="4"/>
        </w:numPr>
        <w:tabs>
          <w:tab w:val="clear" w:pos="2160"/>
          <w:tab w:val="num" w:pos="1440"/>
        </w:tabs>
        <w:autoSpaceDE w:val="0"/>
        <w:autoSpaceDN w:val="0"/>
        <w:adjustRightInd w:val="0"/>
        <w:ind w:left="1440"/>
      </w:pPr>
      <w:r w:rsidRPr="009232A4">
        <w:t xml:space="preserve">Doctoral students should </w:t>
      </w:r>
      <w:r w:rsidR="005C6C9B">
        <w:t>submit the</w:t>
      </w:r>
      <w:r w:rsidRPr="009232A4">
        <w:t xml:space="preserve"> “Survey of Earned Doctorates” </w:t>
      </w:r>
    </w:p>
    <w:p w14:paraId="060BFF83" w14:textId="439C1A71" w:rsidR="007372A3" w:rsidRDefault="007372A3" w:rsidP="00BA6C02">
      <w:pPr>
        <w:numPr>
          <w:ilvl w:val="0"/>
          <w:numId w:val="4"/>
        </w:numPr>
        <w:tabs>
          <w:tab w:val="clear" w:pos="2160"/>
          <w:tab w:val="num" w:pos="1440"/>
        </w:tabs>
        <w:autoSpaceDE w:val="0"/>
        <w:autoSpaceDN w:val="0"/>
        <w:adjustRightInd w:val="0"/>
        <w:ind w:left="1440"/>
      </w:pPr>
      <w:r>
        <w:t>All forms</w:t>
      </w:r>
      <w:r w:rsidRPr="009232A4">
        <w:t xml:space="preserve"> can be found </w:t>
      </w:r>
      <w:r w:rsidRPr="0020726B">
        <w:t>on</w:t>
      </w:r>
      <w:r w:rsidRPr="009232A4">
        <w:t xml:space="preserve"> the Graduate School web site</w:t>
      </w:r>
      <w:r>
        <w:t xml:space="preserve">: </w:t>
      </w:r>
      <w:r w:rsidRPr="009232A4">
        <w:t xml:space="preserve"> </w:t>
      </w:r>
      <w:hyperlink r:id="rId85" w:history="1">
        <w:r w:rsidR="009B5A07" w:rsidRPr="009B5A07">
          <w:rPr>
            <w:rStyle w:val="Hyperlink"/>
            <w:b/>
            <w:bCs/>
          </w:rPr>
          <w:t>FORMS</w:t>
        </w:r>
      </w:hyperlink>
      <w:r w:rsidR="009B5A07" w:rsidRPr="009B5A07">
        <w:t> </w:t>
      </w:r>
    </w:p>
    <w:p w14:paraId="5007DF5D" w14:textId="25FCF5D7" w:rsidR="007372A3" w:rsidRPr="009232A4" w:rsidRDefault="00C04A0E" w:rsidP="00BA6C02">
      <w:pPr>
        <w:numPr>
          <w:ilvl w:val="0"/>
          <w:numId w:val="4"/>
        </w:numPr>
        <w:tabs>
          <w:tab w:val="clear" w:pos="2160"/>
          <w:tab w:val="num" w:pos="1440"/>
        </w:tabs>
        <w:autoSpaceDE w:val="0"/>
        <w:autoSpaceDN w:val="0"/>
        <w:adjustRightInd w:val="0"/>
        <w:ind w:left="1440"/>
      </w:pPr>
      <w:r>
        <w:t>S</w:t>
      </w:r>
      <w:r w:rsidR="007372A3" w:rsidRPr="009232A4">
        <w:t>chedule an Exit Interview with the Department Chair.</w:t>
      </w:r>
    </w:p>
    <w:p w14:paraId="17594C75" w14:textId="0AAE6EBC" w:rsidR="007372A3" w:rsidRPr="009232A4" w:rsidRDefault="00C04A0E" w:rsidP="00BA6C02">
      <w:pPr>
        <w:numPr>
          <w:ilvl w:val="0"/>
          <w:numId w:val="4"/>
        </w:numPr>
        <w:tabs>
          <w:tab w:val="clear" w:pos="2160"/>
          <w:tab w:val="num" w:pos="1440"/>
        </w:tabs>
        <w:autoSpaceDE w:val="0"/>
        <w:autoSpaceDN w:val="0"/>
        <w:adjustRightInd w:val="0"/>
        <w:ind w:left="1440"/>
      </w:pPr>
      <w:r>
        <w:t>Clean</w:t>
      </w:r>
      <w:r w:rsidR="007372A3" w:rsidRPr="009232A4">
        <w:t xml:space="preserve"> up your laboratory space and return equipment and materials</w:t>
      </w:r>
      <w:r>
        <w:t xml:space="preserve"> along with the completed checkout form. </w:t>
      </w:r>
    </w:p>
    <w:p w14:paraId="7CD1ED89" w14:textId="6F81A146" w:rsidR="007372A3" w:rsidRPr="009232A4" w:rsidRDefault="00C04A0E" w:rsidP="00BA6C02">
      <w:pPr>
        <w:numPr>
          <w:ilvl w:val="0"/>
          <w:numId w:val="4"/>
        </w:numPr>
        <w:tabs>
          <w:tab w:val="clear" w:pos="2160"/>
          <w:tab w:val="num" w:pos="1440"/>
        </w:tabs>
        <w:autoSpaceDE w:val="0"/>
        <w:autoSpaceDN w:val="0"/>
        <w:adjustRightInd w:val="0"/>
        <w:ind w:left="1440"/>
      </w:pPr>
      <w:r>
        <w:t>C</w:t>
      </w:r>
      <w:r w:rsidR="007372A3" w:rsidRPr="009232A4">
        <w:t xml:space="preserve">lean up your office space and return any keys to </w:t>
      </w:r>
      <w:r w:rsidR="007372A3">
        <w:t>department main office staff.</w:t>
      </w:r>
    </w:p>
    <w:p w14:paraId="6CE11BEA" w14:textId="15E61932" w:rsidR="00190423" w:rsidRDefault="00190423" w:rsidP="008E583F">
      <w:pPr>
        <w:autoSpaceDE w:val="0"/>
        <w:autoSpaceDN w:val="0"/>
        <w:adjustRightInd w:val="0"/>
      </w:pPr>
    </w:p>
    <w:p w14:paraId="50F40DEB" w14:textId="376142F8" w:rsidR="00190423" w:rsidRDefault="00190423" w:rsidP="32904C85">
      <w:pPr>
        <w:autoSpaceDE w:val="0"/>
        <w:autoSpaceDN w:val="0"/>
        <w:adjustRightInd w:val="0"/>
        <w:ind w:left="720"/>
      </w:pPr>
    </w:p>
    <w:p w14:paraId="49CE2D29" w14:textId="77777777" w:rsidR="009B5A07" w:rsidRDefault="009B5A07" w:rsidP="32904C85">
      <w:pPr>
        <w:autoSpaceDE w:val="0"/>
        <w:autoSpaceDN w:val="0"/>
        <w:adjustRightInd w:val="0"/>
        <w:ind w:left="720"/>
      </w:pPr>
    </w:p>
    <w:p w14:paraId="1DC8C521" w14:textId="77777777" w:rsidR="009B5A07" w:rsidRPr="00052153" w:rsidRDefault="009B5A07" w:rsidP="008413DC">
      <w:pPr>
        <w:pStyle w:val="Heading1"/>
      </w:pPr>
      <w:bookmarkStart w:id="212" w:name="_Toc225951986"/>
      <w:r w:rsidRPr="00052153">
        <w:t>Doctorate’s Degree Deadlines</w:t>
      </w:r>
      <w:bookmarkEnd w:id="212"/>
    </w:p>
    <w:p w14:paraId="3A3F4826" w14:textId="55CBE253" w:rsidR="009B5A07" w:rsidRPr="009B5A07" w:rsidRDefault="009B5A07" w:rsidP="00052153">
      <w:pPr>
        <w:autoSpaceDE w:val="0"/>
        <w:autoSpaceDN w:val="0"/>
        <w:adjustRightInd w:val="0"/>
      </w:pPr>
      <w:r w:rsidRPr="009B5A07">
        <w:t xml:space="preserve">All forms </w:t>
      </w:r>
      <w:r w:rsidR="00EA376A">
        <w:t>are</w:t>
      </w:r>
      <w:r w:rsidRPr="009B5A07">
        <w:t xml:space="preserve"> available on </w:t>
      </w:r>
      <w:r w:rsidR="00EA376A">
        <w:t>the</w:t>
      </w:r>
      <w:r w:rsidRPr="009B5A07">
        <w:t> </w:t>
      </w:r>
      <w:hyperlink r:id="rId86" w:history="1">
        <w:r w:rsidRPr="009B5A07">
          <w:rPr>
            <w:rStyle w:val="Hyperlink"/>
            <w:b/>
            <w:bCs/>
          </w:rPr>
          <w:t>FORMS</w:t>
        </w:r>
      </w:hyperlink>
      <w:r w:rsidRPr="009B5A07">
        <w:t> page and must be submitted to the Graduate School through your department’s academic coordinator.</w:t>
      </w:r>
    </w:p>
    <w:tbl>
      <w:tblPr>
        <w:tblW w:w="16020" w:type="dxa"/>
        <w:tblBorders>
          <w:top w:val="single" w:sz="24" w:space="0" w:color="A60F2D"/>
        </w:tblBorders>
        <w:tblCellMar>
          <w:top w:w="15" w:type="dxa"/>
          <w:left w:w="15" w:type="dxa"/>
          <w:bottom w:w="15" w:type="dxa"/>
          <w:right w:w="15" w:type="dxa"/>
        </w:tblCellMar>
        <w:tblLook w:val="04A0" w:firstRow="1" w:lastRow="0" w:firstColumn="1" w:lastColumn="0" w:noHBand="0" w:noVBand="1"/>
      </w:tblPr>
      <w:tblGrid>
        <w:gridCol w:w="12095"/>
        <w:gridCol w:w="3925"/>
      </w:tblGrid>
      <w:tr w:rsidR="009B5A07" w:rsidRPr="009B5A07" w14:paraId="5E6533C7" w14:textId="77777777" w:rsidTr="00AF2BC4">
        <w:trPr>
          <w:tblHeader/>
        </w:trPr>
        <w:tc>
          <w:tcPr>
            <w:tcW w:w="12095" w:type="dxa"/>
            <w:tcBorders>
              <w:top w:val="nil"/>
              <w:left w:val="nil"/>
              <w:bottom w:val="nil"/>
              <w:right w:val="nil"/>
            </w:tcBorders>
            <w:tcMar>
              <w:top w:w="120" w:type="dxa"/>
              <w:left w:w="120" w:type="dxa"/>
              <w:bottom w:w="120" w:type="dxa"/>
              <w:right w:w="300" w:type="dxa"/>
            </w:tcMar>
            <w:vAlign w:val="center"/>
            <w:hideMark/>
          </w:tcPr>
          <w:p w14:paraId="28BFA662" w14:textId="235D1FCE" w:rsidR="009B5A07" w:rsidRPr="009B5A07" w:rsidRDefault="009B5A07" w:rsidP="00052153">
            <w:pPr>
              <w:autoSpaceDE w:val="0"/>
              <w:autoSpaceDN w:val="0"/>
              <w:adjustRightInd w:val="0"/>
              <w:rPr>
                <w:b/>
                <w:bCs/>
              </w:rPr>
            </w:pPr>
            <w:r w:rsidRPr="009B5A07">
              <w:rPr>
                <w:b/>
                <w:bCs/>
              </w:rPr>
              <w:t>Degree Program Action</w:t>
            </w:r>
          </w:p>
        </w:tc>
        <w:tc>
          <w:tcPr>
            <w:tcW w:w="3925" w:type="dxa"/>
            <w:tcBorders>
              <w:top w:val="nil"/>
              <w:left w:val="nil"/>
              <w:bottom w:val="nil"/>
              <w:right w:val="nil"/>
            </w:tcBorders>
            <w:tcMar>
              <w:top w:w="120" w:type="dxa"/>
              <w:left w:w="120" w:type="dxa"/>
              <w:bottom w:w="120" w:type="dxa"/>
              <w:right w:w="300" w:type="dxa"/>
            </w:tcMar>
            <w:vAlign w:val="center"/>
            <w:hideMark/>
          </w:tcPr>
          <w:p w14:paraId="5B5EC981" w14:textId="77777777" w:rsidR="009B5A07" w:rsidRPr="009B5A07" w:rsidRDefault="009B5A07" w:rsidP="009B5A07">
            <w:pPr>
              <w:autoSpaceDE w:val="0"/>
              <w:autoSpaceDN w:val="0"/>
              <w:adjustRightInd w:val="0"/>
              <w:ind w:left="720"/>
              <w:rPr>
                <w:b/>
                <w:bCs/>
              </w:rPr>
            </w:pPr>
          </w:p>
        </w:tc>
      </w:tr>
      <w:tr w:rsidR="009B5A07" w:rsidRPr="009B5A07" w14:paraId="1FE787C3"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6B8031EE" w14:textId="77777777" w:rsidR="009B5A07" w:rsidRPr="009B5A07" w:rsidRDefault="009B5A07" w:rsidP="00052153">
            <w:pPr>
              <w:autoSpaceDE w:val="0"/>
              <w:autoSpaceDN w:val="0"/>
              <w:adjustRightInd w:val="0"/>
            </w:pPr>
            <w:r w:rsidRPr="009B5A07">
              <w:rPr>
                <w:b/>
                <w:bCs/>
              </w:rPr>
              <w:t>Obtain an Advisor/Committee Chair</w:t>
            </w:r>
            <w:r w:rsidRPr="009B5A07">
              <w:br/>
            </w:r>
            <w:r w:rsidRPr="009B5A07">
              <w:br/>
              <w:t>Refer to your graduate program's student handbook for more information.</w:t>
            </w:r>
          </w:p>
          <w:p w14:paraId="30087318" w14:textId="77777777" w:rsidR="009B5A07" w:rsidRPr="009B5A07" w:rsidRDefault="009B5A07" w:rsidP="00052153">
            <w:pPr>
              <w:autoSpaceDE w:val="0"/>
              <w:autoSpaceDN w:val="0"/>
              <w:adjustRightInd w:val="0"/>
            </w:pPr>
            <w:r w:rsidRPr="009B5A07">
              <w:t>Deadline: As soon as possible after admission to the Graduate School</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4F342E78" w14:textId="77777777" w:rsidR="009B5A07" w:rsidRPr="009B5A07" w:rsidRDefault="009B5A07" w:rsidP="009B5A07">
            <w:pPr>
              <w:autoSpaceDE w:val="0"/>
              <w:autoSpaceDN w:val="0"/>
              <w:adjustRightInd w:val="0"/>
              <w:ind w:left="720"/>
            </w:pPr>
          </w:p>
        </w:tc>
      </w:tr>
    </w:tbl>
    <w:p w14:paraId="10501956" w14:textId="77777777" w:rsidR="009B5A07" w:rsidRPr="009B5A07" w:rsidRDefault="009B5A07" w:rsidP="009B5A07">
      <w:pPr>
        <w:autoSpaceDE w:val="0"/>
        <w:autoSpaceDN w:val="0"/>
        <w:adjustRightInd w:val="0"/>
        <w:ind w:left="720"/>
      </w:pPr>
    </w:p>
    <w:p w14:paraId="6BE8B562" w14:textId="77777777" w:rsidR="009B5A07" w:rsidRPr="009B5A07" w:rsidRDefault="009B5A07" w:rsidP="00052153">
      <w:pPr>
        <w:autoSpaceDE w:val="0"/>
        <w:autoSpaceDN w:val="0"/>
        <w:adjustRightInd w:val="0"/>
      </w:pPr>
      <w:r w:rsidRPr="009B5A07">
        <w:rPr>
          <w:b/>
          <w:bCs/>
        </w:rPr>
        <w:t>Submit a Program of Study to the Graduate School</w:t>
      </w:r>
      <w:r w:rsidRPr="009B5A07">
        <w:br/>
        <w:t>Doctoral students must submit the Program of Study form to their graduate program's academic coordinator during their third semester.</w:t>
      </w:r>
      <w:r w:rsidRPr="009B5A07">
        <w:br/>
      </w:r>
      <w:r w:rsidRPr="009B5A07">
        <w:br/>
        <w:t>A graduate student cannot take an exam in the same semester they submit their Program of Study. If you plan to take a prelim exam in Fall 2026, your program form is due by the Spring 2026 deadline. Missing the deadline may be grounds for the Graduate School to deny an examination request.</w:t>
      </w:r>
    </w:p>
    <w:p w14:paraId="598352D5" w14:textId="77777777" w:rsidR="009B5A07" w:rsidRPr="009B5A07" w:rsidRDefault="009B5A07" w:rsidP="009B5A07">
      <w:pPr>
        <w:autoSpaceDE w:val="0"/>
        <w:autoSpaceDN w:val="0"/>
        <w:adjustRightInd w:val="0"/>
        <w:ind w:left="720"/>
      </w:pPr>
    </w:p>
    <w:tbl>
      <w:tblPr>
        <w:tblW w:w="14400" w:type="dxa"/>
        <w:tblBorders>
          <w:top w:val="single" w:sz="24" w:space="0" w:color="A60F2D"/>
        </w:tblBorders>
        <w:tblCellMar>
          <w:top w:w="15" w:type="dxa"/>
          <w:left w:w="15" w:type="dxa"/>
          <w:bottom w:w="15" w:type="dxa"/>
          <w:right w:w="15" w:type="dxa"/>
        </w:tblCellMar>
        <w:tblLook w:val="04A0" w:firstRow="1" w:lastRow="0" w:firstColumn="1" w:lastColumn="0" w:noHBand="0" w:noVBand="1"/>
      </w:tblPr>
      <w:tblGrid>
        <w:gridCol w:w="14039"/>
        <w:gridCol w:w="361"/>
      </w:tblGrid>
      <w:tr w:rsidR="009B5A07" w:rsidRPr="009B5A07" w14:paraId="0FC2157C" w14:textId="77777777" w:rsidTr="00AF2BC4">
        <w:tc>
          <w:tcPr>
            <w:tcW w:w="0" w:type="auto"/>
            <w:tcBorders>
              <w:top w:val="single" w:sz="6" w:space="0" w:color="CCCCCC"/>
              <w:left w:val="nil"/>
              <w:bottom w:val="nil"/>
              <w:right w:val="nil"/>
            </w:tcBorders>
            <w:tcMar>
              <w:top w:w="120" w:type="dxa"/>
              <w:left w:w="120" w:type="dxa"/>
              <w:bottom w:w="120" w:type="dxa"/>
              <w:right w:w="120" w:type="dxa"/>
            </w:tcMar>
            <w:hideMark/>
          </w:tcPr>
          <w:p w14:paraId="1E0D9451" w14:textId="77777777" w:rsidR="009B5A07" w:rsidRPr="009B5A07" w:rsidRDefault="009B5A07" w:rsidP="009B5A07">
            <w:pPr>
              <w:autoSpaceDE w:val="0"/>
              <w:autoSpaceDN w:val="0"/>
              <w:adjustRightInd w:val="0"/>
              <w:ind w:left="720"/>
              <w:rPr>
                <w:b/>
                <w:bCs/>
              </w:rPr>
            </w:pPr>
          </w:p>
          <w:p w14:paraId="09FFA03A" w14:textId="77777777" w:rsidR="009B5A07" w:rsidRPr="009B5A07" w:rsidRDefault="009B5A07" w:rsidP="00052153">
            <w:pPr>
              <w:autoSpaceDE w:val="0"/>
              <w:autoSpaceDN w:val="0"/>
              <w:adjustRightInd w:val="0"/>
            </w:pPr>
            <w:r w:rsidRPr="009B5A07">
              <w:rPr>
                <w:b/>
                <w:bCs/>
              </w:rPr>
              <w:t>Third Semester - Form Deadline</w:t>
            </w:r>
            <w:r w:rsidRPr="009B5A07">
              <w:br/>
            </w:r>
            <w:r w:rsidRPr="009B5A07">
              <w:br/>
            </w:r>
            <w:r w:rsidRPr="009B5A07">
              <w:rPr>
                <w:b/>
                <w:bCs/>
              </w:rPr>
              <w:lastRenderedPageBreak/>
              <w:t>Fall 2025: </w:t>
            </w:r>
            <w:r w:rsidRPr="009B5A07">
              <w:t>10/1/2025</w:t>
            </w:r>
            <w:r w:rsidRPr="009B5A07">
              <w:br/>
            </w:r>
            <w:r w:rsidRPr="009B5A07">
              <w:rPr>
                <w:b/>
                <w:bCs/>
              </w:rPr>
              <w:t>Spring 2026: </w:t>
            </w:r>
            <w:r w:rsidRPr="009B5A07">
              <w:t>3/1/2026</w:t>
            </w:r>
            <w:r w:rsidRPr="009B5A07">
              <w:br/>
            </w:r>
            <w:r w:rsidRPr="009B5A07">
              <w:rPr>
                <w:b/>
                <w:bCs/>
              </w:rPr>
              <w:t>Summer 2026: </w:t>
            </w:r>
            <w:r w:rsidRPr="009B5A07">
              <w:t>3/1/2026</w:t>
            </w:r>
            <w:r w:rsidRPr="009B5A07">
              <w:br/>
            </w:r>
            <w:r w:rsidRPr="009B5A07">
              <w:rPr>
                <w:b/>
                <w:bCs/>
              </w:rPr>
              <w:t>Fall 2026: </w:t>
            </w:r>
            <w:r w:rsidRPr="009B5A07">
              <w:t>10/1/2026</w:t>
            </w:r>
            <w:r w:rsidRPr="009B5A07">
              <w:br/>
            </w:r>
            <w:r w:rsidRPr="009B5A07">
              <w:rPr>
                <w:b/>
                <w:bCs/>
              </w:rPr>
              <w:t>Spring 2027: </w:t>
            </w:r>
            <w:r w:rsidRPr="009B5A07">
              <w:t>3/1/2027</w:t>
            </w:r>
            <w:r w:rsidRPr="009B5A07">
              <w:br/>
            </w:r>
            <w:r w:rsidRPr="009B5A07">
              <w:rPr>
                <w:b/>
                <w:bCs/>
              </w:rPr>
              <w:t>Summer 2027: </w:t>
            </w:r>
            <w:r w:rsidRPr="009B5A07">
              <w:t>3/1/2027</w:t>
            </w:r>
            <w:r w:rsidRPr="009B5A07">
              <w:br/>
            </w:r>
            <w:r w:rsidRPr="009B5A07">
              <w:rPr>
                <w:b/>
                <w:bCs/>
              </w:rPr>
              <w:t>Fall 2027: </w:t>
            </w:r>
            <w:r w:rsidRPr="009B5A07">
              <w:t>10/1/2027</w:t>
            </w:r>
            <w:r w:rsidRPr="009B5A07">
              <w:br/>
            </w:r>
            <w:r w:rsidRPr="009B5A07">
              <w:rPr>
                <w:b/>
                <w:bCs/>
              </w:rPr>
              <w:t>Spring 2028: </w:t>
            </w:r>
            <w:r w:rsidRPr="009B5A07">
              <w:t>3/1/2028</w:t>
            </w:r>
            <w:r w:rsidRPr="009B5A07">
              <w:br/>
            </w:r>
            <w:r w:rsidRPr="009B5A07">
              <w:rPr>
                <w:b/>
                <w:bCs/>
              </w:rPr>
              <w:t>Summer 2028: </w:t>
            </w:r>
            <w:r w:rsidRPr="009B5A07">
              <w:t>3/1/2028</w:t>
            </w:r>
          </w:p>
        </w:tc>
        <w:tc>
          <w:tcPr>
            <w:tcW w:w="0" w:type="auto"/>
            <w:tcBorders>
              <w:top w:val="single" w:sz="6" w:space="0" w:color="CCCCCC"/>
              <w:left w:val="nil"/>
              <w:bottom w:val="nil"/>
              <w:right w:val="nil"/>
            </w:tcBorders>
            <w:tcMar>
              <w:top w:w="120" w:type="dxa"/>
              <w:left w:w="120" w:type="dxa"/>
              <w:bottom w:w="120" w:type="dxa"/>
              <w:right w:w="120" w:type="dxa"/>
            </w:tcMar>
          </w:tcPr>
          <w:p w14:paraId="2EB27869" w14:textId="77777777" w:rsidR="009B5A07" w:rsidRPr="009B5A07" w:rsidRDefault="009B5A07" w:rsidP="009B5A07">
            <w:pPr>
              <w:autoSpaceDE w:val="0"/>
              <w:autoSpaceDN w:val="0"/>
              <w:adjustRightInd w:val="0"/>
              <w:ind w:left="720"/>
            </w:pPr>
          </w:p>
        </w:tc>
      </w:tr>
      <w:tr w:rsidR="009B5A07" w:rsidRPr="009B5A07" w14:paraId="38B47C2C"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30A82379" w14:textId="77777777" w:rsidR="009B5A07" w:rsidRDefault="009B5A07" w:rsidP="00052153">
            <w:pPr>
              <w:autoSpaceDE w:val="0"/>
              <w:autoSpaceDN w:val="0"/>
              <w:adjustRightInd w:val="0"/>
              <w:rPr>
                <w:i/>
                <w:iCs/>
              </w:rPr>
            </w:pPr>
            <w:r w:rsidRPr="009B5A07">
              <w:rPr>
                <w:b/>
                <w:bCs/>
              </w:rPr>
              <w:t>Schedule Preliminary Exam</w:t>
            </w:r>
            <w:r w:rsidRPr="009B5A07">
              <w:br/>
            </w:r>
            <w:r w:rsidRPr="009B5A07">
              <w:rPr>
                <w:i/>
                <w:iCs/>
              </w:rPr>
              <w:t xml:space="preserve">You must have an approved Program of Study on file with the Graduate School to schedule </w:t>
            </w:r>
          </w:p>
          <w:p w14:paraId="0004FF3F" w14:textId="4699D72F" w:rsidR="009B5A07" w:rsidRDefault="009B5A07" w:rsidP="00052153">
            <w:pPr>
              <w:autoSpaceDE w:val="0"/>
              <w:autoSpaceDN w:val="0"/>
              <w:adjustRightInd w:val="0"/>
            </w:pPr>
            <w:r w:rsidRPr="009B5A07">
              <w:rPr>
                <w:i/>
                <w:iCs/>
              </w:rPr>
              <w:t>your preliminary exam (see above).</w:t>
            </w:r>
            <w:r w:rsidRPr="009B5A07">
              <w:br/>
            </w:r>
            <w:r w:rsidRPr="009B5A07">
              <w:br/>
              <w:t xml:space="preserve">Submit your exam form at least 10 working days prior to the proposed exam date. You must </w:t>
            </w:r>
          </w:p>
          <w:p w14:paraId="0BF9D64C" w14:textId="77777777" w:rsidR="009B5A07" w:rsidRDefault="009B5A07" w:rsidP="00052153">
            <w:pPr>
              <w:autoSpaceDE w:val="0"/>
              <w:autoSpaceDN w:val="0"/>
              <w:adjustRightInd w:val="0"/>
            </w:pPr>
            <w:r w:rsidRPr="009B5A07">
              <w:t xml:space="preserve">have no more than 6 graded credits of outstanding and/or in-progress coursework remaining </w:t>
            </w:r>
          </w:p>
          <w:p w14:paraId="08F46F18" w14:textId="2806CB48" w:rsidR="009B5A07" w:rsidRDefault="009B5A07" w:rsidP="00052153">
            <w:pPr>
              <w:autoSpaceDE w:val="0"/>
              <w:autoSpaceDN w:val="0"/>
              <w:adjustRightInd w:val="0"/>
              <w:rPr>
                <w:i/>
                <w:iCs/>
              </w:rPr>
            </w:pPr>
            <w:r w:rsidRPr="009B5A07">
              <w:t>on your Program of Study to schedule your exam.</w:t>
            </w:r>
            <w:r w:rsidRPr="009B5A07">
              <w:br/>
            </w:r>
            <w:r w:rsidRPr="009B5A07">
              <w:br/>
            </w:r>
            <w:r w:rsidRPr="009B5A07">
              <w:rPr>
                <w:i/>
                <w:iCs/>
              </w:rPr>
              <w:t xml:space="preserve">Second attempt preliminary exam scheduling forms are due 15 working days prior to the </w:t>
            </w:r>
          </w:p>
          <w:p w14:paraId="509100C4" w14:textId="24569109" w:rsidR="009B5A07" w:rsidRPr="009B5A07" w:rsidRDefault="009B5A07" w:rsidP="00052153">
            <w:pPr>
              <w:autoSpaceDE w:val="0"/>
              <w:autoSpaceDN w:val="0"/>
              <w:adjustRightInd w:val="0"/>
              <w:rPr>
                <w:i/>
                <w:iCs/>
              </w:rPr>
            </w:pPr>
            <w:r w:rsidRPr="009B5A07">
              <w:rPr>
                <w:i/>
                <w:iCs/>
              </w:rPr>
              <w:t>proposed date of the exam.</w:t>
            </w:r>
          </w:p>
          <w:p w14:paraId="65D73D3C" w14:textId="77777777" w:rsidR="009B5A07" w:rsidRPr="009B5A07" w:rsidRDefault="009B5A07" w:rsidP="009B5A07">
            <w:pPr>
              <w:autoSpaceDE w:val="0"/>
              <w:autoSpaceDN w:val="0"/>
              <w:adjustRightInd w:val="0"/>
              <w:ind w:left="720"/>
              <w:rPr>
                <w:i/>
                <w:iCs/>
              </w:rPr>
            </w:pPr>
          </w:p>
          <w:p w14:paraId="0D55256E" w14:textId="77777777" w:rsidR="009B5A07" w:rsidRPr="009B5A07" w:rsidRDefault="009B5A07" w:rsidP="00052153">
            <w:pPr>
              <w:autoSpaceDE w:val="0"/>
              <w:autoSpaceDN w:val="0"/>
              <w:adjustRightInd w:val="0"/>
            </w:pPr>
            <w:r w:rsidRPr="009B5A07">
              <w:rPr>
                <w:b/>
                <w:bCs/>
              </w:rPr>
              <w:t>Third Semester - Form Deadline</w:t>
            </w:r>
            <w:r w:rsidRPr="009B5A07">
              <w:br/>
            </w:r>
            <w:r w:rsidRPr="009B5A07">
              <w:br/>
            </w:r>
            <w:r w:rsidRPr="009B5A07">
              <w:rPr>
                <w:b/>
                <w:bCs/>
              </w:rPr>
              <w:t>Fall 2025: </w:t>
            </w:r>
            <w:r w:rsidRPr="009B5A07">
              <w:t>11/19/2025</w:t>
            </w:r>
            <w:r w:rsidRPr="009B5A07">
              <w:br/>
            </w:r>
            <w:r w:rsidRPr="009B5A07">
              <w:rPr>
                <w:b/>
                <w:bCs/>
              </w:rPr>
              <w:t>Spring 2026: </w:t>
            </w:r>
            <w:r w:rsidRPr="009B5A07">
              <w:t>4/17/2026</w:t>
            </w:r>
            <w:r w:rsidRPr="009B5A07">
              <w:br/>
            </w:r>
            <w:r w:rsidRPr="009B5A07">
              <w:rPr>
                <w:b/>
                <w:bCs/>
              </w:rPr>
              <w:t>Summer 2026: </w:t>
            </w:r>
            <w:r w:rsidRPr="009B5A07">
              <w:t>7/17/2026</w:t>
            </w:r>
            <w:r w:rsidRPr="009B5A07">
              <w:br/>
            </w:r>
            <w:r w:rsidRPr="009B5A07">
              <w:rPr>
                <w:b/>
                <w:bCs/>
              </w:rPr>
              <w:t>Fall 2026: </w:t>
            </w:r>
            <w:r w:rsidRPr="009B5A07">
              <w:t>11/25/2026</w:t>
            </w:r>
            <w:r w:rsidRPr="009B5A07">
              <w:br/>
            </w:r>
            <w:r w:rsidRPr="009B5A07">
              <w:rPr>
                <w:b/>
                <w:bCs/>
              </w:rPr>
              <w:t>Spring 2027: </w:t>
            </w:r>
            <w:r w:rsidRPr="009B5A07">
              <w:t>4/16/2027</w:t>
            </w:r>
            <w:r w:rsidRPr="009B5A07">
              <w:br/>
            </w:r>
            <w:r w:rsidRPr="009B5A07">
              <w:rPr>
                <w:b/>
                <w:bCs/>
              </w:rPr>
              <w:t>Summer 2027: </w:t>
            </w:r>
            <w:r w:rsidRPr="009B5A07">
              <w:t>7/16/2027</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16899F64" w14:textId="77777777" w:rsidR="009B5A07" w:rsidRPr="009B5A07" w:rsidRDefault="009B5A07" w:rsidP="009B5A07">
            <w:pPr>
              <w:autoSpaceDE w:val="0"/>
              <w:autoSpaceDN w:val="0"/>
              <w:adjustRightInd w:val="0"/>
              <w:ind w:left="720"/>
            </w:pPr>
          </w:p>
        </w:tc>
      </w:tr>
      <w:tr w:rsidR="009B5A07" w:rsidRPr="009B5A07" w14:paraId="3F7A1213" w14:textId="77777777" w:rsidTr="00AF2BC4">
        <w:tc>
          <w:tcPr>
            <w:tcW w:w="0" w:type="auto"/>
            <w:tcBorders>
              <w:top w:val="single" w:sz="6" w:space="0" w:color="CCCCCC"/>
              <w:left w:val="nil"/>
              <w:bottom w:val="nil"/>
              <w:right w:val="nil"/>
            </w:tcBorders>
            <w:tcMar>
              <w:top w:w="120" w:type="dxa"/>
              <w:left w:w="120" w:type="dxa"/>
              <w:bottom w:w="120" w:type="dxa"/>
              <w:right w:w="120" w:type="dxa"/>
            </w:tcMar>
            <w:hideMark/>
          </w:tcPr>
          <w:p w14:paraId="7F0C6A57" w14:textId="77777777" w:rsidR="009B5A07" w:rsidRPr="009B5A07" w:rsidRDefault="009B5A07" w:rsidP="00052153">
            <w:pPr>
              <w:autoSpaceDE w:val="0"/>
              <w:autoSpaceDN w:val="0"/>
              <w:adjustRightInd w:val="0"/>
            </w:pPr>
            <w:r w:rsidRPr="009B5A07">
              <w:rPr>
                <w:b/>
                <w:bCs/>
              </w:rPr>
              <w:t>Complete Preliminary Exam</w:t>
            </w:r>
            <w:r w:rsidRPr="009B5A07">
              <w:br/>
              <w:t xml:space="preserve">Students may take their preliminary exams at any point during the semester, Monday - Friday, </w:t>
            </w:r>
          </w:p>
          <w:p w14:paraId="7BFE569E" w14:textId="77777777" w:rsidR="009B5A07" w:rsidRDefault="009B5A07" w:rsidP="00052153">
            <w:pPr>
              <w:autoSpaceDE w:val="0"/>
              <w:autoSpaceDN w:val="0"/>
              <w:adjustRightInd w:val="0"/>
            </w:pPr>
            <w:r w:rsidRPr="009B5A07">
              <w:t xml:space="preserve">between 8am and 5pm, excluding holidays. Preliminary exams may not be held during finals </w:t>
            </w:r>
          </w:p>
          <w:p w14:paraId="1A587AF4" w14:textId="0B7AAAFD" w:rsidR="009B5A07" w:rsidRPr="009B5A07" w:rsidRDefault="009B5A07" w:rsidP="00052153">
            <w:pPr>
              <w:autoSpaceDE w:val="0"/>
              <w:autoSpaceDN w:val="0"/>
              <w:adjustRightInd w:val="0"/>
            </w:pPr>
            <w:r w:rsidRPr="009B5A07">
              <w:t>week.</w:t>
            </w:r>
            <w:r w:rsidRPr="009B5A07">
              <w:br/>
            </w:r>
            <w:r w:rsidRPr="009B5A07">
              <w:br/>
              <w:t>See the above deadlines for scheduling your preliminary exam.</w:t>
            </w:r>
          </w:p>
          <w:p w14:paraId="4F71931E" w14:textId="77777777" w:rsidR="009B5A07" w:rsidRPr="009B5A07" w:rsidRDefault="009B5A07" w:rsidP="009B5A07">
            <w:pPr>
              <w:autoSpaceDE w:val="0"/>
              <w:autoSpaceDN w:val="0"/>
              <w:adjustRightInd w:val="0"/>
              <w:ind w:left="720"/>
            </w:pPr>
          </w:p>
          <w:p w14:paraId="5325D3BE" w14:textId="77777777" w:rsidR="009B5A07" w:rsidRPr="009B5A07" w:rsidRDefault="009B5A07" w:rsidP="00052153">
            <w:pPr>
              <w:autoSpaceDE w:val="0"/>
              <w:autoSpaceDN w:val="0"/>
              <w:adjustRightInd w:val="0"/>
            </w:pPr>
            <w:r w:rsidRPr="009B5A07">
              <w:rPr>
                <w:b/>
                <w:bCs/>
              </w:rPr>
              <w:t>Semester of Prelim - Last Day for Prelim Exams</w:t>
            </w:r>
            <w:r w:rsidRPr="009B5A07">
              <w:br/>
            </w:r>
            <w:r w:rsidRPr="009B5A07">
              <w:br/>
            </w:r>
            <w:r w:rsidRPr="009B5A07">
              <w:rPr>
                <w:b/>
                <w:bCs/>
              </w:rPr>
              <w:t>Fall 2025:</w:t>
            </w:r>
            <w:r w:rsidRPr="009B5A07">
              <w:t> 12/5/2025</w:t>
            </w:r>
            <w:r w:rsidRPr="009B5A07">
              <w:br/>
            </w:r>
            <w:r w:rsidRPr="009B5A07">
              <w:rPr>
                <w:b/>
                <w:bCs/>
              </w:rPr>
              <w:t>Spring 2026:</w:t>
            </w:r>
            <w:r w:rsidRPr="009B5A07">
              <w:t> 5/1/2026</w:t>
            </w:r>
            <w:r w:rsidRPr="009B5A07">
              <w:br/>
            </w:r>
            <w:r w:rsidRPr="009B5A07">
              <w:rPr>
                <w:b/>
                <w:bCs/>
              </w:rPr>
              <w:t>Summer 2026:</w:t>
            </w:r>
            <w:r w:rsidRPr="009B5A07">
              <w:t> 7/31/2026</w:t>
            </w:r>
            <w:r w:rsidRPr="009B5A07">
              <w:br/>
            </w:r>
            <w:r w:rsidRPr="009B5A07">
              <w:rPr>
                <w:b/>
                <w:bCs/>
              </w:rPr>
              <w:t>Fall 2026:</w:t>
            </w:r>
            <w:r w:rsidRPr="009B5A07">
              <w:t> 12/11/2026</w:t>
            </w:r>
            <w:r w:rsidRPr="009B5A07">
              <w:br/>
            </w:r>
            <w:r w:rsidRPr="009B5A07">
              <w:rPr>
                <w:b/>
                <w:bCs/>
              </w:rPr>
              <w:t>Spring 2027:</w:t>
            </w:r>
            <w:r w:rsidRPr="009B5A07">
              <w:t> 4/30/2027</w:t>
            </w:r>
            <w:r w:rsidRPr="009B5A07">
              <w:br/>
            </w:r>
            <w:r w:rsidRPr="009B5A07">
              <w:rPr>
                <w:b/>
                <w:bCs/>
              </w:rPr>
              <w:t>Summer 2027:</w:t>
            </w:r>
            <w:r w:rsidRPr="009B5A07">
              <w:t> 7/30/2027</w:t>
            </w:r>
          </w:p>
        </w:tc>
        <w:tc>
          <w:tcPr>
            <w:tcW w:w="0" w:type="auto"/>
            <w:tcBorders>
              <w:top w:val="single" w:sz="6" w:space="0" w:color="CCCCCC"/>
              <w:left w:val="nil"/>
              <w:bottom w:val="nil"/>
              <w:right w:val="nil"/>
            </w:tcBorders>
            <w:tcMar>
              <w:top w:w="120" w:type="dxa"/>
              <w:left w:w="120" w:type="dxa"/>
              <w:bottom w:w="120" w:type="dxa"/>
              <w:right w:w="120" w:type="dxa"/>
            </w:tcMar>
            <w:hideMark/>
          </w:tcPr>
          <w:p w14:paraId="6D3904CD" w14:textId="77777777" w:rsidR="009B5A07" w:rsidRPr="009B5A07" w:rsidRDefault="009B5A07" w:rsidP="009B5A07">
            <w:pPr>
              <w:autoSpaceDE w:val="0"/>
              <w:autoSpaceDN w:val="0"/>
              <w:adjustRightInd w:val="0"/>
              <w:ind w:left="720"/>
            </w:pPr>
          </w:p>
        </w:tc>
      </w:tr>
      <w:tr w:rsidR="009B5A07" w:rsidRPr="009B5A07" w14:paraId="623B0AFF"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4914486E" w14:textId="77777777" w:rsidR="009B5A07" w:rsidRPr="009B5A07" w:rsidRDefault="009B5A07" w:rsidP="00052153">
            <w:pPr>
              <w:autoSpaceDE w:val="0"/>
              <w:autoSpaceDN w:val="0"/>
              <w:adjustRightInd w:val="0"/>
            </w:pPr>
            <w:r w:rsidRPr="009B5A07">
              <w:rPr>
                <w:b/>
                <w:bCs/>
              </w:rPr>
              <w:lastRenderedPageBreak/>
              <w:t>Semester of Graduation - Application Deadline</w:t>
            </w:r>
            <w:r w:rsidRPr="009B5A07">
              <w:br/>
            </w:r>
            <w:r w:rsidRPr="009B5A07">
              <w:br/>
            </w:r>
            <w:r w:rsidRPr="009B5A07">
              <w:rPr>
                <w:b/>
                <w:bCs/>
              </w:rPr>
              <w:t>Fall 2025 = 10/3/2025</w:t>
            </w:r>
            <w:r w:rsidRPr="009B5A07">
              <w:br/>
              <w:t>Applications open 6/9/2025</w:t>
            </w:r>
            <w:r w:rsidRPr="009B5A07">
              <w:br/>
            </w:r>
            <w:r w:rsidRPr="009B5A07">
              <w:rPr>
                <w:i/>
                <w:iCs/>
              </w:rPr>
              <w:t>w/$50 late fee:</w:t>
            </w:r>
            <w:r w:rsidRPr="009B5A07">
              <w:t> 10/4 - 10/31</w:t>
            </w:r>
            <w:r w:rsidRPr="009B5A07">
              <w:br/>
            </w:r>
            <w:r w:rsidRPr="009B5A07">
              <w:rPr>
                <w:i/>
                <w:iCs/>
              </w:rPr>
              <w:t>w/$75 late fee:</w:t>
            </w:r>
            <w:r w:rsidRPr="009B5A07">
              <w:t> 11/1 - 11/21</w:t>
            </w:r>
            <w:r w:rsidRPr="009B5A07">
              <w:br/>
            </w:r>
            <w:r w:rsidRPr="009B5A07">
              <w:br/>
            </w:r>
            <w:r w:rsidRPr="009B5A07">
              <w:rPr>
                <w:b/>
                <w:bCs/>
              </w:rPr>
              <w:t>Spring 2026 = 3/6/2026</w:t>
            </w:r>
            <w:r w:rsidRPr="009B5A07">
              <w:br/>
              <w:t>Applications open 10/13/2025</w:t>
            </w:r>
            <w:r w:rsidRPr="009B5A07">
              <w:br/>
            </w:r>
            <w:r w:rsidRPr="009B5A07">
              <w:rPr>
                <w:i/>
                <w:iCs/>
              </w:rPr>
              <w:t>w/$50 late fee:</w:t>
            </w:r>
            <w:r w:rsidRPr="009B5A07">
              <w:t> 3/7 - 3/31</w:t>
            </w:r>
            <w:r w:rsidRPr="009B5A07">
              <w:br/>
            </w:r>
            <w:r w:rsidRPr="009B5A07">
              <w:rPr>
                <w:i/>
                <w:iCs/>
              </w:rPr>
              <w:t>w/$75 late fee:</w:t>
            </w:r>
            <w:r w:rsidRPr="009B5A07">
              <w:t> 4/1 - 4/24</w:t>
            </w:r>
            <w:r w:rsidRPr="009B5A07">
              <w:br/>
            </w:r>
            <w:r w:rsidRPr="009B5A07">
              <w:br/>
            </w:r>
            <w:r w:rsidRPr="009B5A07">
              <w:rPr>
                <w:b/>
                <w:bCs/>
              </w:rPr>
              <w:t>Summer 2026 = 5/29/2026</w:t>
            </w:r>
            <w:r w:rsidRPr="009B5A07">
              <w:br/>
              <w:t>Applications open 1/1/2026</w:t>
            </w:r>
            <w:r w:rsidRPr="009B5A07">
              <w:br/>
            </w:r>
            <w:r w:rsidRPr="009B5A07">
              <w:rPr>
                <w:i/>
                <w:iCs/>
              </w:rPr>
              <w:t>w/$50 late fee:</w:t>
            </w:r>
            <w:r w:rsidRPr="009B5A07">
              <w:t> 5/30 - 6/30</w:t>
            </w:r>
            <w:r w:rsidRPr="009B5A07">
              <w:br/>
            </w:r>
            <w:r w:rsidRPr="009B5A07">
              <w:rPr>
                <w:i/>
                <w:iCs/>
              </w:rPr>
              <w:t>w/$75 late fee:</w:t>
            </w:r>
            <w:r w:rsidRPr="009B5A07">
              <w:t> 7/1 - 7/31</w:t>
            </w:r>
            <w:r w:rsidRPr="009B5A07">
              <w:br/>
            </w:r>
            <w:r w:rsidRPr="009B5A07">
              <w:br/>
            </w:r>
            <w:r w:rsidRPr="009B5A07">
              <w:rPr>
                <w:b/>
                <w:bCs/>
              </w:rPr>
              <w:t>Fall 2026 = 10/2/2026</w:t>
            </w:r>
            <w:r w:rsidRPr="009B5A07">
              <w:br/>
              <w:t>Applications open 6/8/2026</w:t>
            </w:r>
            <w:r w:rsidRPr="009B5A07">
              <w:br/>
            </w:r>
            <w:r w:rsidRPr="009B5A07">
              <w:rPr>
                <w:i/>
                <w:iCs/>
              </w:rPr>
              <w:t>w/$50 late fee:</w:t>
            </w:r>
            <w:r w:rsidRPr="009B5A07">
              <w:t> 10/3 - 10/31</w:t>
            </w:r>
            <w:r w:rsidRPr="009B5A07">
              <w:br/>
            </w:r>
            <w:r w:rsidRPr="009B5A07">
              <w:rPr>
                <w:i/>
                <w:iCs/>
              </w:rPr>
              <w:t>w/$75 late fee:</w:t>
            </w:r>
            <w:r w:rsidRPr="009B5A07">
              <w:t> 11/1 - 11/20</w:t>
            </w:r>
            <w:r w:rsidRPr="009B5A07">
              <w:br/>
            </w:r>
            <w:r w:rsidRPr="009B5A07">
              <w:br/>
            </w:r>
            <w:r w:rsidRPr="009B5A07">
              <w:rPr>
                <w:b/>
                <w:bCs/>
              </w:rPr>
              <w:t>Spring 2027 = 3/5/2027</w:t>
            </w:r>
            <w:r w:rsidRPr="009B5A07">
              <w:br/>
              <w:t>Applications open 10/12/2026</w:t>
            </w:r>
            <w:r w:rsidRPr="009B5A07">
              <w:br/>
            </w:r>
            <w:r w:rsidRPr="009B5A07">
              <w:rPr>
                <w:i/>
                <w:iCs/>
              </w:rPr>
              <w:t>w/$50 late fee:</w:t>
            </w:r>
            <w:r w:rsidRPr="009B5A07">
              <w:t> 3/6 - 7/31</w:t>
            </w:r>
            <w:r w:rsidRPr="009B5A07">
              <w:br/>
            </w:r>
            <w:r w:rsidRPr="009B5A07">
              <w:rPr>
                <w:i/>
                <w:iCs/>
              </w:rPr>
              <w:t>w/$75 late fee:</w:t>
            </w:r>
            <w:r w:rsidRPr="009B5A07">
              <w:t> 4/1 - 4/23</w:t>
            </w:r>
            <w:r w:rsidRPr="009B5A07">
              <w:br/>
            </w:r>
            <w:r w:rsidRPr="009B5A07">
              <w:br/>
            </w:r>
            <w:r w:rsidRPr="009B5A07">
              <w:rPr>
                <w:b/>
                <w:bCs/>
              </w:rPr>
              <w:t>Summer 2027 = 5/28/2027</w:t>
            </w:r>
            <w:r w:rsidRPr="009B5A07">
              <w:br/>
              <w:t>Applications open 1/1/2027</w:t>
            </w:r>
            <w:r w:rsidRPr="009B5A07">
              <w:br/>
            </w:r>
            <w:r w:rsidRPr="009B5A07">
              <w:rPr>
                <w:i/>
                <w:iCs/>
              </w:rPr>
              <w:t>w/$50 late fee:</w:t>
            </w:r>
            <w:r w:rsidRPr="009B5A07">
              <w:t> 5/29 - 6/30</w:t>
            </w:r>
            <w:r w:rsidRPr="009B5A07">
              <w:br/>
            </w:r>
            <w:r w:rsidRPr="009B5A07">
              <w:rPr>
                <w:i/>
                <w:iCs/>
              </w:rPr>
              <w:t>w/$75 late fee:</w:t>
            </w:r>
            <w:r w:rsidRPr="009B5A07">
              <w:t> 7/1 - 7/30</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tcPr>
          <w:p w14:paraId="2A2B8286" w14:textId="77777777" w:rsidR="009B5A07" w:rsidRPr="009B5A07" w:rsidRDefault="009B5A07" w:rsidP="009B5A07">
            <w:pPr>
              <w:autoSpaceDE w:val="0"/>
              <w:autoSpaceDN w:val="0"/>
              <w:adjustRightInd w:val="0"/>
              <w:ind w:left="720"/>
            </w:pPr>
          </w:p>
        </w:tc>
      </w:tr>
      <w:tr w:rsidR="009B5A07" w:rsidRPr="009B5A07" w14:paraId="51B2CBE0" w14:textId="77777777" w:rsidTr="00AF2BC4">
        <w:tc>
          <w:tcPr>
            <w:tcW w:w="0" w:type="auto"/>
            <w:tcBorders>
              <w:top w:val="single" w:sz="6" w:space="0" w:color="CCCCCC"/>
              <w:left w:val="nil"/>
              <w:bottom w:val="nil"/>
              <w:right w:val="nil"/>
            </w:tcBorders>
            <w:tcMar>
              <w:top w:w="120" w:type="dxa"/>
              <w:left w:w="120" w:type="dxa"/>
              <w:bottom w:w="120" w:type="dxa"/>
              <w:right w:w="120" w:type="dxa"/>
            </w:tcMar>
            <w:hideMark/>
          </w:tcPr>
          <w:p w14:paraId="0E21BAF2" w14:textId="77777777" w:rsidR="009B5A07" w:rsidRPr="009B5A07" w:rsidRDefault="009B5A07" w:rsidP="00052153">
            <w:pPr>
              <w:autoSpaceDE w:val="0"/>
              <w:autoSpaceDN w:val="0"/>
              <w:adjustRightInd w:val="0"/>
            </w:pPr>
            <w:r w:rsidRPr="009B5A07">
              <w:rPr>
                <w:b/>
                <w:bCs/>
              </w:rPr>
              <w:t>Schedule Final Exam</w:t>
            </w:r>
            <w:r w:rsidRPr="009B5A07">
              <w:br/>
            </w:r>
            <w:r w:rsidRPr="009B5A07">
              <w:rPr>
                <w:i/>
                <w:iCs/>
              </w:rPr>
              <w:t>You must have applied for graduation to schedule a final exam.</w:t>
            </w:r>
            <w:r w:rsidRPr="009B5A07">
              <w:br/>
            </w:r>
            <w:r w:rsidRPr="009B5A07">
              <w:br/>
              <w:t xml:space="preserve">Meet with your committee to identify a final exam date well in advance. Submit your exam form </w:t>
            </w:r>
          </w:p>
          <w:p w14:paraId="3F0D9561" w14:textId="77777777" w:rsidR="009B5A07" w:rsidRPr="009B5A07" w:rsidRDefault="009B5A07" w:rsidP="00052153">
            <w:pPr>
              <w:autoSpaceDE w:val="0"/>
              <w:autoSpaceDN w:val="0"/>
              <w:adjustRightInd w:val="0"/>
            </w:pPr>
            <w:r w:rsidRPr="009B5A07">
              <w:t>and upload a complete draft of your dissertation to ProQuest at least 10 working days prior to the</w:t>
            </w:r>
          </w:p>
          <w:p w14:paraId="07287E50" w14:textId="16E10C81" w:rsidR="009B5A07" w:rsidRPr="009B5A07" w:rsidRDefault="009B5A07" w:rsidP="00052153">
            <w:pPr>
              <w:autoSpaceDE w:val="0"/>
              <w:autoSpaceDN w:val="0"/>
              <w:adjustRightInd w:val="0"/>
              <w:rPr>
                <w:i/>
                <w:iCs/>
              </w:rPr>
            </w:pPr>
            <w:r w:rsidRPr="009B5A07">
              <w:t>proposed exam date at https://gradschool.wsu.edu/dissertations-theses/.</w:t>
            </w:r>
            <w:r w:rsidRPr="009B5A07">
              <w:br/>
            </w:r>
            <w:r w:rsidRPr="009B5A07">
              <w:br/>
            </w:r>
            <w:r w:rsidRPr="009B5A07">
              <w:rPr>
                <w:i/>
                <w:iCs/>
              </w:rPr>
              <w:t xml:space="preserve">Second attempt final exam scheduling forms and drafts are due 15 working days prior to the </w:t>
            </w:r>
          </w:p>
          <w:p w14:paraId="37826EE5" w14:textId="77777777" w:rsidR="009B5A07" w:rsidRPr="009B5A07" w:rsidRDefault="009B5A07" w:rsidP="00052153">
            <w:pPr>
              <w:autoSpaceDE w:val="0"/>
              <w:autoSpaceDN w:val="0"/>
              <w:adjustRightInd w:val="0"/>
              <w:rPr>
                <w:i/>
                <w:iCs/>
              </w:rPr>
            </w:pPr>
            <w:r w:rsidRPr="009B5A07">
              <w:rPr>
                <w:i/>
                <w:iCs/>
              </w:rPr>
              <w:t>proposed date of the exam.</w:t>
            </w:r>
          </w:p>
          <w:p w14:paraId="21E52B00" w14:textId="77777777" w:rsidR="009B5A07" w:rsidRPr="009B5A07" w:rsidRDefault="009B5A07" w:rsidP="009B5A07">
            <w:pPr>
              <w:autoSpaceDE w:val="0"/>
              <w:autoSpaceDN w:val="0"/>
              <w:adjustRightInd w:val="0"/>
              <w:ind w:left="720"/>
              <w:rPr>
                <w:i/>
                <w:iCs/>
              </w:rPr>
            </w:pPr>
          </w:p>
          <w:p w14:paraId="6FAF5060" w14:textId="77777777" w:rsidR="009B5A07" w:rsidRPr="009B5A07" w:rsidRDefault="009B5A07" w:rsidP="00052153">
            <w:pPr>
              <w:autoSpaceDE w:val="0"/>
              <w:autoSpaceDN w:val="0"/>
              <w:adjustRightInd w:val="0"/>
            </w:pPr>
            <w:r w:rsidRPr="009B5A07">
              <w:rPr>
                <w:b/>
                <w:bCs/>
              </w:rPr>
              <w:t>Graduation Semester - Form Deadline</w:t>
            </w:r>
            <w:r w:rsidRPr="009B5A07">
              <w:br/>
            </w:r>
            <w:r w:rsidRPr="009B5A07">
              <w:br/>
            </w:r>
            <w:r w:rsidRPr="009B5A07">
              <w:rPr>
                <w:b/>
                <w:bCs/>
              </w:rPr>
              <w:t>Fall 2025:</w:t>
            </w:r>
            <w:r w:rsidRPr="009B5A07">
              <w:t> 11/6/2025</w:t>
            </w:r>
            <w:r w:rsidRPr="009B5A07">
              <w:br/>
            </w:r>
            <w:r w:rsidRPr="009B5A07">
              <w:rPr>
                <w:b/>
                <w:bCs/>
              </w:rPr>
              <w:t>Spring 2026: </w:t>
            </w:r>
            <w:r w:rsidRPr="009B5A07">
              <w:t>4/10/2026</w:t>
            </w:r>
            <w:r w:rsidRPr="009B5A07">
              <w:br/>
            </w:r>
            <w:r w:rsidRPr="009B5A07">
              <w:rPr>
                <w:b/>
                <w:bCs/>
              </w:rPr>
              <w:lastRenderedPageBreak/>
              <w:t>Summer 2026:</w:t>
            </w:r>
            <w:r w:rsidRPr="009B5A07">
              <w:t> 7/17/2026</w:t>
            </w:r>
            <w:r w:rsidRPr="009B5A07">
              <w:br/>
            </w:r>
            <w:r w:rsidRPr="009B5A07">
              <w:rPr>
                <w:b/>
                <w:bCs/>
              </w:rPr>
              <w:t>Fall 2026:</w:t>
            </w:r>
            <w:r w:rsidRPr="009B5A07">
              <w:t> 11/5/2026</w:t>
            </w:r>
            <w:r w:rsidRPr="009B5A07">
              <w:br/>
            </w:r>
            <w:r w:rsidRPr="009B5A07">
              <w:rPr>
                <w:b/>
                <w:bCs/>
              </w:rPr>
              <w:t>Spring 2027: </w:t>
            </w:r>
            <w:r w:rsidRPr="009B5A07">
              <w:t>4/9/2027</w:t>
            </w:r>
            <w:r w:rsidRPr="009B5A07">
              <w:br/>
            </w:r>
            <w:r w:rsidRPr="009B5A07">
              <w:rPr>
                <w:b/>
                <w:bCs/>
              </w:rPr>
              <w:t>Summer 2027:</w:t>
            </w:r>
            <w:r w:rsidRPr="009B5A07">
              <w:t> 7/16/2027</w:t>
            </w:r>
          </w:p>
        </w:tc>
        <w:tc>
          <w:tcPr>
            <w:tcW w:w="0" w:type="auto"/>
            <w:tcBorders>
              <w:top w:val="single" w:sz="6" w:space="0" w:color="CCCCCC"/>
              <w:left w:val="nil"/>
              <w:bottom w:val="nil"/>
              <w:right w:val="nil"/>
            </w:tcBorders>
            <w:tcMar>
              <w:top w:w="120" w:type="dxa"/>
              <w:left w:w="120" w:type="dxa"/>
              <w:bottom w:w="120" w:type="dxa"/>
              <w:right w:w="120" w:type="dxa"/>
            </w:tcMar>
            <w:hideMark/>
          </w:tcPr>
          <w:p w14:paraId="33AB679D" w14:textId="77777777" w:rsidR="009B5A07" w:rsidRPr="009B5A07" w:rsidRDefault="009B5A07" w:rsidP="009B5A07">
            <w:pPr>
              <w:autoSpaceDE w:val="0"/>
              <w:autoSpaceDN w:val="0"/>
              <w:adjustRightInd w:val="0"/>
              <w:ind w:left="720"/>
            </w:pPr>
          </w:p>
        </w:tc>
      </w:tr>
      <w:tr w:rsidR="009B5A07" w:rsidRPr="009B5A07" w14:paraId="279236FA"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5344220C" w14:textId="77777777" w:rsidR="009B5A07" w:rsidRPr="009B5A07" w:rsidRDefault="009B5A07" w:rsidP="00052153">
            <w:pPr>
              <w:autoSpaceDE w:val="0"/>
              <w:autoSpaceDN w:val="0"/>
              <w:adjustRightInd w:val="0"/>
            </w:pPr>
            <w:r w:rsidRPr="009B5A07">
              <w:rPr>
                <w:b/>
                <w:bCs/>
              </w:rPr>
              <w:t>Graduation Semester - Last Day for Final Exams</w:t>
            </w:r>
            <w:r w:rsidRPr="009B5A07">
              <w:br/>
            </w:r>
            <w:r w:rsidRPr="009B5A07">
              <w:br/>
            </w:r>
            <w:r w:rsidRPr="009B5A07">
              <w:rPr>
                <w:b/>
                <w:bCs/>
              </w:rPr>
              <w:t>Fall 2025:</w:t>
            </w:r>
            <w:r w:rsidRPr="009B5A07">
              <w:t> 11/21/2025</w:t>
            </w:r>
            <w:r w:rsidRPr="009B5A07">
              <w:br/>
            </w:r>
            <w:r w:rsidRPr="009B5A07">
              <w:rPr>
                <w:b/>
                <w:bCs/>
              </w:rPr>
              <w:t>Spring 2026:</w:t>
            </w:r>
            <w:r w:rsidRPr="009B5A07">
              <w:t> 4/24/2026</w:t>
            </w:r>
            <w:r w:rsidRPr="009B5A07">
              <w:br/>
            </w:r>
            <w:r w:rsidRPr="009B5A07">
              <w:rPr>
                <w:b/>
                <w:bCs/>
              </w:rPr>
              <w:t>Summer 2026:</w:t>
            </w:r>
            <w:r w:rsidRPr="009B5A07">
              <w:t> 7/31/2026</w:t>
            </w:r>
            <w:r w:rsidRPr="009B5A07">
              <w:br/>
            </w:r>
            <w:r w:rsidRPr="009B5A07">
              <w:rPr>
                <w:b/>
                <w:bCs/>
              </w:rPr>
              <w:t>Fall 2026:</w:t>
            </w:r>
            <w:r w:rsidRPr="009B5A07">
              <w:t> 11/20/2026</w:t>
            </w:r>
            <w:r w:rsidRPr="009B5A07">
              <w:br/>
            </w:r>
            <w:r w:rsidRPr="009B5A07">
              <w:rPr>
                <w:b/>
                <w:bCs/>
              </w:rPr>
              <w:t>Spring 2027:</w:t>
            </w:r>
            <w:r w:rsidRPr="009B5A07">
              <w:t> 4/23/2027</w:t>
            </w:r>
            <w:r w:rsidRPr="009B5A07">
              <w:br/>
            </w:r>
            <w:r w:rsidRPr="009B5A07">
              <w:rPr>
                <w:b/>
                <w:bCs/>
              </w:rPr>
              <w:t>Summer 2027:</w:t>
            </w:r>
            <w:r w:rsidRPr="009B5A07">
              <w:t> 7/30/2027</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tcPr>
          <w:p w14:paraId="77DAFFBF" w14:textId="77777777" w:rsidR="009B5A07" w:rsidRPr="009B5A07" w:rsidRDefault="009B5A07" w:rsidP="009B5A07">
            <w:pPr>
              <w:autoSpaceDE w:val="0"/>
              <w:autoSpaceDN w:val="0"/>
              <w:adjustRightInd w:val="0"/>
              <w:ind w:left="720"/>
            </w:pPr>
          </w:p>
        </w:tc>
      </w:tr>
      <w:tr w:rsidR="009B5A07" w:rsidRPr="009B5A07" w14:paraId="574EF11F" w14:textId="77777777" w:rsidTr="00AF2BC4">
        <w:tc>
          <w:tcPr>
            <w:tcW w:w="0" w:type="auto"/>
            <w:tcBorders>
              <w:top w:val="single" w:sz="6" w:space="0" w:color="CCCCCC"/>
              <w:left w:val="nil"/>
              <w:bottom w:val="nil"/>
              <w:right w:val="nil"/>
            </w:tcBorders>
            <w:tcMar>
              <w:top w:w="120" w:type="dxa"/>
              <w:left w:w="120" w:type="dxa"/>
              <w:bottom w:w="120" w:type="dxa"/>
              <w:right w:w="120" w:type="dxa"/>
            </w:tcMar>
            <w:hideMark/>
          </w:tcPr>
          <w:p w14:paraId="2F53E093" w14:textId="558833C1" w:rsidR="009B5A07" w:rsidRPr="009B5A07" w:rsidRDefault="009B5A07" w:rsidP="009B5A07">
            <w:pPr>
              <w:autoSpaceDE w:val="0"/>
              <w:autoSpaceDN w:val="0"/>
              <w:adjustRightInd w:val="0"/>
              <w:ind w:left="720"/>
            </w:pPr>
          </w:p>
        </w:tc>
        <w:tc>
          <w:tcPr>
            <w:tcW w:w="0" w:type="auto"/>
            <w:tcBorders>
              <w:top w:val="single" w:sz="6" w:space="0" w:color="CCCCCC"/>
              <w:left w:val="nil"/>
              <w:bottom w:val="nil"/>
              <w:right w:val="nil"/>
            </w:tcBorders>
            <w:tcMar>
              <w:top w:w="120" w:type="dxa"/>
              <w:left w:w="120" w:type="dxa"/>
              <w:bottom w:w="120" w:type="dxa"/>
              <w:right w:w="120" w:type="dxa"/>
            </w:tcMar>
          </w:tcPr>
          <w:p w14:paraId="3FDB3361" w14:textId="77777777" w:rsidR="009B5A07" w:rsidRPr="009B5A07" w:rsidRDefault="009B5A07" w:rsidP="009B5A07">
            <w:pPr>
              <w:autoSpaceDE w:val="0"/>
              <w:autoSpaceDN w:val="0"/>
              <w:adjustRightInd w:val="0"/>
              <w:ind w:left="720"/>
            </w:pPr>
          </w:p>
        </w:tc>
      </w:tr>
      <w:tr w:rsidR="009B5A07" w:rsidRPr="009B5A07" w14:paraId="6875EAB9"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0A8506C9" w14:textId="77777777" w:rsidR="009B5A07" w:rsidRPr="009B5A07" w:rsidRDefault="009B5A07" w:rsidP="00052153">
            <w:pPr>
              <w:autoSpaceDE w:val="0"/>
              <w:autoSpaceDN w:val="0"/>
              <w:adjustRightInd w:val="0"/>
            </w:pPr>
            <w:r w:rsidRPr="009B5A07">
              <w:rPr>
                <w:b/>
                <w:bCs/>
              </w:rPr>
              <w:t>Commencement Participation</w:t>
            </w:r>
            <w:r w:rsidRPr="009B5A07">
              <w:br/>
              <w:t xml:space="preserve">Doctoral students wishing to participate in commencement must have applied for graduation. </w:t>
            </w:r>
          </w:p>
          <w:p w14:paraId="70E50AC8" w14:textId="77777777" w:rsidR="009B5A07" w:rsidRDefault="009B5A07" w:rsidP="00052153">
            <w:pPr>
              <w:autoSpaceDE w:val="0"/>
              <w:autoSpaceDN w:val="0"/>
              <w:adjustRightInd w:val="0"/>
            </w:pPr>
            <w:r w:rsidRPr="009B5A07">
              <w:t xml:space="preserve">You (and the faculty member hooding you) must also register for the ceremony at the </w:t>
            </w:r>
          </w:p>
          <w:p w14:paraId="4618E10D" w14:textId="1DDB91F2" w:rsidR="009B5A07" w:rsidRPr="009B5A07" w:rsidRDefault="009B5A07" w:rsidP="00052153">
            <w:pPr>
              <w:autoSpaceDE w:val="0"/>
              <w:autoSpaceDN w:val="0"/>
              <w:adjustRightInd w:val="0"/>
            </w:pPr>
            <w:r w:rsidRPr="009B5A07">
              <w:t>Graduation Fair or at https://commencement.wsu.edu.</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tcPr>
          <w:p w14:paraId="437E89B6" w14:textId="77777777" w:rsidR="009B5A07" w:rsidRPr="009B5A07" w:rsidRDefault="009B5A07" w:rsidP="009B5A07">
            <w:pPr>
              <w:autoSpaceDE w:val="0"/>
              <w:autoSpaceDN w:val="0"/>
              <w:adjustRightInd w:val="0"/>
              <w:ind w:left="720"/>
            </w:pPr>
          </w:p>
        </w:tc>
      </w:tr>
    </w:tbl>
    <w:p w14:paraId="0EBAB2B9" w14:textId="77777777" w:rsidR="009B5A07" w:rsidRPr="009B5A07" w:rsidRDefault="009B5A07" w:rsidP="009B5A07">
      <w:pPr>
        <w:autoSpaceDE w:val="0"/>
        <w:autoSpaceDN w:val="0"/>
        <w:adjustRightInd w:val="0"/>
        <w:ind w:left="720"/>
        <w:rPr>
          <w:b/>
          <w:bCs/>
        </w:rPr>
      </w:pPr>
    </w:p>
    <w:p w14:paraId="2B670BD2" w14:textId="77777777" w:rsidR="009B5A07" w:rsidRPr="009B5A07" w:rsidRDefault="009B5A07" w:rsidP="008413DC">
      <w:pPr>
        <w:pStyle w:val="Heading1"/>
      </w:pPr>
      <w:bookmarkStart w:id="213" w:name="_Toc225951987"/>
      <w:r w:rsidRPr="009B5A07">
        <w:t>Master’s Degree Deadlines</w:t>
      </w:r>
      <w:bookmarkEnd w:id="213"/>
    </w:p>
    <w:p w14:paraId="2B3D3C00" w14:textId="77777777" w:rsidR="009B5A07" w:rsidRPr="009B5A07" w:rsidRDefault="009B5A07" w:rsidP="00052153">
      <w:pPr>
        <w:autoSpaceDE w:val="0"/>
        <w:autoSpaceDN w:val="0"/>
        <w:adjustRightInd w:val="0"/>
      </w:pPr>
      <w:r w:rsidRPr="009B5A07">
        <w:t>All forms are also available on our </w:t>
      </w:r>
      <w:hyperlink r:id="rId87" w:history="1">
        <w:r w:rsidRPr="009B5A07">
          <w:rPr>
            <w:rStyle w:val="Hyperlink"/>
            <w:b/>
            <w:bCs/>
          </w:rPr>
          <w:t>FORMS</w:t>
        </w:r>
      </w:hyperlink>
      <w:r w:rsidRPr="009B5A07">
        <w:t> page and must be submitted to the Graduate School through your department’s academic coordinator.</w:t>
      </w:r>
    </w:p>
    <w:tbl>
      <w:tblPr>
        <w:tblW w:w="16020" w:type="dxa"/>
        <w:tblBorders>
          <w:top w:val="single" w:sz="24" w:space="0" w:color="A60F2D"/>
        </w:tblBorders>
        <w:tblCellMar>
          <w:top w:w="15" w:type="dxa"/>
          <w:left w:w="15" w:type="dxa"/>
          <w:bottom w:w="15" w:type="dxa"/>
          <w:right w:w="15" w:type="dxa"/>
        </w:tblCellMar>
        <w:tblLook w:val="04A0" w:firstRow="1" w:lastRow="0" w:firstColumn="1" w:lastColumn="0" w:noHBand="0" w:noVBand="1"/>
      </w:tblPr>
      <w:tblGrid>
        <w:gridCol w:w="12095"/>
        <w:gridCol w:w="3925"/>
      </w:tblGrid>
      <w:tr w:rsidR="009B5A07" w:rsidRPr="009B5A07" w14:paraId="5DE44010" w14:textId="77777777" w:rsidTr="00AF2BC4">
        <w:trPr>
          <w:tblHeader/>
        </w:trPr>
        <w:tc>
          <w:tcPr>
            <w:tcW w:w="12095" w:type="dxa"/>
            <w:tcBorders>
              <w:top w:val="nil"/>
              <w:left w:val="nil"/>
              <w:bottom w:val="nil"/>
              <w:right w:val="nil"/>
            </w:tcBorders>
            <w:tcMar>
              <w:top w:w="120" w:type="dxa"/>
              <w:left w:w="120" w:type="dxa"/>
              <w:bottom w:w="120" w:type="dxa"/>
              <w:right w:w="300" w:type="dxa"/>
            </w:tcMar>
            <w:vAlign w:val="center"/>
            <w:hideMark/>
          </w:tcPr>
          <w:p w14:paraId="67339521" w14:textId="0FEEC1A9" w:rsidR="009B5A07" w:rsidRPr="009B5A07" w:rsidRDefault="009B5A07" w:rsidP="009B5A07">
            <w:pPr>
              <w:autoSpaceDE w:val="0"/>
              <w:autoSpaceDN w:val="0"/>
              <w:adjustRightInd w:val="0"/>
              <w:ind w:left="720"/>
              <w:rPr>
                <w:b/>
                <w:bCs/>
              </w:rPr>
            </w:pPr>
            <w:r w:rsidRPr="009B5A07">
              <w:t> </w:t>
            </w:r>
          </w:p>
        </w:tc>
        <w:tc>
          <w:tcPr>
            <w:tcW w:w="3925" w:type="dxa"/>
            <w:tcBorders>
              <w:top w:val="nil"/>
              <w:left w:val="nil"/>
              <w:bottom w:val="nil"/>
              <w:right w:val="nil"/>
            </w:tcBorders>
            <w:tcMar>
              <w:top w:w="120" w:type="dxa"/>
              <w:left w:w="120" w:type="dxa"/>
              <w:bottom w:w="120" w:type="dxa"/>
              <w:right w:w="300" w:type="dxa"/>
            </w:tcMar>
            <w:vAlign w:val="center"/>
            <w:hideMark/>
          </w:tcPr>
          <w:p w14:paraId="40ECF79E" w14:textId="77777777" w:rsidR="009B5A07" w:rsidRPr="009B5A07" w:rsidRDefault="009B5A07" w:rsidP="009B5A07">
            <w:pPr>
              <w:autoSpaceDE w:val="0"/>
              <w:autoSpaceDN w:val="0"/>
              <w:adjustRightInd w:val="0"/>
              <w:ind w:left="720"/>
              <w:rPr>
                <w:b/>
                <w:bCs/>
              </w:rPr>
            </w:pPr>
          </w:p>
        </w:tc>
      </w:tr>
      <w:tr w:rsidR="009B5A07" w:rsidRPr="009B5A07" w14:paraId="7C3C87CB"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187A9396" w14:textId="77777777" w:rsidR="009B5A07" w:rsidRPr="009B5A07" w:rsidRDefault="009B5A07" w:rsidP="00052153">
            <w:pPr>
              <w:autoSpaceDE w:val="0"/>
              <w:autoSpaceDN w:val="0"/>
              <w:adjustRightInd w:val="0"/>
            </w:pPr>
            <w:r w:rsidRPr="009B5A07">
              <w:rPr>
                <w:b/>
                <w:bCs/>
              </w:rPr>
              <w:t>Obtain an Advisor/Committee Chair</w:t>
            </w:r>
            <w:r w:rsidRPr="009B5A07">
              <w:br/>
            </w:r>
            <w:r w:rsidRPr="009B5A07">
              <w:br/>
              <w:t>Refer to your graduate program's student handbook for more information.</w:t>
            </w:r>
          </w:p>
          <w:p w14:paraId="317C98F1" w14:textId="77777777" w:rsidR="009B5A07" w:rsidRPr="009B5A07" w:rsidRDefault="009B5A07" w:rsidP="00052153">
            <w:pPr>
              <w:autoSpaceDE w:val="0"/>
              <w:autoSpaceDN w:val="0"/>
              <w:adjustRightInd w:val="0"/>
            </w:pPr>
            <w:r w:rsidRPr="009B5A07">
              <w:t>Deadline: As soon as possible after admission to the Graduate School</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140418EA" w14:textId="77777777" w:rsidR="009B5A07" w:rsidRPr="009B5A07" w:rsidRDefault="009B5A07" w:rsidP="009B5A07">
            <w:pPr>
              <w:autoSpaceDE w:val="0"/>
              <w:autoSpaceDN w:val="0"/>
              <w:adjustRightInd w:val="0"/>
              <w:ind w:left="720"/>
            </w:pPr>
          </w:p>
        </w:tc>
      </w:tr>
      <w:tr w:rsidR="009B5A07" w:rsidRPr="009B5A07" w14:paraId="60D6B882" w14:textId="77777777" w:rsidTr="00AF2BC4">
        <w:tc>
          <w:tcPr>
            <w:tcW w:w="0" w:type="auto"/>
            <w:tcBorders>
              <w:top w:val="single" w:sz="6" w:space="0" w:color="CCCCCC"/>
              <w:left w:val="nil"/>
              <w:bottom w:val="nil"/>
              <w:right w:val="nil"/>
            </w:tcBorders>
            <w:tcMar>
              <w:top w:w="120" w:type="dxa"/>
              <w:left w:w="120" w:type="dxa"/>
              <w:bottom w:w="120" w:type="dxa"/>
              <w:right w:w="120" w:type="dxa"/>
            </w:tcMar>
            <w:hideMark/>
          </w:tcPr>
          <w:p w14:paraId="39327F31" w14:textId="77777777" w:rsidR="009B5A07" w:rsidRPr="009B5A07" w:rsidRDefault="009B5A07" w:rsidP="00052153">
            <w:pPr>
              <w:autoSpaceDE w:val="0"/>
              <w:autoSpaceDN w:val="0"/>
              <w:adjustRightInd w:val="0"/>
            </w:pPr>
            <w:r w:rsidRPr="009B5A07">
              <w:rPr>
                <w:b/>
                <w:bCs/>
              </w:rPr>
              <w:t>Graduation Semester - Form Deadline</w:t>
            </w:r>
            <w:r w:rsidRPr="009B5A07">
              <w:br/>
            </w:r>
            <w:r w:rsidRPr="009B5A07">
              <w:br/>
            </w:r>
            <w:r w:rsidRPr="009B5A07">
              <w:rPr>
                <w:b/>
                <w:bCs/>
              </w:rPr>
              <w:t>Fall 2025</w:t>
            </w:r>
            <w:r w:rsidRPr="009B5A07">
              <w:t>: 2/1/2025</w:t>
            </w:r>
            <w:r w:rsidRPr="009B5A07">
              <w:br/>
            </w:r>
            <w:r w:rsidRPr="009B5A07">
              <w:rPr>
                <w:b/>
                <w:bCs/>
              </w:rPr>
              <w:t>Spring 2026</w:t>
            </w:r>
            <w:r w:rsidRPr="009B5A07">
              <w:t>: 9/1/2025</w:t>
            </w:r>
            <w:r w:rsidRPr="009B5A07">
              <w:br/>
            </w:r>
            <w:r w:rsidRPr="009B5A07">
              <w:rPr>
                <w:b/>
                <w:bCs/>
              </w:rPr>
              <w:t>Summer 2026</w:t>
            </w:r>
            <w:r w:rsidRPr="009B5A07">
              <w:t>: 2/1/2026</w:t>
            </w:r>
            <w:r w:rsidRPr="009B5A07">
              <w:br/>
            </w:r>
            <w:r w:rsidRPr="009B5A07">
              <w:rPr>
                <w:b/>
                <w:bCs/>
              </w:rPr>
              <w:t>Fall 2026</w:t>
            </w:r>
            <w:r w:rsidRPr="009B5A07">
              <w:t>: 2/1/2026</w:t>
            </w:r>
            <w:r w:rsidRPr="009B5A07">
              <w:br/>
            </w:r>
            <w:r w:rsidRPr="009B5A07">
              <w:rPr>
                <w:b/>
                <w:bCs/>
              </w:rPr>
              <w:t>Spring 2027</w:t>
            </w:r>
            <w:r w:rsidRPr="009B5A07">
              <w:t>: 9/1/2027</w:t>
            </w:r>
            <w:r w:rsidRPr="009B5A07">
              <w:br/>
            </w:r>
            <w:r w:rsidRPr="009B5A07">
              <w:rPr>
                <w:b/>
                <w:bCs/>
              </w:rPr>
              <w:t>Summer 2027</w:t>
            </w:r>
            <w:r w:rsidRPr="009B5A07">
              <w:t>: 2/1/2027</w:t>
            </w:r>
            <w:r w:rsidRPr="009B5A07">
              <w:br/>
            </w:r>
            <w:r w:rsidRPr="009B5A07">
              <w:rPr>
                <w:b/>
                <w:bCs/>
              </w:rPr>
              <w:t>Fall 2027</w:t>
            </w:r>
            <w:r w:rsidRPr="009B5A07">
              <w:t>: 2/1/2027</w:t>
            </w:r>
            <w:r w:rsidRPr="009B5A07">
              <w:br/>
            </w:r>
            <w:r w:rsidRPr="009B5A07">
              <w:rPr>
                <w:b/>
                <w:bCs/>
              </w:rPr>
              <w:t>Spring 2028</w:t>
            </w:r>
            <w:r w:rsidRPr="009B5A07">
              <w:t>: 9/1/2027</w:t>
            </w:r>
            <w:r w:rsidRPr="009B5A07">
              <w:br/>
            </w:r>
            <w:r w:rsidRPr="009B5A07">
              <w:rPr>
                <w:b/>
                <w:bCs/>
              </w:rPr>
              <w:t>Summer 2028</w:t>
            </w:r>
            <w:r w:rsidRPr="009B5A07">
              <w:t>: 2/1/2028</w:t>
            </w:r>
          </w:p>
        </w:tc>
        <w:tc>
          <w:tcPr>
            <w:tcW w:w="0" w:type="auto"/>
            <w:tcBorders>
              <w:top w:val="single" w:sz="6" w:space="0" w:color="CCCCCC"/>
              <w:left w:val="nil"/>
              <w:bottom w:val="nil"/>
              <w:right w:val="nil"/>
            </w:tcBorders>
            <w:tcMar>
              <w:top w:w="120" w:type="dxa"/>
              <w:left w:w="120" w:type="dxa"/>
              <w:bottom w:w="120" w:type="dxa"/>
              <w:right w:w="120" w:type="dxa"/>
            </w:tcMar>
          </w:tcPr>
          <w:p w14:paraId="61464BCC" w14:textId="77777777" w:rsidR="009B5A07" w:rsidRPr="009B5A07" w:rsidRDefault="009B5A07" w:rsidP="009B5A07">
            <w:pPr>
              <w:autoSpaceDE w:val="0"/>
              <w:autoSpaceDN w:val="0"/>
              <w:adjustRightInd w:val="0"/>
              <w:ind w:left="720"/>
            </w:pPr>
          </w:p>
        </w:tc>
      </w:tr>
      <w:tr w:rsidR="009B5A07" w:rsidRPr="009B5A07" w14:paraId="0F2A1F0D"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2871468B" w14:textId="77777777" w:rsidR="009B5A07" w:rsidRPr="009B5A07" w:rsidRDefault="009B5A07" w:rsidP="00052153">
            <w:pPr>
              <w:autoSpaceDE w:val="0"/>
              <w:autoSpaceDN w:val="0"/>
              <w:adjustRightInd w:val="0"/>
            </w:pPr>
            <w:r w:rsidRPr="009B5A07">
              <w:rPr>
                <w:b/>
                <w:bCs/>
              </w:rPr>
              <w:lastRenderedPageBreak/>
              <w:t>Semester of Graduation - Application Deadline</w:t>
            </w:r>
            <w:r w:rsidRPr="009B5A07">
              <w:br/>
            </w:r>
            <w:r w:rsidRPr="009B5A07">
              <w:br/>
            </w:r>
            <w:r w:rsidRPr="009B5A07">
              <w:rPr>
                <w:b/>
                <w:bCs/>
              </w:rPr>
              <w:t>Fall 2025 = 10/3/2025</w:t>
            </w:r>
            <w:r w:rsidRPr="009B5A07">
              <w:br/>
              <w:t>Applications open 6/9/2025</w:t>
            </w:r>
            <w:r w:rsidRPr="009B5A07">
              <w:br/>
            </w:r>
            <w:r w:rsidRPr="009B5A07">
              <w:rPr>
                <w:i/>
                <w:iCs/>
              </w:rPr>
              <w:t>w/$50 late fee:</w:t>
            </w:r>
            <w:r w:rsidRPr="009B5A07">
              <w:t> 10/4 - 10/31</w:t>
            </w:r>
            <w:r w:rsidRPr="009B5A07">
              <w:br/>
            </w:r>
            <w:r w:rsidRPr="009B5A07">
              <w:rPr>
                <w:i/>
                <w:iCs/>
              </w:rPr>
              <w:t>w/$75 late fee:</w:t>
            </w:r>
            <w:r w:rsidRPr="009B5A07">
              <w:t> 11/1 - 11/21</w:t>
            </w:r>
            <w:r w:rsidRPr="009B5A07">
              <w:br/>
            </w:r>
            <w:r w:rsidRPr="009B5A07">
              <w:br/>
            </w:r>
            <w:r w:rsidRPr="009B5A07">
              <w:rPr>
                <w:b/>
                <w:bCs/>
              </w:rPr>
              <w:t>Spring 2026 = 3/6/2026</w:t>
            </w:r>
            <w:r w:rsidRPr="009B5A07">
              <w:br/>
              <w:t>Applications open 10/13/2025</w:t>
            </w:r>
            <w:r w:rsidRPr="009B5A07">
              <w:br/>
            </w:r>
            <w:r w:rsidRPr="009B5A07">
              <w:rPr>
                <w:i/>
                <w:iCs/>
              </w:rPr>
              <w:t>w/$50 late fee:</w:t>
            </w:r>
            <w:r w:rsidRPr="009B5A07">
              <w:t> 3/7 - 3/31</w:t>
            </w:r>
            <w:r w:rsidRPr="009B5A07">
              <w:br/>
            </w:r>
            <w:r w:rsidRPr="009B5A07">
              <w:rPr>
                <w:i/>
                <w:iCs/>
              </w:rPr>
              <w:t>w/$75 late fee:</w:t>
            </w:r>
            <w:r w:rsidRPr="009B5A07">
              <w:t> 4/1 - 4/24</w:t>
            </w:r>
            <w:r w:rsidRPr="009B5A07">
              <w:br/>
            </w:r>
            <w:r w:rsidRPr="009B5A07">
              <w:br/>
            </w:r>
            <w:r w:rsidRPr="009B5A07">
              <w:rPr>
                <w:b/>
                <w:bCs/>
              </w:rPr>
              <w:t>Summer 2026 = 5/29/2026</w:t>
            </w:r>
            <w:r w:rsidRPr="009B5A07">
              <w:br/>
              <w:t>Applications open 1/1/2026</w:t>
            </w:r>
            <w:r w:rsidRPr="009B5A07">
              <w:br/>
            </w:r>
            <w:r w:rsidRPr="009B5A07">
              <w:rPr>
                <w:i/>
                <w:iCs/>
              </w:rPr>
              <w:t>w/$50 late fee:</w:t>
            </w:r>
            <w:r w:rsidRPr="009B5A07">
              <w:t> 5/30 - 6/30</w:t>
            </w:r>
            <w:r w:rsidRPr="009B5A07">
              <w:br/>
            </w:r>
            <w:r w:rsidRPr="009B5A07">
              <w:rPr>
                <w:i/>
                <w:iCs/>
              </w:rPr>
              <w:t>w/$75 late fee:</w:t>
            </w:r>
            <w:r w:rsidRPr="009B5A07">
              <w:t> 7/1 - 7/31</w:t>
            </w:r>
            <w:r w:rsidRPr="009B5A07">
              <w:br/>
            </w:r>
            <w:r w:rsidRPr="009B5A07">
              <w:br/>
            </w:r>
            <w:r w:rsidRPr="009B5A07">
              <w:rPr>
                <w:b/>
                <w:bCs/>
              </w:rPr>
              <w:t>Fall 2026 = 10/2/2026</w:t>
            </w:r>
            <w:r w:rsidRPr="009B5A07">
              <w:br/>
              <w:t>Applications open 6/8/2026</w:t>
            </w:r>
            <w:r w:rsidRPr="009B5A07">
              <w:br/>
            </w:r>
            <w:r w:rsidRPr="009B5A07">
              <w:rPr>
                <w:i/>
                <w:iCs/>
              </w:rPr>
              <w:t>w/$50 late fee:</w:t>
            </w:r>
            <w:r w:rsidRPr="009B5A07">
              <w:t> 10/3 - 10/31</w:t>
            </w:r>
            <w:r w:rsidRPr="009B5A07">
              <w:br/>
            </w:r>
            <w:r w:rsidRPr="009B5A07">
              <w:rPr>
                <w:i/>
                <w:iCs/>
              </w:rPr>
              <w:t>w/$75 late fee:</w:t>
            </w:r>
            <w:r w:rsidRPr="009B5A07">
              <w:t> 11/1 - 11/20</w:t>
            </w:r>
            <w:r w:rsidRPr="009B5A07">
              <w:br/>
            </w:r>
            <w:r w:rsidRPr="009B5A07">
              <w:br/>
            </w:r>
            <w:r w:rsidRPr="009B5A07">
              <w:rPr>
                <w:b/>
                <w:bCs/>
              </w:rPr>
              <w:t>Spring 2027 = 3/5/2027</w:t>
            </w:r>
            <w:r w:rsidRPr="009B5A07">
              <w:br/>
              <w:t>Applications open 10/12/2026</w:t>
            </w:r>
            <w:r w:rsidRPr="009B5A07">
              <w:br/>
            </w:r>
            <w:r w:rsidRPr="009B5A07">
              <w:rPr>
                <w:i/>
                <w:iCs/>
              </w:rPr>
              <w:t>w/$50 late fee:</w:t>
            </w:r>
            <w:r w:rsidRPr="009B5A07">
              <w:t> 3/6 - 7/31</w:t>
            </w:r>
            <w:r w:rsidRPr="009B5A07">
              <w:br/>
            </w:r>
            <w:r w:rsidRPr="009B5A07">
              <w:rPr>
                <w:i/>
                <w:iCs/>
              </w:rPr>
              <w:t>w/$75 late fee:</w:t>
            </w:r>
            <w:r w:rsidRPr="009B5A07">
              <w:t> 4/1 - 4/23</w:t>
            </w:r>
            <w:r w:rsidRPr="009B5A07">
              <w:br/>
            </w:r>
            <w:r w:rsidRPr="009B5A07">
              <w:br/>
            </w:r>
            <w:r w:rsidRPr="009B5A07">
              <w:rPr>
                <w:b/>
                <w:bCs/>
              </w:rPr>
              <w:t>Summer 2027 = 5/28/2027</w:t>
            </w:r>
            <w:r w:rsidRPr="009B5A07">
              <w:br/>
              <w:t>Applications open 1/1/2027</w:t>
            </w:r>
            <w:r w:rsidRPr="009B5A07">
              <w:br/>
            </w:r>
            <w:r w:rsidRPr="009B5A07">
              <w:rPr>
                <w:i/>
                <w:iCs/>
              </w:rPr>
              <w:t>w/$50 late fee:</w:t>
            </w:r>
            <w:r w:rsidRPr="009B5A07">
              <w:t> 5/29 - 6/30</w:t>
            </w:r>
            <w:r w:rsidRPr="009B5A07">
              <w:br/>
            </w:r>
            <w:r w:rsidRPr="009B5A07">
              <w:rPr>
                <w:i/>
                <w:iCs/>
              </w:rPr>
              <w:t>w/$75 late fee:</w:t>
            </w:r>
            <w:r w:rsidRPr="009B5A07">
              <w:t> 7/1 - 7/30</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tcPr>
          <w:p w14:paraId="1CAC0AE1" w14:textId="77777777" w:rsidR="009B5A07" w:rsidRPr="009B5A07" w:rsidRDefault="009B5A07" w:rsidP="009B5A07">
            <w:pPr>
              <w:autoSpaceDE w:val="0"/>
              <w:autoSpaceDN w:val="0"/>
              <w:adjustRightInd w:val="0"/>
              <w:ind w:left="720"/>
            </w:pPr>
          </w:p>
        </w:tc>
      </w:tr>
      <w:tr w:rsidR="009B5A07" w:rsidRPr="009B5A07" w14:paraId="059A05F0" w14:textId="77777777" w:rsidTr="00AF2BC4">
        <w:tc>
          <w:tcPr>
            <w:tcW w:w="0" w:type="auto"/>
            <w:tcBorders>
              <w:top w:val="single" w:sz="6" w:space="0" w:color="CCCCCC"/>
              <w:left w:val="nil"/>
              <w:bottom w:val="nil"/>
              <w:right w:val="nil"/>
            </w:tcBorders>
            <w:tcMar>
              <w:top w:w="120" w:type="dxa"/>
              <w:left w:w="120" w:type="dxa"/>
              <w:bottom w:w="120" w:type="dxa"/>
              <w:right w:w="120" w:type="dxa"/>
            </w:tcMar>
            <w:hideMark/>
          </w:tcPr>
          <w:p w14:paraId="5DF5E9DF" w14:textId="77777777" w:rsidR="009B5A07" w:rsidRPr="009B5A07" w:rsidRDefault="009B5A07" w:rsidP="00052153">
            <w:pPr>
              <w:autoSpaceDE w:val="0"/>
              <w:autoSpaceDN w:val="0"/>
              <w:adjustRightInd w:val="0"/>
            </w:pPr>
            <w:r w:rsidRPr="009B5A07">
              <w:rPr>
                <w:b/>
                <w:bCs/>
              </w:rPr>
              <w:t>Graduation Semester - Form Deadline</w:t>
            </w:r>
            <w:r w:rsidRPr="009B5A07">
              <w:br/>
            </w:r>
            <w:r w:rsidRPr="009B5A07">
              <w:br/>
            </w:r>
            <w:r w:rsidRPr="009B5A07">
              <w:rPr>
                <w:b/>
                <w:bCs/>
              </w:rPr>
              <w:t>Fall 2025:</w:t>
            </w:r>
            <w:r w:rsidRPr="009B5A07">
              <w:t> 11/6/2025</w:t>
            </w:r>
            <w:r w:rsidRPr="009B5A07">
              <w:br/>
            </w:r>
            <w:r w:rsidRPr="009B5A07">
              <w:rPr>
                <w:b/>
                <w:bCs/>
              </w:rPr>
              <w:t>Spring 2026: </w:t>
            </w:r>
            <w:r w:rsidRPr="009B5A07">
              <w:t>4/10/2026</w:t>
            </w:r>
            <w:r w:rsidRPr="009B5A07">
              <w:br/>
            </w:r>
            <w:r w:rsidRPr="009B5A07">
              <w:rPr>
                <w:b/>
                <w:bCs/>
              </w:rPr>
              <w:t>Summer 2026:</w:t>
            </w:r>
            <w:r w:rsidRPr="009B5A07">
              <w:t> 7/17/2026</w:t>
            </w:r>
            <w:r w:rsidRPr="009B5A07">
              <w:br/>
            </w:r>
            <w:r w:rsidRPr="009B5A07">
              <w:rPr>
                <w:b/>
                <w:bCs/>
              </w:rPr>
              <w:t>Fall 2026:</w:t>
            </w:r>
            <w:r w:rsidRPr="009B5A07">
              <w:t> 11/5/2026</w:t>
            </w:r>
            <w:r w:rsidRPr="009B5A07">
              <w:br/>
            </w:r>
            <w:r w:rsidRPr="009B5A07">
              <w:rPr>
                <w:b/>
                <w:bCs/>
              </w:rPr>
              <w:t>Spring 2027: </w:t>
            </w:r>
            <w:r w:rsidRPr="009B5A07">
              <w:t>4/9/2027</w:t>
            </w:r>
            <w:r w:rsidRPr="009B5A07">
              <w:br/>
            </w:r>
            <w:r w:rsidRPr="009B5A07">
              <w:rPr>
                <w:b/>
                <w:bCs/>
              </w:rPr>
              <w:t>Summer 2027:</w:t>
            </w:r>
            <w:r w:rsidRPr="009B5A07">
              <w:t> 7/16/2027</w:t>
            </w:r>
          </w:p>
        </w:tc>
        <w:tc>
          <w:tcPr>
            <w:tcW w:w="0" w:type="auto"/>
            <w:tcBorders>
              <w:top w:val="single" w:sz="6" w:space="0" w:color="CCCCCC"/>
              <w:left w:val="nil"/>
              <w:bottom w:val="nil"/>
              <w:right w:val="nil"/>
            </w:tcBorders>
            <w:tcMar>
              <w:top w:w="120" w:type="dxa"/>
              <w:left w:w="120" w:type="dxa"/>
              <w:bottom w:w="120" w:type="dxa"/>
              <w:right w:w="120" w:type="dxa"/>
            </w:tcMar>
          </w:tcPr>
          <w:p w14:paraId="3E19FA09" w14:textId="77777777" w:rsidR="009B5A07" w:rsidRPr="009B5A07" w:rsidRDefault="009B5A07" w:rsidP="009B5A07">
            <w:pPr>
              <w:autoSpaceDE w:val="0"/>
              <w:autoSpaceDN w:val="0"/>
              <w:adjustRightInd w:val="0"/>
              <w:ind w:left="720"/>
            </w:pPr>
          </w:p>
        </w:tc>
      </w:tr>
      <w:tr w:rsidR="009B5A07" w:rsidRPr="009B5A07" w14:paraId="7088A760"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00E2736D" w14:textId="77777777" w:rsidR="009B5A07" w:rsidRPr="009B5A07" w:rsidRDefault="009B5A07" w:rsidP="00052153">
            <w:pPr>
              <w:autoSpaceDE w:val="0"/>
              <w:autoSpaceDN w:val="0"/>
              <w:adjustRightInd w:val="0"/>
            </w:pPr>
            <w:r w:rsidRPr="009B5A07">
              <w:rPr>
                <w:b/>
                <w:bCs/>
              </w:rPr>
              <w:t>Graduation Semester - Last Day for Final Exams</w:t>
            </w:r>
            <w:r w:rsidRPr="009B5A07">
              <w:br/>
            </w:r>
            <w:r w:rsidRPr="009B5A07">
              <w:br/>
            </w:r>
            <w:r w:rsidRPr="009B5A07">
              <w:rPr>
                <w:b/>
                <w:bCs/>
              </w:rPr>
              <w:t>Fall 2025:</w:t>
            </w:r>
            <w:r w:rsidRPr="009B5A07">
              <w:t> 11/21/2025</w:t>
            </w:r>
            <w:r w:rsidRPr="009B5A07">
              <w:br/>
            </w:r>
            <w:r w:rsidRPr="009B5A07">
              <w:rPr>
                <w:b/>
                <w:bCs/>
              </w:rPr>
              <w:lastRenderedPageBreak/>
              <w:t>Spring 2026:</w:t>
            </w:r>
            <w:r w:rsidRPr="009B5A07">
              <w:t> 4/24/2026</w:t>
            </w:r>
            <w:r w:rsidRPr="009B5A07">
              <w:br/>
            </w:r>
            <w:r w:rsidRPr="009B5A07">
              <w:rPr>
                <w:b/>
                <w:bCs/>
              </w:rPr>
              <w:t>Summer 2026:</w:t>
            </w:r>
            <w:r w:rsidRPr="009B5A07">
              <w:t> 7/31/2026</w:t>
            </w:r>
            <w:r w:rsidRPr="009B5A07">
              <w:br/>
            </w:r>
            <w:r w:rsidRPr="009B5A07">
              <w:rPr>
                <w:b/>
                <w:bCs/>
              </w:rPr>
              <w:t>Fall 2026:</w:t>
            </w:r>
            <w:r w:rsidRPr="009B5A07">
              <w:t> 11/20/2026</w:t>
            </w:r>
            <w:r w:rsidRPr="009B5A07">
              <w:br/>
            </w:r>
            <w:r w:rsidRPr="009B5A07">
              <w:rPr>
                <w:b/>
                <w:bCs/>
              </w:rPr>
              <w:t>Spring 2027:</w:t>
            </w:r>
            <w:r w:rsidRPr="009B5A07">
              <w:t> 4/23/2027</w:t>
            </w:r>
            <w:r w:rsidRPr="009B5A07">
              <w:br/>
            </w:r>
            <w:r w:rsidRPr="009B5A07">
              <w:rPr>
                <w:b/>
                <w:bCs/>
              </w:rPr>
              <w:t>Summer 2027:</w:t>
            </w:r>
            <w:r w:rsidRPr="009B5A07">
              <w:t> 7/30/2027</w:t>
            </w: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tcPr>
          <w:p w14:paraId="0A72C8A9" w14:textId="77777777" w:rsidR="009B5A07" w:rsidRPr="009B5A07" w:rsidRDefault="009B5A07" w:rsidP="009B5A07">
            <w:pPr>
              <w:autoSpaceDE w:val="0"/>
              <w:autoSpaceDN w:val="0"/>
              <w:adjustRightInd w:val="0"/>
              <w:ind w:left="720"/>
            </w:pPr>
          </w:p>
        </w:tc>
      </w:tr>
      <w:tr w:rsidR="009B5A07" w:rsidRPr="009B5A07" w14:paraId="1DA2C667" w14:textId="77777777" w:rsidTr="00AF2BC4">
        <w:tc>
          <w:tcPr>
            <w:tcW w:w="0" w:type="auto"/>
            <w:tcBorders>
              <w:top w:val="single" w:sz="6" w:space="0" w:color="CCCCCC"/>
              <w:left w:val="nil"/>
              <w:bottom w:val="nil"/>
              <w:right w:val="nil"/>
            </w:tcBorders>
            <w:tcMar>
              <w:top w:w="120" w:type="dxa"/>
              <w:left w:w="120" w:type="dxa"/>
              <w:bottom w:w="120" w:type="dxa"/>
              <w:right w:w="120" w:type="dxa"/>
            </w:tcMar>
            <w:hideMark/>
          </w:tcPr>
          <w:p w14:paraId="458A0B1E" w14:textId="77777777" w:rsidR="009B5A07" w:rsidRPr="009B5A07" w:rsidRDefault="009B5A07" w:rsidP="00052153">
            <w:pPr>
              <w:autoSpaceDE w:val="0"/>
              <w:autoSpaceDN w:val="0"/>
              <w:adjustRightInd w:val="0"/>
              <w:rPr>
                <w:b/>
                <w:bCs/>
              </w:rPr>
            </w:pPr>
            <w:r w:rsidRPr="009B5A07">
              <w:rPr>
                <w:b/>
                <w:bCs/>
              </w:rPr>
              <w:t xml:space="preserve">All final documents (final thesis, Hold Harmless, and the Thesis/Dissertation Approval </w:t>
            </w:r>
          </w:p>
          <w:p w14:paraId="5BD95C15" w14:textId="77777777" w:rsidR="009B5A07" w:rsidRPr="009B5A07" w:rsidRDefault="009B5A07" w:rsidP="00052153">
            <w:pPr>
              <w:autoSpaceDE w:val="0"/>
              <w:autoSpaceDN w:val="0"/>
              <w:adjustRightInd w:val="0"/>
              <w:rPr>
                <w:b/>
                <w:bCs/>
              </w:rPr>
            </w:pPr>
            <w:r w:rsidRPr="009B5A07">
              <w:rPr>
                <w:b/>
                <w:bCs/>
              </w:rPr>
              <w:t xml:space="preserve">form along with </w:t>
            </w:r>
            <w:proofErr w:type="spellStart"/>
            <w:r w:rsidRPr="009B5A07">
              <w:rPr>
                <w:b/>
                <w:bCs/>
              </w:rPr>
              <w:t>myWSU</w:t>
            </w:r>
            <w:proofErr w:type="spellEnd"/>
            <w:r w:rsidRPr="009B5A07">
              <w:rPr>
                <w:b/>
                <w:bCs/>
              </w:rPr>
              <w:t xml:space="preserve"> approval by your committee chair) are due 10 working days </w:t>
            </w:r>
          </w:p>
          <w:p w14:paraId="3CAE77D5" w14:textId="77777777" w:rsidR="009B5A07" w:rsidRPr="009B5A07" w:rsidRDefault="009B5A07" w:rsidP="00052153">
            <w:pPr>
              <w:autoSpaceDE w:val="0"/>
              <w:autoSpaceDN w:val="0"/>
              <w:adjustRightInd w:val="0"/>
            </w:pPr>
            <w:r w:rsidRPr="009B5A07">
              <w:rPr>
                <w:b/>
                <w:bCs/>
              </w:rPr>
              <w:t>after your final exam.</w:t>
            </w:r>
            <w:r w:rsidRPr="009B5A07">
              <w:br/>
            </w:r>
            <w:r w:rsidRPr="009B5A07">
              <w:br/>
              <w:t xml:space="preserve">For example, if your final examination is held on 4/3/2026, these documents are due by 5pm </w:t>
            </w:r>
          </w:p>
          <w:p w14:paraId="0C37F6EE" w14:textId="77777777" w:rsidR="009B5A07" w:rsidRPr="009B5A07" w:rsidRDefault="009B5A07" w:rsidP="00052153">
            <w:pPr>
              <w:autoSpaceDE w:val="0"/>
              <w:autoSpaceDN w:val="0"/>
              <w:adjustRightInd w:val="0"/>
            </w:pPr>
            <w:r w:rsidRPr="009B5A07">
              <w:t>on 4/17/2026.</w:t>
            </w:r>
          </w:p>
        </w:tc>
        <w:tc>
          <w:tcPr>
            <w:tcW w:w="0" w:type="auto"/>
            <w:tcBorders>
              <w:top w:val="single" w:sz="6" w:space="0" w:color="CCCCCC"/>
              <w:left w:val="nil"/>
              <w:bottom w:val="nil"/>
              <w:right w:val="nil"/>
            </w:tcBorders>
            <w:tcMar>
              <w:top w:w="120" w:type="dxa"/>
              <w:left w:w="120" w:type="dxa"/>
              <w:bottom w:w="120" w:type="dxa"/>
              <w:right w:w="120" w:type="dxa"/>
            </w:tcMar>
          </w:tcPr>
          <w:p w14:paraId="5A08C60D" w14:textId="77777777" w:rsidR="009B5A07" w:rsidRPr="009B5A07" w:rsidRDefault="009B5A07" w:rsidP="009B5A07">
            <w:pPr>
              <w:autoSpaceDE w:val="0"/>
              <w:autoSpaceDN w:val="0"/>
              <w:adjustRightInd w:val="0"/>
              <w:ind w:left="720"/>
            </w:pPr>
          </w:p>
        </w:tc>
      </w:tr>
      <w:tr w:rsidR="009B5A07" w:rsidRPr="009B5A07" w14:paraId="34316D32" w14:textId="77777777" w:rsidTr="00AF2BC4">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08A2238E" w14:textId="5B130856" w:rsidR="009B5A07" w:rsidRPr="009B5A07" w:rsidRDefault="009B5A07" w:rsidP="00052153">
            <w:pPr>
              <w:autoSpaceDE w:val="0"/>
              <w:autoSpaceDN w:val="0"/>
              <w:adjustRightInd w:val="0"/>
            </w:pPr>
            <w:r w:rsidRPr="009B5A07">
              <w:rPr>
                <w:b/>
                <w:bCs/>
              </w:rPr>
              <w:t>Commencement Participation</w:t>
            </w:r>
            <w:r w:rsidRPr="009B5A07">
              <w:br/>
            </w:r>
            <w:r w:rsidR="002A5725">
              <w:t>S</w:t>
            </w:r>
            <w:r w:rsidRPr="009B5A07">
              <w:t xml:space="preserve">tudents wishing to participate in commencement must have applied for graduation </w:t>
            </w:r>
            <w:r w:rsidR="00A00626">
              <w:t xml:space="preserve">by </w:t>
            </w:r>
            <w:r w:rsidR="00D95637">
              <w:t xml:space="preserve">set deadline. </w:t>
            </w:r>
          </w:p>
          <w:p w14:paraId="4062CE43" w14:textId="77777777" w:rsidR="00D95637" w:rsidRDefault="00A00626" w:rsidP="00882929">
            <w:pPr>
              <w:autoSpaceDE w:val="0"/>
              <w:autoSpaceDN w:val="0"/>
              <w:adjustRightInd w:val="0"/>
            </w:pPr>
            <w:r>
              <w:t>Students may</w:t>
            </w:r>
            <w:r w:rsidR="009B5A07" w:rsidRPr="009B5A07">
              <w:t xml:space="preserve"> register to walk in commencement at the </w:t>
            </w:r>
            <w:r w:rsidR="00052153">
              <w:t xml:space="preserve">in-person </w:t>
            </w:r>
            <w:r w:rsidR="009B5A07" w:rsidRPr="009B5A07">
              <w:t xml:space="preserve">Graduation Fair or </w:t>
            </w:r>
          </w:p>
          <w:p w14:paraId="19E4E074" w14:textId="5B5754F3" w:rsidR="009B5A07" w:rsidRDefault="009B5A07" w:rsidP="00882929">
            <w:pPr>
              <w:autoSpaceDE w:val="0"/>
              <w:autoSpaceDN w:val="0"/>
              <w:adjustRightInd w:val="0"/>
            </w:pPr>
            <w:r w:rsidRPr="009B5A07">
              <w:t xml:space="preserve">at </w:t>
            </w:r>
            <w:hyperlink r:id="rId88" w:history="1">
              <w:r w:rsidRPr="009B5A07">
                <w:rPr>
                  <w:rStyle w:val="Hyperlink"/>
                </w:rPr>
                <w:t>https://commencement.wsu.edu</w:t>
              </w:r>
            </w:hyperlink>
            <w:r w:rsidRPr="009B5A07">
              <w:t>.</w:t>
            </w:r>
            <w:r w:rsidR="00052153">
              <w:t xml:space="preserve"> </w:t>
            </w:r>
          </w:p>
          <w:p w14:paraId="1DA0EB9A" w14:textId="77777777" w:rsidR="00C7495D" w:rsidRDefault="00C7495D" w:rsidP="00882929">
            <w:pPr>
              <w:autoSpaceDE w:val="0"/>
              <w:autoSpaceDN w:val="0"/>
              <w:adjustRightInd w:val="0"/>
            </w:pPr>
          </w:p>
          <w:p w14:paraId="1ED574BB" w14:textId="77777777" w:rsidR="0074048A" w:rsidRDefault="0074048A" w:rsidP="00882929">
            <w:pPr>
              <w:autoSpaceDE w:val="0"/>
              <w:autoSpaceDN w:val="0"/>
              <w:adjustRightInd w:val="0"/>
              <w:rPr>
                <w:b/>
                <w:bCs/>
              </w:rPr>
            </w:pPr>
          </w:p>
          <w:p w14:paraId="1CEA878D" w14:textId="77777777" w:rsidR="00077B7F" w:rsidRDefault="00077B7F" w:rsidP="00882929">
            <w:pPr>
              <w:autoSpaceDE w:val="0"/>
              <w:autoSpaceDN w:val="0"/>
              <w:adjustRightInd w:val="0"/>
              <w:rPr>
                <w:b/>
                <w:bCs/>
              </w:rPr>
            </w:pPr>
          </w:p>
          <w:p w14:paraId="48C35758" w14:textId="77777777" w:rsidR="00072807" w:rsidRPr="009B5A07" w:rsidRDefault="00072807" w:rsidP="00C7495D">
            <w:pPr>
              <w:autoSpaceDE w:val="0"/>
              <w:autoSpaceDN w:val="0"/>
              <w:adjustRightInd w:val="0"/>
            </w:pPr>
          </w:p>
          <w:p w14:paraId="7C837A8F" w14:textId="77777777" w:rsidR="009B5A07" w:rsidRPr="009B5A07" w:rsidRDefault="009B5A07" w:rsidP="009B5A07">
            <w:pPr>
              <w:autoSpaceDE w:val="0"/>
              <w:autoSpaceDN w:val="0"/>
              <w:adjustRightInd w:val="0"/>
              <w:ind w:left="720"/>
            </w:pPr>
          </w:p>
          <w:p w14:paraId="6BEAD8B6" w14:textId="720AB465" w:rsidR="009B5A07" w:rsidRPr="009B5A07" w:rsidRDefault="009B5A07" w:rsidP="00052153">
            <w:pPr>
              <w:autoSpaceDE w:val="0"/>
              <w:autoSpaceDN w:val="0"/>
              <w:adjustRightInd w:val="0"/>
            </w:pPr>
          </w:p>
        </w:tc>
        <w:tc>
          <w:tcPr>
            <w:tcW w:w="0" w:type="auto"/>
            <w:tcBorders>
              <w:top w:val="single" w:sz="6" w:space="0" w:color="CCCCCC"/>
              <w:left w:val="nil"/>
              <w:bottom w:val="nil"/>
              <w:right w:val="nil"/>
            </w:tcBorders>
            <w:shd w:val="clear" w:color="auto" w:fill="FFFFFF"/>
            <w:tcMar>
              <w:top w:w="120" w:type="dxa"/>
              <w:left w:w="120" w:type="dxa"/>
              <w:bottom w:w="120" w:type="dxa"/>
              <w:right w:w="120" w:type="dxa"/>
            </w:tcMar>
            <w:hideMark/>
          </w:tcPr>
          <w:p w14:paraId="2B88A512" w14:textId="77777777" w:rsidR="009B5A07" w:rsidRPr="009B5A07" w:rsidRDefault="009B5A07" w:rsidP="009B5A07">
            <w:pPr>
              <w:autoSpaceDE w:val="0"/>
              <w:autoSpaceDN w:val="0"/>
              <w:adjustRightInd w:val="0"/>
              <w:ind w:left="720"/>
            </w:pPr>
            <w:r w:rsidRPr="009B5A07">
              <w:rPr>
                <w:b/>
                <w:bCs/>
              </w:rPr>
              <w:t>commencement.wsu.edu.</w:t>
            </w:r>
          </w:p>
        </w:tc>
      </w:tr>
    </w:tbl>
    <w:p w14:paraId="007E91BB" w14:textId="65FD3821" w:rsidR="009B5A07" w:rsidRDefault="00EA3CED" w:rsidP="00EA3CED">
      <w:pPr>
        <w:pStyle w:val="Heading1"/>
      </w:pPr>
      <w:bookmarkStart w:id="214" w:name="_Toc225951988"/>
      <w:r>
        <w:t>HELPFUL LINKS:</w:t>
      </w:r>
      <w:bookmarkEnd w:id="214"/>
      <w:r>
        <w:t xml:space="preserve"> </w:t>
      </w:r>
    </w:p>
    <w:p w14:paraId="07C70F81" w14:textId="77777777" w:rsidR="00EA3CED" w:rsidRPr="00EA3CED" w:rsidRDefault="00EA3CED" w:rsidP="00EA3CED">
      <w:pPr>
        <w:autoSpaceDE w:val="0"/>
        <w:autoSpaceDN w:val="0"/>
        <w:adjustRightInd w:val="0"/>
        <w:rPr>
          <w:b/>
          <w:bCs/>
        </w:rPr>
      </w:pPr>
    </w:p>
    <w:p w14:paraId="7AAA7C29" w14:textId="77777777" w:rsidR="00EA3CED" w:rsidRPr="00EA3CED" w:rsidRDefault="00EA3CED" w:rsidP="00EA3CED">
      <w:pPr>
        <w:numPr>
          <w:ilvl w:val="0"/>
          <w:numId w:val="29"/>
        </w:numPr>
        <w:autoSpaceDE w:val="0"/>
        <w:autoSpaceDN w:val="0"/>
        <w:adjustRightInd w:val="0"/>
      </w:pPr>
      <w:r w:rsidRPr="00EA3CED">
        <w:rPr>
          <w:b/>
          <w:bCs/>
        </w:rPr>
        <w:t xml:space="preserve">BSYSE PhD Guidelines: </w:t>
      </w:r>
      <w:hyperlink r:id="rId89" w:history="1">
        <w:r w:rsidRPr="00EA3CED">
          <w:rPr>
            <w:rStyle w:val="Hyperlink"/>
          </w:rPr>
          <w:t>https://bsyse.wsu.edu/graduate-program/phd-guidelines/</w:t>
        </w:r>
      </w:hyperlink>
    </w:p>
    <w:p w14:paraId="796A28DA" w14:textId="77777777" w:rsidR="00EA3CED" w:rsidRPr="00EA3CED" w:rsidRDefault="00EA3CED" w:rsidP="00EA3CED">
      <w:pPr>
        <w:numPr>
          <w:ilvl w:val="0"/>
          <w:numId w:val="29"/>
        </w:numPr>
        <w:autoSpaceDE w:val="0"/>
        <w:autoSpaceDN w:val="0"/>
        <w:adjustRightInd w:val="0"/>
      </w:pPr>
      <w:r w:rsidRPr="00EA3CED">
        <w:rPr>
          <w:b/>
          <w:bCs/>
        </w:rPr>
        <w:t>BSYSE MS Guidelines:</w:t>
      </w:r>
      <w:r w:rsidRPr="00EA3CED">
        <w:t xml:space="preserve"> </w:t>
      </w:r>
      <w:hyperlink r:id="rId90" w:history="1">
        <w:r w:rsidRPr="00EA3CED">
          <w:rPr>
            <w:rStyle w:val="Hyperlink"/>
          </w:rPr>
          <w:t>https://bsyse.wsu.edu/graduate-program/ms-guidelines/</w:t>
        </w:r>
      </w:hyperlink>
    </w:p>
    <w:p w14:paraId="78AE2C0D" w14:textId="77777777" w:rsidR="00EA3CED" w:rsidRPr="00EA3CED" w:rsidRDefault="00EA3CED" w:rsidP="00EA3CED">
      <w:pPr>
        <w:numPr>
          <w:ilvl w:val="0"/>
          <w:numId w:val="29"/>
        </w:numPr>
        <w:autoSpaceDE w:val="0"/>
        <w:autoSpaceDN w:val="0"/>
        <w:adjustRightInd w:val="0"/>
      </w:pPr>
      <w:r w:rsidRPr="00EA3CED">
        <w:rPr>
          <w:b/>
          <w:bCs/>
        </w:rPr>
        <w:t>BSYSE SAFETY/Trainings:</w:t>
      </w:r>
      <w:r w:rsidRPr="00EA3CED">
        <w:t xml:space="preserve"> </w:t>
      </w:r>
      <w:hyperlink r:id="rId91" w:history="1">
        <w:r w:rsidRPr="00EA3CED">
          <w:rPr>
            <w:rStyle w:val="Hyperlink"/>
          </w:rPr>
          <w:t>https://bsyse.wsu.edu/on-line-safety-training/</w:t>
        </w:r>
      </w:hyperlink>
      <w:r w:rsidRPr="00EA3CED">
        <w:t xml:space="preserve"> </w:t>
      </w:r>
    </w:p>
    <w:p w14:paraId="4CDCEE7A" w14:textId="77777777" w:rsidR="00EA3CED" w:rsidRPr="00EA3CED" w:rsidRDefault="00EA3CED" w:rsidP="00EA3CED">
      <w:pPr>
        <w:numPr>
          <w:ilvl w:val="0"/>
          <w:numId w:val="29"/>
        </w:numPr>
        <w:autoSpaceDE w:val="0"/>
        <w:autoSpaceDN w:val="0"/>
        <w:adjustRightInd w:val="0"/>
      </w:pPr>
      <w:r w:rsidRPr="00EA3CED">
        <w:rPr>
          <w:b/>
          <w:bCs/>
        </w:rPr>
        <w:t>BSYSE Student Resources:</w:t>
      </w:r>
      <w:r w:rsidRPr="00EA3CED">
        <w:t xml:space="preserve"> </w:t>
      </w:r>
      <w:hyperlink r:id="rId92" w:history="1">
        <w:r w:rsidRPr="00EA3CED">
          <w:rPr>
            <w:rStyle w:val="Hyperlink"/>
          </w:rPr>
          <w:t>https://bsyse.wsu.edu/graduate-program/current-students/</w:t>
        </w:r>
      </w:hyperlink>
    </w:p>
    <w:p w14:paraId="52B58C9F" w14:textId="77777777" w:rsidR="00EA3CED" w:rsidRPr="00EA3CED" w:rsidRDefault="00EA3CED" w:rsidP="00EA3CED">
      <w:pPr>
        <w:numPr>
          <w:ilvl w:val="0"/>
          <w:numId w:val="29"/>
        </w:numPr>
        <w:autoSpaceDE w:val="0"/>
        <w:autoSpaceDN w:val="0"/>
        <w:adjustRightInd w:val="0"/>
      </w:pPr>
      <w:r w:rsidRPr="00EA3CED">
        <w:rPr>
          <w:b/>
          <w:bCs/>
        </w:rPr>
        <w:t>BSYSE LJ Smith Hall Room Reservation:</w:t>
      </w:r>
      <w:r w:rsidRPr="00EA3CED">
        <w:t xml:space="preserve"> </w:t>
      </w:r>
      <w:hyperlink r:id="rId93" w:history="1">
        <w:r w:rsidRPr="00EA3CED">
          <w:rPr>
            <w:rStyle w:val="Hyperlink"/>
          </w:rPr>
          <w:t>https://emailwsu.sharepoint.com/sites/cahnrs/bsyse/resources/SitePages/Home.aspx</w:t>
        </w:r>
      </w:hyperlink>
    </w:p>
    <w:p w14:paraId="19E0827C" w14:textId="77777777" w:rsidR="00EA3CED" w:rsidRPr="00EA3CED" w:rsidRDefault="00EA3CED" w:rsidP="00EA3CED">
      <w:pPr>
        <w:numPr>
          <w:ilvl w:val="0"/>
          <w:numId w:val="29"/>
        </w:numPr>
        <w:autoSpaceDE w:val="0"/>
        <w:autoSpaceDN w:val="0"/>
        <w:adjustRightInd w:val="0"/>
      </w:pPr>
      <w:r w:rsidRPr="00EA3CED">
        <w:t xml:space="preserve">Academic Calendar: </w:t>
      </w:r>
      <w:hyperlink r:id="rId94" w:history="1">
        <w:r w:rsidRPr="00EA3CED">
          <w:rPr>
            <w:rStyle w:val="Hyperlink"/>
          </w:rPr>
          <w:t>https://registrar.wsu.edu/academic-calendar/</w:t>
        </w:r>
      </w:hyperlink>
    </w:p>
    <w:p w14:paraId="54FA96E7" w14:textId="77777777" w:rsidR="00EA3CED" w:rsidRPr="00EA3CED" w:rsidRDefault="00EA3CED" w:rsidP="00EA3CED">
      <w:pPr>
        <w:numPr>
          <w:ilvl w:val="0"/>
          <w:numId w:val="29"/>
        </w:numPr>
        <w:autoSpaceDE w:val="0"/>
        <w:autoSpaceDN w:val="0"/>
        <w:adjustRightInd w:val="0"/>
      </w:pPr>
      <w:r w:rsidRPr="00EA3CED">
        <w:t xml:space="preserve">Bursar’s Office: </w:t>
      </w:r>
      <w:hyperlink r:id="rId95" w:history="1">
        <w:r w:rsidRPr="00EA3CED">
          <w:rPr>
            <w:rStyle w:val="Hyperlink"/>
          </w:rPr>
          <w:t>https://bursar.wsu.edu/</w:t>
        </w:r>
      </w:hyperlink>
    </w:p>
    <w:p w14:paraId="2C7BFD2D" w14:textId="77777777" w:rsidR="00EA3CED" w:rsidRPr="00EA3CED" w:rsidRDefault="00EA3CED" w:rsidP="00EA3CED">
      <w:pPr>
        <w:numPr>
          <w:ilvl w:val="0"/>
          <w:numId w:val="29"/>
        </w:numPr>
        <w:autoSpaceDE w:val="0"/>
        <w:autoSpaceDN w:val="0"/>
        <w:adjustRightInd w:val="0"/>
      </w:pPr>
      <w:r w:rsidRPr="00EA3CED">
        <w:t>CAHNRS:</w:t>
      </w:r>
    </w:p>
    <w:p w14:paraId="2BAC7859" w14:textId="77777777" w:rsidR="00EA3CED" w:rsidRPr="00EA3CED" w:rsidRDefault="00EA3CED" w:rsidP="005F33DF">
      <w:pPr>
        <w:autoSpaceDE w:val="0"/>
        <w:autoSpaceDN w:val="0"/>
        <w:adjustRightInd w:val="0"/>
        <w:ind w:left="720"/>
      </w:pPr>
      <w:hyperlink r:id="rId96" w:history="1">
        <w:r w:rsidRPr="00EA3CED">
          <w:rPr>
            <w:rStyle w:val="Hyperlink"/>
          </w:rPr>
          <w:t>College of Agricultural, Human, and Natural Resource Sciences | Washington State University</w:t>
        </w:r>
      </w:hyperlink>
    </w:p>
    <w:p w14:paraId="1291AF5F" w14:textId="77777777" w:rsidR="00EA3CED" w:rsidRPr="00EA3CED" w:rsidRDefault="00EA3CED" w:rsidP="00EA3CED">
      <w:pPr>
        <w:numPr>
          <w:ilvl w:val="0"/>
          <w:numId w:val="29"/>
        </w:numPr>
        <w:autoSpaceDE w:val="0"/>
        <w:autoSpaceDN w:val="0"/>
        <w:adjustRightInd w:val="0"/>
      </w:pPr>
      <w:r w:rsidRPr="00EA3CED">
        <w:t xml:space="preserve">CAHNRS Directory: </w:t>
      </w:r>
      <w:hyperlink r:id="rId97" w:history="1">
        <w:r w:rsidRPr="00EA3CED">
          <w:rPr>
            <w:rStyle w:val="Hyperlink"/>
          </w:rPr>
          <w:t>https://cahnrs.wsu.edu/people-directory/</w:t>
        </w:r>
      </w:hyperlink>
      <w:r w:rsidRPr="00EA3CED">
        <w:t xml:space="preserve"> </w:t>
      </w:r>
    </w:p>
    <w:p w14:paraId="7A019C76" w14:textId="77777777" w:rsidR="00EA3CED" w:rsidRPr="00EA3CED" w:rsidRDefault="00EA3CED" w:rsidP="00EA3CED">
      <w:pPr>
        <w:numPr>
          <w:ilvl w:val="0"/>
          <w:numId w:val="29"/>
        </w:numPr>
        <w:autoSpaceDE w:val="0"/>
        <w:autoSpaceDN w:val="0"/>
        <w:adjustRightInd w:val="0"/>
      </w:pPr>
      <w:r w:rsidRPr="00EA3CED">
        <w:t xml:space="preserve">CAHNRS IT: </w:t>
      </w:r>
      <w:hyperlink r:id="rId98" w:history="1">
        <w:r w:rsidRPr="00EA3CED">
          <w:rPr>
            <w:rStyle w:val="Hyperlink"/>
          </w:rPr>
          <w:t>https://it.cahnrs.wsu.edu/</w:t>
        </w:r>
      </w:hyperlink>
      <w:r w:rsidRPr="00EA3CED">
        <w:t xml:space="preserve"> </w:t>
      </w:r>
    </w:p>
    <w:p w14:paraId="2ADC499D" w14:textId="77777777" w:rsidR="00EA3CED" w:rsidRPr="00EA3CED" w:rsidRDefault="00EA3CED" w:rsidP="00EA3CED">
      <w:pPr>
        <w:numPr>
          <w:ilvl w:val="0"/>
          <w:numId w:val="29"/>
        </w:numPr>
        <w:autoSpaceDE w:val="0"/>
        <w:autoSpaceDN w:val="0"/>
        <w:adjustRightInd w:val="0"/>
      </w:pPr>
      <w:r w:rsidRPr="00EA3CED">
        <w:t xml:space="preserve">CAHNRS Travel: </w:t>
      </w:r>
      <w:hyperlink r:id="rId99" w:history="1">
        <w:r w:rsidRPr="00EA3CED">
          <w:rPr>
            <w:rStyle w:val="Hyperlink"/>
          </w:rPr>
          <w:t>https://business-center.cw.wsu.edu/travel/</w:t>
        </w:r>
      </w:hyperlink>
      <w:r w:rsidRPr="00EA3CED">
        <w:t xml:space="preserve"> </w:t>
      </w:r>
    </w:p>
    <w:p w14:paraId="6000D17E" w14:textId="77777777" w:rsidR="00EA3CED" w:rsidRPr="00EA3CED" w:rsidRDefault="00EA3CED" w:rsidP="00EA3CED">
      <w:pPr>
        <w:numPr>
          <w:ilvl w:val="0"/>
          <w:numId w:val="29"/>
        </w:numPr>
        <w:autoSpaceDE w:val="0"/>
        <w:autoSpaceDN w:val="0"/>
        <w:adjustRightInd w:val="0"/>
      </w:pPr>
      <w:r w:rsidRPr="00EA3CED">
        <w:lastRenderedPageBreak/>
        <w:t xml:space="preserve">Child Care Center: </w:t>
      </w:r>
      <w:hyperlink r:id="rId100" w:history="1">
        <w:r w:rsidRPr="00EA3CED">
          <w:rPr>
            <w:rStyle w:val="Hyperlink"/>
          </w:rPr>
          <w:t>https://childrenscenter.wsu.edu/</w:t>
        </w:r>
      </w:hyperlink>
      <w:r w:rsidRPr="00EA3CED">
        <w:t xml:space="preserve"> </w:t>
      </w:r>
    </w:p>
    <w:p w14:paraId="1A71B73A" w14:textId="77777777" w:rsidR="00EA3CED" w:rsidRPr="00EA3CED" w:rsidRDefault="00EA3CED" w:rsidP="00EA3CED">
      <w:pPr>
        <w:numPr>
          <w:ilvl w:val="0"/>
          <w:numId w:val="29"/>
        </w:numPr>
        <w:autoSpaceDE w:val="0"/>
        <w:autoSpaceDN w:val="0"/>
        <w:adjustRightInd w:val="0"/>
      </w:pPr>
      <w:r w:rsidRPr="00EA3CED">
        <w:t xml:space="preserve">Child Care Reimbursement Program (WSU/UAW Contract, Article 21): </w:t>
      </w:r>
    </w:p>
    <w:p w14:paraId="178EE77E" w14:textId="3E60B1DA" w:rsidR="00EA3CED" w:rsidRPr="00EA3CED" w:rsidRDefault="005F33DF" w:rsidP="005F33DF">
      <w:pPr>
        <w:autoSpaceDE w:val="0"/>
        <w:autoSpaceDN w:val="0"/>
        <w:adjustRightInd w:val="0"/>
        <w:ind w:firstLine="720"/>
      </w:pPr>
      <w:hyperlink r:id="rId101" w:history="1">
        <w:r w:rsidRPr="003E3A00">
          <w:rPr>
            <w:rStyle w:val="Hyperlink"/>
          </w:rPr>
          <w:t>https://gradschool.wsu.edu/finance/apply-for-childcare-reimbursement/</w:t>
        </w:r>
      </w:hyperlink>
      <w:r w:rsidR="00EA3CED" w:rsidRPr="00EA3CED">
        <w:t xml:space="preserve"> </w:t>
      </w:r>
    </w:p>
    <w:p w14:paraId="605381D2" w14:textId="77777777" w:rsidR="00EA3CED" w:rsidRPr="00EA3CED" w:rsidRDefault="00EA3CED" w:rsidP="00EA3CED">
      <w:pPr>
        <w:numPr>
          <w:ilvl w:val="0"/>
          <w:numId w:val="29"/>
        </w:numPr>
        <w:autoSpaceDE w:val="0"/>
        <w:autoSpaceDN w:val="0"/>
        <w:adjustRightInd w:val="0"/>
      </w:pPr>
      <w:r w:rsidRPr="00EA3CED">
        <w:t xml:space="preserve">Commencement: </w:t>
      </w:r>
      <w:hyperlink r:id="rId102" w:history="1">
        <w:r w:rsidRPr="00EA3CED">
          <w:rPr>
            <w:rStyle w:val="Hyperlink"/>
          </w:rPr>
          <w:t>https://commencement.wsu.edu</w:t>
        </w:r>
      </w:hyperlink>
    </w:p>
    <w:p w14:paraId="7EA84634" w14:textId="77777777" w:rsidR="00EA3CED" w:rsidRPr="00EA3CED" w:rsidRDefault="00EA3CED" w:rsidP="00EA3CED">
      <w:pPr>
        <w:numPr>
          <w:ilvl w:val="0"/>
          <w:numId w:val="29"/>
        </w:numPr>
        <w:autoSpaceDE w:val="0"/>
        <w:autoSpaceDN w:val="0"/>
        <w:adjustRightInd w:val="0"/>
      </w:pPr>
      <w:r w:rsidRPr="00EA3CED">
        <w:t xml:space="preserve">Compton Union Building (CUB): </w:t>
      </w:r>
      <w:hyperlink r:id="rId103" w:history="1">
        <w:r w:rsidRPr="00EA3CED">
          <w:rPr>
            <w:rStyle w:val="Hyperlink"/>
          </w:rPr>
          <w:t>https://www.cub.wsu.edu/</w:t>
        </w:r>
      </w:hyperlink>
      <w:r w:rsidRPr="00EA3CED">
        <w:t xml:space="preserve"> </w:t>
      </w:r>
    </w:p>
    <w:p w14:paraId="189A2ED5" w14:textId="77777777" w:rsidR="00EA3CED" w:rsidRPr="00EA3CED" w:rsidRDefault="00EA3CED" w:rsidP="00EA3CED">
      <w:pPr>
        <w:numPr>
          <w:ilvl w:val="0"/>
          <w:numId w:val="29"/>
        </w:numPr>
        <w:autoSpaceDE w:val="0"/>
        <w:autoSpaceDN w:val="0"/>
        <w:adjustRightInd w:val="0"/>
      </w:pPr>
      <w:r w:rsidRPr="00EA3CED">
        <w:t xml:space="preserve">Cougar Health Services: </w:t>
      </w:r>
      <w:hyperlink r:id="rId104" w:history="1">
        <w:r w:rsidRPr="00EA3CED">
          <w:rPr>
            <w:rStyle w:val="Hyperlink"/>
          </w:rPr>
          <w:t>https://cougarhealth.wsu.edu/</w:t>
        </w:r>
      </w:hyperlink>
    </w:p>
    <w:p w14:paraId="6E035141" w14:textId="77777777" w:rsidR="00EA3CED" w:rsidRPr="00EA3CED" w:rsidRDefault="00EA3CED" w:rsidP="00EA3CED">
      <w:pPr>
        <w:numPr>
          <w:ilvl w:val="0"/>
          <w:numId w:val="29"/>
        </w:numPr>
        <w:autoSpaceDE w:val="0"/>
        <w:autoSpaceDN w:val="0"/>
        <w:adjustRightInd w:val="0"/>
      </w:pPr>
      <w:r w:rsidRPr="00EA3CED">
        <w:t xml:space="preserve">Cougar Health Student Care Network: </w:t>
      </w:r>
      <w:hyperlink r:id="rId105" w:history="1">
        <w:r w:rsidRPr="00EA3CED">
          <w:rPr>
            <w:rStyle w:val="Hyperlink"/>
          </w:rPr>
          <w:t>studentcare.wsu.edu</w:t>
        </w:r>
      </w:hyperlink>
    </w:p>
    <w:p w14:paraId="10512D71" w14:textId="77777777" w:rsidR="00EA3CED" w:rsidRPr="00EA3CED" w:rsidRDefault="00EA3CED" w:rsidP="00EA3CED">
      <w:pPr>
        <w:numPr>
          <w:ilvl w:val="0"/>
          <w:numId w:val="29"/>
        </w:numPr>
        <w:autoSpaceDE w:val="0"/>
        <w:autoSpaceDN w:val="0"/>
        <w:adjustRightInd w:val="0"/>
      </w:pPr>
      <w:r w:rsidRPr="00EA3CED">
        <w:t xml:space="preserve">Deadlines and Procedures for Doctoral and </w:t>
      </w:r>
      <w:proofErr w:type="gramStart"/>
      <w:r w:rsidRPr="00EA3CED">
        <w:t>Master’s</w:t>
      </w:r>
      <w:proofErr w:type="gramEnd"/>
      <w:r w:rsidRPr="00EA3CED">
        <w:t xml:space="preserve"> Degrees: </w:t>
      </w:r>
    </w:p>
    <w:p w14:paraId="15490139" w14:textId="02EA94D2" w:rsidR="00EA3CED" w:rsidRPr="00EA3CED" w:rsidRDefault="005F33DF" w:rsidP="005F33DF">
      <w:pPr>
        <w:autoSpaceDE w:val="0"/>
        <w:autoSpaceDN w:val="0"/>
        <w:adjustRightInd w:val="0"/>
        <w:ind w:firstLine="720"/>
      </w:pPr>
      <w:hyperlink r:id="rId106" w:history="1">
        <w:r w:rsidRPr="003E3A00">
          <w:rPr>
            <w:rStyle w:val="Hyperlink"/>
          </w:rPr>
          <w:t>https://gradschool.wsu.edu/deadlines/</w:t>
        </w:r>
      </w:hyperlink>
    </w:p>
    <w:p w14:paraId="2CC0B1E3" w14:textId="77777777" w:rsidR="00EA3CED" w:rsidRPr="00EA3CED" w:rsidRDefault="00EA3CED" w:rsidP="00EA3CED">
      <w:pPr>
        <w:numPr>
          <w:ilvl w:val="0"/>
          <w:numId w:val="29"/>
        </w:numPr>
        <w:autoSpaceDE w:val="0"/>
        <w:autoSpaceDN w:val="0"/>
        <w:adjustRightInd w:val="0"/>
      </w:pPr>
      <w:r w:rsidRPr="00EA3CED">
        <w:t xml:space="preserve">Final Semester Grad School Guide: </w:t>
      </w:r>
      <w:hyperlink r:id="rId107" w:history="1">
        <w:r w:rsidRPr="00EA3CED">
          <w:rPr>
            <w:rStyle w:val="Hyperlink"/>
          </w:rPr>
          <w:t>https://gradschool.wsu.edu/graduating-this-semester/</w:t>
        </w:r>
      </w:hyperlink>
      <w:r w:rsidRPr="00EA3CED">
        <w:t xml:space="preserve"> </w:t>
      </w:r>
    </w:p>
    <w:p w14:paraId="7775248F" w14:textId="77777777" w:rsidR="00EA3CED" w:rsidRPr="00EA3CED" w:rsidRDefault="00EA3CED" w:rsidP="00EA3CED">
      <w:pPr>
        <w:numPr>
          <w:ilvl w:val="0"/>
          <w:numId w:val="29"/>
        </w:numPr>
        <w:autoSpaceDE w:val="0"/>
        <w:autoSpaceDN w:val="0"/>
        <w:adjustRightInd w:val="0"/>
      </w:pPr>
      <w:r w:rsidRPr="00EA3CED">
        <w:rPr>
          <w:b/>
          <w:bCs/>
        </w:rPr>
        <w:t>Graduate School:</w:t>
      </w:r>
      <w:r w:rsidRPr="00EA3CED">
        <w:t xml:space="preserve"> </w:t>
      </w:r>
      <w:hyperlink r:id="rId108" w:history="1">
        <w:r w:rsidRPr="00EA3CED">
          <w:rPr>
            <w:rStyle w:val="Hyperlink"/>
          </w:rPr>
          <w:t>https://gradschool.wsu.edu/</w:t>
        </w:r>
      </w:hyperlink>
    </w:p>
    <w:p w14:paraId="64086CA5" w14:textId="77777777" w:rsidR="00EA3CED" w:rsidRPr="00EA3CED" w:rsidRDefault="00EA3CED" w:rsidP="00EA3CED">
      <w:pPr>
        <w:numPr>
          <w:ilvl w:val="0"/>
          <w:numId w:val="29"/>
        </w:numPr>
        <w:autoSpaceDE w:val="0"/>
        <w:autoSpaceDN w:val="0"/>
        <w:adjustRightInd w:val="0"/>
      </w:pPr>
      <w:r w:rsidRPr="00EA3CED">
        <w:rPr>
          <w:b/>
          <w:bCs/>
        </w:rPr>
        <w:t xml:space="preserve">Graduate School Policies, and Procedures: </w:t>
      </w:r>
    </w:p>
    <w:p w14:paraId="323CE8F5" w14:textId="3781FB60" w:rsidR="00EA3CED" w:rsidRPr="00EA3CED" w:rsidRDefault="005F33DF" w:rsidP="005F33DF">
      <w:pPr>
        <w:autoSpaceDE w:val="0"/>
        <w:autoSpaceDN w:val="0"/>
        <w:adjustRightInd w:val="0"/>
        <w:ind w:firstLine="720"/>
      </w:pPr>
      <w:hyperlink r:id="rId109" w:history="1">
        <w:r w:rsidRPr="003E3A00">
          <w:rPr>
            <w:rStyle w:val="Hyperlink"/>
          </w:rPr>
          <w:t>https://gradschool.wsu.edu/policies-procedures/</w:t>
        </w:r>
      </w:hyperlink>
    </w:p>
    <w:p w14:paraId="65C1D1DF" w14:textId="77777777" w:rsidR="00EA3CED" w:rsidRPr="00EA3CED" w:rsidRDefault="00EA3CED" w:rsidP="00EA3CED">
      <w:pPr>
        <w:numPr>
          <w:ilvl w:val="0"/>
          <w:numId w:val="29"/>
        </w:numPr>
        <w:autoSpaceDE w:val="0"/>
        <w:autoSpaceDN w:val="0"/>
        <w:adjustRightInd w:val="0"/>
      </w:pPr>
      <w:r w:rsidRPr="00EA3CED">
        <w:rPr>
          <w:b/>
          <w:bCs/>
        </w:rPr>
        <w:t>Graduate School FORMS:</w:t>
      </w:r>
      <w:r w:rsidRPr="00EA3CED">
        <w:t xml:space="preserve"> </w:t>
      </w:r>
      <w:hyperlink r:id="rId110" w:history="1">
        <w:r w:rsidRPr="00EA3CED">
          <w:rPr>
            <w:rStyle w:val="Hyperlink"/>
          </w:rPr>
          <w:t>https://gradschool.wsu.edu/forms/</w:t>
        </w:r>
      </w:hyperlink>
    </w:p>
    <w:p w14:paraId="579D542B" w14:textId="77777777" w:rsidR="00EA3CED" w:rsidRPr="00EA3CED" w:rsidRDefault="00EA3CED" w:rsidP="00EA3CED">
      <w:pPr>
        <w:numPr>
          <w:ilvl w:val="0"/>
          <w:numId w:val="29"/>
        </w:numPr>
        <w:autoSpaceDE w:val="0"/>
        <w:autoSpaceDN w:val="0"/>
        <w:adjustRightInd w:val="0"/>
      </w:pPr>
      <w:r w:rsidRPr="00EA3CED">
        <w:t xml:space="preserve">Human Resource Services: </w:t>
      </w:r>
      <w:hyperlink r:id="rId111" w:history="1">
        <w:r w:rsidRPr="00EA3CED">
          <w:rPr>
            <w:rStyle w:val="Hyperlink"/>
          </w:rPr>
          <w:t>https://hrs.wsu.edu/</w:t>
        </w:r>
      </w:hyperlink>
    </w:p>
    <w:p w14:paraId="49B2CEA3" w14:textId="77777777" w:rsidR="00EA3CED" w:rsidRPr="00EA3CED" w:rsidRDefault="00EA3CED" w:rsidP="00EA3CED">
      <w:pPr>
        <w:numPr>
          <w:ilvl w:val="0"/>
          <w:numId w:val="29"/>
        </w:numPr>
        <w:autoSpaceDE w:val="0"/>
        <w:autoSpaceDN w:val="0"/>
        <w:adjustRightInd w:val="0"/>
      </w:pPr>
      <w:r w:rsidRPr="00EA3CED">
        <w:t xml:space="preserve">Health Insurance (International Students): </w:t>
      </w:r>
    </w:p>
    <w:p w14:paraId="6BAE14F6" w14:textId="74975AB0" w:rsidR="00EA3CED" w:rsidRPr="00EA3CED" w:rsidRDefault="005F33DF" w:rsidP="005F33DF">
      <w:pPr>
        <w:autoSpaceDE w:val="0"/>
        <w:autoSpaceDN w:val="0"/>
        <w:adjustRightInd w:val="0"/>
        <w:ind w:firstLine="720"/>
      </w:pPr>
      <w:hyperlink r:id="rId112" w:history="1">
        <w:r w:rsidRPr="003E3A00">
          <w:rPr>
            <w:rStyle w:val="Hyperlink"/>
          </w:rPr>
          <w:t>https://cougarhealth.wsu.edu/studentinsurance/international-students/</w:t>
        </w:r>
      </w:hyperlink>
    </w:p>
    <w:p w14:paraId="106701BA" w14:textId="77777777" w:rsidR="00EA3CED" w:rsidRPr="00EA3CED" w:rsidRDefault="00EA3CED" w:rsidP="00EA3CED">
      <w:pPr>
        <w:numPr>
          <w:ilvl w:val="0"/>
          <w:numId w:val="29"/>
        </w:numPr>
        <w:autoSpaceDE w:val="0"/>
        <w:autoSpaceDN w:val="0"/>
        <w:adjustRightInd w:val="0"/>
      </w:pPr>
      <w:r w:rsidRPr="00EA3CED">
        <w:t xml:space="preserve">Health Insurance (Graduate Student Assistants): </w:t>
      </w:r>
    </w:p>
    <w:p w14:paraId="5ABA06D3" w14:textId="0D485BE4" w:rsidR="00EA3CED" w:rsidRPr="00EA3CED" w:rsidRDefault="005F33DF" w:rsidP="005F33DF">
      <w:pPr>
        <w:autoSpaceDE w:val="0"/>
        <w:autoSpaceDN w:val="0"/>
        <w:adjustRightInd w:val="0"/>
        <w:ind w:firstLine="720"/>
      </w:pPr>
      <w:hyperlink r:id="rId113" w:history="1">
        <w:r w:rsidRPr="003E3A00">
          <w:rPr>
            <w:rStyle w:val="Hyperlink"/>
          </w:rPr>
          <w:t>https://cougarhealth.wsu.edu/studentinsurance/graduate-students/</w:t>
        </w:r>
      </w:hyperlink>
    </w:p>
    <w:p w14:paraId="2DA4A6B8" w14:textId="77777777" w:rsidR="00EA3CED" w:rsidRPr="00EA3CED" w:rsidRDefault="00EA3CED" w:rsidP="00EA3CED">
      <w:pPr>
        <w:numPr>
          <w:ilvl w:val="0"/>
          <w:numId w:val="29"/>
        </w:numPr>
        <w:autoSpaceDE w:val="0"/>
        <w:autoSpaceDN w:val="0"/>
        <w:adjustRightInd w:val="0"/>
      </w:pPr>
      <w:r w:rsidRPr="00EA3CED">
        <w:t xml:space="preserve">International Programs: </w:t>
      </w:r>
      <w:hyperlink r:id="rId114" w:history="1">
        <w:r w:rsidRPr="00EA3CED">
          <w:rPr>
            <w:rStyle w:val="Hyperlink"/>
          </w:rPr>
          <w:t>https://ip.wsu.edu/on-campus/about-us/</w:t>
        </w:r>
      </w:hyperlink>
    </w:p>
    <w:p w14:paraId="209CA10F" w14:textId="77777777" w:rsidR="00EA3CED" w:rsidRPr="00EA3CED" w:rsidRDefault="00EA3CED" w:rsidP="00EA3CED">
      <w:pPr>
        <w:numPr>
          <w:ilvl w:val="0"/>
          <w:numId w:val="29"/>
        </w:numPr>
        <w:autoSpaceDE w:val="0"/>
        <w:autoSpaceDN w:val="0"/>
        <w:adjustRightInd w:val="0"/>
      </w:pPr>
      <w:proofErr w:type="spellStart"/>
      <w:r w:rsidRPr="00EA3CED">
        <w:t>MyWSU</w:t>
      </w:r>
      <w:proofErr w:type="spellEnd"/>
      <w:r w:rsidRPr="00EA3CED">
        <w:t xml:space="preserve">: </w:t>
      </w:r>
      <w:hyperlink r:id="rId115" w:history="1">
        <w:r w:rsidRPr="00EA3CED">
          <w:rPr>
            <w:rStyle w:val="Hyperlink"/>
          </w:rPr>
          <w:t>https://my.wsu.edu</w:t>
        </w:r>
      </w:hyperlink>
      <w:r w:rsidRPr="00EA3CED">
        <w:t xml:space="preserve"> </w:t>
      </w:r>
    </w:p>
    <w:p w14:paraId="33DB897A" w14:textId="77777777" w:rsidR="00EA3CED" w:rsidRPr="00EA3CED" w:rsidRDefault="00EA3CED" w:rsidP="00EA3CED">
      <w:pPr>
        <w:numPr>
          <w:ilvl w:val="0"/>
          <w:numId w:val="29"/>
        </w:numPr>
        <w:autoSpaceDE w:val="0"/>
        <w:autoSpaceDN w:val="0"/>
        <w:adjustRightInd w:val="0"/>
      </w:pPr>
      <w:r w:rsidRPr="00EA3CED">
        <w:t xml:space="preserve">Payroll: </w:t>
      </w:r>
      <w:hyperlink r:id="rId116" w:history="1">
        <w:r w:rsidRPr="00EA3CED">
          <w:rPr>
            <w:rStyle w:val="Hyperlink"/>
          </w:rPr>
          <w:t>https://payroll.wsu.edu/</w:t>
        </w:r>
      </w:hyperlink>
    </w:p>
    <w:p w14:paraId="0835DCAC" w14:textId="77777777" w:rsidR="00EA3CED" w:rsidRPr="00EA3CED" w:rsidRDefault="00EA3CED" w:rsidP="00EA3CED">
      <w:pPr>
        <w:numPr>
          <w:ilvl w:val="0"/>
          <w:numId w:val="29"/>
        </w:numPr>
        <w:autoSpaceDE w:val="0"/>
        <w:autoSpaceDN w:val="0"/>
        <w:adjustRightInd w:val="0"/>
      </w:pPr>
      <w:r w:rsidRPr="00EA3CED">
        <w:t xml:space="preserve">Pullman Campus Map: </w:t>
      </w:r>
      <w:hyperlink r:id="rId117" w:history="1">
        <w:r w:rsidRPr="00EA3CED">
          <w:rPr>
            <w:rStyle w:val="Hyperlink"/>
          </w:rPr>
          <w:t>https://map.wsu.edu/</w:t>
        </w:r>
      </w:hyperlink>
    </w:p>
    <w:p w14:paraId="155F73AD" w14:textId="77777777" w:rsidR="00EA3CED" w:rsidRPr="00EA3CED" w:rsidRDefault="00EA3CED" w:rsidP="00EA3CED">
      <w:pPr>
        <w:numPr>
          <w:ilvl w:val="0"/>
          <w:numId w:val="29"/>
        </w:numPr>
        <w:autoSpaceDE w:val="0"/>
        <w:autoSpaceDN w:val="0"/>
        <w:adjustRightInd w:val="0"/>
      </w:pPr>
      <w:r w:rsidRPr="00EA3CED">
        <w:t xml:space="preserve">Pullman Parking Info: </w:t>
      </w:r>
      <w:hyperlink r:id="rId118" w:history="1">
        <w:r w:rsidRPr="00EA3CED">
          <w:rPr>
            <w:rStyle w:val="Hyperlink"/>
          </w:rPr>
          <w:t>https://transportation.wsu.edu/parking-maps/</w:t>
        </w:r>
      </w:hyperlink>
    </w:p>
    <w:p w14:paraId="09E56860" w14:textId="77777777" w:rsidR="00EA3CED" w:rsidRPr="00EA3CED" w:rsidRDefault="00EA3CED" w:rsidP="00EA3CED">
      <w:pPr>
        <w:numPr>
          <w:ilvl w:val="0"/>
          <w:numId w:val="29"/>
        </w:numPr>
        <w:autoSpaceDE w:val="0"/>
        <w:autoSpaceDN w:val="0"/>
        <w:adjustRightInd w:val="0"/>
      </w:pPr>
      <w:r w:rsidRPr="00EA3CED">
        <w:t xml:space="preserve">Registrar’s Office: </w:t>
      </w:r>
      <w:hyperlink r:id="rId119" w:history="1">
        <w:r w:rsidRPr="00EA3CED">
          <w:rPr>
            <w:rStyle w:val="Hyperlink"/>
          </w:rPr>
          <w:t>https://registrar.wsu.edu/</w:t>
        </w:r>
      </w:hyperlink>
    </w:p>
    <w:p w14:paraId="40E1EB04" w14:textId="77777777" w:rsidR="00EA3CED" w:rsidRPr="00EA3CED" w:rsidRDefault="00EA3CED" w:rsidP="00EA3CED">
      <w:pPr>
        <w:numPr>
          <w:ilvl w:val="0"/>
          <w:numId w:val="29"/>
        </w:numPr>
        <w:autoSpaceDE w:val="0"/>
        <w:autoSpaceDN w:val="0"/>
        <w:adjustRightInd w:val="0"/>
      </w:pPr>
      <w:r w:rsidRPr="00EA3CED">
        <w:t xml:space="preserve">Registrar Forms and Requests: </w:t>
      </w:r>
      <w:hyperlink r:id="rId120" w:history="1">
        <w:r w:rsidRPr="00EA3CED">
          <w:rPr>
            <w:rStyle w:val="Hyperlink"/>
          </w:rPr>
          <w:t>https://registrar.wsu.edu/forms-and-requests/</w:t>
        </w:r>
      </w:hyperlink>
    </w:p>
    <w:p w14:paraId="3601BE83" w14:textId="77777777" w:rsidR="00EA3CED" w:rsidRPr="00EA3CED" w:rsidRDefault="00EA3CED" w:rsidP="00EA3CED">
      <w:pPr>
        <w:numPr>
          <w:ilvl w:val="0"/>
          <w:numId w:val="29"/>
        </w:numPr>
        <w:autoSpaceDE w:val="0"/>
        <w:autoSpaceDN w:val="0"/>
        <w:adjustRightInd w:val="0"/>
      </w:pPr>
      <w:r w:rsidRPr="00EA3CED">
        <w:t xml:space="preserve">Residency: </w:t>
      </w:r>
      <w:hyperlink r:id="rId121" w:history="1">
        <w:r w:rsidRPr="00EA3CED">
          <w:rPr>
            <w:rStyle w:val="Hyperlink"/>
          </w:rPr>
          <w:t>https://gradschool.wsu.edu/establishing-residency/</w:t>
        </w:r>
      </w:hyperlink>
    </w:p>
    <w:p w14:paraId="7BF67B0E" w14:textId="77777777" w:rsidR="00EA3CED" w:rsidRPr="00EA3CED" w:rsidRDefault="00EA3CED" w:rsidP="00EA3CED">
      <w:pPr>
        <w:numPr>
          <w:ilvl w:val="0"/>
          <w:numId w:val="29"/>
        </w:numPr>
        <w:autoSpaceDE w:val="0"/>
        <w:autoSpaceDN w:val="0"/>
        <w:adjustRightInd w:val="0"/>
      </w:pPr>
      <w:r w:rsidRPr="00EA3CED">
        <w:t xml:space="preserve">Schedules of Classes: </w:t>
      </w:r>
      <w:hyperlink r:id="rId122" w:history="1">
        <w:r w:rsidRPr="00EA3CED">
          <w:rPr>
            <w:rStyle w:val="Hyperlink"/>
          </w:rPr>
          <w:t>https://schedules.wsu.edu/</w:t>
        </w:r>
      </w:hyperlink>
    </w:p>
    <w:p w14:paraId="39DBD5A0" w14:textId="77777777" w:rsidR="00EA3CED" w:rsidRPr="00EA3CED" w:rsidRDefault="00EA3CED" w:rsidP="00EA3CED">
      <w:pPr>
        <w:numPr>
          <w:ilvl w:val="0"/>
          <w:numId w:val="29"/>
        </w:numPr>
        <w:autoSpaceDE w:val="0"/>
        <w:autoSpaceDN w:val="0"/>
        <w:adjustRightInd w:val="0"/>
      </w:pPr>
      <w:r w:rsidRPr="00EA3CED">
        <w:t>Student Resources for all WSU Campuses:</w:t>
      </w:r>
    </w:p>
    <w:p w14:paraId="419F399C" w14:textId="3CA83333" w:rsidR="00EA3CED" w:rsidRPr="00EA3CED" w:rsidRDefault="004A7ACA" w:rsidP="004A7ACA">
      <w:pPr>
        <w:autoSpaceDE w:val="0"/>
        <w:autoSpaceDN w:val="0"/>
        <w:adjustRightInd w:val="0"/>
        <w:ind w:left="720"/>
      </w:pPr>
      <w:hyperlink r:id="rId123" w:history="1">
        <w:r w:rsidRPr="004A7ACA">
          <w:rPr>
            <w:rStyle w:val="Hyperlink"/>
          </w:rPr>
          <w:t>Resources for All WSU Campuses | The Graduate School | Washington State University</w:t>
        </w:r>
      </w:hyperlink>
    </w:p>
    <w:p w14:paraId="1471F163" w14:textId="77777777" w:rsidR="00EA3CED" w:rsidRPr="00EA3CED" w:rsidRDefault="00EA3CED" w:rsidP="00EA3CED">
      <w:pPr>
        <w:numPr>
          <w:ilvl w:val="0"/>
          <w:numId w:val="29"/>
        </w:numPr>
        <w:autoSpaceDE w:val="0"/>
        <w:autoSpaceDN w:val="0"/>
        <w:adjustRightInd w:val="0"/>
      </w:pPr>
      <w:r w:rsidRPr="00EA3CED">
        <w:t xml:space="preserve">Tuition and Costs - </w:t>
      </w:r>
      <w:hyperlink r:id="rId124" w:history="1">
        <w:r w:rsidRPr="00EA3CED">
          <w:rPr>
            <w:rStyle w:val="Hyperlink"/>
          </w:rPr>
          <w:t>https://gradschool.wsu.edu/student-finance-page/</w:t>
        </w:r>
      </w:hyperlink>
    </w:p>
    <w:p w14:paraId="72462307" w14:textId="77777777" w:rsidR="00EA3CED" w:rsidRPr="00EA3CED" w:rsidRDefault="00EA3CED" w:rsidP="00EA3CED">
      <w:pPr>
        <w:numPr>
          <w:ilvl w:val="0"/>
          <w:numId w:val="29"/>
        </w:numPr>
        <w:autoSpaceDE w:val="0"/>
        <w:autoSpaceDN w:val="0"/>
        <w:adjustRightInd w:val="0"/>
      </w:pPr>
      <w:r w:rsidRPr="00EA3CED">
        <w:t xml:space="preserve">Workday: </w:t>
      </w:r>
      <w:hyperlink r:id="rId125" w:history="1">
        <w:r w:rsidRPr="00EA3CED">
          <w:rPr>
            <w:rStyle w:val="Hyperlink"/>
          </w:rPr>
          <w:t>https://workday.wsu.edu</w:t>
        </w:r>
      </w:hyperlink>
      <w:r w:rsidRPr="00EA3CED">
        <w:t xml:space="preserve"> </w:t>
      </w:r>
    </w:p>
    <w:p w14:paraId="07BAA900" w14:textId="77777777" w:rsidR="00EA3CED" w:rsidRPr="00EA3CED" w:rsidRDefault="00EA3CED" w:rsidP="00EA3CED">
      <w:pPr>
        <w:numPr>
          <w:ilvl w:val="0"/>
          <w:numId w:val="29"/>
        </w:numPr>
        <w:autoSpaceDE w:val="0"/>
        <w:autoSpaceDN w:val="0"/>
        <w:adjustRightInd w:val="0"/>
      </w:pPr>
      <w:r w:rsidRPr="00EA3CED">
        <w:t>WSU Jobs, Scholarships and Fellowships:</w:t>
      </w:r>
    </w:p>
    <w:p w14:paraId="1EF21661" w14:textId="61CEFD4F" w:rsidR="00EA3CED" w:rsidRPr="00EA3CED" w:rsidRDefault="005F33DF" w:rsidP="005F33DF">
      <w:pPr>
        <w:autoSpaceDE w:val="0"/>
        <w:autoSpaceDN w:val="0"/>
        <w:adjustRightInd w:val="0"/>
        <w:ind w:firstLine="720"/>
      </w:pPr>
      <w:hyperlink r:id="rId126" w:history="1">
        <w:r w:rsidRPr="003E3A00">
          <w:rPr>
            <w:rStyle w:val="Hyperlink"/>
          </w:rPr>
          <w:t>https://gradschool.wsu.edu/scholarships-fellowships-awards/</w:t>
        </w:r>
      </w:hyperlink>
    </w:p>
    <w:p w14:paraId="4851559D" w14:textId="77777777" w:rsidR="00EA3CED" w:rsidRPr="00EA3CED" w:rsidRDefault="00EA3CED" w:rsidP="00EA3CED">
      <w:pPr>
        <w:numPr>
          <w:ilvl w:val="0"/>
          <w:numId w:val="29"/>
        </w:numPr>
        <w:autoSpaceDE w:val="0"/>
        <w:autoSpaceDN w:val="0"/>
        <w:adjustRightInd w:val="0"/>
      </w:pPr>
      <w:r w:rsidRPr="00EA3CED">
        <w:t>WSU/UAW Contract:</w:t>
      </w:r>
    </w:p>
    <w:p w14:paraId="734E41B9" w14:textId="77777777" w:rsidR="00EA3CED" w:rsidRPr="00EA3CED" w:rsidRDefault="00EA3CED" w:rsidP="005F33DF">
      <w:pPr>
        <w:autoSpaceDE w:val="0"/>
        <w:autoSpaceDN w:val="0"/>
        <w:adjustRightInd w:val="0"/>
        <w:ind w:left="720"/>
      </w:pPr>
      <w:hyperlink r:id="rId127" w:history="1">
        <w:r w:rsidRPr="00EA3CED">
          <w:rPr>
            <w:rStyle w:val="Hyperlink"/>
          </w:rPr>
          <w:t>WSU/UAW Contract 2024 – 2026 – Human Resource Services, Washington State University</w:t>
        </w:r>
      </w:hyperlink>
    </w:p>
    <w:p w14:paraId="638C6693" w14:textId="77777777" w:rsidR="00EA3CED" w:rsidRDefault="00EA3CED" w:rsidP="00EA3CED">
      <w:pPr>
        <w:autoSpaceDE w:val="0"/>
        <w:autoSpaceDN w:val="0"/>
        <w:adjustRightInd w:val="0"/>
      </w:pPr>
    </w:p>
    <w:p w14:paraId="49350301" w14:textId="77777777" w:rsidR="00EA3CED" w:rsidRDefault="00EA3CED" w:rsidP="32904C85">
      <w:pPr>
        <w:autoSpaceDE w:val="0"/>
        <w:autoSpaceDN w:val="0"/>
        <w:adjustRightInd w:val="0"/>
        <w:ind w:left="720"/>
      </w:pPr>
    </w:p>
    <w:p w14:paraId="3631283F" w14:textId="77777777" w:rsidR="00EA3CED" w:rsidRDefault="00EA3CED" w:rsidP="32904C85">
      <w:pPr>
        <w:autoSpaceDE w:val="0"/>
        <w:autoSpaceDN w:val="0"/>
        <w:adjustRightInd w:val="0"/>
        <w:ind w:left="720"/>
      </w:pPr>
    </w:p>
    <w:p w14:paraId="7524E724" w14:textId="77777777" w:rsidR="00AD6201" w:rsidRDefault="00AD6201" w:rsidP="32904C85">
      <w:pPr>
        <w:autoSpaceDE w:val="0"/>
        <w:autoSpaceDN w:val="0"/>
        <w:adjustRightInd w:val="0"/>
        <w:ind w:left="720"/>
      </w:pPr>
    </w:p>
    <w:p w14:paraId="2118CF37" w14:textId="4FD22C2C" w:rsidR="00F32B7A" w:rsidRDefault="00F32B7A" w:rsidP="32904C85">
      <w:pPr>
        <w:autoSpaceDE w:val="0"/>
        <w:autoSpaceDN w:val="0"/>
        <w:adjustRightInd w:val="0"/>
        <w:ind w:left="720"/>
      </w:pPr>
    </w:p>
    <w:p w14:paraId="4CF580DB" w14:textId="015D287B" w:rsidR="00F32B7A" w:rsidRDefault="00F32B7A" w:rsidP="32904C85">
      <w:pPr>
        <w:autoSpaceDE w:val="0"/>
        <w:autoSpaceDN w:val="0"/>
        <w:adjustRightInd w:val="0"/>
        <w:ind w:left="720"/>
      </w:pPr>
    </w:p>
    <w:p w14:paraId="6DE69EC5" w14:textId="4365CC3A" w:rsidR="00F32B7A" w:rsidRDefault="00F32B7A" w:rsidP="32904C85">
      <w:pPr>
        <w:autoSpaceDE w:val="0"/>
        <w:autoSpaceDN w:val="0"/>
        <w:adjustRightInd w:val="0"/>
        <w:ind w:left="720"/>
      </w:pPr>
    </w:p>
    <w:p w14:paraId="67AF3714" w14:textId="77777777" w:rsidR="00F32B7A" w:rsidRDefault="00F32B7A" w:rsidP="32904C85">
      <w:pPr>
        <w:autoSpaceDE w:val="0"/>
        <w:autoSpaceDN w:val="0"/>
        <w:adjustRightInd w:val="0"/>
        <w:ind w:left="720"/>
      </w:pPr>
    </w:p>
    <w:p w14:paraId="181BD723" w14:textId="77777777" w:rsidR="00F32B7A" w:rsidRDefault="00F32B7A" w:rsidP="32904C85">
      <w:pPr>
        <w:autoSpaceDE w:val="0"/>
        <w:autoSpaceDN w:val="0"/>
        <w:adjustRightInd w:val="0"/>
        <w:ind w:left="720"/>
      </w:pPr>
    </w:p>
    <w:p w14:paraId="0160885A" w14:textId="77777777" w:rsidR="00F32B7A" w:rsidRDefault="00F32B7A" w:rsidP="32904C85">
      <w:pPr>
        <w:autoSpaceDE w:val="0"/>
        <w:autoSpaceDN w:val="0"/>
        <w:adjustRightInd w:val="0"/>
        <w:ind w:left="720"/>
      </w:pPr>
    </w:p>
    <w:sectPr w:rsidR="00F32B7A">
      <w:footerReference w:type="first" r:id="rId128"/>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8890" w14:textId="77777777" w:rsidR="006731EE" w:rsidRDefault="006731EE">
      <w:r>
        <w:separator/>
      </w:r>
    </w:p>
  </w:endnote>
  <w:endnote w:type="continuationSeparator" w:id="0">
    <w:p w14:paraId="46581400" w14:textId="77777777" w:rsidR="006731EE" w:rsidRDefault="0067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ource Sans Pro">
    <w:altName w:val="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9829" w14:textId="6EE2F5D1" w:rsidR="00ED211C" w:rsidRDefault="00ED211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F2DB0">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A9AB" w14:textId="77777777" w:rsidR="00ED211C" w:rsidRDefault="00ED211C">
    <w:pPr>
      <w:pStyle w:val="Footer"/>
    </w:pPr>
    <w:r>
      <w:t>B&amp;SE Graduate Manual</w:t>
    </w: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B28F" w14:textId="77777777" w:rsidR="006731EE" w:rsidRDefault="006731EE">
      <w:r>
        <w:separator/>
      </w:r>
    </w:p>
  </w:footnote>
  <w:footnote w:type="continuationSeparator" w:id="0">
    <w:p w14:paraId="0C1BF5E8" w14:textId="77777777" w:rsidR="006731EE" w:rsidRDefault="0067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C07"/>
    <w:multiLevelType w:val="hybridMultilevel"/>
    <w:tmpl w:val="9F32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190A"/>
    <w:multiLevelType w:val="hybridMultilevel"/>
    <w:tmpl w:val="906299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203463"/>
    <w:multiLevelType w:val="multilevel"/>
    <w:tmpl w:val="FB1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C15"/>
    <w:multiLevelType w:val="hybridMultilevel"/>
    <w:tmpl w:val="6D6C44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BB1478"/>
    <w:multiLevelType w:val="hybridMultilevel"/>
    <w:tmpl w:val="6950B34C"/>
    <w:lvl w:ilvl="0" w:tplc="30DA96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080B65"/>
    <w:multiLevelType w:val="hybridMultilevel"/>
    <w:tmpl w:val="AD980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C91"/>
    <w:multiLevelType w:val="multilevel"/>
    <w:tmpl w:val="8EB8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C7A02"/>
    <w:multiLevelType w:val="hybridMultilevel"/>
    <w:tmpl w:val="877E7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4E1834"/>
    <w:multiLevelType w:val="multilevel"/>
    <w:tmpl w:val="6A3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D2548C"/>
    <w:multiLevelType w:val="hybridMultilevel"/>
    <w:tmpl w:val="94CE3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0F6ADD"/>
    <w:multiLevelType w:val="hybridMultilevel"/>
    <w:tmpl w:val="ECD8D2A6"/>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5270230"/>
    <w:multiLevelType w:val="hybridMultilevel"/>
    <w:tmpl w:val="F24E5E84"/>
    <w:lvl w:ilvl="0" w:tplc="88B4EF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3B47BA"/>
    <w:multiLevelType w:val="multilevel"/>
    <w:tmpl w:val="C00AE0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8C30ACD"/>
    <w:multiLevelType w:val="multilevel"/>
    <w:tmpl w:val="B3D20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F6CEA"/>
    <w:multiLevelType w:val="multilevel"/>
    <w:tmpl w:val="467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800C3"/>
    <w:multiLevelType w:val="multilevel"/>
    <w:tmpl w:val="F4085EB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077073B"/>
    <w:multiLevelType w:val="hybridMultilevel"/>
    <w:tmpl w:val="44C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E0E82"/>
    <w:multiLevelType w:val="multilevel"/>
    <w:tmpl w:val="8944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26987"/>
    <w:multiLevelType w:val="multilevel"/>
    <w:tmpl w:val="5902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1F2EBC"/>
    <w:multiLevelType w:val="hybridMultilevel"/>
    <w:tmpl w:val="23665B4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47FB3AC7"/>
    <w:multiLevelType w:val="hybridMultilevel"/>
    <w:tmpl w:val="229E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E3885"/>
    <w:multiLevelType w:val="multilevel"/>
    <w:tmpl w:val="E73E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658B3"/>
    <w:multiLevelType w:val="multilevel"/>
    <w:tmpl w:val="2972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5016B"/>
    <w:multiLevelType w:val="hybridMultilevel"/>
    <w:tmpl w:val="2E747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D1AE9"/>
    <w:multiLevelType w:val="hybridMultilevel"/>
    <w:tmpl w:val="292A968C"/>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90"/>
        </w:tabs>
        <w:ind w:left="90" w:hanging="180"/>
      </w:pPr>
    </w:lvl>
    <w:lvl w:ilvl="3" w:tplc="0409000F" w:tentative="1">
      <w:start w:val="1"/>
      <w:numFmt w:val="decimal"/>
      <w:lvlText w:val="%4."/>
      <w:lvlJc w:val="left"/>
      <w:pPr>
        <w:tabs>
          <w:tab w:val="num" w:pos="810"/>
        </w:tabs>
        <w:ind w:left="810" w:hanging="360"/>
      </w:pPr>
    </w:lvl>
    <w:lvl w:ilvl="4" w:tplc="04090019" w:tentative="1">
      <w:start w:val="1"/>
      <w:numFmt w:val="lowerLetter"/>
      <w:lvlText w:val="%5."/>
      <w:lvlJc w:val="left"/>
      <w:pPr>
        <w:tabs>
          <w:tab w:val="num" w:pos="1530"/>
        </w:tabs>
        <w:ind w:left="1530" w:hanging="360"/>
      </w:pPr>
    </w:lvl>
    <w:lvl w:ilvl="5" w:tplc="0409001B" w:tentative="1">
      <w:start w:val="1"/>
      <w:numFmt w:val="lowerRoman"/>
      <w:lvlText w:val="%6."/>
      <w:lvlJc w:val="right"/>
      <w:pPr>
        <w:tabs>
          <w:tab w:val="num" w:pos="2250"/>
        </w:tabs>
        <w:ind w:left="2250" w:hanging="180"/>
      </w:pPr>
    </w:lvl>
    <w:lvl w:ilvl="6" w:tplc="0409000F" w:tentative="1">
      <w:start w:val="1"/>
      <w:numFmt w:val="decimal"/>
      <w:lvlText w:val="%7."/>
      <w:lvlJc w:val="left"/>
      <w:pPr>
        <w:tabs>
          <w:tab w:val="num" w:pos="2970"/>
        </w:tabs>
        <w:ind w:left="2970" w:hanging="360"/>
      </w:pPr>
    </w:lvl>
    <w:lvl w:ilvl="7" w:tplc="04090019" w:tentative="1">
      <w:start w:val="1"/>
      <w:numFmt w:val="lowerLetter"/>
      <w:lvlText w:val="%8."/>
      <w:lvlJc w:val="left"/>
      <w:pPr>
        <w:tabs>
          <w:tab w:val="num" w:pos="3690"/>
        </w:tabs>
        <w:ind w:left="3690" w:hanging="360"/>
      </w:pPr>
    </w:lvl>
    <w:lvl w:ilvl="8" w:tplc="0409001B" w:tentative="1">
      <w:start w:val="1"/>
      <w:numFmt w:val="lowerRoman"/>
      <w:lvlText w:val="%9."/>
      <w:lvlJc w:val="right"/>
      <w:pPr>
        <w:tabs>
          <w:tab w:val="num" w:pos="4410"/>
        </w:tabs>
        <w:ind w:left="4410" w:hanging="180"/>
      </w:pPr>
    </w:lvl>
  </w:abstractNum>
  <w:abstractNum w:abstractNumId="25" w15:restartNumberingAfterBreak="0">
    <w:nsid w:val="653D27A5"/>
    <w:multiLevelType w:val="multilevel"/>
    <w:tmpl w:val="1B7E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CE7138"/>
    <w:multiLevelType w:val="multilevel"/>
    <w:tmpl w:val="7C44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0002B3"/>
    <w:multiLevelType w:val="hybridMultilevel"/>
    <w:tmpl w:val="92D8DD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E966EB"/>
    <w:multiLevelType w:val="multilevel"/>
    <w:tmpl w:val="1E62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62D9E"/>
    <w:multiLevelType w:val="multilevel"/>
    <w:tmpl w:val="66461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B2838"/>
    <w:multiLevelType w:val="multilevel"/>
    <w:tmpl w:val="4114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76378"/>
    <w:multiLevelType w:val="multilevel"/>
    <w:tmpl w:val="94F88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090320">
    <w:abstractNumId w:val="19"/>
  </w:num>
  <w:num w:numId="2" w16cid:durableId="95835633">
    <w:abstractNumId w:val="10"/>
  </w:num>
  <w:num w:numId="3" w16cid:durableId="1194539332">
    <w:abstractNumId w:val="24"/>
  </w:num>
  <w:num w:numId="4" w16cid:durableId="669526237">
    <w:abstractNumId w:val="1"/>
  </w:num>
  <w:num w:numId="5" w16cid:durableId="1888758732">
    <w:abstractNumId w:val="27"/>
  </w:num>
  <w:num w:numId="6" w16cid:durableId="1073963597">
    <w:abstractNumId w:val="3"/>
  </w:num>
  <w:num w:numId="7" w16cid:durableId="819620147">
    <w:abstractNumId w:val="7"/>
  </w:num>
  <w:num w:numId="8" w16cid:durableId="1388067853">
    <w:abstractNumId w:val="15"/>
  </w:num>
  <w:num w:numId="9" w16cid:durableId="1844709905">
    <w:abstractNumId w:val="31"/>
  </w:num>
  <w:num w:numId="10" w16cid:durableId="1684164471">
    <w:abstractNumId w:val="29"/>
  </w:num>
  <w:num w:numId="11" w16cid:durableId="1139492084">
    <w:abstractNumId w:val="20"/>
  </w:num>
  <w:num w:numId="12" w16cid:durableId="1651325772">
    <w:abstractNumId w:val="2"/>
  </w:num>
  <w:num w:numId="13" w16cid:durableId="1026904196">
    <w:abstractNumId w:val="11"/>
  </w:num>
  <w:num w:numId="14" w16cid:durableId="320041860">
    <w:abstractNumId w:val="4"/>
  </w:num>
  <w:num w:numId="15" w16cid:durableId="940183632">
    <w:abstractNumId w:val="0"/>
  </w:num>
  <w:num w:numId="16" w16cid:durableId="951470907">
    <w:abstractNumId w:val="23"/>
  </w:num>
  <w:num w:numId="17" w16cid:durableId="59258882">
    <w:abstractNumId w:val="5"/>
  </w:num>
  <w:num w:numId="18" w16cid:durableId="998845286">
    <w:abstractNumId w:val="21"/>
  </w:num>
  <w:num w:numId="19" w16cid:durableId="279339749">
    <w:abstractNumId w:val="14"/>
  </w:num>
  <w:num w:numId="20" w16cid:durableId="1942639392">
    <w:abstractNumId w:val="12"/>
  </w:num>
  <w:num w:numId="21" w16cid:durableId="768816763">
    <w:abstractNumId w:val="22"/>
  </w:num>
  <w:num w:numId="22" w16cid:durableId="1817262398">
    <w:abstractNumId w:val="13"/>
  </w:num>
  <w:num w:numId="23" w16cid:durableId="2068338148">
    <w:abstractNumId w:val="26"/>
  </w:num>
  <w:num w:numId="24" w16cid:durableId="856773018">
    <w:abstractNumId w:val="18"/>
  </w:num>
  <w:num w:numId="25" w16cid:durableId="2122722862">
    <w:abstractNumId w:val="28"/>
  </w:num>
  <w:num w:numId="26" w16cid:durableId="153451527">
    <w:abstractNumId w:val="17"/>
  </w:num>
  <w:num w:numId="27" w16cid:durableId="1008361826">
    <w:abstractNumId w:val="8"/>
  </w:num>
  <w:num w:numId="28" w16cid:durableId="1223951240">
    <w:abstractNumId w:val="25"/>
  </w:num>
  <w:num w:numId="29" w16cid:durableId="658461489">
    <w:abstractNumId w:val="16"/>
  </w:num>
  <w:num w:numId="30" w16cid:durableId="189029728">
    <w:abstractNumId w:val="6"/>
  </w:num>
  <w:num w:numId="31" w16cid:durableId="1504855915">
    <w:abstractNumId w:val="30"/>
  </w:num>
  <w:num w:numId="32" w16cid:durableId="91555610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89"/>
    <w:rsid w:val="00003251"/>
    <w:rsid w:val="000063CC"/>
    <w:rsid w:val="000072E7"/>
    <w:rsid w:val="0001094D"/>
    <w:rsid w:val="000124D5"/>
    <w:rsid w:val="00012EBC"/>
    <w:rsid w:val="00014268"/>
    <w:rsid w:val="0001616D"/>
    <w:rsid w:val="000171F9"/>
    <w:rsid w:val="000173E5"/>
    <w:rsid w:val="0002206D"/>
    <w:rsid w:val="000225E7"/>
    <w:rsid w:val="000308DD"/>
    <w:rsid w:val="00032793"/>
    <w:rsid w:val="000355B6"/>
    <w:rsid w:val="00036E3C"/>
    <w:rsid w:val="0004356C"/>
    <w:rsid w:val="00043DEA"/>
    <w:rsid w:val="0004463F"/>
    <w:rsid w:val="0004561F"/>
    <w:rsid w:val="00050007"/>
    <w:rsid w:val="000505E0"/>
    <w:rsid w:val="00052153"/>
    <w:rsid w:val="00052892"/>
    <w:rsid w:val="000573E3"/>
    <w:rsid w:val="00060233"/>
    <w:rsid w:val="0006284A"/>
    <w:rsid w:val="0006674D"/>
    <w:rsid w:val="00067E2D"/>
    <w:rsid w:val="0007178A"/>
    <w:rsid w:val="00072807"/>
    <w:rsid w:val="00072DCD"/>
    <w:rsid w:val="00073E20"/>
    <w:rsid w:val="00074EAC"/>
    <w:rsid w:val="00076E83"/>
    <w:rsid w:val="00077B7F"/>
    <w:rsid w:val="00080A4E"/>
    <w:rsid w:val="00081D9A"/>
    <w:rsid w:val="00081F46"/>
    <w:rsid w:val="000853CF"/>
    <w:rsid w:val="00087064"/>
    <w:rsid w:val="000929E5"/>
    <w:rsid w:val="00093F6F"/>
    <w:rsid w:val="000943EA"/>
    <w:rsid w:val="000951B4"/>
    <w:rsid w:val="000A0FA1"/>
    <w:rsid w:val="000A252A"/>
    <w:rsid w:val="000A34A2"/>
    <w:rsid w:val="000A610A"/>
    <w:rsid w:val="000B7E8B"/>
    <w:rsid w:val="000C259E"/>
    <w:rsid w:val="000D0222"/>
    <w:rsid w:val="000D19E1"/>
    <w:rsid w:val="000D2542"/>
    <w:rsid w:val="000D4944"/>
    <w:rsid w:val="000D6B88"/>
    <w:rsid w:val="000E1A2D"/>
    <w:rsid w:val="000E5003"/>
    <w:rsid w:val="000E54EC"/>
    <w:rsid w:val="000E723A"/>
    <w:rsid w:val="000F0E7F"/>
    <w:rsid w:val="000F11D1"/>
    <w:rsid w:val="000F2B8D"/>
    <w:rsid w:val="000F2DB0"/>
    <w:rsid w:val="000F4B01"/>
    <w:rsid w:val="000F6295"/>
    <w:rsid w:val="00100AF9"/>
    <w:rsid w:val="001014A1"/>
    <w:rsid w:val="001020BE"/>
    <w:rsid w:val="0010558B"/>
    <w:rsid w:val="00106765"/>
    <w:rsid w:val="001116A3"/>
    <w:rsid w:val="00112586"/>
    <w:rsid w:val="001136C4"/>
    <w:rsid w:val="00122454"/>
    <w:rsid w:val="001276EE"/>
    <w:rsid w:val="00127BEA"/>
    <w:rsid w:val="00131702"/>
    <w:rsid w:val="00133559"/>
    <w:rsid w:val="00135312"/>
    <w:rsid w:val="00135CB2"/>
    <w:rsid w:val="00141301"/>
    <w:rsid w:val="00145C49"/>
    <w:rsid w:val="00147568"/>
    <w:rsid w:val="001507CD"/>
    <w:rsid w:val="0015527F"/>
    <w:rsid w:val="00156F30"/>
    <w:rsid w:val="001576D0"/>
    <w:rsid w:val="00161078"/>
    <w:rsid w:val="00161C83"/>
    <w:rsid w:val="001716DC"/>
    <w:rsid w:val="00171D03"/>
    <w:rsid w:val="00175D9D"/>
    <w:rsid w:val="00183F5D"/>
    <w:rsid w:val="001850EF"/>
    <w:rsid w:val="00185934"/>
    <w:rsid w:val="00186457"/>
    <w:rsid w:val="00186B9D"/>
    <w:rsid w:val="00187DC8"/>
    <w:rsid w:val="00190423"/>
    <w:rsid w:val="00193DB9"/>
    <w:rsid w:val="001A16A7"/>
    <w:rsid w:val="001A6114"/>
    <w:rsid w:val="001A661F"/>
    <w:rsid w:val="001A727F"/>
    <w:rsid w:val="001A762E"/>
    <w:rsid w:val="001B0E74"/>
    <w:rsid w:val="001B30FF"/>
    <w:rsid w:val="001B5BA9"/>
    <w:rsid w:val="001B76EC"/>
    <w:rsid w:val="001C10F3"/>
    <w:rsid w:val="001C148A"/>
    <w:rsid w:val="001C248F"/>
    <w:rsid w:val="001D00B2"/>
    <w:rsid w:val="001D09D8"/>
    <w:rsid w:val="001D1BBF"/>
    <w:rsid w:val="001D26AC"/>
    <w:rsid w:val="001D2A83"/>
    <w:rsid w:val="001D32EC"/>
    <w:rsid w:val="001D388E"/>
    <w:rsid w:val="001D3AFC"/>
    <w:rsid w:val="001D42B9"/>
    <w:rsid w:val="001E08A2"/>
    <w:rsid w:val="001E2FFC"/>
    <w:rsid w:val="001E458C"/>
    <w:rsid w:val="001E76A5"/>
    <w:rsid w:val="001F0533"/>
    <w:rsid w:val="001F1951"/>
    <w:rsid w:val="001F7248"/>
    <w:rsid w:val="00200D4F"/>
    <w:rsid w:val="00203563"/>
    <w:rsid w:val="00203F27"/>
    <w:rsid w:val="00206CC0"/>
    <w:rsid w:val="0020726B"/>
    <w:rsid w:val="00213662"/>
    <w:rsid w:val="00215688"/>
    <w:rsid w:val="002164CC"/>
    <w:rsid w:val="00222210"/>
    <w:rsid w:val="00223E72"/>
    <w:rsid w:val="00225699"/>
    <w:rsid w:val="00234291"/>
    <w:rsid w:val="00244007"/>
    <w:rsid w:val="002516AE"/>
    <w:rsid w:val="002522F8"/>
    <w:rsid w:val="00252B76"/>
    <w:rsid w:val="00253EB6"/>
    <w:rsid w:val="00254EC4"/>
    <w:rsid w:val="002554B8"/>
    <w:rsid w:val="0025658A"/>
    <w:rsid w:val="00256A25"/>
    <w:rsid w:val="00260C9C"/>
    <w:rsid w:val="002635C4"/>
    <w:rsid w:val="002638BE"/>
    <w:rsid w:val="00265947"/>
    <w:rsid w:val="00265FDB"/>
    <w:rsid w:val="00270FBF"/>
    <w:rsid w:val="00273E61"/>
    <w:rsid w:val="00280B86"/>
    <w:rsid w:val="00283789"/>
    <w:rsid w:val="0028681F"/>
    <w:rsid w:val="00293E74"/>
    <w:rsid w:val="00295195"/>
    <w:rsid w:val="00297F34"/>
    <w:rsid w:val="002A31B6"/>
    <w:rsid w:val="002A5725"/>
    <w:rsid w:val="002B0984"/>
    <w:rsid w:val="002B0F48"/>
    <w:rsid w:val="002C0A01"/>
    <w:rsid w:val="002C17A2"/>
    <w:rsid w:val="002C297B"/>
    <w:rsid w:val="002D2C94"/>
    <w:rsid w:val="002D6FFF"/>
    <w:rsid w:val="002E5DFB"/>
    <w:rsid w:val="002E79FE"/>
    <w:rsid w:val="002F15DA"/>
    <w:rsid w:val="002F229C"/>
    <w:rsid w:val="002F645C"/>
    <w:rsid w:val="003005CB"/>
    <w:rsid w:val="00304EB3"/>
    <w:rsid w:val="00323F97"/>
    <w:rsid w:val="003275D6"/>
    <w:rsid w:val="003332DD"/>
    <w:rsid w:val="00334D69"/>
    <w:rsid w:val="00335B68"/>
    <w:rsid w:val="00341B6D"/>
    <w:rsid w:val="003451D7"/>
    <w:rsid w:val="0034550B"/>
    <w:rsid w:val="003467B1"/>
    <w:rsid w:val="00362606"/>
    <w:rsid w:val="00365292"/>
    <w:rsid w:val="00365B54"/>
    <w:rsid w:val="003707C2"/>
    <w:rsid w:val="0037112C"/>
    <w:rsid w:val="00374FA7"/>
    <w:rsid w:val="00376E35"/>
    <w:rsid w:val="00385BFC"/>
    <w:rsid w:val="00393156"/>
    <w:rsid w:val="003A0BB3"/>
    <w:rsid w:val="003A4F45"/>
    <w:rsid w:val="003A511D"/>
    <w:rsid w:val="003B1F1F"/>
    <w:rsid w:val="003B2F08"/>
    <w:rsid w:val="003B41D2"/>
    <w:rsid w:val="003B5C96"/>
    <w:rsid w:val="003B6CD3"/>
    <w:rsid w:val="003B6CDE"/>
    <w:rsid w:val="003C021F"/>
    <w:rsid w:val="003C550B"/>
    <w:rsid w:val="003C6797"/>
    <w:rsid w:val="003D0FD9"/>
    <w:rsid w:val="003D26EA"/>
    <w:rsid w:val="003D46E0"/>
    <w:rsid w:val="003E36BF"/>
    <w:rsid w:val="003E4078"/>
    <w:rsid w:val="003E4E49"/>
    <w:rsid w:val="003E6004"/>
    <w:rsid w:val="003F4B4A"/>
    <w:rsid w:val="004010D4"/>
    <w:rsid w:val="004073DF"/>
    <w:rsid w:val="00411E18"/>
    <w:rsid w:val="00415C6E"/>
    <w:rsid w:val="0042046C"/>
    <w:rsid w:val="0042071C"/>
    <w:rsid w:val="00421E9B"/>
    <w:rsid w:val="004277B2"/>
    <w:rsid w:val="00431553"/>
    <w:rsid w:val="00431D21"/>
    <w:rsid w:val="00433928"/>
    <w:rsid w:val="004370F4"/>
    <w:rsid w:val="00444563"/>
    <w:rsid w:val="00444A20"/>
    <w:rsid w:val="00444CB2"/>
    <w:rsid w:val="0044691F"/>
    <w:rsid w:val="0044711F"/>
    <w:rsid w:val="00456AD3"/>
    <w:rsid w:val="00461A22"/>
    <w:rsid w:val="00461B5F"/>
    <w:rsid w:val="00470307"/>
    <w:rsid w:val="00471661"/>
    <w:rsid w:val="00474BC4"/>
    <w:rsid w:val="0047620D"/>
    <w:rsid w:val="00484E20"/>
    <w:rsid w:val="0048546B"/>
    <w:rsid w:val="00486665"/>
    <w:rsid w:val="004879F5"/>
    <w:rsid w:val="00490512"/>
    <w:rsid w:val="00493CC5"/>
    <w:rsid w:val="00494290"/>
    <w:rsid w:val="004949FE"/>
    <w:rsid w:val="00495CBE"/>
    <w:rsid w:val="00496F8C"/>
    <w:rsid w:val="004977EA"/>
    <w:rsid w:val="00497FCE"/>
    <w:rsid w:val="004A129D"/>
    <w:rsid w:val="004A2FF9"/>
    <w:rsid w:val="004A37C3"/>
    <w:rsid w:val="004A38D9"/>
    <w:rsid w:val="004A60A5"/>
    <w:rsid w:val="004A68F8"/>
    <w:rsid w:val="004A7ACA"/>
    <w:rsid w:val="004B1086"/>
    <w:rsid w:val="004B7C56"/>
    <w:rsid w:val="004C4807"/>
    <w:rsid w:val="004D29A0"/>
    <w:rsid w:val="004D55B2"/>
    <w:rsid w:val="004D755E"/>
    <w:rsid w:val="004E054F"/>
    <w:rsid w:val="004F0055"/>
    <w:rsid w:val="004F0E3E"/>
    <w:rsid w:val="004F3D6B"/>
    <w:rsid w:val="004F6201"/>
    <w:rsid w:val="004F688E"/>
    <w:rsid w:val="00502635"/>
    <w:rsid w:val="00507D56"/>
    <w:rsid w:val="00507E81"/>
    <w:rsid w:val="00512FA7"/>
    <w:rsid w:val="00515131"/>
    <w:rsid w:val="0051541A"/>
    <w:rsid w:val="00522A5A"/>
    <w:rsid w:val="0052462A"/>
    <w:rsid w:val="00525CC1"/>
    <w:rsid w:val="0053267A"/>
    <w:rsid w:val="00534CD8"/>
    <w:rsid w:val="00541BA3"/>
    <w:rsid w:val="00541EEA"/>
    <w:rsid w:val="005425B7"/>
    <w:rsid w:val="00543E3B"/>
    <w:rsid w:val="00552E7F"/>
    <w:rsid w:val="00557743"/>
    <w:rsid w:val="005609D9"/>
    <w:rsid w:val="00561BC7"/>
    <w:rsid w:val="00573865"/>
    <w:rsid w:val="005759AE"/>
    <w:rsid w:val="005778AD"/>
    <w:rsid w:val="005807FF"/>
    <w:rsid w:val="00586645"/>
    <w:rsid w:val="00595A17"/>
    <w:rsid w:val="00595F32"/>
    <w:rsid w:val="00597C75"/>
    <w:rsid w:val="005A01C9"/>
    <w:rsid w:val="005A35F0"/>
    <w:rsid w:val="005A3AB1"/>
    <w:rsid w:val="005B1952"/>
    <w:rsid w:val="005B3E52"/>
    <w:rsid w:val="005B529A"/>
    <w:rsid w:val="005C508C"/>
    <w:rsid w:val="005C5198"/>
    <w:rsid w:val="005C6C9B"/>
    <w:rsid w:val="005D1477"/>
    <w:rsid w:val="005D15A7"/>
    <w:rsid w:val="005D254C"/>
    <w:rsid w:val="005F33DF"/>
    <w:rsid w:val="005F4960"/>
    <w:rsid w:val="005F4D77"/>
    <w:rsid w:val="005F54BF"/>
    <w:rsid w:val="005F5CEE"/>
    <w:rsid w:val="00601B29"/>
    <w:rsid w:val="00605308"/>
    <w:rsid w:val="00606C93"/>
    <w:rsid w:val="00614D68"/>
    <w:rsid w:val="006161B6"/>
    <w:rsid w:val="00617A75"/>
    <w:rsid w:val="00621F5E"/>
    <w:rsid w:val="00625908"/>
    <w:rsid w:val="00626EDC"/>
    <w:rsid w:val="006304D6"/>
    <w:rsid w:val="0063131C"/>
    <w:rsid w:val="00631D60"/>
    <w:rsid w:val="006354F8"/>
    <w:rsid w:val="00640D69"/>
    <w:rsid w:val="0064220C"/>
    <w:rsid w:val="0064437E"/>
    <w:rsid w:val="0064534C"/>
    <w:rsid w:val="006519FE"/>
    <w:rsid w:val="00654DF3"/>
    <w:rsid w:val="006568DA"/>
    <w:rsid w:val="00657526"/>
    <w:rsid w:val="00660749"/>
    <w:rsid w:val="0066078A"/>
    <w:rsid w:val="00660EB2"/>
    <w:rsid w:val="00661CE9"/>
    <w:rsid w:val="006629A6"/>
    <w:rsid w:val="006647F5"/>
    <w:rsid w:val="00665434"/>
    <w:rsid w:val="00671493"/>
    <w:rsid w:val="00672291"/>
    <w:rsid w:val="00672FAD"/>
    <w:rsid w:val="006731EE"/>
    <w:rsid w:val="00675677"/>
    <w:rsid w:val="00675AAD"/>
    <w:rsid w:val="0068194D"/>
    <w:rsid w:val="00681E59"/>
    <w:rsid w:val="00684769"/>
    <w:rsid w:val="00690024"/>
    <w:rsid w:val="00690330"/>
    <w:rsid w:val="00690E3B"/>
    <w:rsid w:val="00691412"/>
    <w:rsid w:val="006927B9"/>
    <w:rsid w:val="00693B34"/>
    <w:rsid w:val="006943A5"/>
    <w:rsid w:val="0069495E"/>
    <w:rsid w:val="00695A54"/>
    <w:rsid w:val="006A0870"/>
    <w:rsid w:val="006A0DA9"/>
    <w:rsid w:val="006A2134"/>
    <w:rsid w:val="006A3802"/>
    <w:rsid w:val="006A644E"/>
    <w:rsid w:val="006A652F"/>
    <w:rsid w:val="006B09C9"/>
    <w:rsid w:val="006B15A2"/>
    <w:rsid w:val="006B3E78"/>
    <w:rsid w:val="006B6FF8"/>
    <w:rsid w:val="006C2942"/>
    <w:rsid w:val="006D3630"/>
    <w:rsid w:val="006D7628"/>
    <w:rsid w:val="006D7753"/>
    <w:rsid w:val="006E1EF3"/>
    <w:rsid w:val="006E7152"/>
    <w:rsid w:val="0070042C"/>
    <w:rsid w:val="00700B7B"/>
    <w:rsid w:val="0070305B"/>
    <w:rsid w:val="00707290"/>
    <w:rsid w:val="00710C06"/>
    <w:rsid w:val="007170B1"/>
    <w:rsid w:val="00720131"/>
    <w:rsid w:val="00727431"/>
    <w:rsid w:val="007329E0"/>
    <w:rsid w:val="00733E22"/>
    <w:rsid w:val="0073494B"/>
    <w:rsid w:val="00736048"/>
    <w:rsid w:val="007372A3"/>
    <w:rsid w:val="0074048A"/>
    <w:rsid w:val="00742111"/>
    <w:rsid w:val="007465BC"/>
    <w:rsid w:val="0075251F"/>
    <w:rsid w:val="00754963"/>
    <w:rsid w:val="007570DA"/>
    <w:rsid w:val="00762692"/>
    <w:rsid w:val="00766939"/>
    <w:rsid w:val="00772681"/>
    <w:rsid w:val="00772DFA"/>
    <w:rsid w:val="0077414F"/>
    <w:rsid w:val="00774933"/>
    <w:rsid w:val="00781358"/>
    <w:rsid w:val="0078219C"/>
    <w:rsid w:val="00782EF6"/>
    <w:rsid w:val="00783F18"/>
    <w:rsid w:val="00784208"/>
    <w:rsid w:val="00786FFB"/>
    <w:rsid w:val="00787A7C"/>
    <w:rsid w:val="00793D4C"/>
    <w:rsid w:val="00796625"/>
    <w:rsid w:val="007A6E98"/>
    <w:rsid w:val="007B12A0"/>
    <w:rsid w:val="007B2365"/>
    <w:rsid w:val="007B3011"/>
    <w:rsid w:val="007B482F"/>
    <w:rsid w:val="007B62BE"/>
    <w:rsid w:val="007B7712"/>
    <w:rsid w:val="007C0AF0"/>
    <w:rsid w:val="007C1334"/>
    <w:rsid w:val="007C29FC"/>
    <w:rsid w:val="007C4C25"/>
    <w:rsid w:val="007D080F"/>
    <w:rsid w:val="007D1284"/>
    <w:rsid w:val="007D2FD7"/>
    <w:rsid w:val="007E12C4"/>
    <w:rsid w:val="007E442E"/>
    <w:rsid w:val="007E723A"/>
    <w:rsid w:val="007E7754"/>
    <w:rsid w:val="007F3150"/>
    <w:rsid w:val="007F4A66"/>
    <w:rsid w:val="008001F3"/>
    <w:rsid w:val="00800EE9"/>
    <w:rsid w:val="0080185A"/>
    <w:rsid w:val="008041C6"/>
    <w:rsid w:val="00806D4B"/>
    <w:rsid w:val="00813D2A"/>
    <w:rsid w:val="0081481F"/>
    <w:rsid w:val="008218A1"/>
    <w:rsid w:val="008239F6"/>
    <w:rsid w:val="0082631A"/>
    <w:rsid w:val="008270DB"/>
    <w:rsid w:val="00827808"/>
    <w:rsid w:val="00830BBE"/>
    <w:rsid w:val="00830C8B"/>
    <w:rsid w:val="00831BE6"/>
    <w:rsid w:val="00831D4B"/>
    <w:rsid w:val="00832FEC"/>
    <w:rsid w:val="008335A7"/>
    <w:rsid w:val="00833C5A"/>
    <w:rsid w:val="0083454E"/>
    <w:rsid w:val="00837FE4"/>
    <w:rsid w:val="00840CF9"/>
    <w:rsid w:val="008413DC"/>
    <w:rsid w:val="008451CB"/>
    <w:rsid w:val="008456DD"/>
    <w:rsid w:val="008512E5"/>
    <w:rsid w:val="00853662"/>
    <w:rsid w:val="00853743"/>
    <w:rsid w:val="00855D10"/>
    <w:rsid w:val="00856501"/>
    <w:rsid w:val="008603C8"/>
    <w:rsid w:val="008610D8"/>
    <w:rsid w:val="008616A9"/>
    <w:rsid w:val="00861BE7"/>
    <w:rsid w:val="00867B7A"/>
    <w:rsid w:val="00870EFC"/>
    <w:rsid w:val="00872B16"/>
    <w:rsid w:val="008761C7"/>
    <w:rsid w:val="008818AD"/>
    <w:rsid w:val="00882929"/>
    <w:rsid w:val="0088423A"/>
    <w:rsid w:val="00885B39"/>
    <w:rsid w:val="0089262E"/>
    <w:rsid w:val="00892735"/>
    <w:rsid w:val="008A4954"/>
    <w:rsid w:val="008A643C"/>
    <w:rsid w:val="008B04A3"/>
    <w:rsid w:val="008B0D80"/>
    <w:rsid w:val="008B1207"/>
    <w:rsid w:val="008B313A"/>
    <w:rsid w:val="008B428F"/>
    <w:rsid w:val="008C080E"/>
    <w:rsid w:val="008C2002"/>
    <w:rsid w:val="008C2896"/>
    <w:rsid w:val="008C2A4F"/>
    <w:rsid w:val="008C2C0E"/>
    <w:rsid w:val="008C53A5"/>
    <w:rsid w:val="008E1275"/>
    <w:rsid w:val="008E3E07"/>
    <w:rsid w:val="008E43CA"/>
    <w:rsid w:val="008E48AE"/>
    <w:rsid w:val="008E583F"/>
    <w:rsid w:val="008E7115"/>
    <w:rsid w:val="008E799F"/>
    <w:rsid w:val="008F0AAA"/>
    <w:rsid w:val="008F0C83"/>
    <w:rsid w:val="008F1923"/>
    <w:rsid w:val="008F299D"/>
    <w:rsid w:val="008F379D"/>
    <w:rsid w:val="008F3B27"/>
    <w:rsid w:val="008F3EFA"/>
    <w:rsid w:val="008F5302"/>
    <w:rsid w:val="00900E26"/>
    <w:rsid w:val="009022CF"/>
    <w:rsid w:val="00902E58"/>
    <w:rsid w:val="00905623"/>
    <w:rsid w:val="00907FE5"/>
    <w:rsid w:val="00914224"/>
    <w:rsid w:val="0091447B"/>
    <w:rsid w:val="00914780"/>
    <w:rsid w:val="00916BC4"/>
    <w:rsid w:val="009171E4"/>
    <w:rsid w:val="009232A4"/>
    <w:rsid w:val="00925DF8"/>
    <w:rsid w:val="00927072"/>
    <w:rsid w:val="00930C11"/>
    <w:rsid w:val="00937BAB"/>
    <w:rsid w:val="0094625D"/>
    <w:rsid w:val="00950623"/>
    <w:rsid w:val="009512E8"/>
    <w:rsid w:val="0095593A"/>
    <w:rsid w:val="009644EB"/>
    <w:rsid w:val="009652FA"/>
    <w:rsid w:val="0096677F"/>
    <w:rsid w:val="00973BD8"/>
    <w:rsid w:val="009756B2"/>
    <w:rsid w:val="009803EC"/>
    <w:rsid w:val="009857B7"/>
    <w:rsid w:val="00990696"/>
    <w:rsid w:val="009919A9"/>
    <w:rsid w:val="00991B9C"/>
    <w:rsid w:val="009A1629"/>
    <w:rsid w:val="009A5945"/>
    <w:rsid w:val="009A5F6B"/>
    <w:rsid w:val="009B4D46"/>
    <w:rsid w:val="009B5A07"/>
    <w:rsid w:val="009B640B"/>
    <w:rsid w:val="009C4611"/>
    <w:rsid w:val="009D0727"/>
    <w:rsid w:val="009D07CE"/>
    <w:rsid w:val="009D1ABF"/>
    <w:rsid w:val="009D2115"/>
    <w:rsid w:val="009D36C6"/>
    <w:rsid w:val="009D3EC9"/>
    <w:rsid w:val="009D56D5"/>
    <w:rsid w:val="009D6C6F"/>
    <w:rsid w:val="009E10B8"/>
    <w:rsid w:val="009E3341"/>
    <w:rsid w:val="009F03FB"/>
    <w:rsid w:val="009F07DF"/>
    <w:rsid w:val="009F47F6"/>
    <w:rsid w:val="009F4934"/>
    <w:rsid w:val="009F721D"/>
    <w:rsid w:val="00A00626"/>
    <w:rsid w:val="00A01A89"/>
    <w:rsid w:val="00A03A05"/>
    <w:rsid w:val="00A049D9"/>
    <w:rsid w:val="00A0774B"/>
    <w:rsid w:val="00A1017C"/>
    <w:rsid w:val="00A11322"/>
    <w:rsid w:val="00A12402"/>
    <w:rsid w:val="00A140EC"/>
    <w:rsid w:val="00A1584C"/>
    <w:rsid w:val="00A1775D"/>
    <w:rsid w:val="00A319BD"/>
    <w:rsid w:val="00A3217D"/>
    <w:rsid w:val="00A44762"/>
    <w:rsid w:val="00A46A5C"/>
    <w:rsid w:val="00A71599"/>
    <w:rsid w:val="00A7494E"/>
    <w:rsid w:val="00A751F8"/>
    <w:rsid w:val="00A7785C"/>
    <w:rsid w:val="00A83296"/>
    <w:rsid w:val="00A83751"/>
    <w:rsid w:val="00A84572"/>
    <w:rsid w:val="00A8498B"/>
    <w:rsid w:val="00A92B41"/>
    <w:rsid w:val="00A9305D"/>
    <w:rsid w:val="00A93A07"/>
    <w:rsid w:val="00A95002"/>
    <w:rsid w:val="00A96757"/>
    <w:rsid w:val="00A9718C"/>
    <w:rsid w:val="00A97A8A"/>
    <w:rsid w:val="00AA0D34"/>
    <w:rsid w:val="00AA4A51"/>
    <w:rsid w:val="00AB003A"/>
    <w:rsid w:val="00AB3023"/>
    <w:rsid w:val="00AB33D2"/>
    <w:rsid w:val="00AB3CE3"/>
    <w:rsid w:val="00AB49B0"/>
    <w:rsid w:val="00AC69E7"/>
    <w:rsid w:val="00AC7645"/>
    <w:rsid w:val="00AD3E7A"/>
    <w:rsid w:val="00AD6201"/>
    <w:rsid w:val="00AE7D4D"/>
    <w:rsid w:val="00AF15D8"/>
    <w:rsid w:val="00AF2992"/>
    <w:rsid w:val="00B00CA3"/>
    <w:rsid w:val="00B0272A"/>
    <w:rsid w:val="00B045D4"/>
    <w:rsid w:val="00B0543F"/>
    <w:rsid w:val="00B07B8E"/>
    <w:rsid w:val="00B10910"/>
    <w:rsid w:val="00B10E95"/>
    <w:rsid w:val="00B1115E"/>
    <w:rsid w:val="00B14A21"/>
    <w:rsid w:val="00B161D2"/>
    <w:rsid w:val="00B170A3"/>
    <w:rsid w:val="00B2108A"/>
    <w:rsid w:val="00B24BFF"/>
    <w:rsid w:val="00B30FCE"/>
    <w:rsid w:val="00B3300E"/>
    <w:rsid w:val="00B454CA"/>
    <w:rsid w:val="00B46257"/>
    <w:rsid w:val="00B474D7"/>
    <w:rsid w:val="00B476F2"/>
    <w:rsid w:val="00B51BDB"/>
    <w:rsid w:val="00B548FA"/>
    <w:rsid w:val="00B54A96"/>
    <w:rsid w:val="00B57843"/>
    <w:rsid w:val="00B6035F"/>
    <w:rsid w:val="00B657E0"/>
    <w:rsid w:val="00B70315"/>
    <w:rsid w:val="00B7292F"/>
    <w:rsid w:val="00B77DC6"/>
    <w:rsid w:val="00B86CB2"/>
    <w:rsid w:val="00B91569"/>
    <w:rsid w:val="00B929F5"/>
    <w:rsid w:val="00B95E7B"/>
    <w:rsid w:val="00B9662F"/>
    <w:rsid w:val="00B97ADC"/>
    <w:rsid w:val="00BA2BA8"/>
    <w:rsid w:val="00BA51BC"/>
    <w:rsid w:val="00BA6C02"/>
    <w:rsid w:val="00BB1CC8"/>
    <w:rsid w:val="00BB26DB"/>
    <w:rsid w:val="00BC1E61"/>
    <w:rsid w:val="00BC3A4C"/>
    <w:rsid w:val="00BC4785"/>
    <w:rsid w:val="00BD1DDC"/>
    <w:rsid w:val="00BD5A10"/>
    <w:rsid w:val="00BE0366"/>
    <w:rsid w:val="00BE0FB7"/>
    <w:rsid w:val="00BE0FD2"/>
    <w:rsid w:val="00BE7973"/>
    <w:rsid w:val="00BF13D9"/>
    <w:rsid w:val="00BF196F"/>
    <w:rsid w:val="00C03911"/>
    <w:rsid w:val="00C03DE9"/>
    <w:rsid w:val="00C04A0E"/>
    <w:rsid w:val="00C065E6"/>
    <w:rsid w:val="00C07FA0"/>
    <w:rsid w:val="00C10547"/>
    <w:rsid w:val="00C10E6F"/>
    <w:rsid w:val="00C150D2"/>
    <w:rsid w:val="00C173B6"/>
    <w:rsid w:val="00C2274B"/>
    <w:rsid w:val="00C2534D"/>
    <w:rsid w:val="00C371C8"/>
    <w:rsid w:val="00C5251B"/>
    <w:rsid w:val="00C53AF7"/>
    <w:rsid w:val="00C5429D"/>
    <w:rsid w:val="00C54387"/>
    <w:rsid w:val="00C550CC"/>
    <w:rsid w:val="00C55D82"/>
    <w:rsid w:val="00C61F66"/>
    <w:rsid w:val="00C62ABC"/>
    <w:rsid w:val="00C65A79"/>
    <w:rsid w:val="00C6639A"/>
    <w:rsid w:val="00C66C2E"/>
    <w:rsid w:val="00C701DB"/>
    <w:rsid w:val="00C739A7"/>
    <w:rsid w:val="00C73D65"/>
    <w:rsid w:val="00C7490D"/>
    <w:rsid w:val="00C7495D"/>
    <w:rsid w:val="00C77DF7"/>
    <w:rsid w:val="00C80A15"/>
    <w:rsid w:val="00C84BA8"/>
    <w:rsid w:val="00C8624D"/>
    <w:rsid w:val="00C902CD"/>
    <w:rsid w:val="00C90A41"/>
    <w:rsid w:val="00C94BF8"/>
    <w:rsid w:val="00C960AA"/>
    <w:rsid w:val="00C96293"/>
    <w:rsid w:val="00CA4BAA"/>
    <w:rsid w:val="00CA5125"/>
    <w:rsid w:val="00CA7149"/>
    <w:rsid w:val="00CB66DD"/>
    <w:rsid w:val="00CC31A1"/>
    <w:rsid w:val="00CC5213"/>
    <w:rsid w:val="00CD515D"/>
    <w:rsid w:val="00CD51A1"/>
    <w:rsid w:val="00CE178D"/>
    <w:rsid w:val="00CE67E0"/>
    <w:rsid w:val="00CE73D7"/>
    <w:rsid w:val="00CF4ACF"/>
    <w:rsid w:val="00D04075"/>
    <w:rsid w:val="00D042D9"/>
    <w:rsid w:val="00D0608C"/>
    <w:rsid w:val="00D100F7"/>
    <w:rsid w:val="00D11D2E"/>
    <w:rsid w:val="00D1211F"/>
    <w:rsid w:val="00D12562"/>
    <w:rsid w:val="00D20E5F"/>
    <w:rsid w:val="00D265FC"/>
    <w:rsid w:val="00D32A0C"/>
    <w:rsid w:val="00D374D6"/>
    <w:rsid w:val="00D40884"/>
    <w:rsid w:val="00D42354"/>
    <w:rsid w:val="00D4690D"/>
    <w:rsid w:val="00D47FA5"/>
    <w:rsid w:val="00D53A5A"/>
    <w:rsid w:val="00D53CE5"/>
    <w:rsid w:val="00D55959"/>
    <w:rsid w:val="00D55C15"/>
    <w:rsid w:val="00D624B3"/>
    <w:rsid w:val="00D66312"/>
    <w:rsid w:val="00D703A2"/>
    <w:rsid w:val="00D7354F"/>
    <w:rsid w:val="00D75E3E"/>
    <w:rsid w:val="00D76135"/>
    <w:rsid w:val="00D823B3"/>
    <w:rsid w:val="00D8387E"/>
    <w:rsid w:val="00D87C9C"/>
    <w:rsid w:val="00D9225C"/>
    <w:rsid w:val="00D95142"/>
    <w:rsid w:val="00D95637"/>
    <w:rsid w:val="00DA5A73"/>
    <w:rsid w:val="00DB4D0C"/>
    <w:rsid w:val="00DB51FB"/>
    <w:rsid w:val="00DB6148"/>
    <w:rsid w:val="00DC1390"/>
    <w:rsid w:val="00DC3283"/>
    <w:rsid w:val="00DC45D8"/>
    <w:rsid w:val="00DC7300"/>
    <w:rsid w:val="00DD2305"/>
    <w:rsid w:val="00DD253C"/>
    <w:rsid w:val="00DD2A28"/>
    <w:rsid w:val="00DD573F"/>
    <w:rsid w:val="00DD6AB3"/>
    <w:rsid w:val="00DD6B07"/>
    <w:rsid w:val="00DE3A9D"/>
    <w:rsid w:val="00DE46FB"/>
    <w:rsid w:val="00DE76B2"/>
    <w:rsid w:val="00DE7DCE"/>
    <w:rsid w:val="00DF089C"/>
    <w:rsid w:val="00DF3AEB"/>
    <w:rsid w:val="00DF3D9F"/>
    <w:rsid w:val="00DF5800"/>
    <w:rsid w:val="00E019BD"/>
    <w:rsid w:val="00E02EDD"/>
    <w:rsid w:val="00E14C29"/>
    <w:rsid w:val="00E16EFB"/>
    <w:rsid w:val="00E17BC4"/>
    <w:rsid w:val="00E3343F"/>
    <w:rsid w:val="00E3462B"/>
    <w:rsid w:val="00E34FF8"/>
    <w:rsid w:val="00E35A8E"/>
    <w:rsid w:val="00E370B8"/>
    <w:rsid w:val="00E42C3E"/>
    <w:rsid w:val="00E459F3"/>
    <w:rsid w:val="00E5150E"/>
    <w:rsid w:val="00E542D6"/>
    <w:rsid w:val="00E5531F"/>
    <w:rsid w:val="00E5614B"/>
    <w:rsid w:val="00E57886"/>
    <w:rsid w:val="00E61807"/>
    <w:rsid w:val="00E626D6"/>
    <w:rsid w:val="00E62D13"/>
    <w:rsid w:val="00E6530C"/>
    <w:rsid w:val="00E6655A"/>
    <w:rsid w:val="00E67E14"/>
    <w:rsid w:val="00E71815"/>
    <w:rsid w:val="00E71984"/>
    <w:rsid w:val="00E73778"/>
    <w:rsid w:val="00E7797B"/>
    <w:rsid w:val="00E83B73"/>
    <w:rsid w:val="00E90FFC"/>
    <w:rsid w:val="00E9474B"/>
    <w:rsid w:val="00EA376A"/>
    <w:rsid w:val="00EA3CED"/>
    <w:rsid w:val="00EA3EE0"/>
    <w:rsid w:val="00EA4D9D"/>
    <w:rsid w:val="00EB0D71"/>
    <w:rsid w:val="00EB2244"/>
    <w:rsid w:val="00EB2782"/>
    <w:rsid w:val="00EB6B51"/>
    <w:rsid w:val="00EC25DC"/>
    <w:rsid w:val="00EC4B1E"/>
    <w:rsid w:val="00EC4E6A"/>
    <w:rsid w:val="00EC7545"/>
    <w:rsid w:val="00ED203F"/>
    <w:rsid w:val="00ED211C"/>
    <w:rsid w:val="00ED2688"/>
    <w:rsid w:val="00ED3B3D"/>
    <w:rsid w:val="00EF1037"/>
    <w:rsid w:val="00EF1299"/>
    <w:rsid w:val="00EF24E0"/>
    <w:rsid w:val="00EF4047"/>
    <w:rsid w:val="00EF4751"/>
    <w:rsid w:val="00F0105E"/>
    <w:rsid w:val="00F01181"/>
    <w:rsid w:val="00F01B30"/>
    <w:rsid w:val="00F03359"/>
    <w:rsid w:val="00F037AD"/>
    <w:rsid w:val="00F124F0"/>
    <w:rsid w:val="00F20FA5"/>
    <w:rsid w:val="00F21B82"/>
    <w:rsid w:val="00F24CC0"/>
    <w:rsid w:val="00F24EEE"/>
    <w:rsid w:val="00F3103F"/>
    <w:rsid w:val="00F32B7A"/>
    <w:rsid w:val="00F3582A"/>
    <w:rsid w:val="00F40791"/>
    <w:rsid w:val="00F41400"/>
    <w:rsid w:val="00F468B4"/>
    <w:rsid w:val="00F47321"/>
    <w:rsid w:val="00F501F6"/>
    <w:rsid w:val="00F60BD3"/>
    <w:rsid w:val="00F61B44"/>
    <w:rsid w:val="00F658D4"/>
    <w:rsid w:val="00F7253D"/>
    <w:rsid w:val="00F76EC7"/>
    <w:rsid w:val="00F816C3"/>
    <w:rsid w:val="00F81D91"/>
    <w:rsid w:val="00F83892"/>
    <w:rsid w:val="00F8470D"/>
    <w:rsid w:val="00F8544F"/>
    <w:rsid w:val="00F92281"/>
    <w:rsid w:val="00F93587"/>
    <w:rsid w:val="00F9383F"/>
    <w:rsid w:val="00F93A55"/>
    <w:rsid w:val="00F93F5C"/>
    <w:rsid w:val="00FA09E3"/>
    <w:rsid w:val="00FB3F56"/>
    <w:rsid w:val="00FB5838"/>
    <w:rsid w:val="00FB5AEE"/>
    <w:rsid w:val="00FC14E9"/>
    <w:rsid w:val="00FC4DF3"/>
    <w:rsid w:val="00FD21FE"/>
    <w:rsid w:val="00FD428E"/>
    <w:rsid w:val="00FD5BDA"/>
    <w:rsid w:val="00FE1E1D"/>
    <w:rsid w:val="00FE52A8"/>
    <w:rsid w:val="00FE6AB4"/>
    <w:rsid w:val="00FE6D28"/>
    <w:rsid w:val="00FF22BA"/>
    <w:rsid w:val="00FF2E30"/>
    <w:rsid w:val="00FF40E8"/>
    <w:rsid w:val="01162364"/>
    <w:rsid w:val="0307296C"/>
    <w:rsid w:val="090AA24A"/>
    <w:rsid w:val="0F77E6E3"/>
    <w:rsid w:val="1113B744"/>
    <w:rsid w:val="121CB98F"/>
    <w:rsid w:val="165C8450"/>
    <w:rsid w:val="19A3BED9"/>
    <w:rsid w:val="1C4D23C2"/>
    <w:rsid w:val="1D782104"/>
    <w:rsid w:val="201E12A8"/>
    <w:rsid w:val="22CE314A"/>
    <w:rsid w:val="234355A9"/>
    <w:rsid w:val="245A8B64"/>
    <w:rsid w:val="25A1ABA2"/>
    <w:rsid w:val="2CE45E56"/>
    <w:rsid w:val="2F5F26F3"/>
    <w:rsid w:val="2FB11330"/>
    <w:rsid w:val="32904C85"/>
    <w:rsid w:val="3548BB93"/>
    <w:rsid w:val="371417A7"/>
    <w:rsid w:val="3AFBB35D"/>
    <w:rsid w:val="3BBA8B48"/>
    <w:rsid w:val="3E073158"/>
    <w:rsid w:val="3FCF2480"/>
    <w:rsid w:val="422A06C9"/>
    <w:rsid w:val="45FCED8D"/>
    <w:rsid w:val="47111314"/>
    <w:rsid w:val="48759B88"/>
    <w:rsid w:val="499B16C2"/>
    <w:rsid w:val="4A9F6155"/>
    <w:rsid w:val="4B36E723"/>
    <w:rsid w:val="4E74178B"/>
    <w:rsid w:val="50476804"/>
    <w:rsid w:val="516A127A"/>
    <w:rsid w:val="53315185"/>
    <w:rsid w:val="5521F9B6"/>
    <w:rsid w:val="55C55478"/>
    <w:rsid w:val="57105D8E"/>
    <w:rsid w:val="5A360D3D"/>
    <w:rsid w:val="5B0975BF"/>
    <w:rsid w:val="5D13AEBC"/>
    <w:rsid w:val="623F43A0"/>
    <w:rsid w:val="6242E050"/>
    <w:rsid w:val="63F44557"/>
    <w:rsid w:val="6751C840"/>
    <w:rsid w:val="6D3A75E5"/>
    <w:rsid w:val="700CD519"/>
    <w:rsid w:val="7235F6F4"/>
    <w:rsid w:val="73195180"/>
    <w:rsid w:val="7362956B"/>
    <w:rsid w:val="73965344"/>
    <w:rsid w:val="74E0463C"/>
    <w:rsid w:val="7653B93F"/>
    <w:rsid w:val="774EC3AD"/>
    <w:rsid w:val="7802B018"/>
    <w:rsid w:val="79F05D0F"/>
    <w:rsid w:val="7CD22FC4"/>
    <w:rsid w:val="7D3DF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F5717"/>
  <w15:chartTrackingRefBased/>
  <w15:docId w15:val="{D8315D77-7F23-403B-8A52-E9537108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CED"/>
    <w:rPr>
      <w:sz w:val="24"/>
      <w:szCs w:val="24"/>
      <w:lang w:eastAsia="en-US"/>
    </w:rPr>
  </w:style>
  <w:style w:type="paragraph" w:styleId="Heading1">
    <w:name w:val="heading 1"/>
    <w:basedOn w:val="Normal"/>
    <w:next w:val="Normal"/>
    <w:link w:val="Heading1Char"/>
    <w:qFormat/>
    <w:rsid w:val="00C73D65"/>
    <w:pPr>
      <w:keepNext/>
      <w:spacing w:before="240" w:after="60"/>
      <w:outlineLvl w:val="0"/>
    </w:pPr>
    <w:rPr>
      <w:b/>
      <w:bCs/>
      <w:kern w:val="32"/>
      <w:sz w:val="32"/>
      <w:szCs w:val="32"/>
    </w:rPr>
  </w:style>
  <w:style w:type="paragraph" w:styleId="Heading2">
    <w:name w:val="heading 2"/>
    <w:basedOn w:val="Normal"/>
    <w:next w:val="Normal"/>
    <w:link w:val="Heading2Char"/>
    <w:qFormat/>
    <w:rsid w:val="00C73D65"/>
    <w:pPr>
      <w:keepNext/>
      <w:spacing w:before="240" w:after="60"/>
      <w:outlineLvl w:val="1"/>
    </w:pPr>
    <w:rPr>
      <w:b/>
      <w:bCs/>
      <w:iCs/>
      <w:sz w:val="28"/>
      <w:szCs w:val="28"/>
    </w:rPr>
  </w:style>
  <w:style w:type="paragraph" w:styleId="Heading3">
    <w:name w:val="heading 3"/>
    <w:basedOn w:val="Normal"/>
    <w:next w:val="Normal"/>
    <w:qFormat/>
    <w:rsid w:val="00C73D65"/>
    <w:pPr>
      <w:keepNext/>
      <w:spacing w:before="240" w:after="60"/>
      <w:outlineLvl w:val="2"/>
    </w:pPr>
    <w:rPr>
      <w:rFonts w:cs="Arial"/>
      <w:b/>
      <w:bCs/>
      <w:i/>
      <w:szCs w:val="26"/>
    </w:rPr>
  </w:style>
  <w:style w:type="paragraph" w:styleId="Heading4">
    <w:name w:val="heading 4"/>
    <w:basedOn w:val="Normal"/>
    <w:qFormat/>
    <w:rsid w:val="00AE7D4D"/>
    <w:pPr>
      <w:spacing w:before="100" w:beforeAutospacing="1" w:after="100" w:afterAutospacing="1"/>
      <w:outlineLvl w:val="3"/>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color w:val="000000"/>
    </w:rPr>
  </w:style>
  <w:style w:type="character" w:styleId="Strong">
    <w:name w:val="Strong"/>
    <w:uiPriority w:val="22"/>
    <w:qFormat/>
    <w:rPr>
      <w:b/>
      <w:bCs/>
    </w:rPr>
  </w:style>
  <w:style w:type="character" w:styleId="FollowedHyperlink">
    <w:name w:val="FollowedHyperlink"/>
    <w:rPr>
      <w:color w:val="800080"/>
      <w:u w:val="single"/>
    </w:rPr>
  </w:style>
  <w:style w:type="paragraph" w:styleId="BodyText">
    <w:name w:val="Body Text"/>
    <w:basedOn w:val="Normal"/>
    <w:pPr>
      <w:keepNext/>
      <w:keepLines/>
      <w:tabs>
        <w:tab w:val="left" w:pos="540"/>
        <w:tab w:val="left" w:pos="1080"/>
        <w:tab w:val="left" w:pos="4680"/>
      </w:tabs>
      <w:jc w:val="both"/>
    </w:pPr>
    <w:rPr>
      <w:rFonts w:ascii="Times" w:hAnsi="Times"/>
      <w:szCs w:val="20"/>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rsid w:val="009171E4"/>
    <w:pPr>
      <w:tabs>
        <w:tab w:val="right" w:leader="dot" w:pos="8630"/>
      </w:tabs>
    </w:pPr>
    <w:rPr>
      <w:rFonts w:ascii="Arial" w:hAnsi="Arial" w:cs="Arial"/>
      <w:b/>
      <w:smallCaps/>
      <w:noProof/>
      <w:sz w:val="20"/>
      <w:szCs w:val="20"/>
    </w:rPr>
  </w:style>
  <w:style w:type="paragraph" w:styleId="TOC3">
    <w:name w:val="toc 3"/>
    <w:basedOn w:val="Normal"/>
    <w:next w:val="Normal"/>
    <w:autoRedefine/>
    <w:uiPriority w:val="39"/>
    <w:pPr>
      <w:ind w:left="480"/>
    </w:pPr>
    <w:rPr>
      <w:i/>
      <w:iCs/>
      <w:sz w:val="20"/>
      <w:szCs w:val="20"/>
    </w:r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B0F48"/>
    <w:rPr>
      <w:rFonts w:ascii="Tahoma" w:hAnsi="Tahoma" w:cs="Tahoma"/>
      <w:sz w:val="16"/>
      <w:szCs w:val="16"/>
    </w:rPr>
  </w:style>
  <w:style w:type="character" w:styleId="CommentReference">
    <w:name w:val="annotation reference"/>
    <w:semiHidden/>
    <w:rsid w:val="008F5302"/>
    <w:rPr>
      <w:sz w:val="16"/>
      <w:szCs w:val="16"/>
    </w:rPr>
  </w:style>
  <w:style w:type="paragraph" w:styleId="CommentText">
    <w:name w:val="annotation text"/>
    <w:basedOn w:val="Normal"/>
    <w:semiHidden/>
    <w:rsid w:val="008F5302"/>
    <w:rPr>
      <w:sz w:val="20"/>
      <w:szCs w:val="20"/>
    </w:rPr>
  </w:style>
  <w:style w:type="paragraph" w:styleId="CommentSubject">
    <w:name w:val="annotation subject"/>
    <w:basedOn w:val="CommentText"/>
    <w:next w:val="CommentText"/>
    <w:semiHidden/>
    <w:rsid w:val="008F5302"/>
    <w:rPr>
      <w:b/>
      <w:bCs/>
    </w:rPr>
  </w:style>
  <w:style w:type="character" w:customStyle="1" w:styleId="Heading1Char">
    <w:name w:val="Heading 1 Char"/>
    <w:link w:val="Heading1"/>
    <w:rsid w:val="00C73D65"/>
    <w:rPr>
      <w:b/>
      <w:bCs/>
      <w:kern w:val="32"/>
      <w:sz w:val="32"/>
      <w:szCs w:val="32"/>
    </w:rPr>
  </w:style>
  <w:style w:type="paragraph" w:styleId="TOCHeading">
    <w:name w:val="TOC Heading"/>
    <w:basedOn w:val="Heading1"/>
    <w:next w:val="Normal"/>
    <w:uiPriority w:val="39"/>
    <w:unhideWhenUsed/>
    <w:qFormat/>
    <w:rsid w:val="006647F5"/>
    <w:pPr>
      <w:keepLines/>
      <w:spacing w:before="480" w:after="0" w:line="276" w:lineRule="auto"/>
      <w:outlineLvl w:val="9"/>
    </w:pPr>
    <w:rPr>
      <w:color w:val="365F91"/>
      <w:kern w:val="0"/>
      <w:sz w:val="28"/>
      <w:szCs w:val="28"/>
    </w:rPr>
  </w:style>
  <w:style w:type="paragraph" w:styleId="Revision">
    <w:name w:val="Revision"/>
    <w:hidden/>
    <w:uiPriority w:val="99"/>
    <w:semiHidden/>
    <w:rsid w:val="00203F27"/>
    <w:rPr>
      <w:sz w:val="24"/>
      <w:szCs w:val="24"/>
      <w:lang w:eastAsia="en-US"/>
    </w:rPr>
  </w:style>
  <w:style w:type="character" w:customStyle="1" w:styleId="Heading2Char">
    <w:name w:val="Heading 2 Char"/>
    <w:link w:val="Heading2"/>
    <w:rsid w:val="00C73D65"/>
    <w:rPr>
      <w:rFonts w:eastAsia="Times New Roman" w:cs="Times New Roman"/>
      <w:b/>
      <w:bCs/>
      <w:iCs/>
      <w:sz w:val="28"/>
      <w:szCs w:val="28"/>
    </w:rPr>
  </w:style>
  <w:style w:type="character" w:styleId="UnresolvedMention">
    <w:name w:val="Unresolved Mention"/>
    <w:basedOn w:val="DefaultParagraphFont"/>
    <w:uiPriority w:val="99"/>
    <w:semiHidden/>
    <w:unhideWhenUsed/>
    <w:rsid w:val="001D2A83"/>
    <w:rPr>
      <w:color w:val="605E5C"/>
      <w:shd w:val="clear" w:color="auto" w:fill="E1DFDD"/>
    </w:rPr>
  </w:style>
  <w:style w:type="paragraph" w:styleId="ListParagraph">
    <w:name w:val="List Paragraph"/>
    <w:basedOn w:val="Normal"/>
    <w:uiPriority w:val="34"/>
    <w:qFormat/>
    <w:rsid w:val="009B4D46"/>
    <w:pPr>
      <w:ind w:left="720"/>
      <w:contextualSpacing/>
    </w:pPr>
  </w:style>
  <w:style w:type="character" w:styleId="Emphasis">
    <w:name w:val="Emphasis"/>
    <w:basedOn w:val="DefaultParagraphFont"/>
    <w:uiPriority w:val="20"/>
    <w:qFormat/>
    <w:rsid w:val="00444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761">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60859">
      <w:bodyDiv w:val="1"/>
      <w:marLeft w:val="0"/>
      <w:marRight w:val="0"/>
      <w:marTop w:val="0"/>
      <w:marBottom w:val="0"/>
      <w:divBdr>
        <w:top w:val="none" w:sz="0" w:space="0" w:color="auto"/>
        <w:left w:val="none" w:sz="0" w:space="0" w:color="auto"/>
        <w:bottom w:val="none" w:sz="0" w:space="0" w:color="auto"/>
        <w:right w:val="none" w:sz="0" w:space="0" w:color="auto"/>
      </w:divBdr>
    </w:div>
    <w:div w:id="175579694">
      <w:bodyDiv w:val="1"/>
      <w:marLeft w:val="0"/>
      <w:marRight w:val="0"/>
      <w:marTop w:val="0"/>
      <w:marBottom w:val="0"/>
      <w:divBdr>
        <w:top w:val="none" w:sz="0" w:space="0" w:color="auto"/>
        <w:left w:val="none" w:sz="0" w:space="0" w:color="auto"/>
        <w:bottom w:val="none" w:sz="0" w:space="0" w:color="auto"/>
        <w:right w:val="none" w:sz="0" w:space="0" w:color="auto"/>
      </w:divBdr>
      <w:divsChild>
        <w:div w:id="17040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1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3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859395">
      <w:bodyDiv w:val="1"/>
      <w:marLeft w:val="0"/>
      <w:marRight w:val="0"/>
      <w:marTop w:val="0"/>
      <w:marBottom w:val="0"/>
      <w:divBdr>
        <w:top w:val="none" w:sz="0" w:space="0" w:color="auto"/>
        <w:left w:val="none" w:sz="0" w:space="0" w:color="auto"/>
        <w:bottom w:val="none" w:sz="0" w:space="0" w:color="auto"/>
        <w:right w:val="none" w:sz="0" w:space="0" w:color="auto"/>
      </w:divBdr>
      <w:divsChild>
        <w:div w:id="1539077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1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457588">
      <w:bodyDiv w:val="1"/>
      <w:marLeft w:val="0"/>
      <w:marRight w:val="0"/>
      <w:marTop w:val="0"/>
      <w:marBottom w:val="0"/>
      <w:divBdr>
        <w:top w:val="none" w:sz="0" w:space="0" w:color="auto"/>
        <w:left w:val="none" w:sz="0" w:space="0" w:color="auto"/>
        <w:bottom w:val="none" w:sz="0" w:space="0" w:color="auto"/>
        <w:right w:val="none" w:sz="0" w:space="0" w:color="auto"/>
      </w:divBdr>
      <w:divsChild>
        <w:div w:id="50541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59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211740">
      <w:bodyDiv w:val="1"/>
      <w:marLeft w:val="0"/>
      <w:marRight w:val="0"/>
      <w:marTop w:val="0"/>
      <w:marBottom w:val="0"/>
      <w:divBdr>
        <w:top w:val="none" w:sz="0" w:space="0" w:color="auto"/>
        <w:left w:val="none" w:sz="0" w:space="0" w:color="auto"/>
        <w:bottom w:val="none" w:sz="0" w:space="0" w:color="auto"/>
        <w:right w:val="none" w:sz="0" w:space="0" w:color="auto"/>
      </w:divBdr>
      <w:divsChild>
        <w:div w:id="434131601">
          <w:marLeft w:val="0"/>
          <w:marRight w:val="0"/>
          <w:marTop w:val="0"/>
          <w:marBottom w:val="0"/>
          <w:divBdr>
            <w:top w:val="none" w:sz="0" w:space="0" w:color="auto"/>
            <w:left w:val="none" w:sz="0" w:space="0" w:color="auto"/>
            <w:bottom w:val="none" w:sz="0" w:space="0" w:color="auto"/>
            <w:right w:val="none" w:sz="0" w:space="0" w:color="auto"/>
          </w:divBdr>
          <w:divsChild>
            <w:div w:id="1085147631">
              <w:marLeft w:val="0"/>
              <w:marRight w:val="0"/>
              <w:marTop w:val="0"/>
              <w:marBottom w:val="0"/>
              <w:divBdr>
                <w:top w:val="none" w:sz="0" w:space="0" w:color="auto"/>
                <w:left w:val="none" w:sz="0" w:space="0" w:color="auto"/>
                <w:bottom w:val="none" w:sz="0" w:space="0" w:color="auto"/>
                <w:right w:val="none" w:sz="0" w:space="0" w:color="auto"/>
              </w:divBdr>
              <w:divsChild>
                <w:div w:id="13342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3451">
      <w:bodyDiv w:val="1"/>
      <w:marLeft w:val="0"/>
      <w:marRight w:val="0"/>
      <w:marTop w:val="0"/>
      <w:marBottom w:val="0"/>
      <w:divBdr>
        <w:top w:val="none" w:sz="0" w:space="0" w:color="auto"/>
        <w:left w:val="none" w:sz="0" w:space="0" w:color="auto"/>
        <w:bottom w:val="none" w:sz="0" w:space="0" w:color="auto"/>
        <w:right w:val="none" w:sz="0" w:space="0" w:color="auto"/>
      </w:divBdr>
      <w:divsChild>
        <w:div w:id="2063946715">
          <w:marLeft w:val="0"/>
          <w:marRight w:val="0"/>
          <w:marTop w:val="0"/>
          <w:marBottom w:val="0"/>
          <w:divBdr>
            <w:top w:val="none" w:sz="0" w:space="0" w:color="auto"/>
            <w:left w:val="none" w:sz="0" w:space="0" w:color="auto"/>
            <w:bottom w:val="none" w:sz="0" w:space="0" w:color="auto"/>
            <w:right w:val="none" w:sz="0" w:space="0" w:color="auto"/>
          </w:divBdr>
          <w:divsChild>
            <w:div w:id="1980457654">
              <w:marLeft w:val="0"/>
              <w:marRight w:val="0"/>
              <w:marTop w:val="0"/>
              <w:marBottom w:val="0"/>
              <w:divBdr>
                <w:top w:val="none" w:sz="0" w:space="0" w:color="auto"/>
                <w:left w:val="none" w:sz="0" w:space="0" w:color="auto"/>
                <w:bottom w:val="none" w:sz="0" w:space="0" w:color="auto"/>
                <w:right w:val="none" w:sz="0" w:space="0" w:color="auto"/>
              </w:divBdr>
              <w:divsChild>
                <w:div w:id="17354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2618">
      <w:bodyDiv w:val="1"/>
      <w:marLeft w:val="0"/>
      <w:marRight w:val="0"/>
      <w:marTop w:val="0"/>
      <w:marBottom w:val="0"/>
      <w:divBdr>
        <w:top w:val="none" w:sz="0" w:space="0" w:color="auto"/>
        <w:left w:val="none" w:sz="0" w:space="0" w:color="auto"/>
        <w:bottom w:val="none" w:sz="0" w:space="0" w:color="auto"/>
        <w:right w:val="none" w:sz="0" w:space="0" w:color="auto"/>
      </w:divBdr>
      <w:divsChild>
        <w:div w:id="1192497754">
          <w:marLeft w:val="0"/>
          <w:marRight w:val="0"/>
          <w:marTop w:val="0"/>
          <w:marBottom w:val="0"/>
          <w:divBdr>
            <w:top w:val="none" w:sz="0" w:space="0" w:color="auto"/>
            <w:left w:val="none" w:sz="0" w:space="0" w:color="auto"/>
            <w:bottom w:val="none" w:sz="0" w:space="0" w:color="auto"/>
            <w:right w:val="none" w:sz="0" w:space="0" w:color="auto"/>
          </w:divBdr>
          <w:divsChild>
            <w:div w:id="728118714">
              <w:marLeft w:val="0"/>
              <w:marRight w:val="0"/>
              <w:marTop w:val="0"/>
              <w:marBottom w:val="0"/>
              <w:divBdr>
                <w:top w:val="none" w:sz="0" w:space="0" w:color="auto"/>
                <w:left w:val="none" w:sz="0" w:space="0" w:color="auto"/>
                <w:bottom w:val="none" w:sz="0" w:space="0" w:color="auto"/>
                <w:right w:val="none" w:sz="0" w:space="0" w:color="auto"/>
              </w:divBdr>
              <w:divsChild>
                <w:div w:id="16072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6240">
      <w:bodyDiv w:val="1"/>
      <w:marLeft w:val="0"/>
      <w:marRight w:val="0"/>
      <w:marTop w:val="0"/>
      <w:marBottom w:val="0"/>
      <w:divBdr>
        <w:top w:val="none" w:sz="0" w:space="0" w:color="auto"/>
        <w:left w:val="none" w:sz="0" w:space="0" w:color="auto"/>
        <w:bottom w:val="none" w:sz="0" w:space="0" w:color="auto"/>
        <w:right w:val="none" w:sz="0" w:space="0" w:color="auto"/>
      </w:divBdr>
    </w:div>
    <w:div w:id="697317313">
      <w:bodyDiv w:val="1"/>
      <w:marLeft w:val="0"/>
      <w:marRight w:val="0"/>
      <w:marTop w:val="0"/>
      <w:marBottom w:val="0"/>
      <w:divBdr>
        <w:top w:val="none" w:sz="0" w:space="0" w:color="auto"/>
        <w:left w:val="none" w:sz="0" w:space="0" w:color="auto"/>
        <w:bottom w:val="none" w:sz="0" w:space="0" w:color="auto"/>
        <w:right w:val="none" w:sz="0" w:space="0" w:color="auto"/>
      </w:divBdr>
      <w:divsChild>
        <w:div w:id="1613702201">
          <w:marLeft w:val="0"/>
          <w:marRight w:val="0"/>
          <w:marTop w:val="0"/>
          <w:marBottom w:val="0"/>
          <w:divBdr>
            <w:top w:val="none" w:sz="0" w:space="0" w:color="auto"/>
            <w:left w:val="none" w:sz="0" w:space="0" w:color="auto"/>
            <w:bottom w:val="none" w:sz="0" w:space="0" w:color="auto"/>
            <w:right w:val="none" w:sz="0" w:space="0" w:color="auto"/>
          </w:divBdr>
          <w:divsChild>
            <w:div w:id="261764749">
              <w:marLeft w:val="0"/>
              <w:marRight w:val="0"/>
              <w:marTop w:val="0"/>
              <w:marBottom w:val="0"/>
              <w:divBdr>
                <w:top w:val="none" w:sz="0" w:space="0" w:color="auto"/>
                <w:left w:val="none" w:sz="0" w:space="0" w:color="auto"/>
                <w:bottom w:val="none" w:sz="0" w:space="0" w:color="auto"/>
                <w:right w:val="none" w:sz="0" w:space="0" w:color="auto"/>
              </w:divBdr>
              <w:divsChild>
                <w:div w:id="2098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3134">
      <w:bodyDiv w:val="1"/>
      <w:marLeft w:val="0"/>
      <w:marRight w:val="0"/>
      <w:marTop w:val="0"/>
      <w:marBottom w:val="0"/>
      <w:divBdr>
        <w:top w:val="none" w:sz="0" w:space="0" w:color="auto"/>
        <w:left w:val="none" w:sz="0" w:space="0" w:color="auto"/>
        <w:bottom w:val="none" w:sz="0" w:space="0" w:color="auto"/>
        <w:right w:val="none" w:sz="0" w:space="0" w:color="auto"/>
      </w:divBdr>
    </w:div>
    <w:div w:id="1044867763">
      <w:bodyDiv w:val="1"/>
      <w:marLeft w:val="0"/>
      <w:marRight w:val="0"/>
      <w:marTop w:val="0"/>
      <w:marBottom w:val="0"/>
      <w:divBdr>
        <w:top w:val="none" w:sz="0" w:space="0" w:color="auto"/>
        <w:left w:val="none" w:sz="0" w:space="0" w:color="auto"/>
        <w:bottom w:val="none" w:sz="0" w:space="0" w:color="auto"/>
        <w:right w:val="none" w:sz="0" w:space="0" w:color="auto"/>
      </w:divBdr>
      <w:divsChild>
        <w:div w:id="784230921">
          <w:marLeft w:val="0"/>
          <w:marRight w:val="0"/>
          <w:marTop w:val="0"/>
          <w:marBottom w:val="0"/>
          <w:divBdr>
            <w:top w:val="none" w:sz="0" w:space="0" w:color="auto"/>
            <w:left w:val="none" w:sz="0" w:space="0" w:color="auto"/>
            <w:bottom w:val="none" w:sz="0" w:space="0" w:color="auto"/>
            <w:right w:val="none" w:sz="0" w:space="0" w:color="auto"/>
          </w:divBdr>
        </w:div>
        <w:div w:id="43412239">
          <w:marLeft w:val="720"/>
          <w:marRight w:val="0"/>
          <w:marTop w:val="0"/>
          <w:marBottom w:val="0"/>
          <w:divBdr>
            <w:top w:val="none" w:sz="0" w:space="0" w:color="auto"/>
            <w:left w:val="none" w:sz="0" w:space="0" w:color="auto"/>
            <w:bottom w:val="none" w:sz="0" w:space="0" w:color="auto"/>
            <w:right w:val="none" w:sz="0" w:space="0" w:color="auto"/>
          </w:divBdr>
        </w:div>
      </w:divsChild>
    </w:div>
    <w:div w:id="1053043116">
      <w:bodyDiv w:val="1"/>
      <w:marLeft w:val="0"/>
      <w:marRight w:val="0"/>
      <w:marTop w:val="0"/>
      <w:marBottom w:val="0"/>
      <w:divBdr>
        <w:top w:val="none" w:sz="0" w:space="0" w:color="auto"/>
        <w:left w:val="none" w:sz="0" w:space="0" w:color="auto"/>
        <w:bottom w:val="none" w:sz="0" w:space="0" w:color="auto"/>
        <w:right w:val="none" w:sz="0" w:space="0" w:color="auto"/>
      </w:divBdr>
    </w:div>
    <w:div w:id="1068722723">
      <w:bodyDiv w:val="1"/>
      <w:marLeft w:val="0"/>
      <w:marRight w:val="0"/>
      <w:marTop w:val="0"/>
      <w:marBottom w:val="0"/>
      <w:divBdr>
        <w:top w:val="none" w:sz="0" w:space="0" w:color="auto"/>
        <w:left w:val="none" w:sz="0" w:space="0" w:color="auto"/>
        <w:bottom w:val="none" w:sz="0" w:space="0" w:color="auto"/>
        <w:right w:val="none" w:sz="0" w:space="0" w:color="auto"/>
      </w:divBdr>
    </w:div>
    <w:div w:id="1149447029">
      <w:bodyDiv w:val="1"/>
      <w:marLeft w:val="0"/>
      <w:marRight w:val="0"/>
      <w:marTop w:val="0"/>
      <w:marBottom w:val="0"/>
      <w:divBdr>
        <w:top w:val="none" w:sz="0" w:space="0" w:color="auto"/>
        <w:left w:val="none" w:sz="0" w:space="0" w:color="auto"/>
        <w:bottom w:val="none" w:sz="0" w:space="0" w:color="auto"/>
        <w:right w:val="none" w:sz="0" w:space="0" w:color="auto"/>
      </w:divBdr>
      <w:divsChild>
        <w:div w:id="432897758">
          <w:marLeft w:val="0"/>
          <w:marRight w:val="0"/>
          <w:marTop w:val="0"/>
          <w:marBottom w:val="0"/>
          <w:divBdr>
            <w:top w:val="none" w:sz="0" w:space="0" w:color="auto"/>
            <w:left w:val="none" w:sz="0" w:space="0" w:color="auto"/>
            <w:bottom w:val="none" w:sz="0" w:space="0" w:color="auto"/>
            <w:right w:val="none" w:sz="0" w:space="0" w:color="auto"/>
          </w:divBdr>
          <w:divsChild>
            <w:div w:id="470252470">
              <w:marLeft w:val="0"/>
              <w:marRight w:val="0"/>
              <w:marTop w:val="0"/>
              <w:marBottom w:val="0"/>
              <w:divBdr>
                <w:top w:val="none" w:sz="0" w:space="0" w:color="auto"/>
                <w:left w:val="none" w:sz="0" w:space="0" w:color="auto"/>
                <w:bottom w:val="none" w:sz="0" w:space="0" w:color="auto"/>
                <w:right w:val="none" w:sz="0" w:space="0" w:color="auto"/>
              </w:divBdr>
              <w:divsChild>
                <w:div w:id="2067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87871">
      <w:bodyDiv w:val="1"/>
      <w:marLeft w:val="0"/>
      <w:marRight w:val="0"/>
      <w:marTop w:val="0"/>
      <w:marBottom w:val="0"/>
      <w:divBdr>
        <w:top w:val="none" w:sz="0" w:space="0" w:color="auto"/>
        <w:left w:val="none" w:sz="0" w:space="0" w:color="auto"/>
        <w:bottom w:val="none" w:sz="0" w:space="0" w:color="auto"/>
        <w:right w:val="none" w:sz="0" w:space="0" w:color="auto"/>
      </w:divBdr>
    </w:div>
    <w:div w:id="1526168026">
      <w:bodyDiv w:val="1"/>
      <w:marLeft w:val="0"/>
      <w:marRight w:val="0"/>
      <w:marTop w:val="0"/>
      <w:marBottom w:val="0"/>
      <w:divBdr>
        <w:top w:val="none" w:sz="0" w:space="0" w:color="auto"/>
        <w:left w:val="none" w:sz="0" w:space="0" w:color="auto"/>
        <w:bottom w:val="none" w:sz="0" w:space="0" w:color="auto"/>
        <w:right w:val="none" w:sz="0" w:space="0" w:color="auto"/>
      </w:divBdr>
      <w:divsChild>
        <w:div w:id="1985575800">
          <w:marLeft w:val="0"/>
          <w:marRight w:val="0"/>
          <w:marTop w:val="0"/>
          <w:marBottom w:val="0"/>
          <w:divBdr>
            <w:top w:val="none" w:sz="0" w:space="0" w:color="auto"/>
            <w:left w:val="none" w:sz="0" w:space="0" w:color="auto"/>
            <w:bottom w:val="none" w:sz="0" w:space="0" w:color="auto"/>
            <w:right w:val="none" w:sz="0" w:space="0" w:color="auto"/>
          </w:divBdr>
          <w:divsChild>
            <w:div w:id="979920329">
              <w:marLeft w:val="0"/>
              <w:marRight w:val="0"/>
              <w:marTop w:val="0"/>
              <w:marBottom w:val="0"/>
              <w:divBdr>
                <w:top w:val="none" w:sz="0" w:space="0" w:color="auto"/>
                <w:left w:val="none" w:sz="0" w:space="0" w:color="auto"/>
                <w:bottom w:val="none" w:sz="0" w:space="0" w:color="auto"/>
                <w:right w:val="none" w:sz="0" w:space="0" w:color="auto"/>
              </w:divBdr>
              <w:divsChild>
                <w:div w:id="9631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9106">
      <w:bodyDiv w:val="1"/>
      <w:marLeft w:val="0"/>
      <w:marRight w:val="0"/>
      <w:marTop w:val="0"/>
      <w:marBottom w:val="0"/>
      <w:divBdr>
        <w:top w:val="none" w:sz="0" w:space="0" w:color="auto"/>
        <w:left w:val="none" w:sz="0" w:space="0" w:color="auto"/>
        <w:bottom w:val="none" w:sz="0" w:space="0" w:color="auto"/>
        <w:right w:val="none" w:sz="0" w:space="0" w:color="auto"/>
      </w:divBdr>
      <w:divsChild>
        <w:div w:id="1304694607">
          <w:marLeft w:val="0"/>
          <w:marRight w:val="0"/>
          <w:marTop w:val="0"/>
          <w:marBottom w:val="0"/>
          <w:divBdr>
            <w:top w:val="none" w:sz="0" w:space="0" w:color="auto"/>
            <w:left w:val="none" w:sz="0" w:space="0" w:color="auto"/>
            <w:bottom w:val="none" w:sz="0" w:space="0" w:color="auto"/>
            <w:right w:val="none" w:sz="0" w:space="0" w:color="auto"/>
          </w:divBdr>
          <w:divsChild>
            <w:div w:id="297801415">
              <w:marLeft w:val="0"/>
              <w:marRight w:val="0"/>
              <w:marTop w:val="0"/>
              <w:marBottom w:val="0"/>
              <w:divBdr>
                <w:top w:val="none" w:sz="0" w:space="0" w:color="auto"/>
                <w:left w:val="none" w:sz="0" w:space="0" w:color="auto"/>
                <w:bottom w:val="none" w:sz="0" w:space="0" w:color="auto"/>
                <w:right w:val="none" w:sz="0" w:space="0" w:color="auto"/>
              </w:divBdr>
              <w:divsChild>
                <w:div w:id="1048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0674">
      <w:bodyDiv w:val="1"/>
      <w:marLeft w:val="0"/>
      <w:marRight w:val="0"/>
      <w:marTop w:val="0"/>
      <w:marBottom w:val="0"/>
      <w:divBdr>
        <w:top w:val="none" w:sz="0" w:space="0" w:color="auto"/>
        <w:left w:val="none" w:sz="0" w:space="0" w:color="auto"/>
        <w:bottom w:val="none" w:sz="0" w:space="0" w:color="auto"/>
        <w:right w:val="none" w:sz="0" w:space="0" w:color="auto"/>
      </w:divBdr>
      <w:divsChild>
        <w:div w:id="239103530">
          <w:marLeft w:val="0"/>
          <w:marRight w:val="0"/>
          <w:marTop w:val="0"/>
          <w:marBottom w:val="0"/>
          <w:divBdr>
            <w:top w:val="none" w:sz="0" w:space="0" w:color="auto"/>
            <w:left w:val="none" w:sz="0" w:space="0" w:color="auto"/>
            <w:bottom w:val="none" w:sz="0" w:space="0" w:color="auto"/>
            <w:right w:val="none" w:sz="0" w:space="0" w:color="auto"/>
          </w:divBdr>
          <w:divsChild>
            <w:div w:id="593326238">
              <w:marLeft w:val="0"/>
              <w:marRight w:val="0"/>
              <w:marTop w:val="0"/>
              <w:marBottom w:val="0"/>
              <w:divBdr>
                <w:top w:val="none" w:sz="0" w:space="0" w:color="auto"/>
                <w:left w:val="none" w:sz="0" w:space="0" w:color="auto"/>
                <w:bottom w:val="none" w:sz="0" w:space="0" w:color="auto"/>
                <w:right w:val="none" w:sz="0" w:space="0" w:color="auto"/>
              </w:divBdr>
              <w:divsChild>
                <w:div w:id="8444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68481">
      <w:bodyDiv w:val="1"/>
      <w:marLeft w:val="0"/>
      <w:marRight w:val="0"/>
      <w:marTop w:val="0"/>
      <w:marBottom w:val="0"/>
      <w:divBdr>
        <w:top w:val="none" w:sz="0" w:space="0" w:color="auto"/>
        <w:left w:val="none" w:sz="0" w:space="0" w:color="auto"/>
        <w:bottom w:val="none" w:sz="0" w:space="0" w:color="auto"/>
        <w:right w:val="none" w:sz="0" w:space="0" w:color="auto"/>
      </w:divBdr>
      <w:divsChild>
        <w:div w:id="1373729164">
          <w:marLeft w:val="0"/>
          <w:marRight w:val="0"/>
          <w:marTop w:val="0"/>
          <w:marBottom w:val="0"/>
          <w:divBdr>
            <w:top w:val="none" w:sz="0" w:space="0" w:color="auto"/>
            <w:left w:val="none" w:sz="0" w:space="0" w:color="auto"/>
            <w:bottom w:val="none" w:sz="0" w:space="0" w:color="auto"/>
            <w:right w:val="none" w:sz="0" w:space="0" w:color="auto"/>
          </w:divBdr>
        </w:div>
        <w:div w:id="639456358">
          <w:marLeft w:val="720"/>
          <w:marRight w:val="0"/>
          <w:marTop w:val="0"/>
          <w:marBottom w:val="0"/>
          <w:divBdr>
            <w:top w:val="none" w:sz="0" w:space="0" w:color="auto"/>
            <w:left w:val="none" w:sz="0" w:space="0" w:color="auto"/>
            <w:bottom w:val="none" w:sz="0" w:space="0" w:color="auto"/>
            <w:right w:val="none" w:sz="0" w:space="0" w:color="auto"/>
          </w:divBdr>
        </w:div>
      </w:divsChild>
    </w:div>
    <w:div w:id="1658024694">
      <w:bodyDiv w:val="1"/>
      <w:marLeft w:val="0"/>
      <w:marRight w:val="0"/>
      <w:marTop w:val="0"/>
      <w:marBottom w:val="0"/>
      <w:divBdr>
        <w:top w:val="none" w:sz="0" w:space="0" w:color="auto"/>
        <w:left w:val="none" w:sz="0" w:space="0" w:color="auto"/>
        <w:bottom w:val="none" w:sz="0" w:space="0" w:color="auto"/>
        <w:right w:val="none" w:sz="0" w:space="0" w:color="auto"/>
      </w:divBdr>
    </w:div>
    <w:div w:id="1789011496">
      <w:bodyDiv w:val="1"/>
      <w:marLeft w:val="0"/>
      <w:marRight w:val="0"/>
      <w:marTop w:val="0"/>
      <w:marBottom w:val="0"/>
      <w:divBdr>
        <w:top w:val="none" w:sz="0" w:space="0" w:color="auto"/>
        <w:left w:val="none" w:sz="0" w:space="0" w:color="auto"/>
        <w:bottom w:val="none" w:sz="0" w:space="0" w:color="auto"/>
        <w:right w:val="none" w:sz="0" w:space="0" w:color="auto"/>
      </w:divBdr>
      <w:divsChild>
        <w:div w:id="1344866144">
          <w:marLeft w:val="0"/>
          <w:marRight w:val="0"/>
          <w:marTop w:val="0"/>
          <w:marBottom w:val="0"/>
          <w:divBdr>
            <w:top w:val="none" w:sz="0" w:space="0" w:color="auto"/>
            <w:left w:val="none" w:sz="0" w:space="0" w:color="auto"/>
            <w:bottom w:val="none" w:sz="0" w:space="0" w:color="auto"/>
            <w:right w:val="none" w:sz="0" w:space="0" w:color="auto"/>
          </w:divBdr>
          <w:divsChild>
            <w:div w:id="936596825">
              <w:marLeft w:val="0"/>
              <w:marRight w:val="0"/>
              <w:marTop w:val="0"/>
              <w:marBottom w:val="0"/>
              <w:divBdr>
                <w:top w:val="none" w:sz="0" w:space="0" w:color="auto"/>
                <w:left w:val="none" w:sz="0" w:space="0" w:color="auto"/>
                <w:bottom w:val="none" w:sz="0" w:space="0" w:color="auto"/>
                <w:right w:val="none" w:sz="0" w:space="0" w:color="auto"/>
              </w:divBdr>
              <w:divsChild>
                <w:div w:id="13464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1774">
      <w:bodyDiv w:val="1"/>
      <w:marLeft w:val="0"/>
      <w:marRight w:val="0"/>
      <w:marTop w:val="0"/>
      <w:marBottom w:val="0"/>
      <w:divBdr>
        <w:top w:val="none" w:sz="0" w:space="0" w:color="auto"/>
        <w:left w:val="none" w:sz="0" w:space="0" w:color="auto"/>
        <w:bottom w:val="none" w:sz="0" w:space="0" w:color="auto"/>
        <w:right w:val="none" w:sz="0" w:space="0" w:color="auto"/>
      </w:divBdr>
    </w:div>
    <w:div w:id="1822118158">
      <w:bodyDiv w:val="1"/>
      <w:marLeft w:val="0"/>
      <w:marRight w:val="0"/>
      <w:marTop w:val="0"/>
      <w:marBottom w:val="0"/>
      <w:divBdr>
        <w:top w:val="none" w:sz="0" w:space="0" w:color="auto"/>
        <w:left w:val="none" w:sz="0" w:space="0" w:color="auto"/>
        <w:bottom w:val="none" w:sz="0" w:space="0" w:color="auto"/>
        <w:right w:val="none" w:sz="0" w:space="0" w:color="auto"/>
      </w:divBdr>
      <w:divsChild>
        <w:div w:id="997270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864536">
      <w:bodyDiv w:val="1"/>
      <w:marLeft w:val="0"/>
      <w:marRight w:val="0"/>
      <w:marTop w:val="0"/>
      <w:marBottom w:val="0"/>
      <w:divBdr>
        <w:top w:val="none" w:sz="0" w:space="0" w:color="auto"/>
        <w:left w:val="none" w:sz="0" w:space="0" w:color="auto"/>
        <w:bottom w:val="none" w:sz="0" w:space="0" w:color="auto"/>
        <w:right w:val="none" w:sz="0" w:space="0" w:color="auto"/>
      </w:divBdr>
      <w:divsChild>
        <w:div w:id="824206476">
          <w:marLeft w:val="0"/>
          <w:marRight w:val="0"/>
          <w:marTop w:val="0"/>
          <w:marBottom w:val="0"/>
          <w:divBdr>
            <w:top w:val="none" w:sz="0" w:space="0" w:color="auto"/>
            <w:left w:val="none" w:sz="0" w:space="0" w:color="auto"/>
            <w:bottom w:val="none" w:sz="0" w:space="0" w:color="auto"/>
            <w:right w:val="none" w:sz="0" w:space="0" w:color="auto"/>
          </w:divBdr>
          <w:divsChild>
            <w:div w:id="1393036887">
              <w:marLeft w:val="0"/>
              <w:marRight w:val="0"/>
              <w:marTop w:val="0"/>
              <w:marBottom w:val="0"/>
              <w:divBdr>
                <w:top w:val="none" w:sz="0" w:space="0" w:color="auto"/>
                <w:left w:val="none" w:sz="0" w:space="0" w:color="auto"/>
                <w:bottom w:val="none" w:sz="0" w:space="0" w:color="auto"/>
                <w:right w:val="none" w:sz="0" w:space="0" w:color="auto"/>
              </w:divBdr>
              <w:divsChild>
                <w:div w:id="14802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3658">
      <w:bodyDiv w:val="1"/>
      <w:marLeft w:val="0"/>
      <w:marRight w:val="0"/>
      <w:marTop w:val="0"/>
      <w:marBottom w:val="0"/>
      <w:divBdr>
        <w:top w:val="none" w:sz="0" w:space="0" w:color="auto"/>
        <w:left w:val="none" w:sz="0" w:space="0" w:color="auto"/>
        <w:bottom w:val="none" w:sz="0" w:space="0" w:color="auto"/>
        <w:right w:val="none" w:sz="0" w:space="0" w:color="auto"/>
      </w:divBdr>
      <w:divsChild>
        <w:div w:id="2022470774">
          <w:marLeft w:val="0"/>
          <w:marRight w:val="0"/>
          <w:marTop w:val="0"/>
          <w:marBottom w:val="0"/>
          <w:divBdr>
            <w:top w:val="none" w:sz="0" w:space="0" w:color="auto"/>
            <w:left w:val="none" w:sz="0" w:space="0" w:color="auto"/>
            <w:bottom w:val="none" w:sz="0" w:space="0" w:color="auto"/>
            <w:right w:val="none" w:sz="0" w:space="0" w:color="auto"/>
          </w:divBdr>
          <w:divsChild>
            <w:div w:id="2026707145">
              <w:marLeft w:val="0"/>
              <w:marRight w:val="0"/>
              <w:marTop w:val="0"/>
              <w:marBottom w:val="0"/>
              <w:divBdr>
                <w:top w:val="none" w:sz="0" w:space="0" w:color="auto"/>
                <w:left w:val="none" w:sz="0" w:space="0" w:color="auto"/>
                <w:bottom w:val="none" w:sz="0" w:space="0" w:color="auto"/>
                <w:right w:val="none" w:sz="0" w:space="0" w:color="auto"/>
              </w:divBdr>
              <w:divsChild>
                <w:div w:id="12309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8212">
      <w:bodyDiv w:val="1"/>
      <w:marLeft w:val="0"/>
      <w:marRight w:val="0"/>
      <w:marTop w:val="0"/>
      <w:marBottom w:val="0"/>
      <w:divBdr>
        <w:top w:val="none" w:sz="0" w:space="0" w:color="auto"/>
        <w:left w:val="none" w:sz="0" w:space="0" w:color="auto"/>
        <w:bottom w:val="none" w:sz="0" w:space="0" w:color="auto"/>
        <w:right w:val="none" w:sz="0" w:space="0" w:color="auto"/>
      </w:divBdr>
      <w:divsChild>
        <w:div w:id="265889494">
          <w:marLeft w:val="0"/>
          <w:marRight w:val="0"/>
          <w:marTop w:val="0"/>
          <w:marBottom w:val="0"/>
          <w:divBdr>
            <w:top w:val="none" w:sz="0" w:space="0" w:color="auto"/>
            <w:left w:val="none" w:sz="0" w:space="0" w:color="auto"/>
            <w:bottom w:val="none" w:sz="0" w:space="0" w:color="auto"/>
            <w:right w:val="none" w:sz="0" w:space="0" w:color="auto"/>
          </w:divBdr>
          <w:divsChild>
            <w:div w:id="1760559161">
              <w:marLeft w:val="0"/>
              <w:marRight w:val="0"/>
              <w:marTop w:val="0"/>
              <w:marBottom w:val="0"/>
              <w:divBdr>
                <w:top w:val="none" w:sz="0" w:space="0" w:color="auto"/>
                <w:left w:val="none" w:sz="0" w:space="0" w:color="auto"/>
                <w:bottom w:val="none" w:sz="0" w:space="0" w:color="auto"/>
                <w:right w:val="none" w:sz="0" w:space="0" w:color="auto"/>
              </w:divBdr>
              <w:divsChild>
                <w:div w:id="4281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97359">
      <w:bodyDiv w:val="1"/>
      <w:marLeft w:val="0"/>
      <w:marRight w:val="0"/>
      <w:marTop w:val="0"/>
      <w:marBottom w:val="0"/>
      <w:divBdr>
        <w:top w:val="none" w:sz="0" w:space="0" w:color="auto"/>
        <w:left w:val="none" w:sz="0" w:space="0" w:color="auto"/>
        <w:bottom w:val="none" w:sz="0" w:space="0" w:color="auto"/>
        <w:right w:val="none" w:sz="0" w:space="0" w:color="auto"/>
      </w:divBdr>
      <w:divsChild>
        <w:div w:id="1934319326">
          <w:marLeft w:val="0"/>
          <w:marRight w:val="0"/>
          <w:marTop w:val="0"/>
          <w:marBottom w:val="0"/>
          <w:divBdr>
            <w:top w:val="none" w:sz="0" w:space="0" w:color="auto"/>
            <w:left w:val="none" w:sz="0" w:space="0" w:color="auto"/>
            <w:bottom w:val="none" w:sz="0" w:space="0" w:color="auto"/>
            <w:right w:val="none" w:sz="0" w:space="0" w:color="auto"/>
          </w:divBdr>
          <w:divsChild>
            <w:div w:id="842352084">
              <w:marLeft w:val="0"/>
              <w:marRight w:val="0"/>
              <w:marTop w:val="0"/>
              <w:marBottom w:val="0"/>
              <w:divBdr>
                <w:top w:val="none" w:sz="0" w:space="0" w:color="auto"/>
                <w:left w:val="none" w:sz="0" w:space="0" w:color="auto"/>
                <w:bottom w:val="none" w:sz="0" w:space="0" w:color="auto"/>
                <w:right w:val="none" w:sz="0" w:space="0" w:color="auto"/>
              </w:divBdr>
              <w:divsChild>
                <w:div w:id="3548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ap.wsu.edu/" TargetMode="External"/><Relationship Id="rId21" Type="http://schemas.openxmlformats.org/officeDocument/2006/relationships/hyperlink" Target="https://offcampusliving.wsu.edu/" TargetMode="External"/><Relationship Id="rId42" Type="http://schemas.openxmlformats.org/officeDocument/2006/relationships/hyperlink" Target="https://bsyse.wsu.edu/graduate-program/current-students/" TargetMode="External"/><Relationship Id="rId47" Type="http://schemas.openxmlformats.org/officeDocument/2006/relationships/hyperlink" Target="https://gradschool.wsu.edu/graduate-school-policies-and-procedures/" TargetMode="External"/><Relationship Id="rId63" Type="http://schemas.openxmlformats.org/officeDocument/2006/relationships/hyperlink" Target="https://gradschool.wsu.edu/graduate-school-policies-and-procedures/" TargetMode="External"/><Relationship Id="rId68" Type="http://schemas.openxmlformats.org/officeDocument/2006/relationships/hyperlink" Target="https://gradschool.wsu.edu/graduate-school-policies-and-procedures/" TargetMode="External"/><Relationship Id="rId84" Type="http://schemas.openxmlformats.org/officeDocument/2006/relationships/hyperlink" Target="https://handbook.wsu.edu/violations-and-possible-sanctions" TargetMode="External"/><Relationship Id="rId89" Type="http://schemas.openxmlformats.org/officeDocument/2006/relationships/hyperlink" Target="https://bsyse.wsu.edu/graduate-program/phd-guidelines/" TargetMode="External"/><Relationship Id="rId112" Type="http://schemas.openxmlformats.org/officeDocument/2006/relationships/hyperlink" Target="https://cougarhealth.wsu.edu/studentinsurance/international-students/" TargetMode="External"/><Relationship Id="rId16" Type="http://schemas.openxmlformats.org/officeDocument/2006/relationships/hyperlink" Target="https://bsyse.wsu.edu/research/lawree/" TargetMode="External"/><Relationship Id="rId107" Type="http://schemas.openxmlformats.org/officeDocument/2006/relationships/hyperlink" Target="https://gradschool.wsu.edu/graduating-this-semester/" TargetMode="External"/><Relationship Id="rId11" Type="http://schemas.openxmlformats.org/officeDocument/2006/relationships/image" Target="media/image1.png"/><Relationship Id="rId32" Type="http://schemas.openxmlformats.org/officeDocument/2006/relationships/hyperlink" Target="http://gradschool.wsu.edu/Documents/PDF/GraduateLeaveStatusForm.pdf" TargetMode="External"/><Relationship Id="rId37" Type="http://schemas.openxmlformats.org/officeDocument/2006/relationships/hyperlink" Target="mailto:marcelo.n.martinez@wsu.edu" TargetMode="External"/><Relationship Id="rId53" Type="http://schemas.openxmlformats.org/officeDocument/2006/relationships/hyperlink" Target="https://gradschool.wsu.edu/deadlines/" TargetMode="External"/><Relationship Id="rId58" Type="http://schemas.openxmlformats.org/officeDocument/2006/relationships/hyperlink" Target="https://gradschool.wsu.edu/documents/2014/12/etd-formatting-checklist.pdf/" TargetMode="External"/><Relationship Id="rId74" Type="http://schemas.openxmlformats.org/officeDocument/2006/relationships/hyperlink" Target="https://ccr.wsu.edu/" TargetMode="External"/><Relationship Id="rId79" Type="http://schemas.openxmlformats.org/officeDocument/2006/relationships/hyperlink" Target="https://accommodations.wsu.edu/" TargetMode="External"/><Relationship Id="rId102" Type="http://schemas.openxmlformats.org/officeDocument/2006/relationships/hyperlink" Target="https://commencement.wsu.edu" TargetMode="External"/><Relationship Id="rId123" Type="http://schemas.openxmlformats.org/officeDocument/2006/relationships/hyperlink" Target="https://gradschool.wsu.edu/graduate-student%20resources/" TargetMode="External"/><Relationship Id="rId128"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bsyse.wsu.edu/graduate-program/ms-guidelines/" TargetMode="External"/><Relationship Id="rId95" Type="http://schemas.openxmlformats.org/officeDocument/2006/relationships/hyperlink" Target="https://bursar.wsu.edu/" TargetMode="External"/><Relationship Id="rId22" Type="http://schemas.openxmlformats.org/officeDocument/2006/relationships/hyperlink" Target="https://tricities.wsu.edu/tag/housing/" TargetMode="External"/><Relationship Id="rId27" Type="http://schemas.openxmlformats.org/officeDocument/2006/relationships/hyperlink" Target="https://hrs.wsu.edu/resources/holiday-schedule/" TargetMode="External"/><Relationship Id="rId43" Type="http://schemas.openxmlformats.org/officeDocument/2006/relationships/hyperlink" Target="https://gradschool.wsu.edu/finance/ase-offer-letter-templates/" TargetMode="External"/><Relationship Id="rId48" Type="http://schemas.openxmlformats.org/officeDocument/2006/relationships/hyperlink" Target="https://gradschool.wsu.edu/documents/2016/08/program-study-request.pdf/" TargetMode="External"/><Relationship Id="rId64" Type="http://schemas.openxmlformats.org/officeDocument/2006/relationships/hyperlink" Target="http://gradschool.wsu.edu/forms" TargetMode="External"/><Relationship Id="rId69" Type="http://schemas.openxmlformats.org/officeDocument/2006/relationships/image" Target="media/image2.png"/><Relationship Id="rId113" Type="http://schemas.openxmlformats.org/officeDocument/2006/relationships/hyperlink" Target="https://cougarhealth.wsu.edu/studentinsurance/graduate-students/" TargetMode="External"/><Relationship Id="rId118" Type="http://schemas.openxmlformats.org/officeDocument/2006/relationships/hyperlink" Target="https://transportation.wsu.edu/parking-maps/" TargetMode="External"/><Relationship Id="rId80" Type="http://schemas.openxmlformats.org/officeDocument/2006/relationships/hyperlink" Target="https://ccr.wsu.edu/" TargetMode="External"/><Relationship Id="rId85" Type="http://schemas.openxmlformats.org/officeDocument/2006/relationships/hyperlink" Target="https://gradschool.wsu.edu/facultystaff-resources/18-2/" TargetMode="External"/><Relationship Id="rId12" Type="http://schemas.openxmlformats.org/officeDocument/2006/relationships/footer" Target="footer1.xml"/><Relationship Id="rId17" Type="http://schemas.openxmlformats.org/officeDocument/2006/relationships/hyperlink" Target="https://gradschool.wsu.edu/gspp/" TargetMode="External"/><Relationship Id="rId33" Type="http://schemas.openxmlformats.org/officeDocument/2006/relationships/hyperlink" Target="http://www.gradschool.wsu.edu/Documents/PDF/GraduateLeaveStatusForm.pdf" TargetMode="External"/><Relationship Id="rId38" Type="http://schemas.openxmlformats.org/officeDocument/2006/relationships/hyperlink" Target="mailto:jorja.heinkel@wsu.edu" TargetMode="External"/><Relationship Id="rId59" Type="http://schemas.openxmlformats.org/officeDocument/2006/relationships/hyperlink" Target="https://gradschool.wsu.edu/wp-content/uploads/sites/19/2014/07/DissertationThesesSubGdlnes.pdf" TargetMode="External"/><Relationship Id="rId103" Type="http://schemas.openxmlformats.org/officeDocument/2006/relationships/hyperlink" Target="https://www.cub.wsu.edu/" TargetMode="External"/><Relationship Id="rId108" Type="http://schemas.openxmlformats.org/officeDocument/2006/relationships/hyperlink" Target="https://gradschool.wsu.edu/" TargetMode="External"/><Relationship Id="rId124" Type="http://schemas.openxmlformats.org/officeDocument/2006/relationships/hyperlink" Target="https://gradschool.wsu.edu/student-finance-page/" TargetMode="External"/><Relationship Id="rId129" Type="http://schemas.openxmlformats.org/officeDocument/2006/relationships/fontTable" Target="fontTable.xml"/><Relationship Id="rId54" Type="http://schemas.openxmlformats.org/officeDocument/2006/relationships/hyperlink" Target="https://app.smartsheet.com/b/form/fdc3866921ba4dd6830b815d0ad95240" TargetMode="External"/><Relationship Id="rId70" Type="http://schemas.openxmlformats.org/officeDocument/2006/relationships/image" Target="http://www.gradsch.wsu.edu/images/image046.gif" TargetMode="External"/><Relationship Id="rId75" Type="http://schemas.openxmlformats.org/officeDocument/2006/relationships/hyperlink" Target="https://accesscenter.wsu.edu/" TargetMode="External"/><Relationship Id="rId91" Type="http://schemas.openxmlformats.org/officeDocument/2006/relationships/hyperlink" Target="https://bsyse.wsu.edu/on-line-safety-training/" TargetMode="External"/><Relationship Id="rId96" Type="http://schemas.openxmlformats.org/officeDocument/2006/relationships/hyperlink" Target="https://cahnrs.wsu.edu/"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sa.gov/number-card" TargetMode="External"/><Relationship Id="rId28" Type="http://schemas.openxmlformats.org/officeDocument/2006/relationships/hyperlink" Target="https://acrobat.adobe.com/link/track?uri=urn%3Aaaid%3Ascds%3AUS%3A27975c0a-4c52-41ea-9212-29bf72c4a65c" TargetMode="External"/><Relationship Id="rId49" Type="http://schemas.openxmlformats.org/officeDocument/2006/relationships/hyperlink" Target="https://gradschool.wsu.edu/graduate-school-policies-and-procedures/" TargetMode="External"/><Relationship Id="rId114" Type="http://schemas.openxmlformats.org/officeDocument/2006/relationships/hyperlink" Target="https://ip.wsu.edu/on-campus/about-us/" TargetMode="External"/><Relationship Id="rId119" Type="http://schemas.openxmlformats.org/officeDocument/2006/relationships/hyperlink" Target="https://registrar.wsu.edu/" TargetMode="External"/><Relationship Id="rId44" Type="http://schemas.openxmlformats.org/officeDocument/2006/relationships/hyperlink" Target="https://emailwsu.sharepoint.com/:w:/t/gradschool.documentshare/IQCBsKR7uyeaTKYB1DmjE-1sAbxZJ81l5WzD0Al8qfiCoEg?rtime=TJhn3fqQ3kg" TargetMode="External"/><Relationship Id="rId60" Type="http://schemas.openxmlformats.org/officeDocument/2006/relationships/hyperlink" Target="https://s3.wp.wsu.edu/uploads/sites/888/2021/08/Evaluation_-Rubric_Final_-Defense_BSE.pdf" TargetMode="External"/><Relationship Id="rId65" Type="http://schemas.openxmlformats.org/officeDocument/2006/relationships/hyperlink" Target="mailto:Joanna-dreger@wsu.edu" TargetMode="External"/><Relationship Id="rId81" Type="http://schemas.openxmlformats.org/officeDocument/2006/relationships/hyperlink" Target="https://communitystandards.wsu.edu/" TargetMode="External"/><Relationship Id="rId86" Type="http://schemas.openxmlformats.org/officeDocument/2006/relationships/hyperlink" Target="https://gradschool.wsu.edu/facultystaff-resources/18-2/" TargetMode="External"/><Relationship Id="rId130" Type="http://schemas.openxmlformats.org/officeDocument/2006/relationships/theme" Target="theme/theme1.xml"/><Relationship Id="rId13" Type="http://schemas.openxmlformats.org/officeDocument/2006/relationships/hyperlink" Target="https://bsyse.wsu.edu/research/ag-automation/" TargetMode="External"/><Relationship Id="rId18" Type="http://schemas.openxmlformats.org/officeDocument/2006/relationships/hyperlink" Target="https://gradschool.wsu.edu/deadlines/" TargetMode="External"/><Relationship Id="rId39" Type="http://schemas.openxmlformats.org/officeDocument/2006/relationships/hyperlink" Target="http://www.wsu.edu/payroll" TargetMode="External"/><Relationship Id="rId109" Type="http://schemas.openxmlformats.org/officeDocument/2006/relationships/hyperlink" Target="https://gradschool.wsu.edu/policies-procedures/" TargetMode="External"/><Relationship Id="rId34" Type="http://schemas.openxmlformats.org/officeDocument/2006/relationships/hyperlink" Target="https://gradschool.wsu.edu/graduate-school-policies-and-procedures/" TargetMode="External"/><Relationship Id="rId50" Type="http://schemas.openxmlformats.org/officeDocument/2006/relationships/hyperlink" Target="https://gradschool.wsu.edu/forms/" TargetMode="External"/><Relationship Id="rId55" Type="http://schemas.openxmlformats.org/officeDocument/2006/relationships/hyperlink" Target="https://gradschool.wsu.edu/forms/" TargetMode="External"/><Relationship Id="rId76" Type="http://schemas.openxmlformats.org/officeDocument/2006/relationships/hyperlink" Target="https://spokane.wsu.edu/studentaffairs/access-resources/" TargetMode="External"/><Relationship Id="rId97" Type="http://schemas.openxmlformats.org/officeDocument/2006/relationships/hyperlink" Target="https://cahnrs.wsu.edu/people-directory/" TargetMode="External"/><Relationship Id="rId104" Type="http://schemas.openxmlformats.org/officeDocument/2006/relationships/hyperlink" Target="https://cougarhealth.wsu.edu/" TargetMode="External"/><Relationship Id="rId120" Type="http://schemas.openxmlformats.org/officeDocument/2006/relationships/hyperlink" Target="https://registrar.wsu.edu/forms-and-requests/" TargetMode="External"/><Relationship Id="rId125" Type="http://schemas.openxmlformats.org/officeDocument/2006/relationships/hyperlink" Target="https://workday.wsu.edu" TargetMode="External"/><Relationship Id="rId7" Type="http://schemas.openxmlformats.org/officeDocument/2006/relationships/settings" Target="settings.xml"/><Relationship Id="rId71" Type="http://schemas.openxmlformats.org/officeDocument/2006/relationships/hyperlink" Target="http://ombudsman.wsu.edu/" TargetMode="External"/><Relationship Id="rId92" Type="http://schemas.openxmlformats.org/officeDocument/2006/relationships/hyperlink" Target="https://bsyse.wsu.edu/graduate-program/current-students/" TargetMode="External"/><Relationship Id="rId2" Type="http://schemas.openxmlformats.org/officeDocument/2006/relationships/customXml" Target="../customXml/item2.xml"/><Relationship Id="rId29" Type="http://schemas.openxmlformats.org/officeDocument/2006/relationships/hyperlink" Target="https://hrs.wsu.edu/employees/labor-relations/collective-bargaining/wsu-uaw/wsu-uaw-contract-2024-2026/" TargetMode="External"/><Relationship Id="rId24" Type="http://schemas.openxmlformats.org/officeDocument/2006/relationships/hyperlink" Target="mailto:CrimsonServiceDesk@wsu.edu" TargetMode="External"/><Relationship Id="rId40" Type="http://schemas.openxmlformats.org/officeDocument/2006/relationships/hyperlink" Target="https://jira.esg.wsu.edu/servicedesk/customer/kb/view/160373535" TargetMode="External"/><Relationship Id="rId45" Type="http://schemas.openxmlformats.org/officeDocument/2006/relationships/hyperlink" Target="http://gradschool.wsu.edu/forms" TargetMode="External"/><Relationship Id="rId66" Type="http://schemas.openxmlformats.org/officeDocument/2006/relationships/hyperlink" Target="https://gradschool.wsu.edu/deadlines/" TargetMode="External"/><Relationship Id="rId87" Type="http://schemas.openxmlformats.org/officeDocument/2006/relationships/hyperlink" Target="https://gradschool.wsu.edu/facultystaff-resources/18-2/" TargetMode="External"/><Relationship Id="rId110" Type="http://schemas.openxmlformats.org/officeDocument/2006/relationships/hyperlink" Target="https://gradschool.wsu.edu/forms/" TargetMode="External"/><Relationship Id="rId115" Type="http://schemas.openxmlformats.org/officeDocument/2006/relationships/hyperlink" Target="https://my.wsu.edu" TargetMode="External"/><Relationship Id="rId61" Type="http://schemas.openxmlformats.org/officeDocument/2006/relationships/hyperlink" Target="https://gradschool.wsu.edu/graduate-school-policies-and-procedures/" TargetMode="External"/><Relationship Id="rId82" Type="http://schemas.openxmlformats.org/officeDocument/2006/relationships/hyperlink" Target="https://handbook.wsu.edu/academic-integrity-process" TargetMode="External"/><Relationship Id="rId19" Type="http://schemas.openxmlformats.org/officeDocument/2006/relationships/hyperlink" Target="https://gradschool.wsu.edu/establishing-residency/" TargetMode="External"/><Relationship Id="rId14" Type="http://schemas.openxmlformats.org/officeDocument/2006/relationships/hyperlink" Target="https://bsyse.wsu.edu/research/bioenergy/" TargetMode="External"/><Relationship Id="rId30" Type="http://schemas.openxmlformats.org/officeDocument/2006/relationships/hyperlink" Target="https://jira.esg.wsu.edu/servicedesk/customer/kb/view/156963703" TargetMode="External"/><Relationship Id="rId35" Type="http://schemas.openxmlformats.org/officeDocument/2006/relationships/hyperlink" Target="https://business-center.cw.wsu.edu/travel/" TargetMode="External"/><Relationship Id="rId56" Type="http://schemas.openxmlformats.org/officeDocument/2006/relationships/hyperlink" Target="https://gradschool.wsu.edu/documents/2014/12/dissertation-and-thesis-formatting-guidelines.pdf/" TargetMode="External"/><Relationship Id="rId77" Type="http://schemas.openxmlformats.org/officeDocument/2006/relationships/hyperlink" Target="https://tricities.wsu.edu/current-students/access/" TargetMode="External"/><Relationship Id="rId100" Type="http://schemas.openxmlformats.org/officeDocument/2006/relationships/hyperlink" Target="https://childrenscenter.wsu.edu/" TargetMode="External"/><Relationship Id="rId105" Type="http://schemas.openxmlformats.org/officeDocument/2006/relationships/hyperlink" Target="https://studentcare.wsu.edu/" TargetMode="External"/><Relationship Id="rId126" Type="http://schemas.openxmlformats.org/officeDocument/2006/relationships/hyperlink" Target="https://gradschool.wsu.edu/scholarships-fellowships-awards/" TargetMode="External"/><Relationship Id="rId8" Type="http://schemas.openxmlformats.org/officeDocument/2006/relationships/webSettings" Target="webSettings.xml"/><Relationship Id="rId51" Type="http://schemas.openxmlformats.org/officeDocument/2006/relationships/hyperlink" Target="https://s3.wp.wsu.edu/uploads/sites/888/2021/08/Evaluation_-Rubric_Preliminary_-Examination_BSE.pdf" TargetMode="External"/><Relationship Id="rId72" Type="http://schemas.openxmlformats.org/officeDocument/2006/relationships/hyperlink" Target="https://apps.leg.wa.gov/WAC/default.aspx?cite=504-26" TargetMode="External"/><Relationship Id="rId93" Type="http://schemas.openxmlformats.org/officeDocument/2006/relationships/hyperlink" Target="https://emailwsu.sharepoint.com/sites/cahnrs/bsyse/resources/SitePages/Home.aspx" TargetMode="External"/><Relationship Id="rId98" Type="http://schemas.openxmlformats.org/officeDocument/2006/relationships/hyperlink" Target="https://it.cahnrs.wsu.edu/" TargetMode="External"/><Relationship Id="rId121" Type="http://schemas.openxmlformats.org/officeDocument/2006/relationships/hyperlink" Target="https://gradschool.wsu.edu/establishing-residency/" TargetMode="External"/><Relationship Id="rId3" Type="http://schemas.openxmlformats.org/officeDocument/2006/relationships/customXml" Target="../customXml/item3.xml"/><Relationship Id="rId25" Type="http://schemas.openxmlformats.org/officeDocument/2006/relationships/hyperlink" Target="https://hrs.wsu.edu/employees/labor-relations/collective-bargaining/wsu-uaw/wsu-uaw-contract-2024-2026/" TargetMode="External"/><Relationship Id="rId46" Type="http://schemas.openxmlformats.org/officeDocument/2006/relationships/hyperlink" Target="mailto:Joanna-dreger@wsu.edu" TargetMode="External"/><Relationship Id="rId67" Type="http://schemas.openxmlformats.org/officeDocument/2006/relationships/hyperlink" Target="https://gradschool.wsu.edu/graduate-school-policies-and-procedures/" TargetMode="External"/><Relationship Id="rId116" Type="http://schemas.openxmlformats.org/officeDocument/2006/relationships/hyperlink" Target="https://payroll.wsu.edu/" TargetMode="External"/><Relationship Id="rId20" Type="http://schemas.openxmlformats.org/officeDocument/2006/relationships/hyperlink" Target="https://pullman.wsu.edu/community-life/campus-housing/" TargetMode="External"/><Relationship Id="rId41" Type="http://schemas.openxmlformats.org/officeDocument/2006/relationships/hyperlink" Target="https://gradschool.wsu.edu/graduate-school-policies-and-procedures/" TargetMode="External"/><Relationship Id="rId62" Type="http://schemas.openxmlformats.org/officeDocument/2006/relationships/hyperlink" Target="https://s3.wp.wsu.edu/uploads/sites/888/2021/08/Evaluation_-Rubric_Final_-Defense_BSE.pdf" TargetMode="External"/><Relationship Id="rId83" Type="http://schemas.openxmlformats.org/officeDocument/2006/relationships/hyperlink" Target="https://apps.leg.wa.gov/WAC/default.aspx?cite=504-26" TargetMode="External"/><Relationship Id="rId88" Type="http://schemas.openxmlformats.org/officeDocument/2006/relationships/hyperlink" Target="https://commencement.wsu.edu" TargetMode="External"/><Relationship Id="rId111" Type="http://schemas.openxmlformats.org/officeDocument/2006/relationships/hyperlink" Target="https://hrs.wsu.edu/" TargetMode="External"/><Relationship Id="rId15" Type="http://schemas.openxmlformats.org/officeDocument/2006/relationships/hyperlink" Target="https://bsyse.wsu.edu/research/food/" TargetMode="External"/><Relationship Id="rId36" Type="http://schemas.openxmlformats.org/officeDocument/2006/relationships/hyperlink" Target="mailto:jorja.heinkel@wsu.edu" TargetMode="External"/><Relationship Id="rId57" Type="http://schemas.openxmlformats.org/officeDocument/2006/relationships/hyperlink" Target="https://emailwsu.sharepoint.com/:w:/t/gradschool.documentshare/ETTigoymRc1Go2Az82BPDGEBD8cWPVr8JpsXFpud_SpZZw?e=BH1wWQ" TargetMode="External"/><Relationship Id="rId106" Type="http://schemas.openxmlformats.org/officeDocument/2006/relationships/hyperlink" Target="https://gradschool.wsu.edu/deadlines/" TargetMode="External"/><Relationship Id="rId127" Type="http://schemas.openxmlformats.org/officeDocument/2006/relationships/hyperlink" Target="https://hrs.wsu.edu/employees/labor-relations/collective-bargaining/wsu-uaw/wsu-uaw-contract-2024-2026/" TargetMode="External"/><Relationship Id="rId10" Type="http://schemas.openxmlformats.org/officeDocument/2006/relationships/endnotes" Target="endnotes.xml"/><Relationship Id="rId31" Type="http://schemas.openxmlformats.org/officeDocument/2006/relationships/hyperlink" Target="https://gradschool.wsu.edu/stppl/" TargetMode="External"/><Relationship Id="rId52" Type="http://schemas.openxmlformats.org/officeDocument/2006/relationships/hyperlink" Target="https://gradschool.wsu.edu/graduate-school-policies-and-procedures/" TargetMode="External"/><Relationship Id="rId73" Type="http://schemas.openxmlformats.org/officeDocument/2006/relationships/hyperlink" Target="https://ccr.wsu.edu/" TargetMode="External"/><Relationship Id="rId78" Type="http://schemas.openxmlformats.org/officeDocument/2006/relationships/hyperlink" Target="http://studentaffairs.vancouver.wsu.edu/access-center/" TargetMode="External"/><Relationship Id="rId94" Type="http://schemas.openxmlformats.org/officeDocument/2006/relationships/hyperlink" Target="https://registrar.wsu.edu/academic-calendar/" TargetMode="External"/><Relationship Id="rId99" Type="http://schemas.openxmlformats.org/officeDocument/2006/relationships/hyperlink" Target="https://business-center.cw.wsu.edu/travel/" TargetMode="External"/><Relationship Id="rId101" Type="http://schemas.openxmlformats.org/officeDocument/2006/relationships/hyperlink" Target="https://gradschool.wsu.edu/finance/apply-for-childcare-reimbursement/" TargetMode="External"/><Relationship Id="rId122" Type="http://schemas.openxmlformats.org/officeDocument/2006/relationships/hyperlink" Target="https://schedules.wsu.ed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hrs.wsu.edu/employees/labor-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db8de-e54d-4a59-bccf-87a7ccaf20bf" xsi:nil="true"/>
    <lcf76f155ced4ddcb4097134ff3c332f xmlns="2074e9ae-aacc-4a41-bd02-0a3e8f1bef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0677D170822E48B2E8AD7D0554D54E" ma:contentTypeVersion="18" ma:contentTypeDescription="Create a new document." ma:contentTypeScope="" ma:versionID="11f724cb11e499ab1af8455e21df6b94">
  <xsd:schema xmlns:xsd="http://www.w3.org/2001/XMLSchema" xmlns:xs="http://www.w3.org/2001/XMLSchema" xmlns:p="http://schemas.microsoft.com/office/2006/metadata/properties" xmlns:ns2="2074e9ae-aacc-4a41-bd02-0a3e8f1bef51" xmlns:ns3="d7fdb8de-e54d-4a59-bccf-87a7ccaf20bf" targetNamespace="http://schemas.microsoft.com/office/2006/metadata/properties" ma:root="true" ma:fieldsID="bfa8f5861fcf1b60200ff94b583178ba" ns2:_="" ns3:_="">
    <xsd:import namespace="2074e9ae-aacc-4a41-bd02-0a3e8f1bef51"/>
    <xsd:import namespace="d7fdb8de-e54d-4a59-bccf-87a7ccaf2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4e9ae-aacc-4a41-bd02-0a3e8f1b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db8de-e54d-4a59-bccf-87a7ccaf20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0525b5-29f1-41a3-aad8-0055e1660126}" ma:internalName="TaxCatchAll" ma:showField="CatchAllData" ma:web="d7fdb8de-e54d-4a59-bccf-87a7ccaf2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6BF48-B22E-4105-8E01-D4ED09CBE1B2}">
  <ds:schemaRefs>
    <ds:schemaRef ds:uri="http://schemas.microsoft.com/office/2006/metadata/properties"/>
    <ds:schemaRef ds:uri="http://schemas.microsoft.com/office/infopath/2007/PartnerControls"/>
    <ds:schemaRef ds:uri="d7fdb8de-e54d-4a59-bccf-87a7ccaf20bf"/>
    <ds:schemaRef ds:uri="2074e9ae-aacc-4a41-bd02-0a3e8f1bef51"/>
  </ds:schemaRefs>
</ds:datastoreItem>
</file>

<file path=customXml/itemProps2.xml><?xml version="1.0" encoding="utf-8"?>
<ds:datastoreItem xmlns:ds="http://schemas.openxmlformats.org/officeDocument/2006/customXml" ds:itemID="{BB971016-4874-43DD-819C-282745D3B4FC}">
  <ds:schemaRefs>
    <ds:schemaRef ds:uri="http://schemas.microsoft.com/sharepoint/v3/contenttype/forms"/>
  </ds:schemaRefs>
</ds:datastoreItem>
</file>

<file path=customXml/itemProps3.xml><?xml version="1.0" encoding="utf-8"?>
<ds:datastoreItem xmlns:ds="http://schemas.openxmlformats.org/officeDocument/2006/customXml" ds:itemID="{C4D2BB47-EF82-48D7-87B0-35035F7D9D6A}">
  <ds:schemaRefs>
    <ds:schemaRef ds:uri="http://schemas.openxmlformats.org/officeDocument/2006/bibliography"/>
  </ds:schemaRefs>
</ds:datastoreItem>
</file>

<file path=customXml/itemProps4.xml><?xml version="1.0" encoding="utf-8"?>
<ds:datastoreItem xmlns:ds="http://schemas.openxmlformats.org/officeDocument/2006/customXml" ds:itemID="{797F7A0B-ADB1-40E8-8FE7-56022F24202A}"/>
</file>

<file path=docProps/app.xml><?xml version="1.0" encoding="utf-8"?>
<Properties xmlns="http://schemas.openxmlformats.org/officeDocument/2006/extended-properties" xmlns:vt="http://schemas.openxmlformats.org/officeDocument/2006/docPropsVTypes">
  <Template>Normal</Template>
  <TotalTime>0</TotalTime>
  <Pages>41</Pages>
  <Words>13632</Words>
  <Characters>77706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Graduate Program Manual</vt:lpstr>
    </vt:vector>
  </TitlesOfParts>
  <Company>Bio_Sys_Eng</Company>
  <LinksUpToDate>false</LinksUpToDate>
  <CharactersWithSpaces>91156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Program Manual</dc:title>
  <dc:subject/>
  <dc:creator>pitts</dc:creator>
  <cp:keywords/>
  <cp:lastModifiedBy>Dreger, Joanna Malgorzata</cp:lastModifiedBy>
  <cp:revision>2</cp:revision>
  <cp:lastPrinted>2011-09-06T23:37:00Z</cp:lastPrinted>
  <dcterms:created xsi:type="dcterms:W3CDTF">2026-04-28T18:10:00Z</dcterms:created>
  <dcterms:modified xsi:type="dcterms:W3CDTF">2026-04-28T18:10:00Z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0x010100750677D170822E48B2E8AD7D0554D54E</vt:lpwstr>
  </property>
  <property fmtid="{D5CDD505-2E9C-101B-9397-08002B2CF9AE}" pid="3" name="MediaServiceImageTags">
    <vt:lpwstr/>
  </property>
</Properties>
</file>